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0E74" w:rsidRPr="00DB5181" w:rsidRDefault="00AD5A5E" w:rsidP="00863DDB">
      <w:pPr>
        <w:pStyle w:val="ConsPlusTitle"/>
        <w:ind w:left="3261"/>
        <w:jc w:val="center"/>
        <w:rPr>
          <w:b w:val="0"/>
          <w:bCs w:val="0"/>
          <w:sz w:val="28"/>
          <w:szCs w:val="28"/>
        </w:rPr>
      </w:pPr>
      <w:r>
        <w:rPr>
          <w:b w:val="0"/>
          <w:bCs w:val="0"/>
          <w:sz w:val="28"/>
          <w:szCs w:val="28"/>
        </w:rPr>
        <w:t xml:space="preserve"> </w:t>
      </w:r>
      <w:r w:rsidR="0006164D" w:rsidRPr="00DB5181">
        <w:rPr>
          <w:b w:val="0"/>
          <w:bCs w:val="0"/>
          <w:sz w:val="28"/>
          <w:szCs w:val="28"/>
        </w:rPr>
        <w:t>УТВЕРЖДЕНА</w:t>
      </w:r>
    </w:p>
    <w:p w:rsidR="009E0E74" w:rsidRDefault="0006164D">
      <w:pPr>
        <w:spacing w:after="5" w:line="276" w:lineRule="auto"/>
        <w:ind w:left="5387"/>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9E0E74" w:rsidRDefault="0006164D" w:rsidP="0033299E">
      <w:pPr>
        <w:spacing w:after="5" w:line="276" w:lineRule="auto"/>
        <w:ind w:left="5387"/>
        <w:rPr>
          <w:rFonts w:ascii="Times New Roman" w:hAnsi="Times New Roman" w:cs="Times New Roman"/>
          <w:sz w:val="28"/>
          <w:szCs w:val="28"/>
        </w:rPr>
      </w:pPr>
      <w:r>
        <w:rPr>
          <w:rFonts w:ascii="Times New Roman" w:hAnsi="Times New Roman" w:cs="Times New Roman"/>
          <w:sz w:val="28"/>
          <w:szCs w:val="28"/>
        </w:rPr>
        <w:t>Лебяжского</w:t>
      </w:r>
      <w:r w:rsidR="0033299E">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0033299E">
        <w:rPr>
          <w:rFonts w:ascii="Times New Roman" w:hAnsi="Times New Roman" w:cs="Times New Roman"/>
          <w:sz w:val="28"/>
          <w:szCs w:val="28"/>
        </w:rPr>
        <w:t>округа</w:t>
      </w:r>
      <w:r>
        <w:rPr>
          <w:rFonts w:ascii="Times New Roman" w:hAnsi="Times New Roman" w:cs="Times New Roman"/>
          <w:sz w:val="28"/>
          <w:szCs w:val="28"/>
        </w:rPr>
        <w:t xml:space="preserve"> Кировской</w:t>
      </w:r>
      <w:r w:rsidR="0033299E">
        <w:rPr>
          <w:rFonts w:ascii="Times New Roman" w:hAnsi="Times New Roman" w:cs="Times New Roman"/>
          <w:sz w:val="28"/>
          <w:szCs w:val="28"/>
        </w:rPr>
        <w:t xml:space="preserve"> </w:t>
      </w:r>
      <w:r>
        <w:rPr>
          <w:rFonts w:ascii="Times New Roman" w:hAnsi="Times New Roman" w:cs="Times New Roman"/>
          <w:sz w:val="28"/>
          <w:szCs w:val="28"/>
        </w:rPr>
        <w:t>области</w:t>
      </w:r>
    </w:p>
    <w:p w:rsidR="009E0E74" w:rsidRDefault="0006164D">
      <w:pPr>
        <w:spacing w:after="5" w:line="276" w:lineRule="auto"/>
        <w:ind w:left="5387"/>
        <w:rPr>
          <w:rFonts w:ascii="Times New Roman" w:hAnsi="Times New Roman" w:cs="Times New Roman"/>
          <w:sz w:val="28"/>
          <w:szCs w:val="28"/>
        </w:rPr>
      </w:pPr>
      <w:r>
        <w:rPr>
          <w:rFonts w:ascii="Times New Roman" w:hAnsi="Times New Roman" w:cs="Times New Roman"/>
          <w:sz w:val="28"/>
          <w:szCs w:val="28"/>
        </w:rPr>
        <w:t xml:space="preserve">от </w:t>
      </w:r>
      <w:r w:rsidR="00AD5A5E">
        <w:rPr>
          <w:rFonts w:ascii="Times New Roman" w:hAnsi="Times New Roman" w:cs="Times New Roman"/>
          <w:sz w:val="28"/>
          <w:szCs w:val="28"/>
        </w:rPr>
        <w:t>07.10.2024</w:t>
      </w:r>
      <w:r w:rsidR="00775035">
        <w:rPr>
          <w:rFonts w:ascii="Times New Roman" w:hAnsi="Times New Roman" w:cs="Times New Roman"/>
          <w:sz w:val="28"/>
          <w:szCs w:val="28"/>
        </w:rPr>
        <w:t xml:space="preserve"> </w:t>
      </w:r>
      <w:r>
        <w:rPr>
          <w:rFonts w:ascii="Times New Roman" w:hAnsi="Times New Roman" w:cs="Times New Roman"/>
          <w:sz w:val="28"/>
          <w:szCs w:val="28"/>
        </w:rPr>
        <w:t>№</w:t>
      </w:r>
      <w:r w:rsidR="00AD5A5E">
        <w:rPr>
          <w:rFonts w:ascii="Times New Roman" w:hAnsi="Times New Roman" w:cs="Times New Roman"/>
          <w:sz w:val="28"/>
          <w:szCs w:val="28"/>
        </w:rPr>
        <w:t xml:space="preserve"> 551</w:t>
      </w:r>
    </w:p>
    <w:p w:rsidR="009E0E74" w:rsidRDefault="009E0E74">
      <w:pPr>
        <w:pStyle w:val="1"/>
        <w:ind w:left="1134" w:right="812"/>
        <w:jc w:val="center"/>
        <w:rPr>
          <w:rFonts w:ascii="Times New Roman" w:hAnsi="Times New Roman" w:cs="Times New Roman"/>
        </w:rPr>
      </w:pPr>
    </w:p>
    <w:p w:rsidR="009E0E74" w:rsidRDefault="00B13270">
      <w:pPr>
        <w:pStyle w:val="1"/>
        <w:ind w:left="1134" w:right="812"/>
        <w:jc w:val="center"/>
        <w:rPr>
          <w:rFonts w:ascii="Times New Roman" w:hAnsi="Times New Roman" w:cs="Times New Roman"/>
        </w:rPr>
      </w:pPr>
      <w:r>
        <w:rPr>
          <w:rFonts w:ascii="Times New Roman" w:hAnsi="Times New Roman" w:cs="Times New Roman"/>
        </w:rPr>
        <w:t>М</w:t>
      </w:r>
      <w:r w:rsidR="0006164D">
        <w:rPr>
          <w:rFonts w:ascii="Times New Roman" w:hAnsi="Times New Roman" w:cs="Times New Roman"/>
        </w:rPr>
        <w:t>униципальн</w:t>
      </w:r>
      <w:r>
        <w:rPr>
          <w:rFonts w:ascii="Times New Roman" w:hAnsi="Times New Roman" w:cs="Times New Roman"/>
        </w:rPr>
        <w:t>ая</w:t>
      </w:r>
      <w:r w:rsidR="0006164D">
        <w:rPr>
          <w:rFonts w:ascii="Times New Roman" w:hAnsi="Times New Roman" w:cs="Times New Roman"/>
          <w:spacing w:val="-4"/>
        </w:rPr>
        <w:t xml:space="preserve"> </w:t>
      </w:r>
      <w:r w:rsidR="0006164D">
        <w:rPr>
          <w:rFonts w:ascii="Times New Roman" w:hAnsi="Times New Roman" w:cs="Times New Roman"/>
        </w:rPr>
        <w:t>программ</w:t>
      </w:r>
      <w:r>
        <w:rPr>
          <w:rFonts w:ascii="Times New Roman" w:hAnsi="Times New Roman" w:cs="Times New Roman"/>
        </w:rPr>
        <w:t>а</w:t>
      </w:r>
    </w:p>
    <w:p w:rsidR="009E0E74" w:rsidRDefault="0006164D">
      <w:pPr>
        <w:spacing w:line="276" w:lineRule="auto"/>
        <w:ind w:right="-1"/>
        <w:jc w:val="center"/>
        <w:rPr>
          <w:rFonts w:ascii="Times New Roman" w:hAnsi="Times New Roman" w:cs="Times New Roman"/>
          <w:sz w:val="28"/>
          <w:szCs w:val="28"/>
        </w:rPr>
      </w:pPr>
      <w:r>
        <w:rPr>
          <w:rFonts w:ascii="Times New Roman" w:hAnsi="Times New Roman" w:cs="Times New Roman"/>
          <w:b/>
          <w:sz w:val="28"/>
          <w:szCs w:val="28"/>
        </w:rPr>
        <w:t>«</w:t>
      </w:r>
      <w:r w:rsidR="00272439" w:rsidRPr="00272439">
        <w:rPr>
          <w:rFonts w:ascii="Times New Roman" w:hAnsi="Times New Roman" w:cs="Times New Roman"/>
          <w:b/>
          <w:sz w:val="28"/>
          <w:szCs w:val="28"/>
        </w:rPr>
        <w:t>Энергосбережение и повышение энергетической эффективности</w:t>
      </w:r>
      <w:r>
        <w:rPr>
          <w:rFonts w:ascii="Times New Roman" w:hAnsi="Times New Roman" w:cs="Times New Roman"/>
          <w:b/>
          <w:sz w:val="28"/>
          <w:szCs w:val="28"/>
        </w:rPr>
        <w:t>»</w:t>
      </w:r>
    </w:p>
    <w:p w:rsidR="009E0E74" w:rsidRDefault="00A158D2">
      <w:pPr>
        <w:pStyle w:val="ConsPlusNormal0"/>
        <w:spacing w:line="276" w:lineRule="auto"/>
        <w:ind w:right="-143" w:firstLine="0"/>
        <w:jc w:val="center"/>
        <w:rPr>
          <w:rFonts w:ascii="Times New Roman" w:hAnsi="Times New Roman" w:cs="Times New Roman"/>
          <w:b/>
          <w:sz w:val="24"/>
          <w:szCs w:val="28"/>
        </w:rPr>
      </w:pPr>
      <w:r w:rsidRPr="00A158D2">
        <w:rPr>
          <w:rFonts w:ascii="Times New Roman" w:hAnsi="Times New Roman" w:cs="Times New Roman"/>
          <w:b/>
          <w:sz w:val="24"/>
          <w:szCs w:val="28"/>
        </w:rPr>
        <w:t xml:space="preserve">(ред. постановлений от </w:t>
      </w:r>
      <w:r w:rsidR="00900139">
        <w:rPr>
          <w:rFonts w:ascii="Times New Roman" w:hAnsi="Times New Roman" w:cs="Times New Roman"/>
          <w:b/>
          <w:sz w:val="24"/>
          <w:szCs w:val="28"/>
        </w:rPr>
        <w:t xml:space="preserve">28.12.2024 №914, от </w:t>
      </w:r>
      <w:r w:rsidRPr="00A158D2">
        <w:rPr>
          <w:rFonts w:ascii="Times New Roman" w:hAnsi="Times New Roman" w:cs="Times New Roman"/>
          <w:b/>
          <w:sz w:val="24"/>
          <w:szCs w:val="28"/>
        </w:rPr>
        <w:t>18.03.2025 №</w:t>
      </w:r>
      <w:r>
        <w:rPr>
          <w:rFonts w:ascii="Times New Roman" w:hAnsi="Times New Roman" w:cs="Times New Roman"/>
          <w:b/>
          <w:sz w:val="24"/>
          <w:szCs w:val="28"/>
        </w:rPr>
        <w:t>176</w:t>
      </w:r>
      <w:r w:rsidR="0050338C">
        <w:rPr>
          <w:rFonts w:ascii="Times New Roman" w:hAnsi="Times New Roman" w:cs="Times New Roman"/>
          <w:b/>
          <w:sz w:val="24"/>
          <w:szCs w:val="28"/>
        </w:rPr>
        <w:t>, от 14.07.2025 №493</w:t>
      </w:r>
      <w:r w:rsidR="005F5153">
        <w:rPr>
          <w:rFonts w:ascii="Times New Roman" w:hAnsi="Times New Roman" w:cs="Times New Roman"/>
          <w:b/>
          <w:sz w:val="24"/>
          <w:szCs w:val="28"/>
        </w:rPr>
        <w:t>, от 02.10.2025 №685</w:t>
      </w:r>
      <w:r>
        <w:rPr>
          <w:rFonts w:ascii="Times New Roman" w:hAnsi="Times New Roman" w:cs="Times New Roman"/>
          <w:b/>
          <w:sz w:val="24"/>
          <w:szCs w:val="28"/>
        </w:rPr>
        <w:t>)</w:t>
      </w: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Default="00F646A0">
      <w:pPr>
        <w:pStyle w:val="ConsPlusNormal0"/>
        <w:spacing w:line="276" w:lineRule="auto"/>
        <w:ind w:right="-143" w:firstLine="0"/>
        <w:jc w:val="center"/>
        <w:rPr>
          <w:rFonts w:ascii="Times New Roman" w:hAnsi="Times New Roman" w:cs="Times New Roman"/>
          <w:b/>
          <w:sz w:val="24"/>
          <w:szCs w:val="28"/>
        </w:rPr>
      </w:pPr>
    </w:p>
    <w:p w:rsidR="00F646A0" w:rsidRPr="00F646A0" w:rsidRDefault="00F646A0">
      <w:pPr>
        <w:pStyle w:val="ConsPlusNormal0"/>
        <w:spacing w:line="276" w:lineRule="auto"/>
        <w:ind w:right="-143" w:firstLine="0"/>
        <w:jc w:val="center"/>
        <w:rPr>
          <w:rFonts w:ascii="Times New Roman" w:hAnsi="Times New Roman" w:cs="Times New Roman"/>
          <w:sz w:val="24"/>
          <w:szCs w:val="28"/>
        </w:rPr>
      </w:pPr>
      <w:r w:rsidRPr="00F646A0">
        <w:rPr>
          <w:rFonts w:ascii="Times New Roman" w:hAnsi="Times New Roman" w:cs="Times New Roman"/>
          <w:sz w:val="24"/>
          <w:szCs w:val="28"/>
        </w:rPr>
        <w:t>пгт Лебяжье</w:t>
      </w:r>
    </w:p>
    <w:p w:rsidR="00F646A0" w:rsidRPr="00F646A0" w:rsidRDefault="00F646A0">
      <w:pPr>
        <w:pStyle w:val="ConsPlusNormal0"/>
        <w:spacing w:line="276" w:lineRule="auto"/>
        <w:ind w:right="-143" w:firstLine="0"/>
        <w:jc w:val="center"/>
        <w:rPr>
          <w:rFonts w:ascii="Times New Roman" w:hAnsi="Times New Roman" w:cs="Times New Roman"/>
          <w:sz w:val="24"/>
          <w:szCs w:val="28"/>
        </w:rPr>
      </w:pPr>
      <w:r w:rsidRPr="00F646A0">
        <w:rPr>
          <w:rFonts w:ascii="Times New Roman" w:hAnsi="Times New Roman" w:cs="Times New Roman"/>
          <w:sz w:val="24"/>
          <w:szCs w:val="28"/>
        </w:rPr>
        <w:lastRenderedPageBreak/>
        <w:t>2024 год</w:t>
      </w:r>
    </w:p>
    <w:p w:rsidR="009E0E74" w:rsidRDefault="0006164D">
      <w:pPr>
        <w:pStyle w:val="ConsPlusNormal0"/>
        <w:spacing w:line="276" w:lineRule="auto"/>
        <w:ind w:right="-143" w:firstLine="0"/>
        <w:jc w:val="center"/>
        <w:rPr>
          <w:rFonts w:ascii="Times New Roman" w:hAnsi="Times New Roman" w:cs="Times New Roman"/>
          <w:b/>
          <w:sz w:val="28"/>
          <w:szCs w:val="28"/>
        </w:rPr>
      </w:pPr>
      <w:r>
        <w:rPr>
          <w:rFonts w:ascii="Times New Roman" w:hAnsi="Times New Roman" w:cs="Times New Roman"/>
          <w:b/>
          <w:sz w:val="28"/>
          <w:szCs w:val="28"/>
        </w:rPr>
        <w:t>ПАСПОРТ</w:t>
      </w:r>
    </w:p>
    <w:p w:rsidR="009E0E74" w:rsidRDefault="0006164D">
      <w:pPr>
        <w:pStyle w:val="ConsPlusNormal0"/>
        <w:spacing w:line="276" w:lineRule="auto"/>
        <w:ind w:right="-143" w:firstLine="0"/>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 «</w:t>
      </w:r>
      <w:r w:rsidR="00272439" w:rsidRPr="00272439">
        <w:rPr>
          <w:rFonts w:ascii="Times New Roman" w:hAnsi="Times New Roman" w:cs="Times New Roman"/>
          <w:b/>
          <w:sz w:val="28"/>
          <w:szCs w:val="28"/>
        </w:rPr>
        <w:t>Энергосбережение и повышение энергетической эффективности</w:t>
      </w:r>
      <w:r>
        <w:rPr>
          <w:rFonts w:ascii="Times New Roman" w:hAnsi="Times New Roman" w:cs="Times New Roman"/>
          <w:b/>
          <w:sz w:val="28"/>
          <w:szCs w:val="28"/>
        </w:rPr>
        <w:t>»</w:t>
      </w:r>
    </w:p>
    <w:p w:rsidR="009E0E74" w:rsidRDefault="0006164D">
      <w:pPr>
        <w:spacing w:after="7" w:line="276" w:lineRule="auto"/>
        <w:jc w:val="center"/>
        <w:rPr>
          <w:rFonts w:ascii="Times New Roman" w:hAnsi="Times New Roman" w:cs="Times New Roman"/>
        </w:rPr>
      </w:pPr>
      <w:r>
        <w:rPr>
          <w:rFonts w:ascii="Times New Roman" w:hAnsi="Times New Roman" w:cs="Times New Roman"/>
          <w:b/>
        </w:rPr>
        <w:t xml:space="preserve"> </w:t>
      </w:r>
    </w:p>
    <w:tbl>
      <w:tblPr>
        <w:tblStyle w:val="TableGrid"/>
        <w:tblW w:w="9441" w:type="dxa"/>
        <w:tblInd w:w="137" w:type="dxa"/>
        <w:tblLayout w:type="fixed"/>
        <w:tblCellMar>
          <w:left w:w="108" w:type="dxa"/>
          <w:right w:w="115" w:type="dxa"/>
        </w:tblCellMar>
        <w:tblLook w:val="04A0"/>
      </w:tblPr>
      <w:tblGrid>
        <w:gridCol w:w="2543"/>
        <w:gridCol w:w="1379"/>
        <w:gridCol w:w="1380"/>
        <w:gridCol w:w="1379"/>
        <w:gridCol w:w="1380"/>
        <w:gridCol w:w="1380"/>
      </w:tblGrid>
      <w:tr w:rsidR="009E0E74" w:rsidTr="004272B1">
        <w:trPr>
          <w:trHeight w:val="1124"/>
        </w:trPr>
        <w:tc>
          <w:tcPr>
            <w:tcW w:w="2543" w:type="dxa"/>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 xml:space="preserve">Ответственный исполнитель муниципальной программы </w:t>
            </w:r>
          </w:p>
        </w:tc>
        <w:tc>
          <w:tcPr>
            <w:tcW w:w="6898" w:type="dxa"/>
            <w:gridSpan w:val="5"/>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Администрация Лебяжского муниципального округа Кировской области</w:t>
            </w:r>
          </w:p>
        </w:tc>
      </w:tr>
      <w:tr w:rsidR="009E0E74" w:rsidTr="004272B1">
        <w:trPr>
          <w:trHeight w:val="844"/>
        </w:trPr>
        <w:tc>
          <w:tcPr>
            <w:tcW w:w="2543" w:type="dxa"/>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 xml:space="preserve">Соисполнитель муниципальной программы </w:t>
            </w:r>
          </w:p>
        </w:tc>
        <w:tc>
          <w:tcPr>
            <w:tcW w:w="6898" w:type="dxa"/>
            <w:gridSpan w:val="5"/>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отсутствует</w:t>
            </w:r>
          </w:p>
        </w:tc>
      </w:tr>
      <w:tr w:rsidR="009E0E74" w:rsidTr="004272B1">
        <w:trPr>
          <w:trHeight w:val="566"/>
        </w:trPr>
        <w:tc>
          <w:tcPr>
            <w:tcW w:w="2543" w:type="dxa"/>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 xml:space="preserve">Наименование подпрограмм </w:t>
            </w:r>
          </w:p>
        </w:tc>
        <w:tc>
          <w:tcPr>
            <w:tcW w:w="6898" w:type="dxa"/>
            <w:gridSpan w:val="5"/>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отсутствуют</w:t>
            </w:r>
          </w:p>
        </w:tc>
      </w:tr>
      <w:tr w:rsidR="00183B6E" w:rsidTr="004272B1">
        <w:trPr>
          <w:trHeight w:val="566"/>
        </w:trPr>
        <w:tc>
          <w:tcPr>
            <w:tcW w:w="2543" w:type="dxa"/>
            <w:tcBorders>
              <w:top w:val="single" w:sz="4" w:space="0" w:color="000000"/>
              <w:left w:val="single" w:sz="4" w:space="0" w:color="000000"/>
              <w:bottom w:val="single" w:sz="4" w:space="0" w:color="000000"/>
              <w:right w:val="single" w:sz="4" w:space="0" w:color="000000"/>
            </w:tcBorders>
          </w:tcPr>
          <w:p w:rsidR="00183B6E" w:rsidRPr="00F43A84" w:rsidRDefault="00183B6E">
            <w:pPr>
              <w:spacing w:line="276" w:lineRule="auto"/>
              <w:rPr>
                <w:rFonts w:ascii="Times New Roman" w:hAnsi="Times New Roman" w:cs="Times New Roman"/>
              </w:rPr>
            </w:pPr>
            <w:r w:rsidRPr="00F43A84">
              <w:rPr>
                <w:rFonts w:ascii="Times New Roman" w:hAnsi="Times New Roman" w:cs="Times New Roman"/>
              </w:rPr>
              <w:t>Наименование проектов</w:t>
            </w:r>
          </w:p>
        </w:tc>
        <w:tc>
          <w:tcPr>
            <w:tcW w:w="6898" w:type="dxa"/>
            <w:gridSpan w:val="5"/>
            <w:tcBorders>
              <w:top w:val="single" w:sz="4" w:space="0" w:color="000000"/>
              <w:left w:val="single" w:sz="4" w:space="0" w:color="000000"/>
              <w:bottom w:val="single" w:sz="4" w:space="0" w:color="000000"/>
              <w:right w:val="single" w:sz="4" w:space="0" w:color="000000"/>
            </w:tcBorders>
          </w:tcPr>
          <w:p w:rsidR="00183B6E" w:rsidRPr="00F43A84" w:rsidRDefault="00183B6E">
            <w:pPr>
              <w:spacing w:line="276" w:lineRule="auto"/>
              <w:rPr>
                <w:rFonts w:ascii="Times New Roman" w:hAnsi="Times New Roman" w:cs="Times New Roman"/>
              </w:rPr>
            </w:pPr>
            <w:r w:rsidRPr="00F43A84">
              <w:rPr>
                <w:rFonts w:ascii="Times New Roman" w:hAnsi="Times New Roman" w:cs="Times New Roman"/>
              </w:rPr>
              <w:t>отсутствуют</w:t>
            </w:r>
          </w:p>
        </w:tc>
      </w:tr>
      <w:tr w:rsidR="009E0E74" w:rsidTr="004272B1">
        <w:trPr>
          <w:trHeight w:val="1418"/>
        </w:trPr>
        <w:tc>
          <w:tcPr>
            <w:tcW w:w="2543" w:type="dxa"/>
            <w:tcBorders>
              <w:top w:val="single" w:sz="4" w:space="0" w:color="000000"/>
              <w:left w:val="single" w:sz="4" w:space="0" w:color="000000"/>
              <w:bottom w:val="single" w:sz="4" w:space="0" w:color="000000"/>
              <w:right w:val="single" w:sz="4" w:space="0" w:color="000000"/>
            </w:tcBorders>
          </w:tcPr>
          <w:p w:rsidR="009E0E74" w:rsidRPr="00F43A84" w:rsidRDefault="0006164D">
            <w:pPr>
              <w:spacing w:line="276" w:lineRule="auto"/>
              <w:rPr>
                <w:rFonts w:ascii="Times New Roman" w:hAnsi="Times New Roman" w:cs="Times New Roman"/>
              </w:rPr>
            </w:pPr>
            <w:r w:rsidRPr="00F43A84">
              <w:rPr>
                <w:rFonts w:ascii="Times New Roman" w:hAnsi="Times New Roman" w:cs="Times New Roman"/>
              </w:rPr>
              <w:t xml:space="preserve">Цели муниципальной программы </w:t>
            </w:r>
          </w:p>
        </w:tc>
        <w:tc>
          <w:tcPr>
            <w:tcW w:w="6898" w:type="dxa"/>
            <w:gridSpan w:val="5"/>
            <w:tcBorders>
              <w:top w:val="single" w:sz="4" w:space="0" w:color="000000"/>
              <w:left w:val="single" w:sz="4" w:space="0" w:color="000000"/>
              <w:bottom w:val="single" w:sz="4" w:space="0" w:color="000000"/>
              <w:right w:val="single" w:sz="4" w:space="0" w:color="000000"/>
            </w:tcBorders>
          </w:tcPr>
          <w:p w:rsidR="00FC53E6" w:rsidRPr="00BC6ED8" w:rsidRDefault="00FC53E6" w:rsidP="00FC53E6">
            <w:pPr>
              <w:pStyle w:val="consplusnormal1"/>
              <w:spacing w:before="0" w:beforeAutospacing="0" w:after="0" w:afterAutospacing="0" w:line="25" w:lineRule="atLeast"/>
              <w:ind w:right="-57" w:firstLine="285"/>
              <w:jc w:val="both"/>
            </w:pPr>
            <w:r w:rsidRPr="00BC6ED8">
              <w:t>- обеспечение устойчивого функционирования и развития экономики Лебяжского округа за счет эффективного использования энергетических ресурсов;</w:t>
            </w:r>
          </w:p>
          <w:p w:rsidR="00FC53E6" w:rsidRPr="00BC6ED8" w:rsidRDefault="00FC53E6" w:rsidP="00FC53E6">
            <w:pPr>
              <w:pStyle w:val="consplusnormal1"/>
              <w:spacing w:before="0" w:beforeAutospacing="0" w:after="0" w:afterAutospacing="0" w:line="25" w:lineRule="atLeast"/>
              <w:ind w:right="-57" w:firstLine="285"/>
              <w:jc w:val="both"/>
            </w:pPr>
            <w:r w:rsidRPr="00BC6ED8">
              <w:t>- снижение финансовой нагрузки на бюджет Лебяжского округа за счет сокращения расходов на энергоресурсы;</w:t>
            </w:r>
          </w:p>
          <w:p w:rsidR="0034719F" w:rsidRPr="00F43A84" w:rsidRDefault="00FC53E6" w:rsidP="00FC53E6">
            <w:pPr>
              <w:widowControl/>
              <w:suppressAutoHyphens w:val="0"/>
              <w:spacing w:after="45" w:line="276" w:lineRule="auto"/>
              <w:rPr>
                <w:rFonts w:ascii="Times New Roman" w:hAnsi="Times New Roman" w:cs="Times New Roman"/>
              </w:rPr>
            </w:pPr>
            <w:r w:rsidRPr="00BC6ED8">
              <w:t>- снижение платежей потребителей, в том числе бюджетных организации за энергетические ресурсы;</w:t>
            </w:r>
          </w:p>
        </w:tc>
      </w:tr>
      <w:tr w:rsidR="009E0E74" w:rsidTr="009B57F5">
        <w:trPr>
          <w:trHeight w:val="684"/>
        </w:trPr>
        <w:tc>
          <w:tcPr>
            <w:tcW w:w="2543" w:type="dxa"/>
            <w:tcBorders>
              <w:top w:val="single" w:sz="4" w:space="0" w:color="000000"/>
              <w:left w:val="single" w:sz="4" w:space="0" w:color="000000"/>
              <w:right w:val="single" w:sz="4" w:space="0" w:color="000000"/>
            </w:tcBorders>
          </w:tcPr>
          <w:p w:rsidR="009E0E74" w:rsidRDefault="0006164D">
            <w:pPr>
              <w:spacing w:line="276" w:lineRule="auto"/>
              <w:rPr>
                <w:rFonts w:ascii="Times New Roman" w:hAnsi="Times New Roman" w:cs="Times New Roman"/>
              </w:rPr>
            </w:pPr>
            <w:r>
              <w:rPr>
                <w:rFonts w:ascii="Times New Roman" w:hAnsi="Times New Roman" w:cs="Times New Roman"/>
              </w:rPr>
              <w:t xml:space="preserve">Задачи муниципальной программы </w:t>
            </w:r>
          </w:p>
        </w:tc>
        <w:tc>
          <w:tcPr>
            <w:tcW w:w="6898" w:type="dxa"/>
            <w:gridSpan w:val="5"/>
            <w:tcBorders>
              <w:top w:val="single" w:sz="4" w:space="0" w:color="000000"/>
              <w:left w:val="single" w:sz="4" w:space="0" w:color="000000"/>
              <w:right w:val="single" w:sz="4" w:space="0" w:color="000000"/>
            </w:tcBorders>
          </w:tcPr>
          <w:p w:rsidR="009B57F5" w:rsidRDefault="009B57F5" w:rsidP="009B57F5">
            <w:pPr>
              <w:ind w:firstLine="285"/>
              <w:jc w:val="both"/>
              <w:rPr>
                <w:rFonts w:ascii="Times New Roman" w:eastAsia="Times New Roman" w:hAnsi="Times New Roman" w:cs="Times New Roman"/>
                <w:kern w:val="0"/>
                <w:lang w:eastAsia="ru-RU" w:bidi="ar-SA"/>
              </w:rPr>
            </w:pPr>
            <w:r>
              <w:rPr>
                <w:rFonts w:ascii="Times New Roman" w:hAnsi="Times New Roman"/>
              </w:rPr>
              <w:t xml:space="preserve">-сократить </w:t>
            </w:r>
            <w:proofErr w:type="spellStart"/>
            <w:r>
              <w:rPr>
                <w:rFonts w:ascii="Times New Roman" w:hAnsi="Times New Roman"/>
              </w:rPr>
              <w:t>безучетное</w:t>
            </w:r>
            <w:proofErr w:type="spellEnd"/>
            <w:r>
              <w:rPr>
                <w:rFonts w:ascii="Times New Roman" w:hAnsi="Times New Roman"/>
              </w:rPr>
              <w:t xml:space="preserve"> потребление энергетических ресурсов и повысить эффективность использования топлива, энергии, холодной воды в том числе в учреждениях, финансируемых из бюджета муниципального образования;</w:t>
            </w:r>
          </w:p>
          <w:p w:rsidR="009B57F5" w:rsidRDefault="009B57F5" w:rsidP="009B57F5">
            <w:pPr>
              <w:ind w:firstLine="285"/>
              <w:jc w:val="both"/>
              <w:rPr>
                <w:rFonts w:ascii="Times New Roman" w:hAnsi="Times New Roman"/>
              </w:rPr>
            </w:pPr>
            <w:r>
              <w:rPr>
                <w:rFonts w:ascii="Times New Roman" w:hAnsi="Times New Roman"/>
              </w:rPr>
              <w:t>-сократить потери энергоресурсов;</w:t>
            </w:r>
          </w:p>
          <w:p w:rsidR="009B57F5" w:rsidRDefault="009B57F5" w:rsidP="009B57F5">
            <w:pPr>
              <w:ind w:firstLine="285"/>
              <w:jc w:val="both"/>
              <w:rPr>
                <w:rFonts w:ascii="Times New Roman" w:hAnsi="Times New Roman"/>
              </w:rPr>
            </w:pPr>
            <w:r>
              <w:rPr>
                <w:rFonts w:ascii="Times New Roman" w:hAnsi="Times New Roman"/>
              </w:rPr>
              <w:t>-сократить расход топлива, электрической энергии на единицу тепла до нормативного;</w:t>
            </w:r>
          </w:p>
          <w:p w:rsidR="009B57F5" w:rsidRDefault="009B57F5" w:rsidP="00FC7DCF">
            <w:pPr>
              <w:ind w:firstLine="285"/>
              <w:jc w:val="both"/>
              <w:rPr>
                <w:rFonts w:ascii="Times New Roman" w:hAnsi="Times New Roman"/>
              </w:rPr>
            </w:pPr>
            <w:r>
              <w:rPr>
                <w:rFonts w:ascii="Times New Roman" w:hAnsi="Times New Roman"/>
              </w:rPr>
              <w:t>-сократить расходы бюджетных средств на энергоресурсы;</w:t>
            </w:r>
          </w:p>
          <w:p w:rsidR="009B57F5" w:rsidRPr="009B57F5" w:rsidRDefault="009B57F5" w:rsidP="009B57F5">
            <w:pPr>
              <w:widowControl/>
              <w:suppressAutoHyphens w:val="0"/>
              <w:spacing w:after="45" w:line="276" w:lineRule="auto"/>
              <w:ind w:left="21"/>
              <w:rPr>
                <w:rFonts w:ascii="Times New Roman" w:hAnsi="Times New Roman"/>
              </w:rPr>
            </w:pPr>
            <w:r>
              <w:rPr>
                <w:rFonts w:ascii="Times New Roman" w:hAnsi="Times New Roman"/>
              </w:rPr>
              <w:t>-обеспечить единую информационную и пропагандистскую политику в отношении вопросов энергосбережения и повышения энергетической эффективности среди населения и других групп потребителей;</w:t>
            </w:r>
          </w:p>
        </w:tc>
      </w:tr>
      <w:tr w:rsidR="009B57F5" w:rsidTr="00F43A84">
        <w:trPr>
          <w:trHeight w:val="556"/>
        </w:trPr>
        <w:tc>
          <w:tcPr>
            <w:tcW w:w="2543" w:type="dxa"/>
            <w:tcBorders>
              <w:top w:val="single" w:sz="4" w:space="0" w:color="000000"/>
              <w:left w:val="single" w:sz="4" w:space="0" w:color="000000"/>
              <w:bottom w:val="single" w:sz="4" w:space="0" w:color="000000"/>
              <w:right w:val="single" w:sz="4" w:space="0" w:color="000000"/>
            </w:tcBorders>
          </w:tcPr>
          <w:p w:rsidR="009B57F5" w:rsidRDefault="009B57F5" w:rsidP="009B57F5">
            <w:pPr>
              <w:spacing w:line="276" w:lineRule="auto"/>
              <w:rPr>
                <w:rFonts w:ascii="Times New Roman" w:hAnsi="Times New Roman" w:cs="Times New Roman"/>
              </w:rPr>
            </w:pPr>
            <w:r>
              <w:rPr>
                <w:rFonts w:ascii="Times New Roman" w:hAnsi="Times New Roman" w:cs="Times New Roman"/>
              </w:rPr>
              <w:t xml:space="preserve">Целевые показатели эффективности реализации муниципальной программы </w:t>
            </w:r>
          </w:p>
        </w:tc>
        <w:tc>
          <w:tcPr>
            <w:tcW w:w="6898" w:type="dxa"/>
            <w:gridSpan w:val="5"/>
            <w:tcBorders>
              <w:top w:val="single" w:sz="4" w:space="0" w:color="000000"/>
              <w:left w:val="single" w:sz="4" w:space="0" w:color="000000"/>
              <w:bottom w:val="single" w:sz="4" w:space="0" w:color="000000"/>
              <w:right w:val="single" w:sz="4" w:space="0" w:color="000000"/>
            </w:tcBorders>
          </w:tcPr>
          <w:p w:rsidR="00801E30" w:rsidRDefault="009D1DA6" w:rsidP="00801E30">
            <w:pPr>
              <w:ind w:firstLine="285"/>
              <w:jc w:val="both"/>
              <w:rPr>
                <w:rFonts w:ascii="Times New Roman" w:eastAsia="Times New Roman" w:hAnsi="Times New Roman" w:cs="Times New Roman"/>
                <w:kern w:val="0"/>
                <w:lang w:eastAsia="ru-RU" w:bidi="ar-SA"/>
              </w:rPr>
            </w:pPr>
            <w:r>
              <w:rPr>
                <w:rFonts w:ascii="Times New Roman" w:hAnsi="Times New Roman"/>
              </w:rPr>
              <w:t>-д</w:t>
            </w:r>
            <w:r w:rsidR="00801E30">
              <w:rPr>
                <w:rFonts w:ascii="Times New Roman" w:hAnsi="Times New Roman"/>
              </w:rPr>
              <w:t xml:space="preserve">оля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на территории </w:t>
            </w:r>
            <w:r w:rsidR="00FF7128">
              <w:rPr>
                <w:rFonts w:ascii="Times New Roman" w:hAnsi="Times New Roman"/>
              </w:rPr>
              <w:t>Лебяжского муниципального округа;</w:t>
            </w:r>
          </w:p>
          <w:p w:rsidR="00801E30" w:rsidRDefault="009D1DA6" w:rsidP="00801E30">
            <w:pPr>
              <w:ind w:firstLine="285"/>
              <w:jc w:val="both"/>
              <w:rPr>
                <w:rFonts w:ascii="Times New Roman" w:hAnsi="Times New Roman"/>
              </w:rPr>
            </w:pPr>
            <w:r>
              <w:rPr>
                <w:rFonts w:ascii="Times New Roman" w:hAnsi="Times New Roman"/>
              </w:rPr>
              <w:t>-д</w:t>
            </w:r>
            <w:r w:rsidR="00801E30">
              <w:rPr>
                <w:rFonts w:ascii="Times New Roman" w:hAnsi="Times New Roman"/>
              </w:rPr>
              <w:t xml:space="preserve">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w:t>
            </w:r>
            <w:r w:rsidR="00FF7128">
              <w:rPr>
                <w:rFonts w:ascii="Times New Roman" w:hAnsi="Times New Roman"/>
              </w:rPr>
              <w:t>на территории Лебяжского муниципального округа;</w:t>
            </w:r>
          </w:p>
          <w:p w:rsidR="00801E30" w:rsidRDefault="009D1DA6" w:rsidP="00801E30">
            <w:pPr>
              <w:ind w:firstLine="285"/>
              <w:jc w:val="both"/>
              <w:rPr>
                <w:rFonts w:ascii="Times New Roman" w:hAnsi="Times New Roman"/>
              </w:rPr>
            </w:pPr>
            <w:r>
              <w:rPr>
                <w:rFonts w:ascii="Times New Roman" w:hAnsi="Times New Roman"/>
              </w:rPr>
              <w:t>-д</w:t>
            </w:r>
            <w:r w:rsidR="00801E30">
              <w:rPr>
                <w:rFonts w:ascii="Times New Roman" w:hAnsi="Times New Roman"/>
              </w:rPr>
              <w:t xml:space="preserve">оля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w:t>
            </w:r>
            <w:r w:rsidR="00FF7128">
              <w:rPr>
                <w:rFonts w:ascii="Times New Roman" w:hAnsi="Times New Roman"/>
              </w:rPr>
              <w:t>на территории Лебяжского муниципального округа;</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 xml:space="preserve">дельный расход электрической энергии на снабжение органов </w:t>
            </w:r>
            <w:r w:rsidR="00801E30">
              <w:rPr>
                <w:rFonts w:ascii="Times New Roman" w:hAnsi="Times New Roman"/>
              </w:rPr>
              <w:lastRenderedPageBreak/>
              <w:t>местного самоуправления и муниципальных учреждений (в расчёте на 1 человека населения)</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тепловой энергии на снабжение органов местного самоуправления и муниципальных учреждений (в расчёте на 1 кв. метр общей площади)</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холодной воды на снабжение органов местного самоуправления и муниципальных учреждений (в расчёте на 1 человека населения)</w:t>
            </w:r>
          </w:p>
          <w:p w:rsidR="00801E30" w:rsidRPr="008A1ECD" w:rsidRDefault="009D1DA6" w:rsidP="00801E30">
            <w:pPr>
              <w:ind w:firstLine="285"/>
              <w:jc w:val="both"/>
              <w:rPr>
                <w:rFonts w:ascii="Times New Roman" w:hAnsi="Times New Roman"/>
                <w:color w:val="000000" w:themeColor="text1"/>
              </w:rPr>
            </w:pPr>
            <w:r w:rsidRPr="008A1ECD">
              <w:rPr>
                <w:rFonts w:ascii="Times New Roman" w:hAnsi="Times New Roman"/>
                <w:color w:val="000000" w:themeColor="text1"/>
              </w:rPr>
              <w:t>-д</w:t>
            </w:r>
            <w:r w:rsidR="00801E30" w:rsidRPr="008A1ECD">
              <w:rPr>
                <w:rFonts w:ascii="Times New Roman" w:hAnsi="Times New Roman"/>
                <w:color w:val="000000" w:themeColor="text1"/>
              </w:rPr>
              <w:t xml:space="preserve">оля </w:t>
            </w:r>
            <w:proofErr w:type="spellStart"/>
            <w:r w:rsidR="00801E30" w:rsidRPr="008A1ECD">
              <w:rPr>
                <w:rFonts w:ascii="Times New Roman" w:hAnsi="Times New Roman"/>
                <w:color w:val="000000" w:themeColor="text1"/>
              </w:rPr>
              <w:t>энергосервисных</w:t>
            </w:r>
            <w:proofErr w:type="spellEnd"/>
            <w:r w:rsidR="00801E30" w:rsidRPr="008A1ECD">
              <w:rPr>
                <w:rFonts w:ascii="Times New Roman" w:hAnsi="Times New Roman"/>
                <w:color w:val="000000" w:themeColor="text1"/>
              </w:rPr>
              <w:t xml:space="preserve"> договоров (контрактов), заключенных органами местного самоуправления и муниципальными учреждениями от запланированного количества</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тепловой энергии в многоквартирных домах (в расчёте на 1 кв. метр общей площади)</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холодной воды в многоквартирных домах (в расчёте на 1 жителя)</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электрической энергии в многоквартирных домах (в расчёте на 1 проживающего)</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топлива на выработку 1 Гкал тепловой энергии на котельных</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 xml:space="preserve">дельный расход электрической энергии, используемой при </w:t>
            </w:r>
            <w:r w:rsidR="00FC7DCF">
              <w:rPr>
                <w:rFonts w:ascii="Times New Roman" w:hAnsi="Times New Roman"/>
              </w:rPr>
              <w:t xml:space="preserve">производстве и </w:t>
            </w:r>
            <w:r w:rsidR="00801E30">
              <w:rPr>
                <w:rFonts w:ascii="Times New Roman" w:hAnsi="Times New Roman"/>
              </w:rPr>
              <w:t>передаче тепловой энергии в системах теплоснабжения</w:t>
            </w:r>
          </w:p>
          <w:p w:rsidR="00801E30" w:rsidRDefault="009D1DA6" w:rsidP="00801E30">
            <w:pPr>
              <w:ind w:firstLine="285"/>
              <w:jc w:val="both"/>
              <w:rPr>
                <w:rFonts w:ascii="Times New Roman" w:hAnsi="Times New Roman"/>
              </w:rPr>
            </w:pPr>
            <w:r>
              <w:rPr>
                <w:rFonts w:ascii="Times New Roman" w:hAnsi="Times New Roman"/>
              </w:rPr>
              <w:t>-д</w:t>
            </w:r>
            <w:r w:rsidR="00801E30">
              <w:rPr>
                <w:rFonts w:ascii="Times New Roman" w:hAnsi="Times New Roman"/>
              </w:rPr>
              <w:t>оля потери тепловой энергии при её передаче в общем объёме переданной тепловой энергии</w:t>
            </w:r>
          </w:p>
          <w:p w:rsidR="00801E30" w:rsidRDefault="009D1DA6" w:rsidP="00801E30">
            <w:pPr>
              <w:ind w:firstLine="285"/>
              <w:jc w:val="both"/>
              <w:rPr>
                <w:rFonts w:ascii="Times New Roman" w:hAnsi="Times New Roman"/>
              </w:rPr>
            </w:pPr>
            <w:r>
              <w:rPr>
                <w:rFonts w:ascii="Times New Roman" w:hAnsi="Times New Roman"/>
              </w:rPr>
              <w:t>-д</w:t>
            </w:r>
            <w:r w:rsidR="00801E30">
              <w:rPr>
                <w:rFonts w:ascii="Times New Roman" w:hAnsi="Times New Roman"/>
              </w:rPr>
              <w:t>оля потерь холодной воды при её передаче в общем объёме переданной</w:t>
            </w:r>
            <w:r w:rsidR="00FC7DCF">
              <w:rPr>
                <w:rFonts w:ascii="Times New Roman" w:hAnsi="Times New Roman"/>
              </w:rPr>
              <w:t xml:space="preserve"> холодной</w:t>
            </w:r>
            <w:r w:rsidR="00801E30">
              <w:rPr>
                <w:rFonts w:ascii="Times New Roman" w:hAnsi="Times New Roman"/>
              </w:rPr>
              <w:t xml:space="preserve"> воды</w:t>
            </w:r>
            <w:r w:rsidR="00FC7DCF">
              <w:rPr>
                <w:rFonts w:ascii="Times New Roman" w:hAnsi="Times New Roman"/>
              </w:rPr>
              <w:t>;</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 xml:space="preserve">дельный расход электрической энергии, используемой для </w:t>
            </w:r>
            <w:r w:rsidR="00FC7DCF">
              <w:rPr>
                <w:rFonts w:ascii="Times New Roman" w:hAnsi="Times New Roman"/>
              </w:rPr>
              <w:t xml:space="preserve">подъема, </w:t>
            </w:r>
            <w:r w:rsidR="00801E30">
              <w:rPr>
                <w:rFonts w:ascii="Times New Roman" w:hAnsi="Times New Roman"/>
              </w:rPr>
              <w:t>передачи (транспортировки) холодной воды в системах водоснабжения (на 1 куб. метр)</w:t>
            </w:r>
          </w:p>
          <w:p w:rsidR="00801E30" w:rsidRDefault="009D1DA6" w:rsidP="00801E30">
            <w:pPr>
              <w:ind w:firstLine="285"/>
              <w:jc w:val="both"/>
              <w:rPr>
                <w:rFonts w:ascii="Times New Roman" w:hAnsi="Times New Roman"/>
              </w:rPr>
            </w:pPr>
            <w:r>
              <w:rPr>
                <w:rFonts w:ascii="Times New Roman" w:hAnsi="Times New Roman"/>
              </w:rPr>
              <w:t>-у</w:t>
            </w:r>
            <w:r w:rsidR="00801E30">
              <w:rPr>
                <w:rFonts w:ascii="Times New Roman" w:hAnsi="Times New Roman"/>
              </w:rPr>
              <w:t>дельный расход электрической энергии в системах уличного освещения (на 1 кв. метр освещаемой площади)</w:t>
            </w:r>
          </w:p>
          <w:p w:rsidR="00801E30" w:rsidRDefault="00801E30" w:rsidP="00801E30">
            <w:pPr>
              <w:ind w:firstLine="285"/>
              <w:jc w:val="both"/>
              <w:rPr>
                <w:rFonts w:ascii="Times New Roman" w:hAnsi="Times New Roman"/>
              </w:rPr>
            </w:pPr>
            <w:r>
              <w:rPr>
                <w:rFonts w:ascii="Times New Roman" w:hAnsi="Times New Roman"/>
              </w:rPr>
              <w:t>Экономия энергетических ресурсов в натуральном выражении</w:t>
            </w:r>
            <w:r w:rsidR="00086D1D">
              <w:rPr>
                <w:rFonts w:ascii="Times New Roman" w:hAnsi="Times New Roman"/>
              </w:rPr>
              <w:t xml:space="preserve"> к уровню предыдущего года:</w:t>
            </w:r>
          </w:p>
          <w:p w:rsidR="00801E30" w:rsidRDefault="009D1DA6" w:rsidP="00801E30">
            <w:pPr>
              <w:autoSpaceDE w:val="0"/>
              <w:autoSpaceDN w:val="0"/>
              <w:adjustRightInd w:val="0"/>
              <w:ind w:firstLine="285"/>
              <w:jc w:val="both"/>
              <w:rPr>
                <w:rFonts w:ascii="Times New Roman" w:hAnsi="Times New Roman"/>
                <w:iCs/>
              </w:rPr>
            </w:pPr>
            <w:r>
              <w:rPr>
                <w:rFonts w:ascii="Times New Roman" w:hAnsi="Times New Roman"/>
              </w:rPr>
              <w:t>-д</w:t>
            </w:r>
            <w:r w:rsidR="00801E30">
              <w:rPr>
                <w:rFonts w:ascii="Times New Roman" w:hAnsi="Times New Roman"/>
              </w:rPr>
              <w:t>оля</w:t>
            </w:r>
            <w:r w:rsidR="00801E30">
              <w:rPr>
                <w:rFonts w:ascii="Times New Roman" w:hAnsi="Times New Roman"/>
                <w:iCs/>
              </w:rPr>
              <w:t xml:space="preserve"> квартир муниципального жилого фонда обеспеченных индивидуальными приборами учета от общего количества квартир</w:t>
            </w:r>
          </w:p>
          <w:p w:rsidR="009B57F5" w:rsidRDefault="009D1DA6" w:rsidP="009D1DA6">
            <w:pPr>
              <w:widowControl/>
              <w:suppressAutoHyphens w:val="0"/>
              <w:spacing w:after="45" w:line="276" w:lineRule="auto"/>
              <w:rPr>
                <w:rFonts w:ascii="Times New Roman" w:hAnsi="Times New Roman"/>
                <w:iCs/>
              </w:rPr>
            </w:pPr>
            <w:r>
              <w:rPr>
                <w:rFonts w:ascii="Times New Roman" w:hAnsi="Times New Roman"/>
                <w:iCs/>
              </w:rPr>
              <w:t xml:space="preserve">    -д</w:t>
            </w:r>
            <w:r w:rsidR="00801E30">
              <w:rPr>
                <w:rFonts w:ascii="Times New Roman" w:hAnsi="Times New Roman"/>
                <w:iCs/>
              </w:rPr>
              <w:t>оля размещённых отчётов в государственной информационной системе в области энергосбережения и повышения энергетической эффективности (далее – ГИС «Энергоэффективность») от общего количества отчётов</w:t>
            </w:r>
          </w:p>
          <w:p w:rsidR="00F43A84" w:rsidRDefault="00F43A84" w:rsidP="009D1DA6">
            <w:pPr>
              <w:widowControl/>
              <w:suppressAutoHyphens w:val="0"/>
              <w:spacing w:after="45" w:line="276" w:lineRule="auto"/>
              <w:rPr>
                <w:rFonts w:ascii="Times New Roman" w:hAnsi="Times New Roman"/>
                <w:iCs/>
              </w:rPr>
            </w:pPr>
            <w:r>
              <w:rPr>
                <w:rFonts w:ascii="Times New Roman" w:hAnsi="Times New Roman"/>
                <w:iCs/>
              </w:rPr>
              <w:t>-</w:t>
            </w:r>
            <w:r w:rsidRPr="00F43A84">
              <w:rPr>
                <w:rFonts w:ascii="Times New Roman" w:hAnsi="Times New Roman" w:cs="Times New Roman"/>
              </w:rPr>
              <w:t xml:space="preserve"> </w:t>
            </w:r>
            <w:r>
              <w:rPr>
                <w:rFonts w:ascii="Times New Roman" w:hAnsi="Times New Roman"/>
                <w:iCs/>
              </w:rPr>
              <w:t>к</w:t>
            </w:r>
            <w:r w:rsidRPr="00F43A84">
              <w:rPr>
                <w:rFonts w:ascii="Times New Roman" w:hAnsi="Times New Roman"/>
                <w:iCs/>
              </w:rPr>
              <w:t xml:space="preserve">оличество замененных люминесцентных ламп и ламп накаливания </w:t>
            </w:r>
            <w:proofErr w:type="gramStart"/>
            <w:r w:rsidRPr="00F43A84">
              <w:rPr>
                <w:rFonts w:ascii="Times New Roman" w:hAnsi="Times New Roman"/>
                <w:iCs/>
              </w:rPr>
              <w:t>на</w:t>
            </w:r>
            <w:proofErr w:type="gramEnd"/>
            <w:r w:rsidRPr="00F43A84">
              <w:rPr>
                <w:rFonts w:ascii="Times New Roman" w:hAnsi="Times New Roman"/>
                <w:iCs/>
              </w:rPr>
              <w:t xml:space="preserve"> светодиодные в уличном освещении</w:t>
            </w:r>
          </w:p>
          <w:p w:rsidR="00A95DAF" w:rsidRPr="00F43A84" w:rsidRDefault="00A95DAF" w:rsidP="009D1DA6">
            <w:pPr>
              <w:widowControl/>
              <w:suppressAutoHyphens w:val="0"/>
              <w:spacing w:after="45" w:line="276" w:lineRule="auto"/>
              <w:rPr>
                <w:rFonts w:ascii="Times New Roman" w:hAnsi="Times New Roman"/>
                <w:iCs/>
              </w:rPr>
            </w:pPr>
            <w:r>
              <w:rPr>
                <w:rFonts w:ascii="Times New Roman" w:hAnsi="Times New Roman"/>
                <w:iCs/>
              </w:rPr>
              <w:t>- к</w:t>
            </w:r>
            <w:r w:rsidRPr="00A95DAF">
              <w:rPr>
                <w:rFonts w:ascii="Times New Roman" w:hAnsi="Times New Roman"/>
                <w:iCs/>
              </w:rPr>
              <w:t>оличество мероприятий по организации и техприсоединению уличного освещения в населенных пунктах округа</w:t>
            </w:r>
          </w:p>
        </w:tc>
      </w:tr>
      <w:tr w:rsidR="009B57F5" w:rsidTr="003961FD">
        <w:trPr>
          <w:trHeight w:val="1122"/>
        </w:trPr>
        <w:tc>
          <w:tcPr>
            <w:tcW w:w="2543" w:type="dxa"/>
            <w:tcBorders>
              <w:top w:val="single" w:sz="4" w:space="0" w:color="000000"/>
              <w:left w:val="single" w:sz="4" w:space="0" w:color="000000"/>
              <w:bottom w:val="single" w:sz="4" w:space="0" w:color="000000"/>
              <w:right w:val="single" w:sz="4" w:space="0" w:color="000000"/>
            </w:tcBorders>
          </w:tcPr>
          <w:p w:rsidR="009B57F5" w:rsidRDefault="009B57F5" w:rsidP="009B57F5">
            <w:pPr>
              <w:spacing w:line="276" w:lineRule="auto"/>
              <w:rPr>
                <w:rFonts w:ascii="Times New Roman" w:hAnsi="Times New Roman" w:cs="Times New Roman"/>
              </w:rPr>
            </w:pPr>
            <w:r>
              <w:rPr>
                <w:rFonts w:ascii="Times New Roman" w:hAnsi="Times New Roman" w:cs="Times New Roman"/>
              </w:rPr>
              <w:lastRenderedPageBreak/>
              <w:t xml:space="preserve">Этапы и сроки реализации муниципальной программы </w:t>
            </w:r>
          </w:p>
        </w:tc>
        <w:tc>
          <w:tcPr>
            <w:tcW w:w="6898" w:type="dxa"/>
            <w:gridSpan w:val="5"/>
            <w:tcBorders>
              <w:top w:val="single" w:sz="4" w:space="0" w:color="000000"/>
              <w:left w:val="single" w:sz="4" w:space="0" w:color="000000"/>
              <w:bottom w:val="single" w:sz="4" w:space="0" w:color="auto"/>
              <w:right w:val="single" w:sz="4" w:space="0" w:color="000000"/>
            </w:tcBorders>
          </w:tcPr>
          <w:p w:rsidR="009B57F5" w:rsidRDefault="009B57F5" w:rsidP="009B57F5">
            <w:pPr>
              <w:spacing w:after="45" w:line="276" w:lineRule="auto"/>
              <w:rPr>
                <w:rFonts w:ascii="Times New Roman" w:hAnsi="Times New Roman" w:cs="Times New Roman"/>
              </w:rPr>
            </w:pPr>
            <w:r>
              <w:rPr>
                <w:rFonts w:ascii="Times New Roman" w:hAnsi="Times New Roman" w:cs="Times New Roman"/>
              </w:rPr>
              <w:t xml:space="preserve">2025-2027 годы </w:t>
            </w:r>
          </w:p>
          <w:p w:rsidR="009B57F5" w:rsidRDefault="009B57F5" w:rsidP="009B57F5">
            <w:pPr>
              <w:spacing w:line="276" w:lineRule="auto"/>
              <w:rPr>
                <w:rFonts w:ascii="Times New Roman" w:hAnsi="Times New Roman" w:cs="Times New Roman"/>
              </w:rPr>
            </w:pPr>
            <w:r>
              <w:rPr>
                <w:rFonts w:ascii="Times New Roman" w:hAnsi="Times New Roman" w:cs="Times New Roman"/>
              </w:rPr>
              <w:t>выделение этапов не предусмотрено</w:t>
            </w:r>
          </w:p>
        </w:tc>
      </w:tr>
      <w:tr w:rsidR="003961FD" w:rsidTr="00D115C9">
        <w:trPr>
          <w:trHeight w:val="232"/>
        </w:trPr>
        <w:tc>
          <w:tcPr>
            <w:tcW w:w="2543" w:type="dxa"/>
            <w:vMerge w:val="restart"/>
            <w:tcBorders>
              <w:top w:val="single" w:sz="4" w:space="0" w:color="000000"/>
              <w:left w:val="single" w:sz="4" w:space="0" w:color="000000"/>
              <w:right w:val="single" w:sz="4" w:space="0" w:color="auto"/>
            </w:tcBorders>
          </w:tcPr>
          <w:p w:rsidR="003961FD" w:rsidRDefault="003961FD" w:rsidP="00D115C9">
            <w:pPr>
              <w:autoSpaceDE w:val="0"/>
              <w:jc w:val="both"/>
              <w:rPr>
                <w:rFonts w:ascii="Times New Roman" w:hAnsi="Times New Roman" w:cs="Times New Roman"/>
                <w:color w:val="000000" w:themeColor="text1"/>
                <w:kern w:val="2"/>
                <w:lang w:eastAsia="ar-SA"/>
              </w:rPr>
            </w:pPr>
            <w:r>
              <w:rPr>
                <w:rFonts w:ascii="Times New Roman" w:hAnsi="Times New Roman" w:cs="Times New Roman"/>
                <w:color w:val="000000" w:themeColor="text1"/>
              </w:rPr>
              <w:t>Объемы  ассигнований муниципальной программы</w:t>
            </w:r>
          </w:p>
        </w:tc>
        <w:tc>
          <w:tcPr>
            <w:tcW w:w="1379" w:type="dxa"/>
            <w:vMerge w:val="restart"/>
            <w:tcBorders>
              <w:top w:val="single" w:sz="4" w:space="0" w:color="auto"/>
              <w:left w:val="single" w:sz="4" w:space="0" w:color="auto"/>
              <w:right w:val="single" w:sz="4" w:space="0" w:color="auto"/>
            </w:tcBorders>
            <w:vAlign w:val="center"/>
          </w:tcPr>
          <w:p w:rsidR="003961FD" w:rsidRDefault="003961FD" w:rsidP="003961FD">
            <w:pPr>
              <w:jc w:val="center"/>
              <w:rPr>
                <w:rFonts w:ascii="Times New Roman" w:eastAsia="SimSun" w:hAnsi="Times New Roman" w:cs="Times New Roman"/>
                <w:color w:val="000000" w:themeColor="text1"/>
                <w:kern w:val="2"/>
              </w:rPr>
            </w:pPr>
            <w:r>
              <w:rPr>
                <w:rFonts w:ascii="Times New Roman" w:eastAsia="SimSun" w:hAnsi="Times New Roman" w:cs="Times New Roman"/>
                <w:color w:val="000000" w:themeColor="text1"/>
              </w:rPr>
              <w:t xml:space="preserve">Источники   </w:t>
            </w:r>
            <w:r>
              <w:rPr>
                <w:rFonts w:ascii="Times New Roman" w:eastAsia="SimSun" w:hAnsi="Times New Roman" w:cs="Times New Roman"/>
                <w:color w:val="000000" w:themeColor="text1"/>
              </w:rPr>
              <w:br/>
              <w:t>финансирования</w:t>
            </w:r>
          </w:p>
        </w:tc>
        <w:tc>
          <w:tcPr>
            <w:tcW w:w="5519" w:type="dxa"/>
            <w:gridSpan w:val="4"/>
            <w:tcBorders>
              <w:top w:val="single" w:sz="4" w:space="0" w:color="auto"/>
              <w:left w:val="single" w:sz="4" w:space="0" w:color="auto"/>
              <w:bottom w:val="single" w:sz="4" w:space="0" w:color="auto"/>
              <w:right w:val="single" w:sz="4" w:space="0" w:color="auto"/>
            </w:tcBorders>
          </w:tcPr>
          <w:p w:rsidR="003961FD" w:rsidRDefault="003961FD" w:rsidP="00D115C9">
            <w:pPr>
              <w:autoSpaceDE w:val="0"/>
              <w:jc w:val="center"/>
              <w:rPr>
                <w:rFonts w:ascii="Times New Roman" w:hAnsi="Times New Roman" w:cs="Times New Roman"/>
                <w:color w:val="000000" w:themeColor="text1"/>
                <w:kern w:val="2"/>
                <w:lang w:eastAsia="ar-SA"/>
              </w:rPr>
            </w:pPr>
            <w:r>
              <w:rPr>
                <w:rFonts w:ascii="Times New Roman" w:eastAsia="SimSun" w:hAnsi="Times New Roman" w:cs="Times New Roman"/>
                <w:color w:val="000000" w:themeColor="text1"/>
              </w:rPr>
              <w:t>Расходы, рублей</w:t>
            </w:r>
          </w:p>
        </w:tc>
      </w:tr>
      <w:tr w:rsidR="003961FD" w:rsidTr="00D115C9">
        <w:trPr>
          <w:trHeight w:val="70"/>
        </w:trPr>
        <w:tc>
          <w:tcPr>
            <w:tcW w:w="2543" w:type="dxa"/>
            <w:vMerge/>
            <w:tcBorders>
              <w:left w:val="single" w:sz="4" w:space="0" w:color="000000"/>
              <w:right w:val="single" w:sz="4" w:space="0" w:color="auto"/>
            </w:tcBorders>
            <w:vAlign w:val="center"/>
          </w:tcPr>
          <w:p w:rsidR="003961FD" w:rsidRDefault="003961FD" w:rsidP="00D115C9">
            <w:pPr>
              <w:widowControl/>
              <w:suppressAutoHyphens w:val="0"/>
              <w:rPr>
                <w:rFonts w:ascii="Times New Roman" w:hAnsi="Times New Roman" w:cs="Times New Roman"/>
                <w:color w:val="000000" w:themeColor="text1"/>
                <w:kern w:val="2"/>
                <w:lang w:eastAsia="ar-SA"/>
              </w:rPr>
            </w:pPr>
          </w:p>
        </w:tc>
        <w:tc>
          <w:tcPr>
            <w:tcW w:w="1379" w:type="dxa"/>
            <w:vMerge/>
            <w:tcBorders>
              <w:left w:val="single" w:sz="4" w:space="0" w:color="auto"/>
              <w:bottom w:val="single" w:sz="4" w:space="0" w:color="auto"/>
              <w:right w:val="single" w:sz="4" w:space="0" w:color="auto"/>
            </w:tcBorders>
            <w:vAlign w:val="center"/>
          </w:tcPr>
          <w:p w:rsidR="003961FD" w:rsidRDefault="003961FD" w:rsidP="00D115C9">
            <w:pPr>
              <w:widowControl/>
              <w:suppressAutoHyphens w:val="0"/>
              <w:rPr>
                <w:rFonts w:ascii="Times New Roman" w:eastAsia="SimSun" w:hAnsi="Times New Roman" w:cs="Times New Roman"/>
                <w:color w:val="000000" w:themeColor="text1"/>
                <w:kern w:val="2"/>
              </w:rPr>
            </w:pPr>
          </w:p>
        </w:tc>
        <w:tc>
          <w:tcPr>
            <w:tcW w:w="1380"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2025</w:t>
            </w:r>
          </w:p>
          <w:p w:rsidR="003961FD" w:rsidRDefault="003961FD" w:rsidP="00D115C9">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год</w:t>
            </w:r>
          </w:p>
        </w:tc>
        <w:tc>
          <w:tcPr>
            <w:tcW w:w="1379"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2026 год</w:t>
            </w:r>
          </w:p>
        </w:tc>
        <w:tc>
          <w:tcPr>
            <w:tcW w:w="1380"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2027 год</w:t>
            </w:r>
          </w:p>
        </w:tc>
        <w:tc>
          <w:tcPr>
            <w:tcW w:w="1380"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итого</w:t>
            </w:r>
          </w:p>
        </w:tc>
      </w:tr>
      <w:tr w:rsidR="00A4520B" w:rsidTr="00D115C9">
        <w:trPr>
          <w:trHeight w:val="94"/>
        </w:trPr>
        <w:tc>
          <w:tcPr>
            <w:tcW w:w="2543" w:type="dxa"/>
            <w:vMerge/>
            <w:tcBorders>
              <w:left w:val="single" w:sz="4" w:space="0" w:color="000000"/>
              <w:right w:val="single" w:sz="4" w:space="0" w:color="auto"/>
            </w:tcBorders>
            <w:vAlign w:val="center"/>
          </w:tcPr>
          <w:p w:rsidR="00A4520B" w:rsidRDefault="00A4520B" w:rsidP="00D115C9">
            <w:pPr>
              <w:widowControl/>
              <w:suppressAutoHyphens w:val="0"/>
              <w:rPr>
                <w:rFonts w:ascii="Times New Roman" w:hAnsi="Times New Roman" w:cs="Times New Roman"/>
                <w:color w:val="000000" w:themeColor="text1"/>
                <w:kern w:val="2"/>
                <w:lang w:eastAsia="ar-SA"/>
              </w:rPr>
            </w:pPr>
          </w:p>
        </w:tc>
        <w:tc>
          <w:tcPr>
            <w:tcW w:w="1379" w:type="dxa"/>
            <w:tcBorders>
              <w:top w:val="single" w:sz="4" w:space="0" w:color="auto"/>
              <w:left w:val="single" w:sz="4" w:space="0" w:color="auto"/>
              <w:bottom w:val="single" w:sz="4" w:space="0" w:color="auto"/>
              <w:right w:val="single" w:sz="4" w:space="0" w:color="auto"/>
            </w:tcBorders>
          </w:tcPr>
          <w:p w:rsidR="00A4520B" w:rsidRDefault="00A4520B"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всего         </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hAnsi="Times New Roman" w:cs="Times New Roman"/>
                <w:color w:val="000000" w:themeColor="text1"/>
              </w:rPr>
            </w:pPr>
            <w:r>
              <w:rPr>
                <w:rFonts w:ascii="Times New Roman" w:hAnsi="Times New Roman" w:cs="Times New Roman"/>
                <w:color w:val="000000" w:themeColor="text1"/>
              </w:rPr>
              <w:t>2 711 313</w:t>
            </w:r>
          </w:p>
        </w:tc>
        <w:tc>
          <w:tcPr>
            <w:tcW w:w="1379"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hAnsi="Times New Roman" w:cs="Times New Roman"/>
                <w:color w:val="000000" w:themeColor="text1"/>
              </w:rPr>
            </w:pPr>
            <w:r>
              <w:rPr>
                <w:rFonts w:ascii="Times New Roman" w:eastAsia="Times New Roman" w:hAnsi="Times New Roman" w:cs="Times New Roman"/>
                <w:kern w:val="0"/>
                <w:lang w:eastAsia="ru-RU" w:bidi="ar-SA"/>
              </w:rPr>
              <w:t>1 774 600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1 450 000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5 935 913</w:t>
            </w:r>
          </w:p>
        </w:tc>
      </w:tr>
      <w:tr w:rsidR="00A4520B" w:rsidTr="00D115C9">
        <w:trPr>
          <w:trHeight w:val="70"/>
        </w:trPr>
        <w:tc>
          <w:tcPr>
            <w:tcW w:w="2543" w:type="dxa"/>
            <w:vMerge/>
            <w:tcBorders>
              <w:left w:val="single" w:sz="4" w:space="0" w:color="000000"/>
              <w:right w:val="single" w:sz="4" w:space="0" w:color="auto"/>
            </w:tcBorders>
            <w:vAlign w:val="center"/>
          </w:tcPr>
          <w:p w:rsidR="00A4520B" w:rsidRDefault="00A4520B" w:rsidP="00D115C9">
            <w:pPr>
              <w:widowControl/>
              <w:suppressAutoHyphens w:val="0"/>
              <w:rPr>
                <w:rFonts w:ascii="Times New Roman" w:hAnsi="Times New Roman" w:cs="Times New Roman"/>
                <w:color w:val="000000" w:themeColor="text1"/>
                <w:kern w:val="2"/>
                <w:lang w:eastAsia="ar-SA"/>
              </w:rPr>
            </w:pPr>
          </w:p>
        </w:tc>
        <w:tc>
          <w:tcPr>
            <w:tcW w:w="1379" w:type="dxa"/>
            <w:tcBorders>
              <w:top w:val="single" w:sz="4" w:space="0" w:color="auto"/>
              <w:left w:val="single" w:sz="4" w:space="0" w:color="auto"/>
              <w:bottom w:val="single" w:sz="4" w:space="0" w:color="auto"/>
              <w:right w:val="single" w:sz="4" w:space="0" w:color="auto"/>
            </w:tcBorders>
          </w:tcPr>
          <w:p w:rsidR="00A4520B" w:rsidRDefault="00A4520B"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федеральный    </w:t>
            </w:r>
            <w:r>
              <w:rPr>
                <w:rFonts w:ascii="Times New Roman" w:eastAsia="SimSun" w:hAnsi="Times New Roman" w:cs="Times New Roman"/>
                <w:color w:val="000000" w:themeColor="text1"/>
              </w:rPr>
              <w:br/>
              <w:t xml:space="preserve">бюджет         </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color w:val="000000" w:themeColor="text1"/>
                <w:kern w:val="0"/>
                <w:lang w:eastAsia="ru-RU" w:bidi="ar-SA"/>
              </w:rPr>
            </w:pPr>
            <w:r>
              <w:rPr>
                <w:rFonts w:ascii="Times New Roman" w:hAnsi="Times New Roman" w:cs="Times New Roman"/>
                <w:color w:val="000000" w:themeColor="text1"/>
              </w:rPr>
              <w:t>0</w:t>
            </w:r>
          </w:p>
        </w:tc>
        <w:tc>
          <w:tcPr>
            <w:tcW w:w="1379"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0</w:t>
            </w:r>
          </w:p>
        </w:tc>
      </w:tr>
      <w:tr w:rsidR="00A4520B" w:rsidTr="00D115C9">
        <w:trPr>
          <w:trHeight w:val="240"/>
        </w:trPr>
        <w:tc>
          <w:tcPr>
            <w:tcW w:w="2543" w:type="dxa"/>
            <w:vMerge/>
            <w:tcBorders>
              <w:left w:val="single" w:sz="4" w:space="0" w:color="000000"/>
              <w:right w:val="single" w:sz="4" w:space="0" w:color="auto"/>
            </w:tcBorders>
            <w:vAlign w:val="center"/>
          </w:tcPr>
          <w:p w:rsidR="00A4520B" w:rsidRDefault="00A4520B" w:rsidP="00D115C9">
            <w:pPr>
              <w:widowControl/>
              <w:suppressAutoHyphens w:val="0"/>
              <w:rPr>
                <w:rFonts w:ascii="Times New Roman" w:hAnsi="Times New Roman" w:cs="Times New Roman"/>
                <w:color w:val="000000" w:themeColor="text1"/>
                <w:kern w:val="2"/>
                <w:lang w:eastAsia="ar-SA"/>
              </w:rPr>
            </w:pPr>
          </w:p>
        </w:tc>
        <w:tc>
          <w:tcPr>
            <w:tcW w:w="1379" w:type="dxa"/>
            <w:tcBorders>
              <w:top w:val="single" w:sz="4" w:space="0" w:color="auto"/>
              <w:left w:val="single" w:sz="4" w:space="0" w:color="auto"/>
              <w:bottom w:val="single" w:sz="4" w:space="0" w:color="auto"/>
              <w:right w:val="single" w:sz="4" w:space="0" w:color="auto"/>
            </w:tcBorders>
          </w:tcPr>
          <w:p w:rsidR="00A4520B" w:rsidRDefault="00A4520B"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областной      </w:t>
            </w:r>
            <w:r>
              <w:rPr>
                <w:rFonts w:ascii="Times New Roman" w:eastAsia="SimSun" w:hAnsi="Times New Roman" w:cs="Times New Roman"/>
                <w:color w:val="000000" w:themeColor="text1"/>
              </w:rPr>
              <w:br/>
              <w:t xml:space="preserve">бюджет         </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162 200</w:t>
            </w:r>
          </w:p>
        </w:tc>
        <w:tc>
          <w:tcPr>
            <w:tcW w:w="1379"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162 300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eastAsia="Times New Roman" w:hAnsi="Times New Roman" w:cs="Times New Roman"/>
                <w:color w:val="000000" w:themeColor="text1"/>
                <w:kern w:val="0"/>
                <w:lang w:eastAsia="ru-RU" w:bidi="ar-SA"/>
              </w:rPr>
            </w:pPr>
            <w:r>
              <w:rPr>
                <w:rFonts w:ascii="Times New Roman" w:eastAsia="Times New Roman" w:hAnsi="Times New Roman" w:cs="Times New Roman"/>
                <w:color w:val="000000" w:themeColor="text1"/>
                <w:kern w:val="0"/>
                <w:lang w:eastAsia="ru-RU" w:bidi="ar-SA"/>
              </w:rPr>
              <w:t>324 500</w:t>
            </w:r>
          </w:p>
        </w:tc>
      </w:tr>
      <w:tr w:rsidR="00A4520B" w:rsidTr="00D115C9">
        <w:trPr>
          <w:trHeight w:val="100"/>
        </w:trPr>
        <w:tc>
          <w:tcPr>
            <w:tcW w:w="2543" w:type="dxa"/>
            <w:vMerge/>
            <w:tcBorders>
              <w:left w:val="single" w:sz="4" w:space="0" w:color="000000"/>
              <w:right w:val="single" w:sz="4" w:space="0" w:color="auto"/>
            </w:tcBorders>
            <w:vAlign w:val="center"/>
          </w:tcPr>
          <w:p w:rsidR="00A4520B" w:rsidRDefault="00A4520B" w:rsidP="00D115C9">
            <w:pPr>
              <w:widowControl/>
              <w:suppressAutoHyphens w:val="0"/>
              <w:rPr>
                <w:rFonts w:ascii="Times New Roman" w:hAnsi="Times New Roman" w:cs="Times New Roman"/>
                <w:color w:val="000000" w:themeColor="text1"/>
                <w:kern w:val="2"/>
                <w:lang w:eastAsia="ar-SA"/>
              </w:rPr>
            </w:pPr>
          </w:p>
        </w:tc>
        <w:tc>
          <w:tcPr>
            <w:tcW w:w="1379" w:type="dxa"/>
            <w:tcBorders>
              <w:top w:val="single" w:sz="4" w:space="0" w:color="auto"/>
              <w:left w:val="single" w:sz="4" w:space="0" w:color="auto"/>
              <w:bottom w:val="single" w:sz="4" w:space="0" w:color="auto"/>
              <w:right w:val="single" w:sz="4" w:space="0" w:color="auto"/>
            </w:tcBorders>
          </w:tcPr>
          <w:p w:rsidR="00A4520B" w:rsidRDefault="00A4520B"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местный </w:t>
            </w:r>
          </w:p>
          <w:p w:rsidR="00A4520B" w:rsidRDefault="00A4520B"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бюджет </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hAnsi="Times New Roman" w:cs="Times New Roman"/>
                <w:color w:val="000000" w:themeColor="text1"/>
              </w:rPr>
            </w:pPr>
            <w:r>
              <w:rPr>
                <w:rFonts w:ascii="Times New Roman" w:hAnsi="Times New Roman" w:cs="Times New Roman"/>
                <w:color w:val="000000" w:themeColor="text1"/>
              </w:rPr>
              <w:t>2 549 113</w:t>
            </w:r>
          </w:p>
        </w:tc>
        <w:tc>
          <w:tcPr>
            <w:tcW w:w="1379"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jc w:val="center"/>
              <w:rPr>
                <w:rFonts w:ascii="Times New Roman" w:hAnsi="Times New Roman" w:cs="Times New Roman"/>
                <w:color w:val="000000" w:themeColor="text1"/>
              </w:rPr>
            </w:pPr>
            <w:r>
              <w:rPr>
                <w:rFonts w:ascii="Times New Roman" w:eastAsia="Times New Roman" w:hAnsi="Times New Roman" w:cs="Times New Roman"/>
                <w:kern w:val="0"/>
                <w:lang w:eastAsia="ru-RU" w:bidi="ar-SA"/>
              </w:rPr>
              <w:t>1 612 300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1 450 000</w:t>
            </w:r>
          </w:p>
        </w:tc>
        <w:tc>
          <w:tcPr>
            <w:tcW w:w="1380" w:type="dxa"/>
            <w:tcBorders>
              <w:top w:val="single" w:sz="4" w:space="0" w:color="auto"/>
              <w:left w:val="single" w:sz="4" w:space="0" w:color="auto"/>
              <w:bottom w:val="single" w:sz="4" w:space="0" w:color="auto"/>
              <w:right w:val="single" w:sz="4" w:space="0" w:color="auto"/>
            </w:tcBorders>
            <w:vAlign w:val="center"/>
          </w:tcPr>
          <w:p w:rsidR="00A4520B" w:rsidRDefault="00A4520B" w:rsidP="007C61B9">
            <w:pPr>
              <w:widowControl/>
              <w:suppressAutoHyphens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5 611 413</w:t>
            </w:r>
          </w:p>
        </w:tc>
      </w:tr>
      <w:tr w:rsidR="003961FD" w:rsidTr="00D115C9">
        <w:trPr>
          <w:trHeight w:val="100"/>
        </w:trPr>
        <w:tc>
          <w:tcPr>
            <w:tcW w:w="2543" w:type="dxa"/>
            <w:vMerge/>
            <w:tcBorders>
              <w:left w:val="single" w:sz="4" w:space="0" w:color="000000"/>
              <w:bottom w:val="single" w:sz="4" w:space="0" w:color="000000"/>
              <w:right w:val="single" w:sz="4" w:space="0" w:color="auto"/>
            </w:tcBorders>
            <w:vAlign w:val="center"/>
          </w:tcPr>
          <w:p w:rsidR="003961FD" w:rsidRDefault="003961FD" w:rsidP="00D115C9">
            <w:pPr>
              <w:widowControl/>
              <w:suppressAutoHyphens w:val="0"/>
              <w:rPr>
                <w:rFonts w:ascii="Times New Roman" w:hAnsi="Times New Roman" w:cs="Times New Roman"/>
                <w:color w:val="000000" w:themeColor="text1"/>
                <w:kern w:val="2"/>
                <w:lang w:eastAsia="ar-SA"/>
              </w:rPr>
            </w:pPr>
          </w:p>
        </w:tc>
        <w:tc>
          <w:tcPr>
            <w:tcW w:w="1379" w:type="dxa"/>
            <w:tcBorders>
              <w:top w:val="single" w:sz="4" w:space="0" w:color="auto"/>
              <w:left w:val="single" w:sz="4" w:space="0" w:color="auto"/>
              <w:bottom w:val="single" w:sz="4" w:space="0" w:color="auto"/>
              <w:right w:val="single" w:sz="4" w:space="0" w:color="auto"/>
            </w:tcBorders>
          </w:tcPr>
          <w:p w:rsidR="003961FD" w:rsidRDefault="003961FD" w:rsidP="00D115C9">
            <w:pPr>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иные           </w:t>
            </w:r>
            <w:r>
              <w:rPr>
                <w:rFonts w:ascii="Times New Roman" w:eastAsia="SimSun" w:hAnsi="Times New Roman" w:cs="Times New Roman"/>
                <w:color w:val="000000" w:themeColor="text1"/>
              </w:rPr>
              <w:br/>
              <w:t xml:space="preserve">внебюджетные   </w:t>
            </w:r>
            <w:r>
              <w:rPr>
                <w:rFonts w:ascii="Times New Roman" w:eastAsia="SimSun" w:hAnsi="Times New Roman" w:cs="Times New Roman"/>
                <w:color w:val="000000" w:themeColor="text1"/>
              </w:rPr>
              <w:br/>
              <w:t xml:space="preserve">источники  </w:t>
            </w:r>
          </w:p>
        </w:tc>
        <w:tc>
          <w:tcPr>
            <w:tcW w:w="1380"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379"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380"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1380" w:type="dxa"/>
            <w:tcBorders>
              <w:top w:val="single" w:sz="4" w:space="0" w:color="auto"/>
              <w:left w:val="single" w:sz="4" w:space="0" w:color="auto"/>
              <w:bottom w:val="single" w:sz="4" w:space="0" w:color="auto"/>
              <w:right w:val="single" w:sz="4" w:space="0" w:color="auto"/>
            </w:tcBorders>
            <w:vAlign w:val="center"/>
          </w:tcPr>
          <w:p w:rsidR="003961FD" w:rsidRDefault="003961FD" w:rsidP="00D115C9">
            <w:pPr>
              <w:jc w:val="center"/>
              <w:rPr>
                <w:rFonts w:ascii="Times New Roman" w:hAnsi="Times New Roman" w:cs="Times New Roman"/>
                <w:bCs/>
                <w:color w:val="000000" w:themeColor="text1"/>
              </w:rPr>
            </w:pPr>
            <w:r>
              <w:rPr>
                <w:rFonts w:ascii="Times New Roman" w:eastAsia="Times New Roman" w:hAnsi="Times New Roman" w:cs="Times New Roman"/>
                <w:kern w:val="0"/>
                <w:lang w:eastAsia="ru-RU" w:bidi="ar-SA"/>
              </w:rPr>
              <w:t>0</w:t>
            </w:r>
          </w:p>
        </w:tc>
      </w:tr>
      <w:tr w:rsidR="009E0E74" w:rsidTr="003961FD">
        <w:trPr>
          <w:trHeight w:val="2385"/>
        </w:trPr>
        <w:tc>
          <w:tcPr>
            <w:tcW w:w="2543"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rPr>
                <w:rFonts w:ascii="Times New Roman" w:hAnsi="Times New Roman" w:cs="Times New Roman"/>
              </w:rPr>
            </w:pPr>
            <w:r>
              <w:rPr>
                <w:rFonts w:ascii="Times New Roman" w:hAnsi="Times New Roman" w:cs="Times New Roman"/>
              </w:rPr>
              <w:t xml:space="preserve">Ожидаемые конечные результаты реализации муниципальной программы </w:t>
            </w:r>
          </w:p>
        </w:tc>
        <w:tc>
          <w:tcPr>
            <w:tcW w:w="6898" w:type="dxa"/>
            <w:gridSpan w:val="5"/>
            <w:tcBorders>
              <w:top w:val="single" w:sz="4" w:space="0" w:color="auto"/>
              <w:left w:val="single" w:sz="4" w:space="0" w:color="000000"/>
              <w:bottom w:val="single" w:sz="4" w:space="0" w:color="000000"/>
              <w:right w:val="single" w:sz="4" w:space="0" w:color="000000"/>
            </w:tcBorders>
          </w:tcPr>
          <w:p w:rsidR="009E0E74" w:rsidRPr="00AD383C" w:rsidRDefault="0006164D" w:rsidP="00AD383C">
            <w:pPr>
              <w:rPr>
                <w:rFonts w:ascii="Times New Roman" w:hAnsi="Times New Roman" w:cs="Times New Roman"/>
                <w:color w:val="000000" w:themeColor="text1"/>
              </w:rPr>
            </w:pPr>
            <w:r w:rsidRPr="00AD383C">
              <w:rPr>
                <w:rFonts w:ascii="Times New Roman" w:hAnsi="Times New Roman" w:cs="Times New Roman"/>
                <w:color w:val="000000" w:themeColor="text1"/>
              </w:rPr>
              <w:t>к концу 202</w:t>
            </w:r>
            <w:r w:rsidR="002F31A2" w:rsidRPr="00AD383C">
              <w:rPr>
                <w:rFonts w:ascii="Times New Roman" w:hAnsi="Times New Roman" w:cs="Times New Roman"/>
                <w:color w:val="000000" w:themeColor="text1"/>
              </w:rPr>
              <w:t>7</w:t>
            </w:r>
            <w:r w:rsidRPr="00AD383C">
              <w:rPr>
                <w:rFonts w:ascii="Times New Roman" w:hAnsi="Times New Roman" w:cs="Times New Roman"/>
                <w:color w:val="000000" w:themeColor="text1"/>
              </w:rPr>
              <w:t xml:space="preserve"> года планируется дости</w:t>
            </w:r>
            <w:r w:rsidR="00B60398" w:rsidRPr="00AD383C">
              <w:rPr>
                <w:rFonts w:ascii="Times New Roman" w:hAnsi="Times New Roman" w:cs="Times New Roman"/>
                <w:color w:val="000000" w:themeColor="text1"/>
              </w:rPr>
              <w:t>жение</w:t>
            </w:r>
            <w:r w:rsidRPr="00AD383C">
              <w:rPr>
                <w:rFonts w:ascii="Times New Roman" w:hAnsi="Times New Roman" w:cs="Times New Roman"/>
                <w:color w:val="000000" w:themeColor="text1"/>
              </w:rPr>
              <w:t xml:space="preserve"> следующих конечных результатов:</w:t>
            </w:r>
          </w:p>
          <w:p w:rsidR="009D1DA6" w:rsidRPr="00AD383C" w:rsidRDefault="009D1DA6" w:rsidP="00AD383C">
            <w:pPr>
              <w:ind w:firstLine="285"/>
              <w:jc w:val="both"/>
              <w:rPr>
                <w:rFonts w:ascii="Times New Roman" w:eastAsia="Times New Roman" w:hAnsi="Times New Roman" w:cs="Times New Roman"/>
                <w:kern w:val="0"/>
                <w:lang w:eastAsia="ru-RU" w:bidi="ar-SA"/>
              </w:rPr>
            </w:pPr>
            <w:r w:rsidRPr="00AD383C">
              <w:rPr>
                <w:rFonts w:ascii="Times New Roman" w:hAnsi="Times New Roman"/>
              </w:rPr>
              <w:t xml:space="preserve">- увеличение доли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на территории Лебяжского муниципального округа  до </w:t>
            </w:r>
            <w:r w:rsidR="00386B48" w:rsidRPr="00AD383C">
              <w:rPr>
                <w:rFonts w:ascii="Times New Roman" w:hAnsi="Times New Roman"/>
              </w:rPr>
              <w:t>15</w:t>
            </w:r>
            <w:r w:rsidRPr="00AD383C">
              <w:rPr>
                <w:rFonts w:ascii="Times New Roman" w:hAnsi="Times New Roman"/>
              </w:rPr>
              <w:t xml:space="preserve"> %</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увеличение доли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на территории </w:t>
            </w:r>
            <w:r w:rsidR="00BB14BA" w:rsidRPr="00AD383C">
              <w:rPr>
                <w:rFonts w:ascii="Times New Roman" w:hAnsi="Times New Roman"/>
              </w:rPr>
              <w:t>Лебяжского муниципального округа</w:t>
            </w:r>
            <w:r w:rsidRPr="00AD383C">
              <w:rPr>
                <w:rFonts w:ascii="Times New Roman" w:hAnsi="Times New Roman"/>
              </w:rPr>
              <w:t xml:space="preserve"> до </w:t>
            </w:r>
            <w:r w:rsidR="00850DC9" w:rsidRPr="00AD383C">
              <w:rPr>
                <w:rFonts w:ascii="Times New Roman" w:hAnsi="Times New Roman"/>
              </w:rPr>
              <w:t>17</w:t>
            </w:r>
            <w:r w:rsidRPr="00AD383C">
              <w:rPr>
                <w:rFonts w:ascii="Times New Roman" w:hAnsi="Times New Roman"/>
              </w:rPr>
              <w:t xml:space="preserve"> %</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увеличение доли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на территории </w:t>
            </w:r>
            <w:r w:rsidR="00BB14BA" w:rsidRPr="00AD383C">
              <w:rPr>
                <w:rFonts w:ascii="Times New Roman" w:hAnsi="Times New Roman"/>
              </w:rPr>
              <w:t>Лебяжского муниципального округа</w:t>
            </w:r>
            <w:r w:rsidRPr="00AD383C">
              <w:rPr>
                <w:rFonts w:ascii="Times New Roman" w:hAnsi="Times New Roman"/>
              </w:rPr>
              <w:t xml:space="preserve"> до </w:t>
            </w:r>
            <w:r w:rsidR="00850DC9" w:rsidRPr="00AD383C">
              <w:rPr>
                <w:rFonts w:ascii="Times New Roman" w:hAnsi="Times New Roman"/>
              </w:rPr>
              <w:t>13</w:t>
            </w:r>
            <w:r w:rsidRPr="00AD383C">
              <w:rPr>
                <w:rFonts w:ascii="Times New Roman" w:hAnsi="Times New Roman"/>
              </w:rPr>
              <w:t xml:space="preserve"> %</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color w:val="FF0000"/>
              </w:rPr>
            </w:pPr>
            <w:r w:rsidRPr="00AD383C">
              <w:rPr>
                <w:rFonts w:ascii="Times New Roman" w:hAnsi="Times New Roman"/>
              </w:rPr>
              <w:t xml:space="preserve">- уменьшение удельного расхода электрической энергии на снабжение органов местного самоуправления и муниципальных учреждений (в расчёте на 1 человека населения) до </w:t>
            </w:r>
            <w:r w:rsidR="00850DC9" w:rsidRPr="00AD383C">
              <w:rPr>
                <w:rFonts w:ascii="Times New Roman" w:hAnsi="Times New Roman"/>
              </w:rPr>
              <w:t>4</w:t>
            </w:r>
            <w:r w:rsidR="000156B1" w:rsidRPr="00AD383C">
              <w:rPr>
                <w:rFonts w:ascii="Times New Roman" w:hAnsi="Times New Roman"/>
              </w:rPr>
              <w:t>3</w:t>
            </w:r>
            <w:r w:rsidRPr="00AD383C">
              <w:rPr>
                <w:rFonts w:ascii="Times New Roman" w:hAnsi="Times New Roman"/>
              </w:rPr>
              <w:t xml:space="preserve"> кВт на 1 человека</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снижение удельного расхода тепловой энергии на снабжение органов местного самоуправления и муниципальных учреждений (в расчёте на 1 кв. метр общей площади) до 0,</w:t>
            </w:r>
            <w:r w:rsidR="00850DC9" w:rsidRPr="00AD383C">
              <w:rPr>
                <w:rFonts w:ascii="Times New Roman" w:hAnsi="Times New Roman"/>
              </w:rPr>
              <w:t>112</w:t>
            </w:r>
            <w:r w:rsidRPr="00AD383C">
              <w:rPr>
                <w:rFonts w:ascii="Times New Roman" w:hAnsi="Times New Roman"/>
              </w:rPr>
              <w:t xml:space="preserve"> Гкал на 1 кв. метр общей площади</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снижение удельного расхода холодной воды на снабжение органов местного самоуправления и муниципальных учреждений (в расчёте на 1 человека населения) до 0,</w:t>
            </w:r>
            <w:r w:rsidR="00850DC9" w:rsidRPr="00AD383C">
              <w:rPr>
                <w:rFonts w:ascii="Times New Roman" w:hAnsi="Times New Roman"/>
              </w:rPr>
              <w:t>23</w:t>
            </w:r>
            <w:r w:rsidRPr="00AD383C">
              <w:rPr>
                <w:rFonts w:ascii="Times New Roman" w:hAnsi="Times New Roman"/>
              </w:rPr>
              <w:t xml:space="preserve"> кВт на 1 человека населения</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w:t>
            </w:r>
            <w:r w:rsidR="007F3878" w:rsidRPr="00AD383C">
              <w:rPr>
                <w:rFonts w:ascii="Times New Roman" w:hAnsi="Times New Roman"/>
              </w:rPr>
              <w:t xml:space="preserve"> </w:t>
            </w:r>
            <w:r w:rsidRPr="00AD383C">
              <w:rPr>
                <w:rFonts w:ascii="Times New Roman" w:hAnsi="Times New Roman"/>
              </w:rPr>
              <w:t>снижение удельного расхода тепловой энергии в многоквартирных домах (в расчёте на 1 кв. метр общей площади) до 0,</w:t>
            </w:r>
            <w:r w:rsidR="00850DC9" w:rsidRPr="00AD383C">
              <w:rPr>
                <w:rFonts w:ascii="Times New Roman" w:hAnsi="Times New Roman"/>
              </w:rPr>
              <w:t>1</w:t>
            </w:r>
            <w:r w:rsidR="00CC0469" w:rsidRPr="00AD383C">
              <w:rPr>
                <w:rFonts w:ascii="Times New Roman" w:hAnsi="Times New Roman"/>
              </w:rPr>
              <w:t>02</w:t>
            </w:r>
            <w:r w:rsidRPr="00AD383C">
              <w:rPr>
                <w:rFonts w:ascii="Times New Roman" w:hAnsi="Times New Roman"/>
              </w:rPr>
              <w:t xml:space="preserve"> Гкал на 1 кв. метр общей площади</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снижение удельного расхода холодной воды в многоквартирных домах (в расчёте на 1 проживающего) </w:t>
            </w:r>
            <w:r w:rsidRPr="00AD383C">
              <w:rPr>
                <w:rFonts w:ascii="Times New Roman" w:hAnsi="Times New Roman"/>
                <w:iCs/>
              </w:rPr>
              <w:t xml:space="preserve">до </w:t>
            </w:r>
            <w:r w:rsidR="00850DC9" w:rsidRPr="00AD383C">
              <w:rPr>
                <w:rFonts w:ascii="Times New Roman" w:hAnsi="Times New Roman"/>
              </w:rPr>
              <w:t xml:space="preserve">19,7 </w:t>
            </w:r>
            <w:r w:rsidRPr="00AD383C">
              <w:rPr>
                <w:rFonts w:ascii="Times New Roman" w:hAnsi="Times New Roman"/>
              </w:rPr>
              <w:t>куб. метр на 1 проживающего</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снижение удельного расхода электрической энергии в многоквартирных домах (в расчёте на 1 проживающего) до </w:t>
            </w:r>
            <w:r w:rsidR="00850DC9" w:rsidRPr="00AD383C">
              <w:rPr>
                <w:rFonts w:ascii="Times New Roman" w:hAnsi="Times New Roman"/>
              </w:rPr>
              <w:t>4</w:t>
            </w:r>
            <w:r w:rsidR="00CC0469" w:rsidRPr="00AD383C">
              <w:rPr>
                <w:rFonts w:ascii="Times New Roman" w:hAnsi="Times New Roman"/>
              </w:rPr>
              <w:t>33</w:t>
            </w:r>
            <w:r w:rsidRPr="00AD383C">
              <w:rPr>
                <w:rFonts w:ascii="Times New Roman" w:hAnsi="Times New Roman"/>
              </w:rPr>
              <w:t xml:space="preserve"> кВт на 1 проживающего</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iCs/>
              </w:rPr>
            </w:pPr>
            <w:r w:rsidRPr="00AD383C">
              <w:rPr>
                <w:rFonts w:ascii="Times New Roman" w:hAnsi="Times New Roman"/>
              </w:rPr>
              <w:t xml:space="preserve">- снижение удельного расхода топлива на выработку 1 Гкал тепловой энергии на котельных </w:t>
            </w:r>
            <w:r w:rsidRPr="00AD383C">
              <w:rPr>
                <w:rFonts w:ascii="Times New Roman" w:hAnsi="Times New Roman"/>
                <w:iCs/>
              </w:rPr>
              <w:t xml:space="preserve">до </w:t>
            </w:r>
            <w:r w:rsidR="00850DC9" w:rsidRPr="00AD383C">
              <w:rPr>
                <w:rFonts w:ascii="Times New Roman" w:hAnsi="Times New Roman"/>
                <w:iCs/>
              </w:rPr>
              <w:t>156</w:t>
            </w:r>
            <w:r w:rsidRPr="00AD383C">
              <w:rPr>
                <w:rFonts w:ascii="Times New Roman" w:hAnsi="Times New Roman"/>
                <w:iCs/>
              </w:rPr>
              <w:t xml:space="preserve"> тонн условного топлива на 1 Гкал</w:t>
            </w:r>
            <w:r w:rsidR="00484F0A" w:rsidRPr="00AD383C">
              <w:rPr>
                <w:rFonts w:ascii="Times New Roman" w:hAnsi="Times New Roman"/>
                <w:iCs/>
              </w:rPr>
              <w:t>;</w:t>
            </w:r>
          </w:p>
          <w:p w:rsidR="00583387" w:rsidRPr="00AD383C" w:rsidRDefault="00583387" w:rsidP="00AD383C">
            <w:pPr>
              <w:ind w:firstLine="285"/>
              <w:jc w:val="both"/>
              <w:rPr>
                <w:rFonts w:ascii="Times New Roman" w:hAnsi="Times New Roman"/>
              </w:rPr>
            </w:pPr>
            <w:r w:rsidRPr="00AD383C">
              <w:rPr>
                <w:rFonts w:ascii="Times New Roman" w:hAnsi="Times New Roman"/>
              </w:rPr>
              <w:t xml:space="preserve">- доля </w:t>
            </w:r>
            <w:proofErr w:type="spellStart"/>
            <w:r w:rsidRPr="00AD383C">
              <w:rPr>
                <w:rFonts w:ascii="Times New Roman" w:hAnsi="Times New Roman"/>
              </w:rPr>
              <w:t>энергосервисных</w:t>
            </w:r>
            <w:proofErr w:type="spellEnd"/>
            <w:r w:rsidRPr="00AD383C">
              <w:rPr>
                <w:rFonts w:ascii="Times New Roman" w:hAnsi="Times New Roman"/>
              </w:rPr>
              <w:t xml:space="preserve"> договоров (контрактов), заключенных органами местного самоуправления и муниципальными учреждениями от запланированного количества – </w:t>
            </w:r>
            <w:r w:rsidR="000156B1" w:rsidRPr="00AD383C">
              <w:rPr>
                <w:rFonts w:ascii="Times New Roman" w:hAnsi="Times New Roman"/>
              </w:rPr>
              <w:t xml:space="preserve">30 </w:t>
            </w:r>
            <w:r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снижение удельного расхода электрической энергии, используемой при </w:t>
            </w:r>
            <w:r w:rsidR="00F97382" w:rsidRPr="00AD383C">
              <w:rPr>
                <w:rFonts w:ascii="Times New Roman" w:hAnsi="Times New Roman"/>
              </w:rPr>
              <w:t>производстве</w:t>
            </w:r>
            <w:r w:rsidRPr="00AD383C">
              <w:rPr>
                <w:rFonts w:ascii="Times New Roman" w:hAnsi="Times New Roman"/>
              </w:rPr>
              <w:t xml:space="preserve"> и передаче тепловой энергии в системах теплоснабжения </w:t>
            </w:r>
            <w:r w:rsidRPr="00AD383C">
              <w:rPr>
                <w:rFonts w:ascii="Times New Roman" w:hAnsi="Times New Roman"/>
                <w:iCs/>
              </w:rPr>
              <w:t>до 1</w:t>
            </w:r>
            <w:r w:rsidR="00850DC9" w:rsidRPr="00AD383C">
              <w:rPr>
                <w:rFonts w:ascii="Times New Roman" w:hAnsi="Times New Roman"/>
                <w:iCs/>
              </w:rPr>
              <w:t>02</w:t>
            </w:r>
            <w:r w:rsidRPr="00AD383C">
              <w:rPr>
                <w:rFonts w:ascii="Times New Roman" w:hAnsi="Times New Roman"/>
                <w:iCs/>
              </w:rPr>
              <w:t xml:space="preserve"> кВт на 1 Гкал</w:t>
            </w:r>
            <w:r w:rsidR="00484F0A" w:rsidRPr="00AD383C">
              <w:rPr>
                <w:rFonts w:ascii="Times New Roman" w:hAnsi="Times New Roman"/>
                <w:iCs/>
              </w:rPr>
              <w:t>;</w:t>
            </w:r>
          </w:p>
          <w:p w:rsidR="009D1DA6" w:rsidRPr="00AD383C" w:rsidRDefault="009D1DA6" w:rsidP="00AD383C">
            <w:pPr>
              <w:ind w:firstLine="285"/>
              <w:jc w:val="both"/>
              <w:rPr>
                <w:rFonts w:ascii="Times New Roman" w:hAnsi="Times New Roman"/>
              </w:rPr>
            </w:pPr>
            <w:r w:rsidRPr="00AD383C">
              <w:rPr>
                <w:rFonts w:ascii="Times New Roman" w:hAnsi="Times New Roman"/>
              </w:rPr>
              <w:lastRenderedPageBreak/>
              <w:t xml:space="preserve">- снижение доли потери тепловой энергии при её передаче в общем объёме переданной тепловой энергии </w:t>
            </w:r>
            <w:r w:rsidRPr="00AD383C">
              <w:rPr>
                <w:rFonts w:ascii="Times New Roman" w:hAnsi="Times New Roman"/>
                <w:iCs/>
              </w:rPr>
              <w:t xml:space="preserve">до 14 </w:t>
            </w:r>
            <w:r w:rsidRPr="00AD383C">
              <w:rPr>
                <w:rFonts w:ascii="Times New Roman" w:hAnsi="Times New Roman"/>
              </w:rPr>
              <w:t>%</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снижение доли потерь холодной воды при её передаче в общем объёме переданной холодной воды </w:t>
            </w:r>
            <w:r w:rsidRPr="00AD383C">
              <w:rPr>
                <w:rFonts w:ascii="Times New Roman" w:hAnsi="Times New Roman"/>
                <w:iCs/>
              </w:rPr>
              <w:t>до 20</w:t>
            </w:r>
            <w:r w:rsidRPr="00AD383C">
              <w:rPr>
                <w:rFonts w:ascii="Times New Roman" w:hAnsi="Times New Roman"/>
              </w:rPr>
              <w:t xml:space="preserve"> %</w:t>
            </w:r>
            <w:r w:rsidR="00484F0A" w:rsidRPr="00AD383C">
              <w:rPr>
                <w:rFonts w:ascii="Times New Roman" w:hAnsi="Times New Roman"/>
              </w:rPr>
              <w:t>;</w:t>
            </w:r>
          </w:p>
          <w:p w:rsidR="009D1DA6" w:rsidRPr="00AD383C" w:rsidRDefault="009D1DA6" w:rsidP="00AD383C">
            <w:pPr>
              <w:ind w:firstLine="285"/>
              <w:jc w:val="both"/>
              <w:rPr>
                <w:rFonts w:ascii="Times New Roman" w:hAnsi="Times New Roman"/>
              </w:rPr>
            </w:pPr>
            <w:r w:rsidRPr="00AD383C">
              <w:rPr>
                <w:rFonts w:ascii="Times New Roman" w:hAnsi="Times New Roman"/>
              </w:rPr>
              <w:t xml:space="preserve">- снижение удельного расхода электрической энергии, используемой для подъёма и передачи (транспортировки) холодной воды в системах водоснабжения (на 1 куб. метр) до </w:t>
            </w:r>
            <w:r w:rsidR="00CC0469" w:rsidRPr="00AD383C">
              <w:rPr>
                <w:rFonts w:ascii="Times New Roman" w:hAnsi="Times New Roman"/>
              </w:rPr>
              <w:t>2,45</w:t>
            </w:r>
            <w:r w:rsidR="00850DC9" w:rsidRPr="00AD383C">
              <w:rPr>
                <w:rFonts w:ascii="Times New Roman" w:hAnsi="Times New Roman"/>
              </w:rPr>
              <w:t xml:space="preserve"> </w:t>
            </w:r>
            <w:r w:rsidRPr="00AD383C">
              <w:rPr>
                <w:rFonts w:ascii="Times New Roman" w:hAnsi="Times New Roman"/>
              </w:rPr>
              <w:t>кВт на 1 куб. метр</w:t>
            </w:r>
            <w:r w:rsidR="00484F0A" w:rsidRPr="00AD383C">
              <w:rPr>
                <w:rFonts w:ascii="Times New Roman" w:hAnsi="Times New Roman"/>
              </w:rPr>
              <w:t>;</w:t>
            </w:r>
          </w:p>
          <w:p w:rsidR="009D1DA6" w:rsidRPr="00AD383C" w:rsidRDefault="00484F0A" w:rsidP="00AD383C">
            <w:pPr>
              <w:ind w:firstLine="285"/>
              <w:jc w:val="both"/>
              <w:rPr>
                <w:rFonts w:ascii="Times New Roman" w:hAnsi="Times New Roman"/>
              </w:rPr>
            </w:pPr>
            <w:r w:rsidRPr="00AD383C">
              <w:rPr>
                <w:rFonts w:ascii="Times New Roman" w:hAnsi="Times New Roman"/>
              </w:rPr>
              <w:t>- е</w:t>
            </w:r>
            <w:r w:rsidR="009D1DA6" w:rsidRPr="00AD383C">
              <w:rPr>
                <w:rFonts w:ascii="Times New Roman" w:hAnsi="Times New Roman"/>
              </w:rPr>
              <w:t xml:space="preserve">жегодное снижение удельного расхода электрической энергии в системах уличного освещения (на 1 кв. метр освещаемой площади) </w:t>
            </w:r>
            <w:r w:rsidR="009D1DA6" w:rsidRPr="00AD383C">
              <w:rPr>
                <w:rFonts w:ascii="Times New Roman" w:hAnsi="Times New Roman"/>
                <w:iCs/>
              </w:rPr>
              <w:t xml:space="preserve">не менее чем </w:t>
            </w:r>
            <w:r w:rsidR="009D1DA6" w:rsidRPr="00AD383C">
              <w:rPr>
                <w:rFonts w:ascii="Times New Roman" w:hAnsi="Times New Roman"/>
              </w:rPr>
              <w:t>0,</w:t>
            </w:r>
            <w:r w:rsidR="00CC0469" w:rsidRPr="00AD383C">
              <w:rPr>
                <w:rFonts w:ascii="Times New Roman" w:hAnsi="Times New Roman"/>
              </w:rPr>
              <w:t>3</w:t>
            </w:r>
            <w:r w:rsidR="009D1DA6" w:rsidRPr="00AD383C">
              <w:rPr>
                <w:rFonts w:ascii="Times New Roman" w:hAnsi="Times New Roman"/>
              </w:rPr>
              <w:t xml:space="preserve"> кВт на кв. метр освещаемой площади</w:t>
            </w:r>
            <w:r w:rsidRPr="00AD383C">
              <w:rPr>
                <w:rFonts w:ascii="Times New Roman" w:hAnsi="Times New Roman"/>
              </w:rPr>
              <w:t>;</w:t>
            </w:r>
          </w:p>
          <w:p w:rsidR="009D1DA6" w:rsidRPr="00AD383C" w:rsidRDefault="00484F0A" w:rsidP="00AD383C">
            <w:pPr>
              <w:ind w:firstLine="285"/>
              <w:jc w:val="both"/>
              <w:rPr>
                <w:rFonts w:ascii="Times New Roman" w:hAnsi="Times New Roman"/>
              </w:rPr>
            </w:pPr>
            <w:r w:rsidRPr="00AD383C">
              <w:rPr>
                <w:rFonts w:ascii="Times New Roman" w:hAnsi="Times New Roman"/>
              </w:rPr>
              <w:t>- е</w:t>
            </w:r>
            <w:r w:rsidR="009D1DA6" w:rsidRPr="00AD383C">
              <w:rPr>
                <w:rFonts w:ascii="Times New Roman" w:hAnsi="Times New Roman"/>
              </w:rPr>
              <w:t>жегодная экономия энергетических ресурсов в натуральном выражении</w:t>
            </w:r>
            <w:r w:rsidR="00CC0469" w:rsidRPr="00AD383C">
              <w:rPr>
                <w:rFonts w:ascii="Times New Roman" w:hAnsi="Times New Roman"/>
              </w:rPr>
              <w:t xml:space="preserve"> составляет 58%;</w:t>
            </w:r>
          </w:p>
          <w:p w:rsidR="009D1DA6" w:rsidRPr="00AD383C" w:rsidRDefault="00484F0A" w:rsidP="00AD383C">
            <w:pPr>
              <w:autoSpaceDE w:val="0"/>
              <w:autoSpaceDN w:val="0"/>
              <w:adjustRightInd w:val="0"/>
              <w:ind w:firstLine="285"/>
              <w:jc w:val="both"/>
              <w:rPr>
                <w:rFonts w:ascii="Times New Roman" w:hAnsi="Times New Roman"/>
                <w:iCs/>
              </w:rPr>
            </w:pPr>
            <w:r w:rsidRPr="00AD383C">
              <w:rPr>
                <w:rFonts w:ascii="Times New Roman" w:hAnsi="Times New Roman"/>
              </w:rPr>
              <w:t>- д</w:t>
            </w:r>
            <w:r w:rsidR="009D1DA6" w:rsidRPr="00AD383C">
              <w:rPr>
                <w:rFonts w:ascii="Times New Roman" w:hAnsi="Times New Roman"/>
              </w:rPr>
              <w:t>оля</w:t>
            </w:r>
            <w:r w:rsidR="009D1DA6" w:rsidRPr="00AD383C">
              <w:rPr>
                <w:rFonts w:ascii="Times New Roman" w:hAnsi="Times New Roman"/>
                <w:iCs/>
              </w:rPr>
              <w:t xml:space="preserve"> установленных индивидуальных приборов учета в  муниципальном жилом фонде от запланированного количества</w:t>
            </w:r>
            <w:r w:rsidR="00850DC9" w:rsidRPr="00AD383C">
              <w:rPr>
                <w:rFonts w:ascii="Times New Roman" w:hAnsi="Times New Roman"/>
                <w:iCs/>
              </w:rPr>
              <w:t xml:space="preserve"> </w:t>
            </w:r>
            <w:r w:rsidR="00CC0469" w:rsidRPr="00AD383C">
              <w:rPr>
                <w:rFonts w:ascii="Times New Roman" w:hAnsi="Times New Roman"/>
                <w:iCs/>
              </w:rPr>
              <w:t>26</w:t>
            </w:r>
            <w:r w:rsidR="009D1DA6" w:rsidRPr="00AD383C">
              <w:rPr>
                <w:rFonts w:ascii="Times New Roman" w:hAnsi="Times New Roman"/>
                <w:iCs/>
              </w:rPr>
              <w:t xml:space="preserve"> %</w:t>
            </w:r>
            <w:r w:rsidRPr="00AD383C">
              <w:rPr>
                <w:rFonts w:ascii="Times New Roman" w:hAnsi="Times New Roman"/>
                <w:iCs/>
              </w:rPr>
              <w:t>;</w:t>
            </w:r>
          </w:p>
          <w:p w:rsidR="004272B1" w:rsidRPr="00AD383C" w:rsidRDefault="00FF7128" w:rsidP="00AD383C">
            <w:pPr>
              <w:widowControl/>
              <w:numPr>
                <w:ilvl w:val="0"/>
                <w:numId w:val="8"/>
              </w:numPr>
              <w:suppressAutoHyphens w:val="0"/>
              <w:rPr>
                <w:rFonts w:ascii="Times New Roman" w:hAnsi="Times New Roman" w:cs="Times New Roman"/>
                <w:color w:val="000000" w:themeColor="text1"/>
              </w:rPr>
            </w:pPr>
            <w:r w:rsidRPr="00AD383C">
              <w:rPr>
                <w:rFonts w:ascii="Times New Roman" w:hAnsi="Times New Roman"/>
                <w:iCs/>
              </w:rPr>
              <w:t>д</w:t>
            </w:r>
            <w:r w:rsidR="009D1DA6" w:rsidRPr="00AD383C">
              <w:rPr>
                <w:rFonts w:ascii="Times New Roman" w:hAnsi="Times New Roman"/>
                <w:iCs/>
              </w:rPr>
              <w:t>оля размещённых отчётов в ГИС «Энергоэффективность» о</w:t>
            </w:r>
            <w:r w:rsidR="00F43A84" w:rsidRPr="00AD383C">
              <w:rPr>
                <w:rFonts w:ascii="Times New Roman" w:hAnsi="Times New Roman"/>
                <w:iCs/>
              </w:rPr>
              <w:t>т общего количества отчётов 100</w:t>
            </w:r>
            <w:r w:rsidR="009D1DA6" w:rsidRPr="00AD383C">
              <w:rPr>
                <w:rFonts w:ascii="Times New Roman" w:hAnsi="Times New Roman"/>
                <w:iCs/>
              </w:rPr>
              <w:t>%</w:t>
            </w:r>
            <w:r w:rsidR="00281D59" w:rsidRPr="00AD383C">
              <w:rPr>
                <w:rFonts w:ascii="Times New Roman" w:hAnsi="Times New Roman"/>
                <w:iCs/>
              </w:rPr>
              <w:t>;</w:t>
            </w:r>
          </w:p>
          <w:p w:rsidR="00F43A84" w:rsidRPr="00AD383C" w:rsidRDefault="00F43A84" w:rsidP="00AD383C">
            <w:pPr>
              <w:widowControl/>
              <w:numPr>
                <w:ilvl w:val="0"/>
                <w:numId w:val="8"/>
              </w:numPr>
              <w:suppressAutoHyphens w:val="0"/>
              <w:rPr>
                <w:rFonts w:ascii="Times New Roman" w:hAnsi="Times New Roman" w:cs="Times New Roman"/>
                <w:color w:val="000000" w:themeColor="text1"/>
              </w:rPr>
            </w:pPr>
            <w:r w:rsidRPr="00AD383C">
              <w:rPr>
                <w:rFonts w:ascii="Times New Roman" w:hAnsi="Times New Roman" w:cs="Times New Roman"/>
                <w:color w:val="000000" w:themeColor="text1"/>
              </w:rPr>
              <w:t xml:space="preserve">количество замененных люминесцентных ламп и ламп накаливания на светодиодные в уличном освещении 165 </w:t>
            </w:r>
            <w:proofErr w:type="spellStart"/>
            <w:proofErr w:type="gramStart"/>
            <w:r w:rsidRPr="00AD383C">
              <w:rPr>
                <w:rFonts w:ascii="Times New Roman" w:hAnsi="Times New Roman" w:cs="Times New Roman"/>
                <w:color w:val="000000" w:themeColor="text1"/>
              </w:rPr>
              <w:t>шт</w:t>
            </w:r>
            <w:proofErr w:type="spellEnd"/>
            <w:proofErr w:type="gramEnd"/>
            <w:r w:rsidR="00152CAA" w:rsidRPr="00AD383C">
              <w:rPr>
                <w:rFonts w:ascii="Times New Roman" w:hAnsi="Times New Roman" w:cs="Times New Roman"/>
                <w:color w:val="000000" w:themeColor="text1"/>
              </w:rPr>
              <w:t>;</w:t>
            </w:r>
          </w:p>
          <w:p w:rsidR="00A95DAF" w:rsidRPr="0079623F" w:rsidRDefault="00152CAA" w:rsidP="0079623F">
            <w:pPr>
              <w:widowControl/>
              <w:numPr>
                <w:ilvl w:val="0"/>
                <w:numId w:val="8"/>
              </w:numPr>
              <w:suppressAutoHyphens w:val="0"/>
              <w:rPr>
                <w:rFonts w:ascii="Times New Roman" w:hAnsi="Times New Roman" w:cs="Times New Roman"/>
                <w:color w:val="000000" w:themeColor="text1"/>
              </w:rPr>
            </w:pPr>
            <w:r w:rsidRPr="00AD383C">
              <w:rPr>
                <w:rFonts w:ascii="Times New Roman" w:hAnsi="Times New Roman" w:cs="Times New Roman"/>
              </w:rPr>
              <w:t>количество мероприятий по организации и техприсоединению уличного освещения в населенных пунктах округа составит 3 мероприятия</w:t>
            </w:r>
            <w:r w:rsidR="0079623F">
              <w:rPr>
                <w:rFonts w:ascii="Times New Roman" w:hAnsi="Times New Roman" w:cs="Times New Roman"/>
              </w:rPr>
              <w:t>.</w:t>
            </w:r>
          </w:p>
        </w:tc>
      </w:tr>
    </w:tbl>
    <w:p w:rsidR="009E0E74" w:rsidRDefault="0006164D">
      <w:pPr>
        <w:spacing w:line="276" w:lineRule="auto"/>
        <w:jc w:val="center"/>
        <w:rPr>
          <w:rFonts w:ascii="Times New Roman" w:hAnsi="Times New Roman" w:cs="Times New Roman"/>
        </w:rPr>
      </w:pPr>
      <w:r>
        <w:rPr>
          <w:rFonts w:ascii="Times New Roman" w:hAnsi="Times New Roman" w:cs="Times New Roman"/>
          <w:b/>
        </w:rPr>
        <w:lastRenderedPageBreak/>
        <w:t xml:space="preserve"> </w:t>
      </w:r>
    </w:p>
    <w:p w:rsidR="001A4EB8" w:rsidRPr="00281D59" w:rsidRDefault="0006164D" w:rsidP="001A4EB8">
      <w:pPr>
        <w:ind w:firstLine="709"/>
        <w:jc w:val="center"/>
        <w:rPr>
          <w:rFonts w:ascii="Times New Roman" w:eastAsia="Times New Roman" w:hAnsi="Times New Roman"/>
          <w:b/>
          <w:bCs/>
          <w:lang w:eastAsia="ar-SA"/>
        </w:rPr>
      </w:pPr>
      <w:r w:rsidRPr="001A4EB8">
        <w:rPr>
          <w:rFonts w:ascii="Times New Roman" w:hAnsi="Times New Roman" w:cs="Times New Roman"/>
          <w:b/>
          <w:bCs/>
          <w:sz w:val="28"/>
          <w:szCs w:val="28"/>
        </w:rPr>
        <w:t>1.</w:t>
      </w:r>
      <w:r w:rsidR="00281D59">
        <w:rPr>
          <w:rFonts w:ascii="Times New Roman" w:hAnsi="Times New Roman" w:cs="Times New Roman"/>
          <w:b/>
          <w:bCs/>
          <w:sz w:val="28"/>
          <w:szCs w:val="28"/>
        </w:rPr>
        <w:t xml:space="preserve"> </w:t>
      </w:r>
      <w:r w:rsidRPr="001A4EB8">
        <w:rPr>
          <w:rFonts w:ascii="Times New Roman" w:hAnsi="Times New Roman" w:cs="Times New Roman"/>
          <w:b/>
          <w:bCs/>
          <w:sz w:val="28"/>
          <w:szCs w:val="28"/>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1A4EB8" w:rsidRPr="00281D59" w:rsidRDefault="001A4EB8" w:rsidP="001A4EB8">
      <w:pPr>
        <w:ind w:firstLine="709"/>
        <w:jc w:val="center"/>
        <w:rPr>
          <w:rFonts w:ascii="Times New Roman" w:eastAsia="Times New Roman" w:hAnsi="Times New Roman"/>
          <w:lang w:eastAsia="ar-SA"/>
        </w:rPr>
      </w:pPr>
    </w:p>
    <w:p w:rsidR="00D3560C" w:rsidRPr="00FF7128" w:rsidRDefault="00D3560C" w:rsidP="00D3560C">
      <w:pPr>
        <w:jc w:val="both"/>
        <w:rPr>
          <w:rFonts w:ascii="Times New Roman" w:eastAsia="Times New Roman" w:hAnsi="Times New Roman" w:cs="Times New Roman"/>
          <w:lang w:bidi="ar-SA"/>
        </w:rPr>
      </w:pPr>
      <w:r w:rsidRPr="00FF7128">
        <w:rPr>
          <w:rFonts w:ascii="Times New Roman" w:hAnsi="Times New Roman"/>
        </w:rPr>
        <w:t xml:space="preserve">         </w:t>
      </w:r>
      <w:r w:rsidRPr="00FF7128">
        <w:rPr>
          <w:rFonts w:ascii="Times New Roman" w:eastAsia="Times New Roman" w:hAnsi="Times New Roman" w:cs="Times New Roman"/>
          <w:lang w:bidi="ar-SA"/>
        </w:rPr>
        <w:t xml:space="preserve">Настоящая Программа разработана в целях реализации Федерального закона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При разработке перечня мероприятий по энергосбережению за основу взято Постановление Правительства РФ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 Министерства экономического развития Российской Федерации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Для кардинального изменения ситуации необходим системный и последовательный подход по использованию резервов в повышении энергетической эффективности во всех сферах энергопотребления.</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К факторам, сдерживающим развитие энергосбережения и энергоэффективности, можно отнести: недостаточное развитие инфраструктуры и неравномерное распределение мощностей, приводящее к неэффективному использованию ресурсов; энергоёмкость коммунальной инфраструктуры; высокий уровень морального и физического износа тепловых сетей, сетей водоснабжения и электроснабжения; сверхплановые потери энергоресурсов в процессе производства и транспортировки до потребителей; недостаток мотивации (особенно населения) в реализации энергосберегающих технологий.</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t xml:space="preserve">       Программа призвана создать необходимые условия для решения основных производственных, финансово-экономических и социальных проблем в энергосбережении и развитии энергетики.</w:t>
      </w:r>
    </w:p>
    <w:p w:rsidR="00D3560C" w:rsidRPr="00FF7128" w:rsidRDefault="00D3560C" w:rsidP="00D3560C">
      <w:pPr>
        <w:jc w:val="both"/>
        <w:rPr>
          <w:rFonts w:ascii="Times New Roman" w:eastAsia="Times New Roman" w:hAnsi="Times New Roman" w:cs="Times New Roman"/>
          <w:lang w:bidi="ar-SA"/>
        </w:rPr>
      </w:pPr>
      <w:r w:rsidRPr="00FF7128">
        <w:rPr>
          <w:rFonts w:ascii="Times New Roman" w:eastAsia="Times New Roman" w:hAnsi="Times New Roman" w:cs="Times New Roman"/>
          <w:lang w:bidi="ar-SA"/>
        </w:rPr>
        <w:lastRenderedPageBreak/>
        <w:t xml:space="preserve">      Основными направлениями повышения энергоэффективности потребления является выполнение малозатратных мероприятий, направленных на ликвидацию причин неэффективной эксплуатации энергетического оборудования и инженерных сетей; реализация быстро</w:t>
      </w:r>
      <w:r w:rsidR="00FF7128" w:rsidRPr="00FF7128">
        <w:rPr>
          <w:rFonts w:ascii="Times New Roman" w:eastAsia="Times New Roman" w:hAnsi="Times New Roman" w:cs="Times New Roman"/>
          <w:lang w:bidi="ar-SA"/>
        </w:rPr>
        <w:t xml:space="preserve"> </w:t>
      </w:r>
      <w:r w:rsidRPr="00FF7128">
        <w:rPr>
          <w:rFonts w:ascii="Times New Roman" w:eastAsia="Times New Roman" w:hAnsi="Times New Roman" w:cs="Times New Roman"/>
          <w:lang w:bidi="ar-SA"/>
        </w:rPr>
        <w:t>окупаемых энергосберегающих технологий с учетом особенностей каждого объекта, в том числе путём заключения ресурсоснабжающими предприятиями, учреждениями социальной сферы</w:t>
      </w:r>
      <w:r w:rsidR="00FF7128" w:rsidRPr="00FF7128">
        <w:rPr>
          <w:rFonts w:ascii="Times New Roman" w:eastAsia="Times New Roman" w:hAnsi="Times New Roman" w:cs="Times New Roman"/>
          <w:lang w:bidi="ar-SA"/>
        </w:rPr>
        <w:t xml:space="preserve"> </w:t>
      </w:r>
      <w:proofErr w:type="spellStart"/>
      <w:r w:rsidRPr="00FF7128">
        <w:rPr>
          <w:rFonts w:ascii="Times New Roman" w:eastAsia="Times New Roman" w:hAnsi="Times New Roman" w:cs="Times New Roman"/>
          <w:lang w:bidi="ar-SA"/>
        </w:rPr>
        <w:t>энергосервисных</w:t>
      </w:r>
      <w:proofErr w:type="spellEnd"/>
      <w:r w:rsidRPr="00FF7128">
        <w:rPr>
          <w:rFonts w:ascii="Times New Roman" w:eastAsia="Times New Roman" w:hAnsi="Times New Roman" w:cs="Times New Roman"/>
          <w:lang w:bidi="ar-SA"/>
        </w:rPr>
        <w:t xml:space="preserve"> контрактов (договоров) и привлечения иных инвестиционных ресурсов.</w:t>
      </w:r>
    </w:p>
    <w:p w:rsidR="003C7659" w:rsidRDefault="003C7659" w:rsidP="003C7659">
      <w:pPr>
        <w:spacing w:after="65" w:line="276" w:lineRule="auto"/>
        <w:jc w:val="both"/>
        <w:rPr>
          <w:rFonts w:ascii="Times New Roman" w:hAnsi="Times New Roman" w:cs="Times New Roman"/>
        </w:rPr>
      </w:pPr>
    </w:p>
    <w:p w:rsidR="009E0E74" w:rsidRDefault="0006164D">
      <w:pPr>
        <w:tabs>
          <w:tab w:val="left" w:pos="7938"/>
        </w:tabs>
        <w:spacing w:line="276" w:lineRule="auto"/>
        <w:ind w:right="-20"/>
        <w:jc w:val="both"/>
        <w:rPr>
          <w:rFonts w:ascii="Times New Roman" w:hAnsi="Times New Roman" w:cs="Times New Roman"/>
          <w:sz w:val="28"/>
          <w:szCs w:val="28"/>
        </w:rPr>
      </w:pPr>
      <w:r>
        <w:rPr>
          <w:rFonts w:ascii="Times New Roman" w:hAnsi="Times New Roman" w:cs="Times New Roman"/>
          <w:b/>
          <w:sz w:val="28"/>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9E0E74" w:rsidRDefault="0006164D" w:rsidP="00DC3719">
      <w:pPr>
        <w:spacing w:line="276" w:lineRule="auto"/>
        <w:jc w:val="both"/>
        <w:rPr>
          <w:rFonts w:ascii="Times New Roman" w:hAnsi="Times New Roman" w:cs="Times New Roman"/>
        </w:rPr>
      </w:pPr>
      <w:r>
        <w:rPr>
          <w:rFonts w:ascii="Times New Roman" w:hAnsi="Times New Roman" w:cs="Times New Roman"/>
        </w:rPr>
        <w:t xml:space="preserve"> </w:t>
      </w:r>
    </w:p>
    <w:p w:rsidR="008F1606" w:rsidRPr="008F1606" w:rsidRDefault="008F1606" w:rsidP="00F43A84">
      <w:pPr>
        <w:ind w:firstLine="709"/>
        <w:jc w:val="both"/>
        <w:rPr>
          <w:rFonts w:ascii="Times New Roman" w:hAnsi="Times New Roman" w:cs="Times New Roman"/>
        </w:rPr>
      </w:pPr>
      <w:proofErr w:type="gramStart"/>
      <w:r w:rsidRPr="008F1606">
        <w:rPr>
          <w:rFonts w:ascii="Times New Roman" w:hAnsi="Times New Roman" w:cs="Times New Roman"/>
        </w:rPr>
        <w:t xml:space="preserve">К </w:t>
      </w:r>
      <w:r w:rsidR="001D7FC5" w:rsidRPr="008F1606">
        <w:rPr>
          <w:rFonts w:ascii="Times New Roman" w:hAnsi="Times New Roman" w:cs="Times New Roman"/>
        </w:rPr>
        <w:t>документам,</w:t>
      </w:r>
      <w:r w:rsidRPr="008F1606">
        <w:rPr>
          <w:rFonts w:ascii="Times New Roman" w:hAnsi="Times New Roman" w:cs="Times New Roman"/>
        </w:rPr>
        <w:t xml:space="preserve"> формирующим правовую основу муниципальной программы</w:t>
      </w:r>
      <w:r w:rsidR="001D7FC5">
        <w:rPr>
          <w:rFonts w:ascii="Times New Roman" w:hAnsi="Times New Roman" w:cs="Times New Roman"/>
        </w:rPr>
        <w:t>,</w:t>
      </w:r>
      <w:r w:rsidRPr="008F1606">
        <w:rPr>
          <w:rFonts w:ascii="Times New Roman" w:hAnsi="Times New Roman" w:cs="Times New Roman"/>
        </w:rPr>
        <w:t xml:space="preserve"> </w:t>
      </w:r>
      <w:r w:rsidR="001E6FEB">
        <w:rPr>
          <w:rFonts w:ascii="Times New Roman" w:hAnsi="Times New Roman" w:cs="Times New Roman"/>
        </w:rPr>
        <w:t>п</w:t>
      </w:r>
      <w:r w:rsidRPr="008F1606">
        <w:rPr>
          <w:rFonts w:ascii="Times New Roman" w:hAnsi="Times New Roman" w:cs="Times New Roman"/>
        </w:rPr>
        <w:t>риоритеты государственной политики в сфере топливно-энергетического комплекса отражены в Энергетической стратегии России на период до 2035 года, утвержденной распоряжением Правительства Российской Федерации от 09.06.2020 № 1523-р, Федеральном законе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roofErr w:type="gramEnd"/>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 xml:space="preserve">Цели Программы: </w:t>
      </w:r>
    </w:p>
    <w:p w:rsidR="008F1606" w:rsidRPr="008F1606" w:rsidRDefault="001E6FEB"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обеспечение устойчивого функционирования и развития экономики</w:t>
      </w:r>
      <w:r w:rsidR="00504D50">
        <w:rPr>
          <w:rFonts w:ascii="Times New Roman" w:hAnsi="Times New Roman" w:cs="Times New Roman"/>
        </w:rPr>
        <w:t xml:space="preserve"> Лебяжского</w:t>
      </w:r>
      <w:r w:rsidR="008F1606" w:rsidRPr="008F1606">
        <w:rPr>
          <w:rFonts w:ascii="Times New Roman" w:hAnsi="Times New Roman" w:cs="Times New Roman"/>
        </w:rPr>
        <w:t xml:space="preserve"> </w:t>
      </w:r>
      <w:r w:rsidR="00FF7128">
        <w:rPr>
          <w:rFonts w:ascii="Times New Roman" w:hAnsi="Times New Roman" w:cs="Times New Roman"/>
        </w:rPr>
        <w:t>округа</w:t>
      </w:r>
      <w:r w:rsidR="008F1606" w:rsidRPr="008F1606">
        <w:rPr>
          <w:rFonts w:ascii="Times New Roman" w:hAnsi="Times New Roman" w:cs="Times New Roman"/>
        </w:rPr>
        <w:t xml:space="preserve"> за счет эффективного использования энергетических ресурсов;</w:t>
      </w:r>
    </w:p>
    <w:p w:rsidR="008F1606" w:rsidRPr="008F1606" w:rsidRDefault="001E6FEB"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 xml:space="preserve">снижение финансовой нагрузки на бюджет </w:t>
      </w:r>
      <w:r w:rsidR="002F08DB">
        <w:rPr>
          <w:rFonts w:ascii="Times New Roman" w:hAnsi="Times New Roman" w:cs="Times New Roman"/>
        </w:rPr>
        <w:t>Лебяжского муниципального округа</w:t>
      </w:r>
      <w:r w:rsidR="008F1606" w:rsidRPr="008F1606">
        <w:rPr>
          <w:rFonts w:ascii="Times New Roman" w:hAnsi="Times New Roman" w:cs="Times New Roman"/>
        </w:rPr>
        <w:t xml:space="preserve"> за счет сокращения расходов на энергоресурсы;</w:t>
      </w:r>
    </w:p>
    <w:p w:rsidR="008F1606" w:rsidRPr="008F1606" w:rsidRDefault="001E6FEB"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снижение платежей потребителей, в том числе бюджетных организации за энергетические ресурсы.</w:t>
      </w: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Задачи Программы:</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с</w:t>
      </w:r>
      <w:r w:rsidR="008F1606" w:rsidRPr="008F1606">
        <w:rPr>
          <w:rFonts w:ascii="Times New Roman" w:hAnsi="Times New Roman" w:cs="Times New Roman"/>
        </w:rPr>
        <w:t xml:space="preserve">ократить </w:t>
      </w:r>
      <w:proofErr w:type="spellStart"/>
      <w:r w:rsidR="008F1606" w:rsidRPr="008F1606">
        <w:rPr>
          <w:rFonts w:ascii="Times New Roman" w:hAnsi="Times New Roman" w:cs="Times New Roman"/>
        </w:rPr>
        <w:t>безучетное</w:t>
      </w:r>
      <w:proofErr w:type="spellEnd"/>
      <w:r w:rsidR="008F1606" w:rsidRPr="008F1606">
        <w:rPr>
          <w:rFonts w:ascii="Times New Roman" w:hAnsi="Times New Roman" w:cs="Times New Roman"/>
        </w:rPr>
        <w:t xml:space="preserve"> потребление энергетических ресурсов и повысить эффективность использования топлива, энергии, холодной воды, в том числе в учреждениях, финансируемых из бюджета муниципального образования;</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сократить потери энергоресурсов;</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сократить расход топлива, электрической энергии на единицу тепла до нормативного;</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сократить расходы бюджетных средств на энергоресурсы;</w:t>
      </w:r>
    </w:p>
    <w:p w:rsidR="008F1606" w:rsidRP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8F1606" w:rsidRPr="008F1606">
        <w:rPr>
          <w:rFonts w:ascii="Times New Roman" w:hAnsi="Times New Roman" w:cs="Times New Roman"/>
        </w:rPr>
        <w:t>обеспечить единую информационную и пропагандистскую политику в отношении вопросов энергосбережения и повышения энергетической эффективности среди населения и других групп потребителей;</w:t>
      </w:r>
    </w:p>
    <w:p w:rsidR="002F08DB" w:rsidRDefault="002F08DB" w:rsidP="00F43A84">
      <w:pPr>
        <w:ind w:firstLine="709"/>
        <w:jc w:val="both"/>
        <w:rPr>
          <w:rFonts w:ascii="Times New Roman" w:hAnsi="Times New Roman" w:cs="Times New Roman"/>
        </w:rPr>
      </w:pP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Целевыми показателями эффективности реализации Программы являются:</w:t>
      </w:r>
    </w:p>
    <w:p w:rsidR="008F1606" w:rsidRDefault="005A3F2D" w:rsidP="00F43A84">
      <w:pPr>
        <w:ind w:firstLine="709"/>
        <w:jc w:val="both"/>
        <w:rPr>
          <w:rFonts w:ascii="Times New Roman" w:hAnsi="Times New Roman"/>
        </w:rPr>
      </w:pPr>
      <w:r>
        <w:rPr>
          <w:rFonts w:ascii="Times New Roman" w:hAnsi="Times New Roman" w:cs="Times New Roman"/>
        </w:rPr>
        <w:t xml:space="preserve">- </w:t>
      </w:r>
      <w:r w:rsidR="00765267">
        <w:rPr>
          <w:rFonts w:ascii="Times New Roman" w:hAnsi="Times New Roman" w:cs="Times New Roman"/>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на </w:t>
      </w:r>
      <w:r w:rsidR="00FF7128" w:rsidRPr="00765267">
        <w:rPr>
          <w:rFonts w:ascii="Times New Roman" w:hAnsi="Times New Roman"/>
          <w:i/>
          <w:iCs/>
        </w:rPr>
        <w:t xml:space="preserve"> территории Лебяжского муниципального округа</w:t>
      </w:r>
      <w:r w:rsidR="00765267">
        <w:rPr>
          <w:rFonts w:ascii="Times New Roman" w:hAnsi="Times New Roman"/>
          <w:i/>
          <w:iCs/>
        </w:rPr>
        <w:t>»</w:t>
      </w:r>
    </w:p>
    <w:p w:rsidR="00765267" w:rsidRPr="00905F56" w:rsidRDefault="00765267" w:rsidP="00F43A84">
      <w:pPr>
        <w:ind w:firstLine="709"/>
        <w:jc w:val="both"/>
        <w:rPr>
          <w:rFonts w:ascii="Times New Roman" w:hAnsi="Times New Roman" w:cs="Times New Roman"/>
          <w:i/>
          <w:iCs/>
        </w:rPr>
      </w:pPr>
      <w:r w:rsidRPr="006F3B31">
        <w:rPr>
          <w:rFonts w:ascii="Times New Roman" w:hAnsi="Times New Roman"/>
        </w:rPr>
        <w:t xml:space="preserve">   </w:t>
      </w:r>
      <w:r w:rsidR="00905F56">
        <w:rPr>
          <w:rFonts w:ascii="Times New Roman" w:hAnsi="Times New Roman"/>
        </w:rPr>
        <w:t>Сведения по данному показателю определяются</w:t>
      </w:r>
      <w:r w:rsidR="00905F56" w:rsidRPr="006F3B31">
        <w:rPr>
          <w:rFonts w:ascii="Times New Roman" w:hAnsi="Times New Roman"/>
        </w:rPr>
        <w:t xml:space="preserve"> </w:t>
      </w:r>
      <w:r w:rsidR="00905F56">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w:t>
      </w:r>
      <w:r w:rsidR="008F1606" w:rsidRPr="00765267">
        <w:rPr>
          <w:rFonts w:ascii="Times New Roman" w:hAnsi="Times New Roman" w:cs="Times New Roman"/>
          <w:i/>
          <w:iCs/>
        </w:rPr>
        <w:lastRenderedPageBreak/>
        <w:t xml:space="preserve">потребляемой </w:t>
      </w:r>
      <w:r w:rsidR="00FF7128" w:rsidRPr="00765267">
        <w:rPr>
          <w:rFonts w:ascii="Times New Roman" w:hAnsi="Times New Roman"/>
          <w:i/>
          <w:iCs/>
        </w:rPr>
        <w:t>на территории Лебяжского муниципального округа</w:t>
      </w:r>
      <w:r w:rsidR="00765267">
        <w:rPr>
          <w:rFonts w:ascii="Times New Roman" w:hAnsi="Times New Roman"/>
          <w:i/>
          <w:iCs/>
        </w:rPr>
        <w:t>»</w:t>
      </w:r>
      <w:r w:rsidR="00FF7128" w:rsidRPr="00765267">
        <w:rPr>
          <w:rFonts w:ascii="Times New Roman" w:hAnsi="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w:t>
      </w:r>
      <w:r w:rsidR="00FF7128" w:rsidRPr="00765267">
        <w:rPr>
          <w:rFonts w:ascii="Times New Roman" w:hAnsi="Times New Roman"/>
          <w:i/>
          <w:iCs/>
        </w:rPr>
        <w:t>на территории Лебяжского муниципального округа</w:t>
      </w:r>
      <w:r w:rsidR="00765267">
        <w:rPr>
          <w:rFonts w:ascii="Times New Roman" w:hAnsi="Times New Roman"/>
          <w:i/>
          <w:iCs/>
        </w:rPr>
        <w:t>»</w:t>
      </w:r>
      <w:r w:rsidR="00FF7128" w:rsidRPr="00765267">
        <w:rPr>
          <w:rFonts w:ascii="Times New Roman" w:hAnsi="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rPr>
      </w:pPr>
      <w:r>
        <w:rPr>
          <w:rFonts w:ascii="Times New Roman" w:hAnsi="Times New Roman" w:cs="Times New Roman"/>
        </w:rPr>
        <w:t xml:space="preserve">- </w:t>
      </w:r>
      <w:r w:rsidR="00765267" w:rsidRP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на снабжение органов местного самоуправления и муниципальных учреждений (в расчёте на 1 человека населения)</w:t>
      </w:r>
      <w:r w:rsidR="00765267"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тепловой энергии на снабжение органов местного самоуправления и муниципальных учреждений (в расчёте на 1 кв. метр общей площади)</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холодной воды на снабжение органов местного самоуправления и муниципальных учреждений (в расчёте на 1 человека населения)</w:t>
      </w:r>
      <w:r w:rsid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 xml:space="preserve">оля </w:t>
      </w:r>
      <w:proofErr w:type="spellStart"/>
      <w:r w:rsidR="008F1606" w:rsidRPr="00765267">
        <w:rPr>
          <w:rFonts w:ascii="Times New Roman" w:hAnsi="Times New Roman" w:cs="Times New Roman"/>
          <w:i/>
          <w:iCs/>
        </w:rPr>
        <w:t>энергосервисных</w:t>
      </w:r>
      <w:proofErr w:type="spellEnd"/>
      <w:r w:rsidR="008F1606" w:rsidRPr="00765267">
        <w:rPr>
          <w:rFonts w:ascii="Times New Roman" w:hAnsi="Times New Roman" w:cs="Times New Roman"/>
          <w:i/>
          <w:iCs/>
        </w:rPr>
        <w:t xml:space="preserve"> договоров (контрактов), заключенных органами местного самоуправления и муниципальными учреждениями от запланированного количества</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тепловой энергии в многоквартирных домах (в расчёте на 1 кв. метр общей площади)</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холодной воды в многоквартирных домах (в расчёте на 1 жителя)</w:t>
      </w:r>
      <w:r w:rsid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в многоквартирных домах (в расчёте на 1 проживающего)</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топлива на выработку 1 Гкал тепловой энергии на котельных</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используемой при</w:t>
      </w:r>
      <w:r w:rsidR="00BB648B" w:rsidRPr="00765267">
        <w:rPr>
          <w:rFonts w:ascii="Times New Roman" w:hAnsi="Times New Roman" w:cs="Times New Roman"/>
          <w:i/>
          <w:iCs/>
        </w:rPr>
        <w:t xml:space="preserve"> производстве и </w:t>
      </w:r>
      <w:r w:rsidR="008F1606" w:rsidRPr="00765267">
        <w:rPr>
          <w:rFonts w:ascii="Times New Roman" w:hAnsi="Times New Roman" w:cs="Times New Roman"/>
          <w:i/>
          <w:iCs/>
        </w:rPr>
        <w:t xml:space="preserve"> передаче тепловой энергии в системах теплоснабжения</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потери тепловой энергии при её передаче в общем объёме переданной тепловой энергии</w:t>
      </w:r>
      <w:r w:rsidR="00765267">
        <w:rPr>
          <w:rFonts w:ascii="Times New Roman" w:hAnsi="Times New Roman" w:cs="Times New Roman"/>
          <w:i/>
          <w:iCs/>
        </w:rPr>
        <w:t>»</w:t>
      </w:r>
      <w:r w:rsidR="008F1606" w:rsidRPr="00765267">
        <w:rPr>
          <w:rFonts w:ascii="Times New Roman" w:hAnsi="Times New Roman" w:cs="Times New Roman"/>
          <w:i/>
          <w:iCs/>
        </w:rPr>
        <w:t>.</w:t>
      </w:r>
    </w:p>
    <w:p w:rsidR="00444D0C"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00444D0C" w:rsidRPr="006F3B31">
        <w:rPr>
          <w:rFonts w:ascii="Times New Roman" w:hAnsi="Times New Roman"/>
        </w:rPr>
        <w:t xml:space="preserve"> </w:t>
      </w:r>
      <w:r w:rsidR="00444D0C">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потерь холодной воды при её передаче в общем объёме переданной</w:t>
      </w:r>
      <w:r w:rsidR="00BB648B" w:rsidRPr="00765267">
        <w:rPr>
          <w:rFonts w:ascii="Times New Roman" w:hAnsi="Times New Roman" w:cs="Times New Roman"/>
          <w:i/>
          <w:iCs/>
        </w:rPr>
        <w:t xml:space="preserve"> холодной</w:t>
      </w:r>
      <w:r w:rsidR="008F1606" w:rsidRPr="00765267">
        <w:rPr>
          <w:rFonts w:ascii="Times New Roman" w:hAnsi="Times New Roman" w:cs="Times New Roman"/>
          <w:i/>
          <w:iCs/>
        </w:rPr>
        <w:t xml:space="preserve"> воды</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lastRenderedPageBreak/>
        <w:t xml:space="preserve"> -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используемой для</w:t>
      </w:r>
      <w:r w:rsidR="00BB648B" w:rsidRPr="00765267">
        <w:rPr>
          <w:rFonts w:ascii="Times New Roman" w:hAnsi="Times New Roman" w:cs="Times New Roman"/>
          <w:i/>
          <w:iCs/>
        </w:rPr>
        <w:t xml:space="preserve"> подъема и </w:t>
      </w:r>
      <w:r w:rsidR="008F1606" w:rsidRPr="00765267">
        <w:rPr>
          <w:rFonts w:ascii="Times New Roman" w:hAnsi="Times New Roman" w:cs="Times New Roman"/>
          <w:i/>
          <w:iCs/>
        </w:rPr>
        <w:t xml:space="preserve"> передачи (транспортировки) холодной воды в системах водоснабжения</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Pr="00765267"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у</w:t>
      </w:r>
      <w:r w:rsidR="008F1606" w:rsidRPr="00765267">
        <w:rPr>
          <w:rFonts w:ascii="Times New Roman" w:hAnsi="Times New Roman" w:cs="Times New Roman"/>
          <w:i/>
          <w:iCs/>
        </w:rPr>
        <w:t>дельный расход электрической энергии в системах уличного освещения</w:t>
      </w:r>
      <w:r w:rsidR="00765267">
        <w:rPr>
          <w:rFonts w:ascii="Times New Roman" w:hAnsi="Times New Roman" w:cs="Times New Roman"/>
          <w:i/>
          <w:iCs/>
        </w:rPr>
        <w:t>»</w:t>
      </w:r>
      <w:r w:rsidR="008F1606" w:rsidRPr="00765267">
        <w:rPr>
          <w:rFonts w:ascii="Times New Roman" w:hAnsi="Times New Roman" w:cs="Times New Roman"/>
          <w:i/>
          <w:iCs/>
        </w:rPr>
        <w:t>.</w:t>
      </w:r>
    </w:p>
    <w:p w:rsidR="008F1606" w:rsidRPr="00765267" w:rsidRDefault="008F1606" w:rsidP="00F43A84">
      <w:pPr>
        <w:ind w:firstLine="709"/>
        <w:jc w:val="both"/>
        <w:rPr>
          <w:rFonts w:ascii="Times New Roman" w:hAnsi="Times New Roman" w:cs="Times New Roman"/>
          <w:i/>
          <w:iCs/>
        </w:rPr>
      </w:pPr>
      <w:r w:rsidRPr="00765267">
        <w:rPr>
          <w:rFonts w:ascii="Times New Roman" w:hAnsi="Times New Roman" w:cs="Times New Roman"/>
          <w:i/>
          <w:iCs/>
        </w:rPr>
        <w:t>Экономия энергетических ресурсов в натуральном выражении</w:t>
      </w:r>
      <w:r w:rsidR="00BB648B" w:rsidRPr="00765267">
        <w:rPr>
          <w:rFonts w:ascii="Times New Roman" w:hAnsi="Times New Roman" w:cs="Times New Roman"/>
          <w:i/>
          <w:iCs/>
        </w:rPr>
        <w:t xml:space="preserve"> к уровню предыдущ</w:t>
      </w:r>
      <w:r w:rsidR="00200A86">
        <w:rPr>
          <w:rFonts w:ascii="Times New Roman" w:hAnsi="Times New Roman" w:cs="Times New Roman"/>
          <w:i/>
          <w:iCs/>
        </w:rPr>
        <w:t>его года</w:t>
      </w:r>
      <w:r w:rsidR="00FF7128" w:rsidRPr="00765267">
        <w:rPr>
          <w:rFonts w:ascii="Times New Roman" w:hAnsi="Times New Roman" w:cs="Times New Roman"/>
          <w:i/>
          <w:iCs/>
        </w:rPr>
        <w:t>:</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квартир муниципального жилого фонда обеспеченных индивидуальными приборами учета от общего количества квартир</w:t>
      </w:r>
      <w:r w:rsidR="00765267">
        <w:rPr>
          <w:rFonts w:ascii="Times New Roman" w:hAnsi="Times New Roman" w:cs="Times New Roman"/>
          <w:i/>
          <w:iCs/>
        </w:rPr>
        <w:t>»</w:t>
      </w:r>
      <w:r w:rsidR="008F1606" w:rsidRPr="00765267">
        <w:rPr>
          <w:rFonts w:ascii="Times New Roman" w:hAnsi="Times New Roman" w:cs="Times New Roman"/>
          <w:i/>
          <w:iCs/>
        </w:rPr>
        <w:t>.</w:t>
      </w:r>
    </w:p>
    <w:p w:rsidR="00905F56" w:rsidRPr="00765267" w:rsidRDefault="00905F56" w:rsidP="00F43A84">
      <w:pPr>
        <w:ind w:firstLine="709"/>
        <w:jc w:val="both"/>
        <w:rPr>
          <w:rFonts w:ascii="Times New Roman" w:hAnsi="Times New Roman" w:cs="Times New Roman"/>
          <w:i/>
          <w:iCs/>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8F1606" w:rsidRDefault="005A3F2D" w:rsidP="00F43A84">
      <w:pPr>
        <w:ind w:firstLine="709"/>
        <w:jc w:val="both"/>
        <w:rPr>
          <w:rFonts w:ascii="Times New Roman" w:hAnsi="Times New Roman" w:cs="Times New Roman"/>
          <w:i/>
          <w:iCs/>
        </w:rPr>
      </w:pPr>
      <w:r w:rsidRPr="00765267">
        <w:rPr>
          <w:rFonts w:ascii="Times New Roman" w:hAnsi="Times New Roman" w:cs="Times New Roman"/>
          <w:i/>
          <w:iCs/>
        </w:rPr>
        <w:t xml:space="preserve"> - </w:t>
      </w:r>
      <w:r w:rsidR="00765267">
        <w:rPr>
          <w:rFonts w:ascii="Times New Roman" w:hAnsi="Times New Roman" w:cs="Times New Roman"/>
          <w:i/>
          <w:iCs/>
        </w:rPr>
        <w:t>«</w:t>
      </w:r>
      <w:r w:rsidRPr="00765267">
        <w:rPr>
          <w:rFonts w:ascii="Times New Roman" w:hAnsi="Times New Roman" w:cs="Times New Roman"/>
          <w:i/>
          <w:iCs/>
        </w:rPr>
        <w:t>д</w:t>
      </w:r>
      <w:r w:rsidR="008F1606" w:rsidRPr="00765267">
        <w:rPr>
          <w:rFonts w:ascii="Times New Roman" w:hAnsi="Times New Roman" w:cs="Times New Roman"/>
          <w:i/>
          <w:iCs/>
        </w:rPr>
        <w:t>оля размещённых отчётов в государственной информационной системе в области энергосбережения и повышения энергетической эффективности (далее – ГИС «Энергоэффективность») от общего количества отчётов</w:t>
      </w:r>
      <w:r w:rsidR="00765267">
        <w:rPr>
          <w:rFonts w:ascii="Times New Roman" w:hAnsi="Times New Roman" w:cs="Times New Roman"/>
          <w:i/>
          <w:iCs/>
        </w:rPr>
        <w:t>»</w:t>
      </w:r>
      <w:r w:rsidRPr="00765267">
        <w:rPr>
          <w:rFonts w:ascii="Times New Roman" w:hAnsi="Times New Roman" w:cs="Times New Roman"/>
          <w:i/>
          <w:iCs/>
        </w:rPr>
        <w:t>.</w:t>
      </w:r>
    </w:p>
    <w:p w:rsidR="00905F56" w:rsidRDefault="00905F56" w:rsidP="00F43A84">
      <w:pPr>
        <w:ind w:firstLine="709"/>
        <w:jc w:val="both"/>
        <w:rPr>
          <w:rFonts w:ascii="Times New Roman" w:hAnsi="Times New Roman"/>
        </w:rPr>
      </w:pPr>
      <w:r>
        <w:rPr>
          <w:rFonts w:ascii="Times New Roman" w:hAnsi="Times New Roman"/>
        </w:rPr>
        <w:t>Сведения по данному показателю определяются</w:t>
      </w:r>
      <w:r w:rsidRPr="006F3B31">
        <w:rPr>
          <w:rFonts w:ascii="Times New Roman" w:hAnsi="Times New Roman"/>
        </w:rPr>
        <w:t xml:space="preserve"> </w:t>
      </w:r>
      <w:r>
        <w:rPr>
          <w:rFonts w:ascii="Times New Roman" w:hAnsi="Times New Roman"/>
        </w:rPr>
        <w:t>на основании данных отдела градостроительства, архитектуры и жизнеобеспечения.</w:t>
      </w:r>
    </w:p>
    <w:p w:rsidR="00302D37" w:rsidRDefault="00302D37" w:rsidP="00F43A84">
      <w:pPr>
        <w:ind w:firstLine="709"/>
        <w:jc w:val="both"/>
        <w:rPr>
          <w:rFonts w:ascii="Times New Roman" w:hAnsi="Times New Roman"/>
          <w:i/>
        </w:rPr>
      </w:pPr>
      <w:r w:rsidRPr="00302D37">
        <w:rPr>
          <w:rFonts w:ascii="Times New Roman" w:hAnsi="Times New Roman"/>
          <w:i/>
        </w:rPr>
        <w:t>- «</w:t>
      </w:r>
      <w:r>
        <w:rPr>
          <w:rFonts w:ascii="Times New Roman" w:hAnsi="Times New Roman"/>
          <w:i/>
        </w:rPr>
        <w:t>к</w:t>
      </w:r>
      <w:r w:rsidRPr="00302D37">
        <w:rPr>
          <w:rFonts w:ascii="Times New Roman" w:hAnsi="Times New Roman"/>
          <w:i/>
        </w:rPr>
        <w:t xml:space="preserve">оличество замененных люминесцентных ламп и ламп накаливания </w:t>
      </w:r>
      <w:proofErr w:type="gramStart"/>
      <w:r w:rsidRPr="00302D37">
        <w:rPr>
          <w:rFonts w:ascii="Times New Roman" w:hAnsi="Times New Roman"/>
          <w:i/>
        </w:rPr>
        <w:t>на</w:t>
      </w:r>
      <w:proofErr w:type="gramEnd"/>
      <w:r w:rsidRPr="00302D37">
        <w:rPr>
          <w:rFonts w:ascii="Times New Roman" w:hAnsi="Times New Roman"/>
          <w:i/>
        </w:rPr>
        <w:t xml:space="preserve"> светодиодные в уличном освещении».</w:t>
      </w:r>
    </w:p>
    <w:p w:rsidR="00302D37" w:rsidRDefault="00302D37" w:rsidP="00F43A84">
      <w:pPr>
        <w:ind w:firstLine="709"/>
        <w:jc w:val="both"/>
        <w:rPr>
          <w:rFonts w:ascii="Times New Roman" w:hAnsi="Times New Roman"/>
        </w:rPr>
      </w:pPr>
      <w:r>
        <w:rPr>
          <w:rFonts w:ascii="Times New Roman" w:hAnsi="Times New Roman"/>
        </w:rPr>
        <w:t>Сведения по данному показателю определяются на основании данных отдела градостроительства, архитектуры и жизнеобеспечения.</w:t>
      </w:r>
    </w:p>
    <w:p w:rsidR="00343D20" w:rsidRDefault="00343D20" w:rsidP="00F43A84">
      <w:pPr>
        <w:ind w:firstLine="709"/>
        <w:jc w:val="both"/>
        <w:rPr>
          <w:rFonts w:ascii="Times New Roman" w:hAnsi="Times New Roman"/>
          <w:i/>
        </w:rPr>
      </w:pPr>
      <w:r>
        <w:rPr>
          <w:rFonts w:ascii="Times New Roman" w:hAnsi="Times New Roman"/>
        </w:rPr>
        <w:t xml:space="preserve">- </w:t>
      </w:r>
      <w:r w:rsidRPr="00343D20">
        <w:rPr>
          <w:rFonts w:ascii="Times New Roman" w:hAnsi="Times New Roman"/>
          <w:i/>
        </w:rPr>
        <w:t>«</w:t>
      </w:r>
      <w:r>
        <w:rPr>
          <w:rFonts w:ascii="Times New Roman" w:hAnsi="Times New Roman"/>
          <w:i/>
        </w:rPr>
        <w:t>к</w:t>
      </w:r>
      <w:r w:rsidRPr="00343D20">
        <w:rPr>
          <w:rFonts w:ascii="Times New Roman" w:hAnsi="Times New Roman"/>
          <w:i/>
        </w:rPr>
        <w:t>оличество мероприятий по организации и техприсоединению уличного освещения в населенных пунктах округа»</w:t>
      </w:r>
      <w:r>
        <w:rPr>
          <w:rFonts w:ascii="Times New Roman" w:hAnsi="Times New Roman"/>
          <w:i/>
        </w:rPr>
        <w:t>.</w:t>
      </w:r>
    </w:p>
    <w:p w:rsidR="00302D37" w:rsidRDefault="00343D20" w:rsidP="00F43A84">
      <w:pPr>
        <w:ind w:firstLine="709"/>
        <w:jc w:val="both"/>
        <w:rPr>
          <w:rFonts w:ascii="Times New Roman" w:hAnsi="Times New Roman"/>
        </w:rPr>
      </w:pPr>
      <w:r>
        <w:rPr>
          <w:rFonts w:ascii="Times New Roman" w:hAnsi="Times New Roman"/>
        </w:rPr>
        <w:t>Сведения по данному показателю определяются на основании данных отдела градостроительства, архитектуры и жизнеобеспечения.</w:t>
      </w:r>
    </w:p>
    <w:p w:rsidR="007C6907" w:rsidRPr="00A4520B" w:rsidRDefault="007C6907" w:rsidP="007C6907">
      <w:pPr>
        <w:ind w:firstLine="709"/>
        <w:jc w:val="both"/>
        <w:rPr>
          <w:rFonts w:ascii="Times New Roman" w:hAnsi="Times New Roman"/>
          <w:i/>
        </w:rPr>
      </w:pPr>
      <w:r w:rsidRPr="00A4520B">
        <w:rPr>
          <w:rFonts w:ascii="Times New Roman" w:hAnsi="Times New Roman"/>
        </w:rPr>
        <w:t xml:space="preserve">- </w:t>
      </w:r>
      <w:r w:rsidRPr="00A4520B">
        <w:rPr>
          <w:rFonts w:ascii="Times New Roman" w:hAnsi="Times New Roman"/>
          <w:i/>
        </w:rPr>
        <w:t>«количество мероприятий по организации и техприсоединению уличного освещения в населенных пунктах округа».</w:t>
      </w:r>
    </w:p>
    <w:p w:rsidR="007C6907" w:rsidRPr="00A4520B" w:rsidRDefault="007C6907" w:rsidP="007C6907">
      <w:pPr>
        <w:ind w:firstLine="709"/>
        <w:jc w:val="both"/>
        <w:rPr>
          <w:rFonts w:ascii="Times New Roman" w:hAnsi="Times New Roman"/>
        </w:rPr>
      </w:pPr>
      <w:r w:rsidRPr="00A4520B">
        <w:rPr>
          <w:rFonts w:ascii="Times New Roman" w:hAnsi="Times New Roman"/>
        </w:rPr>
        <w:t>Сведения по данному показателю определяются на основании данных отдела градостроительства, архитектуры и жизнеобеспечения.</w:t>
      </w:r>
    </w:p>
    <w:p w:rsidR="00343D20" w:rsidRPr="00765267" w:rsidRDefault="00343D20" w:rsidP="00F43A84">
      <w:pPr>
        <w:ind w:firstLine="709"/>
        <w:jc w:val="both"/>
        <w:rPr>
          <w:rFonts w:ascii="Times New Roman" w:hAnsi="Times New Roman" w:cs="Times New Roman"/>
          <w:i/>
          <w:iCs/>
        </w:rPr>
      </w:pP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Целевые показатели эффективности реализации Программы приведены в приложении № 1.</w:t>
      </w:r>
    </w:p>
    <w:p w:rsidR="008F1606" w:rsidRPr="008F1606" w:rsidRDefault="008F1606" w:rsidP="00F43A84">
      <w:pPr>
        <w:ind w:firstLine="709"/>
        <w:jc w:val="both"/>
        <w:rPr>
          <w:rFonts w:ascii="Times New Roman" w:hAnsi="Times New Roman" w:cs="Times New Roman"/>
        </w:rPr>
      </w:pPr>
      <w:r w:rsidRPr="008F1606">
        <w:rPr>
          <w:rFonts w:ascii="Times New Roman" w:hAnsi="Times New Roman" w:cs="Times New Roman"/>
        </w:rPr>
        <w:t>Ожидаемы</w:t>
      </w:r>
      <w:r w:rsidR="00BB648B">
        <w:rPr>
          <w:rFonts w:ascii="Times New Roman" w:hAnsi="Times New Roman" w:cs="Times New Roman"/>
        </w:rPr>
        <w:t>е</w:t>
      </w:r>
      <w:r w:rsidRPr="008F1606">
        <w:rPr>
          <w:rFonts w:ascii="Times New Roman" w:hAnsi="Times New Roman" w:cs="Times New Roman"/>
        </w:rPr>
        <w:t xml:space="preserve"> результат</w:t>
      </w:r>
      <w:r w:rsidR="00BB648B">
        <w:rPr>
          <w:rFonts w:ascii="Times New Roman" w:hAnsi="Times New Roman" w:cs="Times New Roman"/>
        </w:rPr>
        <w:t xml:space="preserve">ы </w:t>
      </w:r>
      <w:r w:rsidRPr="008F1606">
        <w:rPr>
          <w:rFonts w:ascii="Times New Roman" w:hAnsi="Times New Roman" w:cs="Times New Roman"/>
        </w:rPr>
        <w:t>Программы:</w:t>
      </w:r>
    </w:p>
    <w:p w:rsidR="008F1606" w:rsidRPr="000156B1" w:rsidRDefault="008F1606" w:rsidP="004C7116">
      <w:pPr>
        <w:ind w:firstLine="709"/>
        <w:jc w:val="both"/>
        <w:rPr>
          <w:rFonts w:ascii="Times New Roman" w:hAnsi="Times New Roman" w:cs="Times New Roman"/>
        </w:rPr>
      </w:pPr>
      <w:r w:rsidRPr="000156B1">
        <w:rPr>
          <w:rFonts w:ascii="Times New Roman" w:hAnsi="Times New Roman" w:cs="Times New Roman"/>
        </w:rPr>
        <w:t xml:space="preserve">Увеличение доли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на территории </w:t>
      </w:r>
      <w:r w:rsidR="005A3F2D" w:rsidRPr="000156B1">
        <w:rPr>
          <w:rFonts w:ascii="Times New Roman" w:hAnsi="Times New Roman" w:cs="Times New Roman"/>
        </w:rPr>
        <w:t>Лебяжского муниципального округа</w:t>
      </w:r>
      <w:r w:rsidR="004C7116">
        <w:rPr>
          <w:rFonts w:ascii="Times New Roman" w:hAnsi="Times New Roman" w:cs="Times New Roman"/>
        </w:rPr>
        <w:t xml:space="preserve"> </w:t>
      </w:r>
      <w:r w:rsidRPr="000156B1">
        <w:rPr>
          <w:rFonts w:ascii="Times New Roman" w:hAnsi="Times New Roman" w:cs="Times New Roman"/>
        </w:rPr>
        <w:t xml:space="preserve">до </w:t>
      </w:r>
      <w:r w:rsidR="00B5248E" w:rsidRPr="000156B1">
        <w:rPr>
          <w:rFonts w:ascii="Times New Roman" w:hAnsi="Times New Roman" w:cs="Times New Roman"/>
        </w:rPr>
        <w:t>15</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Увеличение доли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w:t>
      </w:r>
      <w:r w:rsidR="00FF7128" w:rsidRPr="000156B1">
        <w:rPr>
          <w:rFonts w:ascii="Times New Roman" w:hAnsi="Times New Roman"/>
        </w:rPr>
        <w:t xml:space="preserve">на территории Лебяжского муниципального округа </w:t>
      </w:r>
      <w:r w:rsidRPr="000156B1">
        <w:rPr>
          <w:rFonts w:ascii="Times New Roman" w:hAnsi="Times New Roman" w:cs="Times New Roman"/>
        </w:rPr>
        <w:t xml:space="preserve">до </w:t>
      </w:r>
      <w:r w:rsidR="00B5248E" w:rsidRPr="000156B1">
        <w:rPr>
          <w:rFonts w:ascii="Times New Roman" w:hAnsi="Times New Roman" w:cs="Times New Roman"/>
        </w:rPr>
        <w:t>17</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Увеличение доли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холодной воды, потребляемой </w:t>
      </w:r>
      <w:r w:rsidR="00FF7128" w:rsidRPr="000156B1">
        <w:rPr>
          <w:rFonts w:ascii="Times New Roman" w:hAnsi="Times New Roman"/>
        </w:rPr>
        <w:t xml:space="preserve">на территории Лебяжского муниципального округа </w:t>
      </w:r>
      <w:r w:rsidRPr="000156B1">
        <w:rPr>
          <w:rFonts w:ascii="Times New Roman" w:hAnsi="Times New Roman" w:cs="Times New Roman"/>
        </w:rPr>
        <w:t xml:space="preserve">до </w:t>
      </w:r>
      <w:r w:rsidR="00B5248E" w:rsidRPr="000156B1">
        <w:rPr>
          <w:rFonts w:ascii="Times New Roman" w:hAnsi="Times New Roman" w:cs="Times New Roman"/>
        </w:rPr>
        <w:t>13</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Уменьшение удельного расхода электрической энергии на снабжение органов местного самоуправления и муниципальных учреждений (в расчёте на 1 человека населения) до </w:t>
      </w:r>
      <w:r w:rsidR="00B5248E" w:rsidRPr="000156B1">
        <w:rPr>
          <w:rFonts w:ascii="Times New Roman" w:hAnsi="Times New Roman" w:cs="Times New Roman"/>
        </w:rPr>
        <w:t>43</w:t>
      </w:r>
      <w:r w:rsidRPr="000156B1">
        <w:rPr>
          <w:rFonts w:ascii="Times New Roman" w:hAnsi="Times New Roman" w:cs="Times New Roman"/>
        </w:rPr>
        <w:t xml:space="preserve"> кВт на 1 человека</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тепловой энергии на снабжение органов местного самоуправления и муниципальных учреждений (в расчёте на 1 кв. метр общей площади) до 0,1</w:t>
      </w:r>
      <w:r w:rsidR="00B5248E" w:rsidRPr="000156B1">
        <w:rPr>
          <w:rFonts w:ascii="Times New Roman" w:hAnsi="Times New Roman" w:cs="Times New Roman"/>
        </w:rPr>
        <w:t>12</w:t>
      </w:r>
      <w:r w:rsidRPr="000156B1">
        <w:rPr>
          <w:rFonts w:ascii="Times New Roman" w:hAnsi="Times New Roman" w:cs="Times New Roman"/>
        </w:rPr>
        <w:t xml:space="preserve"> Гкал на 1 кв. метр общей площади</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холодной воды на снабжение органов местного </w:t>
      </w:r>
      <w:r w:rsidRPr="000156B1">
        <w:rPr>
          <w:rFonts w:ascii="Times New Roman" w:hAnsi="Times New Roman" w:cs="Times New Roman"/>
        </w:rPr>
        <w:lastRenderedPageBreak/>
        <w:t>самоуправления и муниципальных учреждений (в расчёте на 1 человека населения) до 0,</w:t>
      </w:r>
      <w:r w:rsidR="000156B1" w:rsidRPr="000156B1">
        <w:rPr>
          <w:rFonts w:ascii="Times New Roman" w:hAnsi="Times New Roman" w:cs="Times New Roman"/>
        </w:rPr>
        <w:t>23</w:t>
      </w:r>
      <w:r w:rsidRPr="000156B1">
        <w:rPr>
          <w:rFonts w:ascii="Times New Roman" w:hAnsi="Times New Roman" w:cs="Times New Roman"/>
        </w:rPr>
        <w:t xml:space="preserve"> кВт на 1 человека населения</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Доля </w:t>
      </w:r>
      <w:proofErr w:type="spellStart"/>
      <w:r w:rsidRPr="000156B1">
        <w:rPr>
          <w:rFonts w:ascii="Times New Roman" w:hAnsi="Times New Roman" w:cs="Times New Roman"/>
        </w:rPr>
        <w:t>энергосервисных</w:t>
      </w:r>
      <w:proofErr w:type="spellEnd"/>
      <w:r w:rsidRPr="000156B1">
        <w:rPr>
          <w:rFonts w:ascii="Times New Roman" w:hAnsi="Times New Roman" w:cs="Times New Roman"/>
        </w:rPr>
        <w:t xml:space="preserve"> договоров (контрактов), заключенных органами местного самоуправления и муниципальными учреждениями от запланированного количества </w:t>
      </w:r>
      <w:r w:rsidR="00BB648B" w:rsidRPr="000156B1">
        <w:rPr>
          <w:rFonts w:ascii="Times New Roman" w:hAnsi="Times New Roman" w:cs="Times New Roman"/>
        </w:rPr>
        <w:t xml:space="preserve">составляет </w:t>
      </w:r>
      <w:r w:rsidRPr="000156B1">
        <w:rPr>
          <w:rFonts w:ascii="Times New Roman" w:hAnsi="Times New Roman" w:cs="Times New Roman"/>
        </w:rPr>
        <w:t xml:space="preserve">– </w:t>
      </w:r>
      <w:r w:rsidR="000156B1" w:rsidRPr="000156B1">
        <w:rPr>
          <w:rFonts w:ascii="Times New Roman" w:hAnsi="Times New Roman" w:cs="Times New Roman"/>
        </w:rPr>
        <w:t>30</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тепловой энергии в многоквартирных домах (в расчёте на 1 кв. метр общей площади) до 0,1</w:t>
      </w:r>
      <w:r w:rsidR="000156B1" w:rsidRPr="000156B1">
        <w:rPr>
          <w:rFonts w:ascii="Times New Roman" w:hAnsi="Times New Roman" w:cs="Times New Roman"/>
        </w:rPr>
        <w:t>02</w:t>
      </w:r>
      <w:r w:rsidRPr="000156B1">
        <w:rPr>
          <w:rFonts w:ascii="Times New Roman" w:hAnsi="Times New Roman" w:cs="Times New Roman"/>
        </w:rPr>
        <w:t xml:space="preserve"> Гкал на 1 кв. метр общей площади</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холодной воды в многоквартирных домах (в расчёте на 1 проживающего) до </w:t>
      </w:r>
      <w:r w:rsidR="000156B1" w:rsidRPr="000156B1">
        <w:rPr>
          <w:rFonts w:ascii="Times New Roman" w:hAnsi="Times New Roman" w:cs="Times New Roman"/>
        </w:rPr>
        <w:t>19,7</w:t>
      </w:r>
      <w:r w:rsidRPr="000156B1">
        <w:rPr>
          <w:rFonts w:ascii="Times New Roman" w:hAnsi="Times New Roman" w:cs="Times New Roman"/>
        </w:rPr>
        <w:t xml:space="preserve"> куб. метр на 1 проживающего</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color w:val="0D0D0D" w:themeColor="text1" w:themeTint="F2"/>
        </w:rPr>
      </w:pPr>
      <w:r w:rsidRPr="000156B1">
        <w:rPr>
          <w:rFonts w:ascii="Times New Roman" w:hAnsi="Times New Roman" w:cs="Times New Roman"/>
          <w:color w:val="0D0D0D" w:themeColor="text1" w:themeTint="F2"/>
        </w:rPr>
        <w:t xml:space="preserve">Снижение удельного расхода электрической энергии в многоквартирных домах (в расчёте на 1 проживающего) до </w:t>
      </w:r>
      <w:r w:rsidR="000156B1" w:rsidRPr="000156B1">
        <w:rPr>
          <w:rFonts w:ascii="Times New Roman" w:hAnsi="Times New Roman" w:cs="Times New Roman"/>
          <w:color w:val="0D0D0D" w:themeColor="text1" w:themeTint="F2"/>
        </w:rPr>
        <w:t>433</w:t>
      </w:r>
      <w:r w:rsidRPr="000156B1">
        <w:rPr>
          <w:rFonts w:ascii="Times New Roman" w:hAnsi="Times New Roman" w:cs="Times New Roman"/>
          <w:color w:val="0D0D0D" w:themeColor="text1" w:themeTint="F2"/>
        </w:rPr>
        <w:t xml:space="preserve"> кВт на 1 проживающего</w:t>
      </w:r>
      <w:r w:rsidR="00D54DFC">
        <w:rPr>
          <w:rFonts w:ascii="Times New Roman" w:hAnsi="Times New Roman" w:cs="Times New Roman"/>
          <w:color w:val="0D0D0D" w:themeColor="text1" w:themeTint="F2"/>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топлива на выработку 1 Гкал тепловой энергии на котельных до </w:t>
      </w:r>
      <w:r w:rsidR="000156B1" w:rsidRPr="000156B1">
        <w:rPr>
          <w:rFonts w:ascii="Times New Roman" w:hAnsi="Times New Roman" w:cs="Times New Roman"/>
        </w:rPr>
        <w:t>156</w:t>
      </w:r>
      <w:r w:rsidRPr="000156B1">
        <w:rPr>
          <w:rFonts w:ascii="Times New Roman" w:hAnsi="Times New Roman" w:cs="Times New Roman"/>
        </w:rPr>
        <w:t xml:space="preserve"> тонн условного топлива на 1 Гкал</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Снижение удельного расхода электрической энергии, используемой при выработке и передаче тепловой энергии в системах теплоснабжения до </w:t>
      </w:r>
      <w:r w:rsidR="000156B1" w:rsidRPr="000156B1">
        <w:rPr>
          <w:rFonts w:ascii="Times New Roman" w:hAnsi="Times New Roman" w:cs="Times New Roman"/>
        </w:rPr>
        <w:t>102</w:t>
      </w:r>
      <w:r w:rsidRPr="000156B1">
        <w:rPr>
          <w:rFonts w:ascii="Times New Roman" w:hAnsi="Times New Roman" w:cs="Times New Roman"/>
        </w:rPr>
        <w:t xml:space="preserve"> кВт на 1 Гкал</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доли потери тепловой энергии при её передаче в общем объёме пе</w:t>
      </w:r>
      <w:r w:rsidR="00D54DFC">
        <w:rPr>
          <w:rFonts w:ascii="Times New Roman" w:hAnsi="Times New Roman" w:cs="Times New Roman"/>
        </w:rPr>
        <w:t>реданной тепловой энергии до 14</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доли потерь холодной воды при её передаче в общем объёме</w:t>
      </w:r>
      <w:r w:rsidR="00D54DFC">
        <w:rPr>
          <w:rFonts w:ascii="Times New Roman" w:hAnsi="Times New Roman" w:cs="Times New Roman"/>
        </w:rPr>
        <w:t xml:space="preserve"> переданной холодной воды до 20</w:t>
      </w:r>
      <w:r w:rsidRPr="000156B1">
        <w:rPr>
          <w:rFonts w:ascii="Times New Roman" w:hAnsi="Times New Roman" w:cs="Times New Roman"/>
        </w:rPr>
        <w:t>%</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Снижение удельного расхода электрической энергии, используемой для подъёма и передачи (транспортировки) холодной воды в системах водоснабжения (на 1 куб. метр) до 2,45 кВт на 1 куб. метр</w:t>
      </w:r>
      <w:r w:rsidR="00D54DFC">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Ежегодное снижение удельного расхода электрической энергии в системах уличного освещения (на 1 кв. метр освещаемой площади) не менее чем </w:t>
      </w:r>
      <w:r w:rsidR="00CC0469">
        <w:rPr>
          <w:rFonts w:ascii="Times New Roman" w:hAnsi="Times New Roman" w:cs="Times New Roman"/>
        </w:rPr>
        <w:t>0,3</w:t>
      </w:r>
      <w:r w:rsidRPr="000156B1">
        <w:rPr>
          <w:rFonts w:ascii="Times New Roman" w:hAnsi="Times New Roman" w:cs="Times New Roman"/>
        </w:rPr>
        <w:t xml:space="preserve"> кВт на кв. метр освещаемой площади</w:t>
      </w:r>
      <w:r w:rsidR="00D54DFC">
        <w:rPr>
          <w:rFonts w:ascii="Times New Roman" w:hAnsi="Times New Roman" w:cs="Times New Roman"/>
        </w:rPr>
        <w:t>.</w:t>
      </w:r>
    </w:p>
    <w:p w:rsidR="008F1606" w:rsidRPr="000156B1" w:rsidRDefault="00CC0469" w:rsidP="00F43A84">
      <w:pPr>
        <w:ind w:firstLine="709"/>
        <w:jc w:val="both"/>
        <w:rPr>
          <w:rFonts w:ascii="Times New Roman" w:hAnsi="Times New Roman" w:cs="Times New Roman"/>
        </w:rPr>
      </w:pPr>
      <w:r>
        <w:rPr>
          <w:rFonts w:ascii="Times New Roman" w:hAnsi="Times New Roman" w:cs="Times New Roman"/>
        </w:rPr>
        <w:t>Э</w:t>
      </w:r>
      <w:r w:rsidR="008F1606" w:rsidRPr="000156B1">
        <w:rPr>
          <w:rFonts w:ascii="Times New Roman" w:hAnsi="Times New Roman" w:cs="Times New Roman"/>
        </w:rPr>
        <w:t xml:space="preserve">кономия энергетических ресурсов в натуральном выражении </w:t>
      </w:r>
      <w:r>
        <w:rPr>
          <w:rFonts w:ascii="Times New Roman" w:hAnsi="Times New Roman" w:cs="Times New Roman"/>
        </w:rPr>
        <w:t>составляет</w:t>
      </w:r>
      <w:r w:rsidR="008F1606" w:rsidRPr="000156B1">
        <w:rPr>
          <w:rFonts w:ascii="Times New Roman" w:hAnsi="Times New Roman" w:cs="Times New Roman"/>
        </w:rPr>
        <w:t xml:space="preserve"> </w:t>
      </w:r>
      <w:r w:rsidR="000156B1" w:rsidRPr="000156B1">
        <w:rPr>
          <w:rFonts w:ascii="Times New Roman" w:hAnsi="Times New Roman" w:cs="Times New Roman"/>
        </w:rPr>
        <w:t>58</w:t>
      </w:r>
      <w:r w:rsidR="008F1606" w:rsidRPr="000156B1">
        <w:rPr>
          <w:rFonts w:ascii="Times New Roman" w:hAnsi="Times New Roman" w:cs="Times New Roman"/>
        </w:rPr>
        <w:t>%</w:t>
      </w:r>
      <w:r>
        <w:rPr>
          <w:rFonts w:ascii="Times New Roman" w:hAnsi="Times New Roman" w:cs="Times New Roman"/>
        </w:rPr>
        <w:t>.</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 xml:space="preserve">Доля установленных индивидуальных приборов учета в  муниципальном жилом фонде от запланированного количества </w:t>
      </w:r>
      <w:r w:rsidR="000156B1" w:rsidRPr="000156B1">
        <w:rPr>
          <w:rFonts w:ascii="Times New Roman" w:hAnsi="Times New Roman" w:cs="Times New Roman"/>
        </w:rPr>
        <w:t>26</w:t>
      </w:r>
      <w:r w:rsidRPr="000156B1">
        <w:rPr>
          <w:rFonts w:ascii="Times New Roman" w:hAnsi="Times New Roman" w:cs="Times New Roman"/>
        </w:rPr>
        <w:t>%</w:t>
      </w:r>
      <w:r w:rsidR="00D54DFC">
        <w:rPr>
          <w:rFonts w:ascii="Times New Roman" w:hAnsi="Times New Roman" w:cs="Times New Roman"/>
        </w:rPr>
        <w:t>.</w:t>
      </w:r>
    </w:p>
    <w:p w:rsidR="008F1606" w:rsidRDefault="008F1606" w:rsidP="00F43A84">
      <w:pPr>
        <w:ind w:firstLine="709"/>
        <w:jc w:val="both"/>
        <w:rPr>
          <w:rFonts w:ascii="Times New Roman" w:hAnsi="Times New Roman" w:cs="Times New Roman"/>
        </w:rPr>
      </w:pPr>
      <w:r w:rsidRPr="000156B1">
        <w:rPr>
          <w:rFonts w:ascii="Times New Roman" w:hAnsi="Times New Roman" w:cs="Times New Roman"/>
        </w:rPr>
        <w:t>Доля размещённых отчётов в ГИС «Энергоэффективность» о</w:t>
      </w:r>
      <w:r w:rsidR="00D54DFC">
        <w:rPr>
          <w:rFonts w:ascii="Times New Roman" w:hAnsi="Times New Roman" w:cs="Times New Roman"/>
        </w:rPr>
        <w:t>т общего количества отчётов 100</w:t>
      </w:r>
      <w:r w:rsidRPr="000156B1">
        <w:rPr>
          <w:rFonts w:ascii="Times New Roman" w:hAnsi="Times New Roman" w:cs="Times New Roman"/>
        </w:rPr>
        <w:t>%</w:t>
      </w:r>
      <w:r w:rsidR="00D54DFC">
        <w:rPr>
          <w:rFonts w:ascii="Times New Roman" w:hAnsi="Times New Roman" w:cs="Times New Roman"/>
        </w:rPr>
        <w:t>.</w:t>
      </w:r>
    </w:p>
    <w:p w:rsidR="00D54DFC" w:rsidRDefault="00D54DFC" w:rsidP="00F43A84">
      <w:pPr>
        <w:ind w:firstLine="709"/>
        <w:jc w:val="both"/>
        <w:rPr>
          <w:rFonts w:ascii="Times New Roman" w:hAnsi="Times New Roman" w:cs="Times New Roman"/>
        </w:rPr>
      </w:pPr>
      <w:r>
        <w:rPr>
          <w:rFonts w:ascii="Times New Roman" w:hAnsi="Times New Roman" w:cs="Times New Roman"/>
        </w:rPr>
        <w:t xml:space="preserve">Количество замененных люминесцентных ламп и ламп накаливания </w:t>
      </w:r>
      <w:proofErr w:type="gramStart"/>
      <w:r>
        <w:rPr>
          <w:rFonts w:ascii="Times New Roman" w:hAnsi="Times New Roman" w:cs="Times New Roman"/>
        </w:rPr>
        <w:t>на</w:t>
      </w:r>
      <w:proofErr w:type="gramEnd"/>
      <w:r>
        <w:rPr>
          <w:rFonts w:ascii="Times New Roman" w:hAnsi="Times New Roman" w:cs="Times New Roman"/>
        </w:rPr>
        <w:t xml:space="preserve"> светодиодные в уличном освещении</w:t>
      </w:r>
      <w:r w:rsidR="00097C8E">
        <w:rPr>
          <w:rFonts w:ascii="Times New Roman" w:hAnsi="Times New Roman" w:cs="Times New Roman"/>
        </w:rPr>
        <w:t xml:space="preserve"> – 165 шт.</w:t>
      </w:r>
    </w:p>
    <w:p w:rsidR="00152CAA" w:rsidRDefault="00152CAA" w:rsidP="00F43A84">
      <w:pPr>
        <w:ind w:firstLine="709"/>
        <w:jc w:val="both"/>
        <w:rPr>
          <w:rFonts w:ascii="Times New Roman" w:hAnsi="Times New Roman" w:cs="Times New Roman"/>
        </w:rPr>
      </w:pPr>
      <w:r>
        <w:rPr>
          <w:rFonts w:ascii="Times New Roman" w:hAnsi="Times New Roman" w:cs="Times New Roman"/>
        </w:rPr>
        <w:t>К</w:t>
      </w:r>
      <w:r w:rsidRPr="00152CAA">
        <w:rPr>
          <w:rFonts w:ascii="Times New Roman" w:hAnsi="Times New Roman" w:cs="Times New Roman"/>
        </w:rPr>
        <w:t>оличество мероприятий по организации и техприсоединению уличного освещения в населенных пунктах округа</w:t>
      </w:r>
      <w:r>
        <w:rPr>
          <w:rFonts w:ascii="Times New Roman" w:hAnsi="Times New Roman" w:cs="Times New Roman"/>
        </w:rPr>
        <w:t xml:space="preserve"> составит 3 мероприятия.</w:t>
      </w:r>
    </w:p>
    <w:p w:rsidR="008F1606" w:rsidRPr="000156B1" w:rsidRDefault="008F1606" w:rsidP="00F43A84">
      <w:pPr>
        <w:ind w:firstLine="709"/>
        <w:jc w:val="both"/>
        <w:rPr>
          <w:rFonts w:ascii="Times New Roman" w:hAnsi="Times New Roman" w:cs="Times New Roman"/>
        </w:rPr>
      </w:pPr>
      <w:r w:rsidRPr="000156B1">
        <w:rPr>
          <w:rFonts w:ascii="Times New Roman" w:hAnsi="Times New Roman" w:cs="Times New Roman"/>
        </w:rPr>
        <w:t>Срок реализации Программы - 202</w:t>
      </w:r>
      <w:r w:rsidR="00BB648B" w:rsidRPr="000156B1">
        <w:rPr>
          <w:rFonts w:ascii="Times New Roman" w:hAnsi="Times New Roman" w:cs="Times New Roman"/>
        </w:rPr>
        <w:t>5</w:t>
      </w:r>
      <w:r w:rsidRPr="000156B1">
        <w:rPr>
          <w:rFonts w:ascii="Times New Roman" w:hAnsi="Times New Roman" w:cs="Times New Roman"/>
        </w:rPr>
        <w:t xml:space="preserve"> - 2027 годы.</w:t>
      </w:r>
    </w:p>
    <w:p w:rsidR="008F1606" w:rsidRDefault="008F1606" w:rsidP="00F43A84">
      <w:pPr>
        <w:ind w:firstLine="709"/>
        <w:jc w:val="both"/>
        <w:rPr>
          <w:rFonts w:ascii="Times New Roman" w:hAnsi="Times New Roman" w:cs="Times New Roman"/>
        </w:rPr>
      </w:pPr>
      <w:r w:rsidRPr="000156B1">
        <w:rPr>
          <w:rFonts w:ascii="Times New Roman" w:hAnsi="Times New Roman" w:cs="Times New Roman"/>
        </w:rPr>
        <w:t>Разделение Программы на этапы не предусматривается.</w:t>
      </w:r>
    </w:p>
    <w:p w:rsidR="009E0E74" w:rsidRDefault="000D7922" w:rsidP="00F43A84">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Перечень реализации  мероприятий может ежегодно меняться в зависимости от социально – экономической эффективности, а так же от объемов финансирования Программы.</w:t>
      </w:r>
    </w:p>
    <w:p w:rsidR="0039478E" w:rsidRDefault="0039478E" w:rsidP="00F43A84">
      <w:pPr>
        <w:ind w:firstLine="709"/>
        <w:jc w:val="both"/>
        <w:rPr>
          <w:rFonts w:ascii="Times New Roman" w:hAnsi="Times New Roman" w:cs="Times New Roman"/>
          <w:color w:val="000000" w:themeColor="text1"/>
        </w:rPr>
      </w:pPr>
    </w:p>
    <w:p w:rsidR="0039478E" w:rsidRDefault="0039478E" w:rsidP="00F43A84">
      <w:pPr>
        <w:ind w:firstLine="709"/>
        <w:jc w:val="center"/>
        <w:rPr>
          <w:rFonts w:ascii="Times New Roman" w:hAnsi="Times New Roman" w:cs="Times New Roman"/>
          <w:sz w:val="28"/>
          <w:szCs w:val="28"/>
        </w:rPr>
      </w:pPr>
      <w:r>
        <w:rPr>
          <w:rFonts w:ascii="Times New Roman" w:hAnsi="Times New Roman" w:cs="Times New Roman"/>
          <w:b/>
          <w:sz w:val="28"/>
          <w:szCs w:val="28"/>
        </w:rPr>
        <w:t>3. Обобщенная характеристика мероприятий муниципальной программы</w:t>
      </w:r>
    </w:p>
    <w:p w:rsidR="008E51A5" w:rsidRPr="008E51A5" w:rsidRDefault="008E51A5" w:rsidP="00F43A84">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sidRPr="008E51A5">
        <w:rPr>
          <w:rFonts w:ascii="Times New Roman" w:eastAsia="Lucida Sans Unicode" w:hAnsi="Times New Roman"/>
          <w:color w:val="000000" w:themeColor="text1"/>
          <w:sz w:val="24"/>
          <w:szCs w:val="24"/>
          <w:lang w:bidi="hi-IN"/>
        </w:rPr>
        <w:t>Мероприятия Программы направлены на решение поставленных задач и будут выполняться по следующим направлениям:</w:t>
      </w:r>
    </w:p>
    <w:p w:rsidR="008E51A5" w:rsidRDefault="008E51A5" w:rsidP="00F43A84">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Pr>
          <w:rFonts w:ascii="Times New Roman" w:eastAsia="Lucida Sans Unicode" w:hAnsi="Times New Roman"/>
          <w:color w:val="000000" w:themeColor="text1"/>
          <w:sz w:val="24"/>
          <w:szCs w:val="24"/>
          <w:lang w:bidi="hi-IN"/>
        </w:rPr>
        <w:t>1.</w:t>
      </w:r>
      <w:r w:rsidR="00773E2D">
        <w:rPr>
          <w:rFonts w:ascii="Times New Roman" w:eastAsia="Lucida Sans Unicode" w:hAnsi="Times New Roman"/>
          <w:color w:val="000000" w:themeColor="text1"/>
          <w:sz w:val="24"/>
          <w:szCs w:val="24"/>
          <w:lang w:bidi="hi-IN"/>
        </w:rPr>
        <w:t xml:space="preserve"> </w:t>
      </w:r>
      <w:r w:rsidRPr="008E51A5">
        <w:rPr>
          <w:rFonts w:ascii="Times New Roman" w:eastAsia="Lucida Sans Unicode" w:hAnsi="Times New Roman"/>
          <w:color w:val="000000" w:themeColor="text1"/>
          <w:sz w:val="24"/>
          <w:szCs w:val="24"/>
          <w:lang w:bidi="hi-IN"/>
        </w:rPr>
        <w:t>Обслуживание уличного освещения на территории Лебяжского муниципального округа</w:t>
      </w:r>
      <w:r w:rsidR="00BB7D44">
        <w:rPr>
          <w:rFonts w:ascii="Times New Roman" w:eastAsia="Lucida Sans Unicode" w:hAnsi="Times New Roman"/>
          <w:color w:val="000000" w:themeColor="text1"/>
          <w:sz w:val="24"/>
          <w:szCs w:val="24"/>
          <w:lang w:bidi="hi-IN"/>
        </w:rPr>
        <w:t>.</w:t>
      </w:r>
    </w:p>
    <w:p w:rsidR="008E51A5" w:rsidRDefault="008E51A5" w:rsidP="00F43A84">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sidRPr="008E51A5">
        <w:rPr>
          <w:rFonts w:ascii="Times New Roman" w:eastAsia="Lucida Sans Unicode" w:hAnsi="Times New Roman"/>
          <w:color w:val="000000" w:themeColor="text1"/>
          <w:sz w:val="24"/>
          <w:szCs w:val="24"/>
          <w:lang w:bidi="hi-IN"/>
        </w:rPr>
        <w:t xml:space="preserve">В рамках данного мероприятия проводятся работы по </w:t>
      </w:r>
      <w:r>
        <w:rPr>
          <w:rFonts w:ascii="Times New Roman" w:eastAsia="Lucida Sans Unicode" w:hAnsi="Times New Roman"/>
          <w:color w:val="000000" w:themeColor="text1"/>
          <w:sz w:val="24"/>
          <w:szCs w:val="24"/>
          <w:lang w:bidi="hi-IN"/>
        </w:rPr>
        <w:t>замене и ремонту ламп, светильников, таймеров</w:t>
      </w:r>
      <w:r w:rsidR="00BB7D44">
        <w:rPr>
          <w:rFonts w:ascii="Times New Roman" w:eastAsia="Lucida Sans Unicode" w:hAnsi="Times New Roman"/>
          <w:color w:val="000000" w:themeColor="text1"/>
          <w:sz w:val="24"/>
          <w:szCs w:val="24"/>
          <w:lang w:bidi="hi-IN"/>
        </w:rPr>
        <w:t>;</w:t>
      </w:r>
      <w:r w:rsidR="00BB7D44" w:rsidRPr="00BB7D44">
        <w:rPr>
          <w:rFonts w:ascii="Times New Roman" w:eastAsia="Lucida Sans Unicode" w:hAnsi="Times New Roman"/>
          <w:color w:val="000000" w:themeColor="text1"/>
          <w:sz w:val="24"/>
          <w:szCs w:val="24"/>
          <w:lang w:bidi="hi-IN"/>
        </w:rPr>
        <w:t xml:space="preserve"> </w:t>
      </w:r>
      <w:r w:rsidR="00BB7D44">
        <w:rPr>
          <w:rFonts w:ascii="Times New Roman" w:eastAsia="Lucida Sans Unicode" w:hAnsi="Times New Roman"/>
          <w:color w:val="000000" w:themeColor="text1"/>
          <w:sz w:val="24"/>
          <w:szCs w:val="24"/>
          <w:lang w:bidi="hi-IN"/>
        </w:rPr>
        <w:t>приобретение осветительных приборов и сопутствующих товаров; оплачивается потребленная энергия по уличному освещению</w:t>
      </w:r>
      <w:r w:rsidR="00BB7D44">
        <w:rPr>
          <w:rFonts w:ascii="Times New Roman" w:hAnsi="Times New Roman"/>
          <w:sz w:val="24"/>
          <w:szCs w:val="24"/>
        </w:rPr>
        <w:t>;</w:t>
      </w:r>
      <w:r w:rsidR="00F32492">
        <w:rPr>
          <w:rFonts w:ascii="Times New Roman" w:hAnsi="Times New Roman"/>
          <w:sz w:val="24"/>
          <w:szCs w:val="24"/>
        </w:rPr>
        <w:t xml:space="preserve"> производится</w:t>
      </w:r>
      <w:r w:rsidR="00BB7D44">
        <w:t xml:space="preserve"> </w:t>
      </w:r>
      <w:r w:rsidR="00BB7D44">
        <w:rPr>
          <w:rFonts w:ascii="Times New Roman" w:eastAsia="Lucida Sans Unicode" w:hAnsi="Times New Roman"/>
          <w:color w:val="000000" w:themeColor="text1"/>
          <w:sz w:val="24"/>
          <w:szCs w:val="24"/>
          <w:lang w:bidi="hi-IN"/>
        </w:rPr>
        <w:t>т</w:t>
      </w:r>
      <w:r w:rsidR="00BB7D44" w:rsidRPr="00BB7D44">
        <w:rPr>
          <w:rFonts w:ascii="Times New Roman" w:eastAsia="Lucida Sans Unicode" w:hAnsi="Times New Roman"/>
          <w:color w:val="000000" w:themeColor="text1"/>
          <w:sz w:val="24"/>
          <w:szCs w:val="24"/>
          <w:lang w:bidi="hi-IN"/>
        </w:rPr>
        <w:t>ехнологическое присоединение к электрическим сетям, переоформление (оформление) документов о технологическом присоединении</w:t>
      </w:r>
      <w:r w:rsidR="00BB7D44">
        <w:rPr>
          <w:rFonts w:ascii="Times New Roman" w:eastAsia="Lucida Sans Unicode" w:hAnsi="Times New Roman"/>
          <w:color w:val="000000" w:themeColor="text1"/>
          <w:sz w:val="24"/>
          <w:szCs w:val="24"/>
          <w:lang w:bidi="hi-IN"/>
        </w:rPr>
        <w:t>.</w:t>
      </w:r>
    </w:p>
    <w:p w:rsidR="00773E2D" w:rsidRDefault="00773E2D" w:rsidP="00F43A84">
      <w:pPr>
        <w:pStyle w:val="aff9"/>
        <w:spacing w:after="0" w:line="240" w:lineRule="auto"/>
        <w:ind w:left="0" w:firstLine="709"/>
        <w:contextualSpacing w:val="0"/>
        <w:jc w:val="both"/>
        <w:rPr>
          <w:rFonts w:ascii="Times New Roman" w:hAnsi="Times New Roman"/>
          <w:sz w:val="24"/>
          <w:szCs w:val="24"/>
        </w:rPr>
      </w:pPr>
      <w:r>
        <w:rPr>
          <w:rFonts w:ascii="Times New Roman" w:eastAsia="Lucida Sans Unicode" w:hAnsi="Times New Roman"/>
          <w:color w:val="000000" w:themeColor="text1"/>
          <w:sz w:val="24"/>
          <w:szCs w:val="24"/>
          <w:lang w:bidi="hi-IN"/>
        </w:rPr>
        <w:lastRenderedPageBreak/>
        <w:t xml:space="preserve">2. </w:t>
      </w:r>
      <w:r w:rsidR="007839AB">
        <w:rPr>
          <w:rFonts w:ascii="Times New Roman" w:hAnsi="Times New Roman"/>
          <w:sz w:val="24"/>
          <w:szCs w:val="24"/>
        </w:rPr>
        <w:t xml:space="preserve">Информирование населения о способах </w:t>
      </w:r>
      <w:r w:rsidR="007839AB" w:rsidRPr="00E73532">
        <w:rPr>
          <w:rFonts w:ascii="Times New Roman" w:hAnsi="Times New Roman"/>
          <w:sz w:val="24"/>
          <w:szCs w:val="24"/>
        </w:rPr>
        <w:t>уменьшени</w:t>
      </w:r>
      <w:r w:rsidR="007839AB">
        <w:rPr>
          <w:rFonts w:ascii="Times New Roman" w:hAnsi="Times New Roman"/>
          <w:sz w:val="24"/>
          <w:szCs w:val="24"/>
        </w:rPr>
        <w:t>я</w:t>
      </w:r>
      <w:r w:rsidR="007839AB" w:rsidRPr="00BD1A25">
        <w:rPr>
          <w:rFonts w:ascii="Times New Roman" w:hAnsi="Times New Roman"/>
          <w:sz w:val="24"/>
          <w:szCs w:val="24"/>
        </w:rPr>
        <w:t xml:space="preserve"> расхода электрической энергии на территории Лебяжского муниципального округа</w:t>
      </w:r>
      <w:r w:rsidR="007839AB">
        <w:rPr>
          <w:rFonts w:ascii="Times New Roman" w:hAnsi="Times New Roman"/>
          <w:sz w:val="24"/>
          <w:szCs w:val="24"/>
        </w:rPr>
        <w:t>.</w:t>
      </w:r>
    </w:p>
    <w:p w:rsidR="007839AB" w:rsidRDefault="007839AB" w:rsidP="00F43A84">
      <w:pPr>
        <w:pStyle w:val="aff9"/>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рамках данного мероприятия проводится информирование населения о возможности уменьшения расхода электрической энергии.</w:t>
      </w:r>
    </w:p>
    <w:p w:rsidR="007839AB" w:rsidRDefault="007839AB" w:rsidP="00F43A84">
      <w:pPr>
        <w:pStyle w:val="aff9"/>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3. Информирование населения о способах </w:t>
      </w:r>
      <w:r w:rsidRPr="00E73532">
        <w:rPr>
          <w:rFonts w:ascii="Times New Roman" w:hAnsi="Times New Roman"/>
          <w:sz w:val="24"/>
          <w:szCs w:val="24"/>
        </w:rPr>
        <w:t>уменьшени</w:t>
      </w:r>
      <w:r>
        <w:rPr>
          <w:rFonts w:ascii="Times New Roman" w:hAnsi="Times New Roman"/>
          <w:sz w:val="24"/>
          <w:szCs w:val="24"/>
        </w:rPr>
        <w:t>я</w:t>
      </w:r>
      <w:r w:rsidRPr="00EA741B">
        <w:rPr>
          <w:rFonts w:ascii="Times New Roman" w:hAnsi="Times New Roman"/>
          <w:sz w:val="24"/>
          <w:szCs w:val="24"/>
        </w:rPr>
        <w:t xml:space="preserve"> расхода тепловой энергии на территории Лебяжского муниципального округа</w:t>
      </w:r>
      <w:r>
        <w:rPr>
          <w:rFonts w:ascii="Times New Roman" w:hAnsi="Times New Roman"/>
          <w:sz w:val="24"/>
          <w:szCs w:val="24"/>
        </w:rPr>
        <w:t>.</w:t>
      </w:r>
    </w:p>
    <w:p w:rsidR="00CA724C" w:rsidRDefault="007839AB" w:rsidP="00CA724C">
      <w:pPr>
        <w:pStyle w:val="aff9"/>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рамках данного мероприятия проводится информирование населения о возможности уменьшения расхода тепловой энергии.</w:t>
      </w:r>
    </w:p>
    <w:p w:rsidR="00CA724C" w:rsidRPr="00CA724C" w:rsidRDefault="00CA724C" w:rsidP="00CA724C">
      <w:pPr>
        <w:pStyle w:val="aff9"/>
        <w:spacing w:after="0" w:line="240" w:lineRule="auto"/>
        <w:ind w:left="0" w:firstLine="709"/>
        <w:contextualSpacing w:val="0"/>
        <w:jc w:val="both"/>
        <w:rPr>
          <w:rFonts w:ascii="Times New Roman" w:hAnsi="Times New Roman"/>
          <w:sz w:val="24"/>
          <w:szCs w:val="24"/>
        </w:rPr>
      </w:pPr>
      <w:r w:rsidRPr="00CA724C">
        <w:rPr>
          <w:rFonts w:ascii="Times New Roman" w:hAnsi="Times New Roman"/>
          <w:color w:val="000000" w:themeColor="text1"/>
          <w:sz w:val="24"/>
        </w:rPr>
        <w:t>4. Устройство уличного освещения в муниципальном образовании Лебяжский муниципальный округ Кировской области.</w:t>
      </w:r>
    </w:p>
    <w:p w:rsidR="007C6907" w:rsidRPr="007C6907" w:rsidRDefault="00CA724C" w:rsidP="00CA724C">
      <w:pPr>
        <w:pStyle w:val="aff9"/>
        <w:ind w:left="0" w:firstLine="709"/>
        <w:jc w:val="both"/>
        <w:rPr>
          <w:rFonts w:ascii="Times New Roman" w:eastAsia="Lucida Sans Unicode" w:hAnsi="Times New Roman"/>
          <w:color w:val="000000" w:themeColor="text1"/>
          <w:sz w:val="24"/>
          <w:szCs w:val="24"/>
          <w:lang w:bidi="hi-IN"/>
        </w:rPr>
      </w:pPr>
      <w:r w:rsidRPr="00CA724C">
        <w:rPr>
          <w:rFonts w:ascii="Times New Roman" w:eastAsia="Lucida Sans Unicode" w:hAnsi="Times New Roman"/>
          <w:color w:val="000000" w:themeColor="text1"/>
          <w:sz w:val="24"/>
          <w:szCs w:val="24"/>
          <w:lang w:bidi="hi-IN"/>
        </w:rPr>
        <w:t>В рамках данного мероприятия проводятся работы по устройству и модернизации уличного освещения населенных пунктов</w:t>
      </w:r>
      <w:r w:rsidR="007C6907" w:rsidRPr="007C6907">
        <w:rPr>
          <w:rFonts w:ascii="Times New Roman" w:eastAsia="Lucida Sans Unicode" w:hAnsi="Times New Roman"/>
          <w:color w:val="000000" w:themeColor="text1"/>
          <w:sz w:val="24"/>
          <w:szCs w:val="24"/>
          <w:lang w:bidi="hi-IN"/>
        </w:rPr>
        <w:t>.</w:t>
      </w:r>
    </w:p>
    <w:p w:rsidR="007C6907" w:rsidRPr="007C6907" w:rsidRDefault="007C6907" w:rsidP="007C6907">
      <w:pPr>
        <w:pStyle w:val="aff9"/>
        <w:ind w:left="0" w:firstLine="709"/>
        <w:jc w:val="both"/>
        <w:rPr>
          <w:rFonts w:ascii="Times New Roman" w:eastAsia="Lucida Sans Unicode" w:hAnsi="Times New Roman"/>
          <w:color w:val="000000" w:themeColor="text1"/>
          <w:sz w:val="24"/>
          <w:szCs w:val="24"/>
          <w:lang w:bidi="hi-IN"/>
        </w:rPr>
      </w:pPr>
      <w:r w:rsidRPr="007C6907">
        <w:rPr>
          <w:rFonts w:ascii="Times New Roman" w:eastAsia="Lucida Sans Unicode" w:hAnsi="Times New Roman"/>
          <w:color w:val="000000" w:themeColor="text1"/>
          <w:sz w:val="24"/>
          <w:szCs w:val="24"/>
          <w:lang w:bidi="hi-IN"/>
        </w:rPr>
        <w:t>5. Мероприятия по организации и техприсоединению уличного освещения в населенных пунктах округа.</w:t>
      </w:r>
    </w:p>
    <w:p w:rsidR="007C6907" w:rsidRPr="00764BE3" w:rsidRDefault="007C6907" w:rsidP="007C6907">
      <w:pPr>
        <w:pStyle w:val="aff9"/>
        <w:spacing w:after="0" w:line="240" w:lineRule="auto"/>
        <w:ind w:left="0" w:firstLine="709"/>
        <w:contextualSpacing w:val="0"/>
        <w:jc w:val="both"/>
        <w:rPr>
          <w:rFonts w:ascii="Times New Roman" w:eastAsia="Lucida Sans Unicode" w:hAnsi="Times New Roman"/>
          <w:color w:val="000000" w:themeColor="text1"/>
          <w:sz w:val="24"/>
          <w:szCs w:val="24"/>
          <w:lang w:bidi="hi-IN"/>
        </w:rPr>
      </w:pPr>
      <w:r w:rsidRPr="007C6907">
        <w:rPr>
          <w:rFonts w:ascii="Times New Roman" w:eastAsia="Lucida Sans Unicode" w:hAnsi="Times New Roman"/>
          <w:color w:val="000000" w:themeColor="text1"/>
          <w:sz w:val="24"/>
          <w:szCs w:val="24"/>
          <w:lang w:bidi="hi-IN"/>
        </w:rPr>
        <w:t>В рамках данного мероприятия проводятся работы по организации и техприсоединению уличного освещения в населенных пунктах».</w:t>
      </w:r>
    </w:p>
    <w:p w:rsidR="00BB7D44" w:rsidRDefault="00BB7D44" w:rsidP="00F43A84">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Перечень реализации  мероприятий может ежегодно меняться в зависимости от социально – экономической эффективности, а так же от объемов финансирования Программы.</w:t>
      </w:r>
    </w:p>
    <w:p w:rsidR="009E0E74" w:rsidRDefault="0006164D" w:rsidP="00F43A84">
      <w:pPr>
        <w:pStyle w:val="1"/>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4. Ресурсное обеспечение муниципальной программы</w:t>
      </w:r>
    </w:p>
    <w:p w:rsidR="00B24F7D" w:rsidRDefault="0006164D" w:rsidP="00D115C9">
      <w:pPr>
        <w:ind w:firstLine="709"/>
        <w:jc w:val="both"/>
        <w:rPr>
          <w:rFonts w:ascii="Times New Roman" w:hAnsi="Times New Roman" w:cs="Times New Roman"/>
        </w:rPr>
      </w:pPr>
      <w:r>
        <w:rPr>
          <w:rFonts w:ascii="Times New Roman" w:hAnsi="Times New Roman" w:cs="Times New Roman"/>
        </w:rPr>
        <w:t xml:space="preserve"> Финансирование муниципальной программы будет осуществляться за счет средств федерального, областного и местного бюджетов.</w:t>
      </w:r>
      <w:r w:rsidR="00373E8E">
        <w:rPr>
          <w:rFonts w:ascii="Times New Roman" w:hAnsi="Times New Roman" w:cs="Times New Roman"/>
        </w:rPr>
        <w:t xml:space="preserve"> </w:t>
      </w:r>
      <w:r w:rsidR="00A4520B" w:rsidRPr="00A4520B">
        <w:rPr>
          <w:rFonts w:ascii="Times New Roman" w:hAnsi="Times New Roman" w:cs="Times New Roman"/>
        </w:rPr>
        <w:t>Общий объем финансирования муниципальной программы составит 5 935 913 рублей, в том числе средства федерального бюджета – 0 рублей; средства областного бюджета – 324 500 рублей; средства местного бюджета – 5 611 413 рублей, иные средства – 0  рублей</w:t>
      </w:r>
      <w:r w:rsidR="00CA724C">
        <w:rPr>
          <w:rFonts w:ascii="Times New Roman" w:hAnsi="Times New Roman" w:cs="Times New Roman"/>
        </w:rPr>
        <w:t>.</w:t>
      </w:r>
    </w:p>
    <w:p w:rsidR="00D115C9" w:rsidRDefault="00D115C9" w:rsidP="00D115C9">
      <w:pPr>
        <w:ind w:firstLine="709"/>
        <w:jc w:val="both"/>
        <w:rPr>
          <w:rFonts w:ascii="Times New Roman" w:hAnsi="Times New Roman" w:cs="Times New Roma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1560"/>
        <w:gridCol w:w="1559"/>
        <w:gridCol w:w="1559"/>
        <w:gridCol w:w="1276"/>
      </w:tblGrid>
      <w:tr w:rsidR="00A4520B" w:rsidRPr="00A4520B" w:rsidTr="007C61B9">
        <w:trPr>
          <w:gridAfter w:val="4"/>
          <w:wAfter w:w="5954" w:type="dxa"/>
          <w:trHeight w:val="276"/>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A4520B" w:rsidRPr="00A4520B" w:rsidRDefault="00A4520B" w:rsidP="00A4520B">
            <w:pPr>
              <w:autoSpaceDE w:val="0"/>
              <w:autoSpaceDN w:val="0"/>
              <w:adjustRightInd w:val="0"/>
              <w:jc w:val="both"/>
              <w:rPr>
                <w:rFonts w:ascii="Times New Roman" w:hAnsi="Times New Roman" w:cs="Times New Roman"/>
                <w:color w:val="000000"/>
              </w:rPr>
            </w:pPr>
            <w:r w:rsidRPr="00A4520B">
              <w:rPr>
                <w:rFonts w:ascii="Times New Roman" w:hAnsi="Times New Roman" w:cs="Times New Roman"/>
                <w:color w:val="000000"/>
              </w:rPr>
              <w:t>Основные направления финансирования</w:t>
            </w:r>
          </w:p>
        </w:tc>
      </w:tr>
      <w:tr w:rsidR="00A4520B" w:rsidRPr="00A4520B" w:rsidTr="007C61B9">
        <w:trPr>
          <w:trHeight w:val="356"/>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A4520B" w:rsidRPr="00A4520B" w:rsidRDefault="00A4520B" w:rsidP="00A4520B">
            <w:pPr>
              <w:jc w:val="both"/>
              <w:rPr>
                <w:rFonts w:ascii="Times New Roman" w:hAnsi="Times New Roman" w:cs="Times New Roman"/>
                <w:color w:val="00000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A4520B" w:rsidRPr="00A4520B" w:rsidRDefault="00A4520B" w:rsidP="00A4520B">
            <w:pPr>
              <w:spacing w:line="360" w:lineRule="auto"/>
              <w:jc w:val="center"/>
              <w:rPr>
                <w:rFonts w:ascii="Times New Roman" w:hAnsi="Times New Roman" w:cs="Times New Roman"/>
                <w:color w:val="000000"/>
              </w:rPr>
            </w:pPr>
            <w:r w:rsidRPr="00A4520B">
              <w:rPr>
                <w:rFonts w:ascii="Times New Roman" w:hAnsi="Times New Roman" w:cs="Times New Roman"/>
                <w:color w:val="000000"/>
              </w:rPr>
              <w:t>Всего</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spacing w:line="360" w:lineRule="auto"/>
              <w:jc w:val="center"/>
              <w:rPr>
                <w:rFonts w:ascii="Times New Roman" w:hAnsi="Times New Roman" w:cs="Times New Roman"/>
                <w:color w:val="000000"/>
              </w:rPr>
            </w:pPr>
            <w:r w:rsidRPr="00A4520B">
              <w:rPr>
                <w:rFonts w:ascii="Times New Roman" w:hAnsi="Times New Roman" w:cs="Times New Roman"/>
                <w:color w:val="000000"/>
              </w:rPr>
              <w:t>2025 год</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spacing w:line="360" w:lineRule="auto"/>
              <w:jc w:val="center"/>
              <w:rPr>
                <w:rFonts w:ascii="Times New Roman" w:hAnsi="Times New Roman" w:cs="Times New Roman"/>
                <w:color w:val="000000"/>
              </w:rPr>
            </w:pPr>
            <w:r w:rsidRPr="00A4520B">
              <w:rPr>
                <w:rFonts w:ascii="Times New Roman" w:hAnsi="Times New Roman" w:cs="Times New Roman"/>
                <w:color w:val="000000"/>
              </w:rPr>
              <w:t>2026 год</w:t>
            </w:r>
          </w:p>
        </w:tc>
        <w:tc>
          <w:tcPr>
            <w:tcW w:w="1276" w:type="dxa"/>
            <w:tcBorders>
              <w:top w:val="single" w:sz="4" w:space="0" w:color="000000"/>
              <w:left w:val="single" w:sz="4" w:space="0" w:color="auto"/>
              <w:bottom w:val="single" w:sz="4" w:space="0" w:color="000000"/>
              <w:right w:val="single" w:sz="4" w:space="0" w:color="000000"/>
            </w:tcBorders>
            <w:vAlign w:val="center"/>
          </w:tcPr>
          <w:p w:rsidR="00A4520B" w:rsidRPr="00A4520B" w:rsidRDefault="00A4520B" w:rsidP="00A4520B">
            <w:pPr>
              <w:spacing w:line="360" w:lineRule="auto"/>
              <w:jc w:val="center"/>
              <w:rPr>
                <w:rFonts w:ascii="Times New Roman" w:hAnsi="Times New Roman" w:cs="Times New Roman"/>
                <w:color w:val="000000"/>
              </w:rPr>
            </w:pPr>
            <w:r w:rsidRPr="00A4520B">
              <w:rPr>
                <w:rFonts w:ascii="Times New Roman" w:hAnsi="Times New Roman" w:cs="Times New Roman"/>
                <w:color w:val="000000"/>
              </w:rPr>
              <w:t>2027 год</w:t>
            </w:r>
          </w:p>
        </w:tc>
      </w:tr>
      <w:tr w:rsidR="00A4520B" w:rsidRPr="00A4520B" w:rsidTr="007C61B9">
        <w:trPr>
          <w:trHeight w:val="631"/>
        </w:trPr>
        <w:tc>
          <w:tcPr>
            <w:tcW w:w="3402" w:type="dxa"/>
            <w:tcBorders>
              <w:top w:val="single" w:sz="4" w:space="0" w:color="000000"/>
              <w:left w:val="single" w:sz="4" w:space="0" w:color="000000"/>
              <w:bottom w:val="single" w:sz="4" w:space="0" w:color="000000"/>
              <w:right w:val="single" w:sz="4" w:space="0" w:color="000000"/>
            </w:tcBorders>
            <w:hideMark/>
          </w:tcPr>
          <w:p w:rsidR="00A4520B" w:rsidRPr="00A4520B" w:rsidRDefault="00A4520B" w:rsidP="00A4520B">
            <w:pPr>
              <w:autoSpaceDE w:val="0"/>
              <w:autoSpaceDN w:val="0"/>
              <w:adjustRightInd w:val="0"/>
              <w:jc w:val="both"/>
              <w:rPr>
                <w:rFonts w:ascii="Times New Roman" w:hAnsi="Times New Roman" w:cs="Times New Roman"/>
                <w:color w:val="000000"/>
              </w:rPr>
            </w:pPr>
            <w:r w:rsidRPr="00A4520B">
              <w:rPr>
                <w:rFonts w:ascii="Times New Roman" w:hAnsi="Times New Roman" w:cs="Times New Roman"/>
                <w:color w:val="000000"/>
              </w:rPr>
              <w:t>Муниципальная программа «Энергосбережение и повышение энергетической эффективности» – всего, в том числе:</w:t>
            </w:r>
          </w:p>
        </w:tc>
        <w:tc>
          <w:tcPr>
            <w:tcW w:w="1560" w:type="dxa"/>
            <w:tcBorders>
              <w:top w:val="single" w:sz="4" w:space="0" w:color="000000"/>
              <w:left w:val="single" w:sz="4" w:space="0" w:color="000000"/>
              <w:bottom w:val="single" w:sz="4" w:space="0" w:color="000000"/>
              <w:right w:val="single" w:sz="4" w:space="0" w:color="000000"/>
            </w:tcBorders>
            <w:vAlign w:val="center"/>
          </w:tcPr>
          <w:p w:rsidR="00A4520B" w:rsidRPr="00A4520B" w:rsidRDefault="00A4520B" w:rsidP="00A4520B">
            <w:pPr>
              <w:jc w:val="center"/>
              <w:rPr>
                <w:rFonts w:ascii="Times New Roman" w:hAnsi="Times New Roman" w:cs="Times New Roman"/>
                <w:color w:val="000000"/>
              </w:rPr>
            </w:pPr>
            <w:r w:rsidRPr="00A4520B">
              <w:rPr>
                <w:rFonts w:ascii="Times New Roman" w:eastAsia="Times New Roman" w:hAnsi="Times New Roman" w:cs="Times New Roman"/>
                <w:kern w:val="0"/>
                <w:lang w:eastAsia="ru-RU" w:bidi="ar-SA"/>
              </w:rPr>
              <w:t>5 935 913</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jc w:val="center"/>
              <w:rPr>
                <w:rFonts w:ascii="Times New Roman" w:hAnsi="Times New Roman" w:cs="Times New Roman"/>
                <w:color w:val="000000"/>
              </w:rPr>
            </w:pPr>
            <w:r w:rsidRPr="00A4520B">
              <w:rPr>
                <w:rFonts w:ascii="Times New Roman" w:hAnsi="Times New Roman" w:cs="Times New Roman"/>
                <w:color w:val="000000"/>
              </w:rPr>
              <w:t>2 711 313</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jc w:val="center"/>
              <w:rPr>
                <w:rFonts w:ascii="Times New Roman" w:hAnsi="Times New Roman" w:cs="Times New Roman"/>
                <w:color w:val="000000"/>
              </w:rPr>
            </w:pPr>
            <w:r w:rsidRPr="00A4520B">
              <w:rPr>
                <w:rFonts w:ascii="Times New Roman" w:eastAsia="Times New Roman" w:hAnsi="Times New Roman" w:cs="Times New Roman"/>
                <w:kern w:val="0"/>
                <w:lang w:eastAsia="ru-RU" w:bidi="ar-SA"/>
              </w:rPr>
              <w:t>1 774 600</w:t>
            </w:r>
          </w:p>
        </w:tc>
        <w:tc>
          <w:tcPr>
            <w:tcW w:w="1276" w:type="dxa"/>
            <w:tcBorders>
              <w:top w:val="single" w:sz="4" w:space="0" w:color="000000"/>
              <w:left w:val="single" w:sz="4" w:space="0" w:color="auto"/>
              <w:bottom w:val="single" w:sz="4" w:space="0" w:color="000000"/>
              <w:right w:val="single" w:sz="4" w:space="0" w:color="000000"/>
            </w:tcBorders>
            <w:vAlign w:val="center"/>
          </w:tcPr>
          <w:p w:rsidR="00A4520B" w:rsidRPr="00A4520B" w:rsidRDefault="00A4520B" w:rsidP="00A4520B">
            <w:pPr>
              <w:widowControl/>
              <w:suppressAutoHyphens w:val="0"/>
              <w:jc w:val="center"/>
              <w:rPr>
                <w:rFonts w:ascii="Times New Roman" w:eastAsia="Times New Roman" w:hAnsi="Times New Roman" w:cs="Times New Roman"/>
                <w:kern w:val="0"/>
                <w:lang w:eastAsia="ru-RU" w:bidi="ar-SA"/>
              </w:rPr>
            </w:pPr>
            <w:r w:rsidRPr="00A4520B">
              <w:rPr>
                <w:rFonts w:ascii="Times New Roman" w:eastAsia="Times New Roman" w:hAnsi="Times New Roman" w:cs="Times New Roman"/>
                <w:kern w:val="0"/>
                <w:lang w:eastAsia="ru-RU" w:bidi="ar-SA"/>
              </w:rPr>
              <w:t>1 450 000</w:t>
            </w:r>
          </w:p>
        </w:tc>
      </w:tr>
      <w:tr w:rsidR="00A4520B" w:rsidRPr="00A4520B" w:rsidTr="00A4520B">
        <w:trPr>
          <w:trHeight w:val="70"/>
        </w:trPr>
        <w:tc>
          <w:tcPr>
            <w:tcW w:w="3402" w:type="dxa"/>
            <w:tcBorders>
              <w:top w:val="single" w:sz="4" w:space="0" w:color="000000"/>
              <w:left w:val="single" w:sz="4" w:space="0" w:color="000000"/>
              <w:bottom w:val="single" w:sz="4" w:space="0" w:color="000000"/>
              <w:right w:val="single" w:sz="4" w:space="0" w:color="000000"/>
            </w:tcBorders>
            <w:hideMark/>
          </w:tcPr>
          <w:p w:rsidR="00A4520B" w:rsidRPr="00A4520B" w:rsidRDefault="00A4520B" w:rsidP="00A4520B">
            <w:pPr>
              <w:jc w:val="both"/>
              <w:rPr>
                <w:rFonts w:ascii="Times New Roman" w:hAnsi="Times New Roman" w:cs="Times New Roman"/>
                <w:color w:val="000000"/>
              </w:rPr>
            </w:pPr>
            <w:r w:rsidRPr="00A4520B">
              <w:rPr>
                <w:rFonts w:ascii="Times New Roman" w:hAnsi="Times New Roman" w:cs="Times New Roman"/>
                <w:color w:val="000000"/>
              </w:rPr>
              <w:t>капитальные вложения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4520B" w:rsidRPr="00A4520B" w:rsidRDefault="00A4520B" w:rsidP="00A4520B">
            <w:pPr>
              <w:widowControl/>
              <w:suppressAutoHyphens w:val="0"/>
              <w:spacing w:line="360" w:lineRule="auto"/>
              <w:jc w:val="center"/>
              <w:rPr>
                <w:rFonts w:ascii="Times New Roman" w:eastAsia="Times New Roman" w:hAnsi="Times New Roman" w:cs="Times New Roman"/>
                <w:kern w:val="0"/>
                <w:lang w:eastAsia="ru-RU" w:bidi="ar-SA"/>
              </w:rPr>
            </w:pPr>
            <w:r w:rsidRPr="00A4520B">
              <w:rPr>
                <w:rFonts w:ascii="Times New Roman" w:eastAsia="Times New Roman" w:hAnsi="Times New Roman" w:cs="Times New Roman"/>
                <w:kern w:val="0"/>
                <w:lang w:eastAsia="ru-RU" w:bidi="ar-SA"/>
              </w:rPr>
              <w:t>0</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widowControl/>
              <w:suppressAutoHyphens w:val="0"/>
              <w:spacing w:line="360" w:lineRule="auto"/>
              <w:jc w:val="center"/>
              <w:rPr>
                <w:rFonts w:ascii="Times New Roman" w:eastAsia="Times New Roman" w:hAnsi="Times New Roman" w:cs="Times New Roman"/>
                <w:kern w:val="0"/>
                <w:lang w:eastAsia="ru-RU" w:bidi="ar-SA"/>
              </w:rPr>
            </w:pPr>
            <w:r w:rsidRPr="00A4520B">
              <w:rPr>
                <w:rFonts w:ascii="Times New Roman" w:eastAsia="Times New Roman" w:hAnsi="Times New Roman" w:cs="Times New Roman"/>
                <w:kern w:val="0"/>
                <w:lang w:eastAsia="ru-RU" w:bidi="ar-SA"/>
              </w:rPr>
              <w:t>0</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widowControl/>
              <w:suppressAutoHyphens w:val="0"/>
              <w:spacing w:line="360" w:lineRule="auto"/>
              <w:jc w:val="center"/>
              <w:rPr>
                <w:rFonts w:ascii="Times New Roman" w:eastAsia="Times New Roman" w:hAnsi="Times New Roman" w:cs="Times New Roman"/>
                <w:kern w:val="0"/>
                <w:lang w:eastAsia="ru-RU" w:bidi="ar-SA"/>
              </w:rPr>
            </w:pPr>
          </w:p>
        </w:tc>
        <w:tc>
          <w:tcPr>
            <w:tcW w:w="1276" w:type="dxa"/>
            <w:tcBorders>
              <w:top w:val="single" w:sz="4" w:space="0" w:color="000000"/>
              <w:left w:val="single" w:sz="4" w:space="0" w:color="auto"/>
              <w:bottom w:val="single" w:sz="4" w:space="0" w:color="000000"/>
              <w:right w:val="single" w:sz="4" w:space="0" w:color="000000"/>
            </w:tcBorders>
            <w:vAlign w:val="center"/>
          </w:tcPr>
          <w:p w:rsidR="00A4520B" w:rsidRPr="00A4520B" w:rsidRDefault="00A4520B" w:rsidP="00A4520B">
            <w:pPr>
              <w:widowControl/>
              <w:suppressAutoHyphens w:val="0"/>
              <w:spacing w:line="360" w:lineRule="auto"/>
              <w:jc w:val="center"/>
              <w:rPr>
                <w:rFonts w:ascii="Times New Roman" w:eastAsia="Times New Roman" w:hAnsi="Times New Roman" w:cs="Times New Roman"/>
                <w:kern w:val="0"/>
                <w:lang w:eastAsia="ru-RU" w:bidi="ar-SA"/>
              </w:rPr>
            </w:pPr>
            <w:r w:rsidRPr="00A4520B">
              <w:rPr>
                <w:rFonts w:ascii="Times New Roman" w:eastAsia="Times New Roman" w:hAnsi="Times New Roman" w:cs="Times New Roman"/>
                <w:kern w:val="0"/>
                <w:lang w:eastAsia="ru-RU" w:bidi="ar-SA"/>
              </w:rPr>
              <w:t>0</w:t>
            </w:r>
          </w:p>
        </w:tc>
      </w:tr>
      <w:tr w:rsidR="00A4520B" w:rsidRPr="00A4520B" w:rsidTr="007C61B9">
        <w:trPr>
          <w:trHeight w:val="86"/>
        </w:trPr>
        <w:tc>
          <w:tcPr>
            <w:tcW w:w="3402" w:type="dxa"/>
            <w:tcBorders>
              <w:top w:val="single" w:sz="4" w:space="0" w:color="000000"/>
              <w:left w:val="single" w:sz="4" w:space="0" w:color="000000"/>
              <w:bottom w:val="single" w:sz="4" w:space="0" w:color="000000"/>
              <w:right w:val="single" w:sz="4" w:space="0" w:color="000000"/>
            </w:tcBorders>
            <w:hideMark/>
          </w:tcPr>
          <w:p w:rsidR="00A4520B" w:rsidRPr="00A4520B" w:rsidRDefault="00A4520B" w:rsidP="00A4520B">
            <w:pPr>
              <w:jc w:val="both"/>
              <w:rPr>
                <w:rFonts w:ascii="Times New Roman" w:hAnsi="Times New Roman" w:cs="Times New Roman"/>
                <w:color w:val="000000"/>
              </w:rPr>
            </w:pPr>
            <w:r w:rsidRPr="00A4520B">
              <w:rPr>
                <w:rFonts w:ascii="Times New Roman" w:hAnsi="Times New Roman" w:cs="Times New Roman"/>
                <w:color w:val="000000"/>
              </w:rPr>
              <w:t>прочие расходы</w:t>
            </w:r>
          </w:p>
        </w:tc>
        <w:tc>
          <w:tcPr>
            <w:tcW w:w="1560" w:type="dxa"/>
            <w:tcBorders>
              <w:top w:val="single" w:sz="4" w:space="0" w:color="000000"/>
              <w:left w:val="single" w:sz="4" w:space="0" w:color="000000"/>
              <w:bottom w:val="single" w:sz="4" w:space="0" w:color="000000"/>
              <w:right w:val="single" w:sz="4" w:space="0" w:color="000000"/>
            </w:tcBorders>
            <w:vAlign w:val="center"/>
          </w:tcPr>
          <w:p w:rsidR="00A4520B" w:rsidRPr="00A4520B" w:rsidRDefault="00A4520B" w:rsidP="00A4520B">
            <w:pPr>
              <w:jc w:val="center"/>
              <w:rPr>
                <w:rFonts w:ascii="Times New Roman" w:hAnsi="Times New Roman" w:cs="Times New Roman"/>
                <w:color w:val="000000"/>
              </w:rPr>
            </w:pPr>
            <w:r w:rsidRPr="00A4520B">
              <w:rPr>
                <w:rFonts w:ascii="Times New Roman" w:eastAsia="Times New Roman" w:hAnsi="Times New Roman" w:cs="Times New Roman"/>
                <w:kern w:val="0"/>
                <w:lang w:eastAsia="ru-RU" w:bidi="ar-SA"/>
              </w:rPr>
              <w:t>5 935 913</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jc w:val="center"/>
              <w:rPr>
                <w:rFonts w:ascii="Times New Roman" w:hAnsi="Times New Roman" w:cs="Times New Roman"/>
                <w:color w:val="000000"/>
              </w:rPr>
            </w:pPr>
            <w:r w:rsidRPr="00A4520B">
              <w:rPr>
                <w:rFonts w:ascii="Times New Roman" w:hAnsi="Times New Roman" w:cs="Times New Roman"/>
                <w:color w:val="000000"/>
              </w:rPr>
              <w:t>2 711 313</w:t>
            </w:r>
          </w:p>
        </w:tc>
        <w:tc>
          <w:tcPr>
            <w:tcW w:w="1559" w:type="dxa"/>
            <w:tcBorders>
              <w:top w:val="single" w:sz="4" w:space="0" w:color="000000"/>
              <w:left w:val="single" w:sz="4" w:space="0" w:color="000000"/>
              <w:bottom w:val="single" w:sz="4" w:space="0" w:color="000000"/>
              <w:right w:val="single" w:sz="4" w:space="0" w:color="auto"/>
            </w:tcBorders>
            <w:vAlign w:val="center"/>
          </w:tcPr>
          <w:p w:rsidR="00A4520B" w:rsidRPr="00A4520B" w:rsidRDefault="00A4520B" w:rsidP="00A4520B">
            <w:pPr>
              <w:jc w:val="center"/>
              <w:rPr>
                <w:rFonts w:ascii="Times New Roman" w:hAnsi="Times New Roman" w:cs="Times New Roman"/>
                <w:color w:val="000000"/>
              </w:rPr>
            </w:pPr>
            <w:r w:rsidRPr="00A4520B">
              <w:rPr>
                <w:rFonts w:ascii="Times New Roman" w:eastAsia="Times New Roman" w:hAnsi="Times New Roman" w:cs="Times New Roman"/>
                <w:kern w:val="0"/>
                <w:lang w:eastAsia="ru-RU" w:bidi="ar-SA"/>
              </w:rPr>
              <w:t>1 774 600</w:t>
            </w:r>
          </w:p>
        </w:tc>
        <w:tc>
          <w:tcPr>
            <w:tcW w:w="1276" w:type="dxa"/>
            <w:tcBorders>
              <w:top w:val="single" w:sz="4" w:space="0" w:color="000000"/>
              <w:left w:val="single" w:sz="4" w:space="0" w:color="auto"/>
              <w:bottom w:val="single" w:sz="4" w:space="0" w:color="000000"/>
              <w:right w:val="single" w:sz="4" w:space="0" w:color="000000"/>
            </w:tcBorders>
            <w:vAlign w:val="center"/>
          </w:tcPr>
          <w:p w:rsidR="00A4520B" w:rsidRPr="00A4520B" w:rsidRDefault="00A4520B" w:rsidP="00A4520B">
            <w:pPr>
              <w:widowControl/>
              <w:suppressAutoHyphens w:val="0"/>
              <w:jc w:val="center"/>
              <w:rPr>
                <w:rFonts w:ascii="Times New Roman" w:eastAsia="Times New Roman" w:hAnsi="Times New Roman" w:cs="Times New Roman"/>
                <w:kern w:val="0"/>
                <w:lang w:eastAsia="ru-RU" w:bidi="ar-SA"/>
              </w:rPr>
            </w:pPr>
            <w:r w:rsidRPr="00A4520B">
              <w:rPr>
                <w:rFonts w:ascii="Times New Roman" w:eastAsia="Times New Roman" w:hAnsi="Times New Roman" w:cs="Times New Roman"/>
                <w:kern w:val="0"/>
                <w:lang w:eastAsia="ru-RU" w:bidi="ar-SA"/>
              </w:rPr>
              <w:t>1 450 000</w:t>
            </w:r>
          </w:p>
        </w:tc>
      </w:tr>
    </w:tbl>
    <w:p w:rsidR="00CA724C" w:rsidRDefault="00CA724C" w:rsidP="00D115C9">
      <w:pPr>
        <w:ind w:firstLine="709"/>
        <w:jc w:val="both"/>
        <w:rPr>
          <w:rFonts w:ascii="Times New Roman" w:hAnsi="Times New Roman" w:cs="Times New Roman"/>
        </w:rPr>
      </w:pPr>
    </w:p>
    <w:p w:rsidR="009E0E74" w:rsidRDefault="0006164D" w:rsidP="00D115C9">
      <w:pPr>
        <w:ind w:firstLine="709"/>
        <w:jc w:val="both"/>
        <w:rPr>
          <w:rFonts w:ascii="Times New Roman" w:hAnsi="Times New Roman" w:cs="Times New Roman"/>
        </w:rPr>
      </w:pPr>
      <w:r>
        <w:rPr>
          <w:rFonts w:ascii="Times New Roman" w:hAnsi="Times New Roman" w:cs="Times New Roman"/>
        </w:rPr>
        <w:t>Объём ежегодных расходов, связанных с финансовым обеспечением муниципальной программы за счет бюджета муниципального округа, устанавливаются при формировании бюджета Лебяжского муниципального округа на очередной финансовый год и плановый период. Расходы на реализацию муниципальной программы за счет средств бюджета муниципального округа приведены в приложении № 2.</w:t>
      </w:r>
    </w:p>
    <w:p w:rsidR="009E0E74" w:rsidRDefault="0006164D" w:rsidP="00D115C9">
      <w:pPr>
        <w:ind w:firstLine="709"/>
        <w:jc w:val="both"/>
        <w:rPr>
          <w:rFonts w:ascii="Times New Roman" w:hAnsi="Times New Roman" w:cs="Times New Roman"/>
        </w:rPr>
      </w:pPr>
      <w:r>
        <w:rPr>
          <w:rFonts w:ascii="Times New Roman" w:hAnsi="Times New Roman" w:cs="Times New Roman"/>
        </w:rPr>
        <w:t>Прогнозная (справочная) оценка ресурсного обеспечения реализации муниципальной программы за счет всех источников финансирования приведена в приложении № 3.</w:t>
      </w:r>
    </w:p>
    <w:p w:rsidR="005D3908" w:rsidRDefault="005D3908">
      <w:pPr>
        <w:tabs>
          <w:tab w:val="left" w:pos="1276"/>
        </w:tabs>
        <w:spacing w:line="276" w:lineRule="auto"/>
        <w:ind w:left="1276" w:right="1539" w:hanging="32"/>
        <w:jc w:val="both"/>
        <w:rPr>
          <w:rFonts w:ascii="Times New Roman" w:hAnsi="Times New Roman" w:cs="Times New Roman"/>
          <w:b/>
          <w:sz w:val="28"/>
          <w:szCs w:val="28"/>
        </w:rPr>
      </w:pPr>
    </w:p>
    <w:p w:rsidR="009E0E74" w:rsidRDefault="0006164D">
      <w:pPr>
        <w:tabs>
          <w:tab w:val="left" w:pos="1276"/>
        </w:tabs>
        <w:spacing w:line="276" w:lineRule="auto"/>
        <w:ind w:left="1276" w:right="1539" w:hanging="32"/>
        <w:jc w:val="both"/>
        <w:rPr>
          <w:rFonts w:ascii="Times New Roman" w:hAnsi="Times New Roman" w:cs="Times New Roman"/>
          <w:sz w:val="28"/>
          <w:szCs w:val="28"/>
        </w:rPr>
      </w:pPr>
      <w:r>
        <w:rPr>
          <w:rFonts w:ascii="Times New Roman" w:hAnsi="Times New Roman" w:cs="Times New Roman"/>
          <w:b/>
          <w:sz w:val="28"/>
          <w:szCs w:val="28"/>
        </w:rPr>
        <w:t>5. Анализ рисков реализации муниципальной программы и описание мер управления рисками</w:t>
      </w:r>
    </w:p>
    <w:p w:rsidR="009E0E74" w:rsidRDefault="0006164D">
      <w:pPr>
        <w:spacing w:after="45" w:line="276" w:lineRule="auto"/>
        <w:ind w:left="262"/>
        <w:jc w:val="both"/>
        <w:rPr>
          <w:rFonts w:ascii="Times New Roman" w:hAnsi="Times New Roman" w:cs="Times New Roman"/>
        </w:rPr>
      </w:pPr>
      <w:r>
        <w:rPr>
          <w:rFonts w:ascii="Times New Roman" w:hAnsi="Times New Roman" w:cs="Times New Roman"/>
        </w:rPr>
        <w:t xml:space="preserve"> </w:t>
      </w:r>
    </w:p>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При реализации муниципальной программы могут возникнуть следующие группы рисков: </w:t>
      </w:r>
    </w:p>
    <w:p w:rsidR="009E0E74" w:rsidRDefault="0006164D">
      <w:pPr>
        <w:spacing w:after="13" w:line="276" w:lineRule="auto"/>
        <w:ind w:left="262"/>
        <w:jc w:val="both"/>
        <w:rPr>
          <w:rFonts w:ascii="Times New Roman" w:hAnsi="Times New Roman" w:cs="Times New Roman"/>
        </w:rPr>
      </w:pPr>
      <w:r>
        <w:rPr>
          <w:rFonts w:ascii="Times New Roman" w:hAnsi="Times New Roman" w:cs="Times New Roman"/>
        </w:rPr>
        <w:lastRenderedPageBreak/>
        <w:t xml:space="preserve"> </w:t>
      </w:r>
    </w:p>
    <w:tbl>
      <w:tblPr>
        <w:tblStyle w:val="TableGrid"/>
        <w:tblW w:w="9573" w:type="dxa"/>
        <w:tblInd w:w="154" w:type="dxa"/>
        <w:tblCellMar>
          <w:top w:w="53" w:type="dxa"/>
          <w:left w:w="108" w:type="dxa"/>
          <w:right w:w="54" w:type="dxa"/>
        </w:tblCellMar>
        <w:tblLook w:val="04A0"/>
      </w:tblPr>
      <w:tblGrid>
        <w:gridCol w:w="4784"/>
        <w:gridCol w:w="4789"/>
      </w:tblGrid>
      <w:tr w:rsidR="009E0E74">
        <w:trPr>
          <w:trHeight w:val="286"/>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Негативный фактор </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Способы минимизации рисков </w:t>
            </w:r>
          </w:p>
        </w:tc>
      </w:tr>
      <w:tr w:rsidR="009E0E74">
        <w:trPr>
          <w:trHeight w:val="1390"/>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Изменение федерального областного законодательства в сфере реализации муниципальной программы </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проведение регулярного мониторинга планируемых изменений в федеральном и областном законодательстве и своевременная корректировка нормативных правовых актов </w:t>
            </w:r>
          </w:p>
        </w:tc>
      </w:tr>
      <w:tr w:rsidR="009E0E74">
        <w:trPr>
          <w:trHeight w:val="1393"/>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Недостаточное финансирование мероприятий муниципальной программы за счет средств бюджета муниципального округа</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after="45" w:line="276" w:lineRule="auto"/>
              <w:jc w:val="both"/>
              <w:rPr>
                <w:rFonts w:ascii="Times New Roman" w:hAnsi="Times New Roman" w:cs="Times New Roman"/>
              </w:rPr>
            </w:pPr>
            <w:r>
              <w:rPr>
                <w:rFonts w:ascii="Times New Roman" w:hAnsi="Times New Roman" w:cs="Times New Roman"/>
              </w:rPr>
              <w:t xml:space="preserve">определение приоритетов для первоочередного финансирования; привлечение средств областного бюджета и внебюджетных источников </w:t>
            </w:r>
          </w:p>
        </w:tc>
      </w:tr>
      <w:tr w:rsidR="009E0E74" w:rsidTr="00BC6ED8">
        <w:trPr>
          <w:trHeight w:val="3147"/>
        </w:trPr>
        <w:tc>
          <w:tcPr>
            <w:tcW w:w="4784"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color w:val="000000" w:themeColor="text1"/>
              </w:rPr>
              <w:t xml:space="preserve">Несоответствие (в сторону уменьшения) фактически достигнутых показателей эффективности реализации муниципальной  программы </w:t>
            </w:r>
            <w:proofErr w:type="gramStart"/>
            <w:r>
              <w:rPr>
                <w:rFonts w:ascii="Times New Roman" w:hAnsi="Times New Roman" w:cs="Times New Roman"/>
                <w:color w:val="000000" w:themeColor="text1"/>
              </w:rPr>
              <w:t>от</w:t>
            </w:r>
            <w:proofErr w:type="gramEnd"/>
            <w:r>
              <w:rPr>
                <w:rFonts w:ascii="Times New Roman" w:hAnsi="Times New Roman" w:cs="Times New Roman"/>
                <w:color w:val="000000" w:themeColor="text1"/>
              </w:rPr>
              <w:t xml:space="preserve"> запланированных </w:t>
            </w:r>
          </w:p>
        </w:tc>
        <w:tc>
          <w:tcPr>
            <w:tcW w:w="4789" w:type="dxa"/>
            <w:tcBorders>
              <w:top w:val="single" w:sz="4" w:space="0" w:color="000000"/>
              <w:left w:val="single" w:sz="4" w:space="0" w:color="000000"/>
              <w:bottom w:val="single" w:sz="4" w:space="0" w:color="000000"/>
              <w:right w:val="single" w:sz="4" w:space="0" w:color="000000"/>
            </w:tcBorders>
          </w:tcPr>
          <w:p w:rsidR="009E0E74" w:rsidRDefault="0006164D">
            <w:pPr>
              <w:spacing w:line="276" w:lineRule="auto"/>
              <w:jc w:val="both"/>
              <w:rPr>
                <w:rFonts w:ascii="Times New Roman" w:hAnsi="Times New Roman" w:cs="Times New Roman"/>
              </w:rPr>
            </w:pPr>
            <w:r>
              <w:rPr>
                <w:rFonts w:ascii="Times New Roman" w:hAnsi="Times New Roman" w:cs="Times New Roman"/>
              </w:rPr>
              <w:t>проведение ежегодного мониторинга и оценки эффективности реализации мероприятий муниципальной программы;</w:t>
            </w:r>
          </w:p>
          <w:p w:rsidR="009E0E74" w:rsidRDefault="0006164D">
            <w:pPr>
              <w:spacing w:line="276" w:lineRule="auto"/>
              <w:jc w:val="both"/>
              <w:rPr>
                <w:rFonts w:ascii="Times New Roman" w:hAnsi="Times New Roman" w:cs="Times New Roman"/>
              </w:rPr>
            </w:pPr>
            <w:r>
              <w:rPr>
                <w:rFonts w:ascii="Times New Roman" w:hAnsi="Times New Roman" w:cs="Times New Roman"/>
              </w:rPr>
              <w:t xml:space="preserve">анализ причин отклонения фактически </w:t>
            </w:r>
          </w:p>
          <w:p w:rsidR="009E0E74" w:rsidRDefault="0006164D">
            <w:pPr>
              <w:spacing w:after="46" w:line="276" w:lineRule="auto"/>
              <w:ind w:right="1"/>
              <w:jc w:val="both"/>
              <w:rPr>
                <w:rFonts w:ascii="Times New Roman" w:hAnsi="Times New Roman" w:cs="Times New Roman"/>
              </w:rPr>
            </w:pPr>
            <w:r>
              <w:rPr>
                <w:rFonts w:ascii="Times New Roman" w:hAnsi="Times New Roman" w:cs="Times New Roman"/>
              </w:rPr>
              <w:t>достигнутых показателей эффективности реализации муниципальной программы от запланированных;</w:t>
            </w:r>
          </w:p>
          <w:p w:rsidR="009E0E74" w:rsidRDefault="0006164D">
            <w:pPr>
              <w:spacing w:line="276" w:lineRule="auto"/>
              <w:jc w:val="both"/>
              <w:rPr>
                <w:rFonts w:ascii="Times New Roman" w:hAnsi="Times New Roman" w:cs="Times New Roman"/>
              </w:rPr>
            </w:pPr>
            <w:r>
              <w:rPr>
                <w:rFonts w:ascii="Times New Roman" w:hAnsi="Times New Roman" w:cs="Times New Roman"/>
              </w:rPr>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9E0E74" w:rsidRDefault="009E0E74" w:rsidP="00BC6ED8">
      <w:pPr>
        <w:pStyle w:val="a0"/>
        <w:spacing w:after="0" w:line="240" w:lineRule="auto"/>
        <w:ind w:firstLine="709"/>
      </w:pPr>
    </w:p>
    <w:p w:rsidR="002F08DB" w:rsidRDefault="002F08DB" w:rsidP="00BC6ED8">
      <w:pPr>
        <w:pStyle w:val="1"/>
        <w:spacing w:before="0" w:after="0"/>
        <w:ind w:left="0" w:firstLine="709"/>
        <w:jc w:val="both"/>
        <w:rPr>
          <w:rFonts w:ascii="Times New Roman" w:hAnsi="Times New Roman" w:cs="Times New Roman"/>
          <w:kern w:val="2"/>
          <w:sz w:val="28"/>
          <w:szCs w:val="28"/>
        </w:rPr>
      </w:pPr>
      <w:r>
        <w:rPr>
          <w:rFonts w:ascii="Times New Roman" w:hAnsi="Times New Roman" w:cs="Times New Roman"/>
          <w:sz w:val="28"/>
          <w:szCs w:val="28"/>
        </w:rPr>
        <w:t>6. Методика оценки эффективности реализации муниципальной программы</w:t>
      </w:r>
    </w:p>
    <w:p w:rsidR="002F08DB" w:rsidRDefault="002F08DB" w:rsidP="00BC6ED8">
      <w:pPr>
        <w:ind w:firstLine="709"/>
        <w:jc w:val="both"/>
        <w:rPr>
          <w:rFonts w:ascii="Times New Roman" w:hAnsi="Times New Roman" w:cs="Times New Roman"/>
        </w:rPr>
      </w:pPr>
    </w:p>
    <w:p w:rsidR="002F08DB" w:rsidRDefault="002F08DB" w:rsidP="00BC6ED8">
      <w:pPr>
        <w:ind w:firstLine="709"/>
        <w:jc w:val="both"/>
        <w:rPr>
          <w:rFonts w:ascii="Times New Roman" w:hAnsi="Times New Roman" w:cs="Times New Roman"/>
        </w:rPr>
      </w:pPr>
      <w:r>
        <w:rPr>
          <w:rFonts w:ascii="Times New Roman" w:hAnsi="Times New Roman" w:cs="Times New Roman"/>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приложении № 1, исходя из соответствия фактических значений показателей их плановым значениям. </w:t>
      </w:r>
    </w:p>
    <w:p w:rsidR="002F08DB" w:rsidRDefault="002F08DB" w:rsidP="00BC6ED8">
      <w:pPr>
        <w:ind w:firstLine="709"/>
        <w:jc w:val="center"/>
        <w:rPr>
          <w:rFonts w:ascii="Times New Roman" w:hAnsi="Times New Roman" w:cs="Times New Roman"/>
        </w:rPr>
      </w:pPr>
      <w:r>
        <w:rPr>
          <w:rFonts w:ascii="Times New Roman" w:hAnsi="Times New Roman" w:cs="Times New Roman"/>
          <w:noProof/>
          <w:lang w:eastAsia="ru-RU" w:bidi="ar-SA"/>
        </w:rPr>
        <w:drawing>
          <wp:inline distT="0" distB="0" distL="0" distR="0">
            <wp:extent cx="1365250" cy="386080"/>
            <wp:effectExtent l="0" t="0" r="0" b="0"/>
            <wp:docPr id="4834337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5250" cy="386080"/>
                    </a:xfrm>
                    <a:prstGeom prst="rect">
                      <a:avLst/>
                    </a:prstGeom>
                    <a:noFill/>
                    <a:ln>
                      <a:noFill/>
                    </a:ln>
                  </pic:spPr>
                </pic:pic>
              </a:graphicData>
            </a:graphic>
          </wp:inline>
        </w:drawing>
      </w:r>
    </w:p>
    <w:p w:rsidR="002F08DB" w:rsidRDefault="002F08DB" w:rsidP="00BC6ED8">
      <w:pPr>
        <w:ind w:firstLine="709"/>
        <w:jc w:val="both"/>
        <w:rPr>
          <w:rFonts w:ascii="Times New Roman" w:hAnsi="Times New Roman" w:cs="Times New Roman"/>
        </w:rPr>
      </w:pPr>
      <w:r>
        <w:rPr>
          <w:rFonts w:ascii="Times New Roman" w:hAnsi="Times New Roman" w:cs="Times New Roman"/>
        </w:rPr>
        <w:t>i - номер показателя;</w:t>
      </w:r>
    </w:p>
    <w:p w:rsidR="002F08DB" w:rsidRDefault="002F08DB" w:rsidP="00BC6ED8">
      <w:pPr>
        <w:ind w:firstLine="709"/>
        <w:jc w:val="both"/>
        <w:rPr>
          <w:rFonts w:ascii="Times New Roman" w:hAnsi="Times New Roman" w:cs="Times New Roman"/>
        </w:rPr>
      </w:pPr>
      <w:proofErr w:type="spellStart"/>
      <w:r>
        <w:rPr>
          <w:rFonts w:ascii="Times New Roman" w:hAnsi="Times New Roman" w:cs="Times New Roman"/>
        </w:rPr>
        <w:t>Эi</w:t>
      </w:r>
      <w:proofErr w:type="spellEnd"/>
      <w:r>
        <w:rPr>
          <w:rFonts w:ascii="Times New Roman" w:hAnsi="Times New Roman" w:cs="Times New Roman"/>
        </w:rPr>
        <w:t xml:space="preserve"> - эффективность реализации i-го целевого показателя, процентов;</w:t>
      </w:r>
    </w:p>
    <w:p w:rsidR="002F08DB" w:rsidRDefault="002F08DB" w:rsidP="00BC6ED8">
      <w:pPr>
        <w:ind w:firstLine="709"/>
        <w:jc w:val="both"/>
        <w:rPr>
          <w:rFonts w:ascii="Times New Roman" w:hAnsi="Times New Roman" w:cs="Times New Roman"/>
        </w:rPr>
      </w:pPr>
      <w:proofErr w:type="spellStart"/>
      <w:r>
        <w:rPr>
          <w:rFonts w:ascii="Times New Roman" w:hAnsi="Times New Roman" w:cs="Times New Roman"/>
        </w:rPr>
        <w:t>Фзi</w:t>
      </w:r>
      <w:proofErr w:type="spellEnd"/>
      <w:r>
        <w:rPr>
          <w:rFonts w:ascii="Times New Roman" w:hAnsi="Times New Roman" w:cs="Times New Roman"/>
        </w:rPr>
        <w:t xml:space="preserve"> - фактическое значение i-го целевого показателя, достигнутое в ходе реализации муниципальной программы в отчетном периоде;</w:t>
      </w:r>
    </w:p>
    <w:p w:rsidR="002F08DB" w:rsidRDefault="002F08DB" w:rsidP="00BC6ED8">
      <w:pPr>
        <w:ind w:firstLine="709"/>
        <w:jc w:val="both"/>
        <w:rPr>
          <w:rFonts w:ascii="Times New Roman" w:hAnsi="Times New Roman" w:cs="Times New Roman"/>
        </w:rPr>
      </w:pPr>
      <w:proofErr w:type="spellStart"/>
      <w:r>
        <w:rPr>
          <w:rFonts w:ascii="Times New Roman" w:hAnsi="Times New Roman" w:cs="Times New Roman"/>
        </w:rPr>
        <w:t>Нзi</w:t>
      </w:r>
      <w:proofErr w:type="spellEnd"/>
      <w:r>
        <w:rPr>
          <w:rFonts w:ascii="Times New Roman" w:hAnsi="Times New Roman" w:cs="Times New Roman"/>
        </w:rPr>
        <w:t xml:space="preserve"> - плановое значение i-го целевого показателя, предусмотренное муниципальной программой в отчетном периоде.</w:t>
      </w:r>
    </w:p>
    <w:p w:rsidR="002F08DB" w:rsidRDefault="002F08DB" w:rsidP="00BC6ED8">
      <w:pPr>
        <w:ind w:firstLine="709"/>
        <w:jc w:val="both"/>
        <w:rPr>
          <w:rFonts w:ascii="Times New Roman" w:hAnsi="Times New Roman" w:cs="Times New Roman"/>
        </w:rPr>
      </w:pPr>
      <w:r>
        <w:rPr>
          <w:rFonts w:ascii="Times New Roman" w:hAnsi="Times New Roman" w:cs="Times New Roman"/>
        </w:rPr>
        <w:t>Интегральная оценка эффективности реализации муниципальной программы определяется по формуле:</w:t>
      </w:r>
    </w:p>
    <w:p w:rsidR="002F08DB" w:rsidRDefault="002F08DB" w:rsidP="00BC6ED8">
      <w:pPr>
        <w:ind w:firstLine="709"/>
        <w:jc w:val="both"/>
        <w:rPr>
          <w:rFonts w:ascii="Times New Roman" w:hAnsi="Times New Roman" w:cs="Times New Roman"/>
        </w:rPr>
      </w:pPr>
      <w:r>
        <w:rPr>
          <w:rFonts w:ascii="Times New Roman" w:hAnsi="Times New Roman" w:cs="Times New Roman"/>
          <w:noProof/>
          <w:lang w:eastAsia="ru-RU" w:bidi="ar-SA"/>
        </w:rPr>
        <w:drawing>
          <wp:inline distT="0" distB="0" distL="0" distR="0">
            <wp:extent cx="1120775" cy="528320"/>
            <wp:effectExtent l="0" t="0" r="0" b="0"/>
            <wp:docPr id="4395241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0775" cy="528320"/>
                    </a:xfrm>
                    <a:prstGeom prst="rect">
                      <a:avLst/>
                    </a:prstGeom>
                    <a:noFill/>
                    <a:ln>
                      <a:noFill/>
                    </a:ln>
                  </pic:spPr>
                </pic:pic>
              </a:graphicData>
            </a:graphic>
          </wp:inline>
        </w:drawing>
      </w:r>
    </w:p>
    <w:p w:rsidR="002F08DB" w:rsidRDefault="002F08DB" w:rsidP="00BC6ED8">
      <w:pPr>
        <w:ind w:firstLine="709"/>
        <w:jc w:val="both"/>
        <w:rPr>
          <w:rFonts w:ascii="Times New Roman" w:hAnsi="Times New Roman" w:cs="Times New Roman"/>
        </w:rPr>
      </w:pPr>
      <w:r>
        <w:rPr>
          <w:rFonts w:ascii="Times New Roman" w:hAnsi="Times New Roman" w:cs="Times New Roman"/>
        </w:rPr>
        <w:t>Э - интегральная оценка эффективности реализации муниципальной программы;</w:t>
      </w:r>
    </w:p>
    <w:p w:rsidR="002F08DB" w:rsidRDefault="002F08DB" w:rsidP="00BC6ED8">
      <w:pPr>
        <w:ind w:firstLine="709"/>
        <w:jc w:val="both"/>
        <w:rPr>
          <w:rFonts w:ascii="Times New Roman" w:hAnsi="Times New Roman" w:cs="Times New Roman"/>
        </w:rPr>
      </w:pPr>
      <w:r>
        <w:rPr>
          <w:rFonts w:ascii="Times New Roman" w:hAnsi="Times New Roman" w:cs="Times New Roman"/>
          <w:lang w:val="en-US"/>
        </w:rPr>
        <w:t>n</w:t>
      </w:r>
      <w:r>
        <w:rPr>
          <w:rFonts w:ascii="Times New Roman" w:hAnsi="Times New Roman" w:cs="Times New Roman"/>
        </w:rPr>
        <w:t xml:space="preserve"> - количество целевых показателей.</w:t>
      </w:r>
    </w:p>
    <w:p w:rsidR="002F08DB" w:rsidRDefault="002F08DB" w:rsidP="00BC6ED8">
      <w:pPr>
        <w:ind w:firstLine="709"/>
        <w:jc w:val="both"/>
        <w:rPr>
          <w:rFonts w:ascii="Times New Roman" w:hAnsi="Times New Roman" w:cs="Times New Roman"/>
        </w:rPr>
      </w:pPr>
      <w:r>
        <w:rPr>
          <w:rFonts w:ascii="Times New Roman" w:hAnsi="Times New Roman" w:cs="Times New Roman"/>
        </w:rPr>
        <w:t>Эффективность муниципальной программы оценивается по следующей шкале значений интегральной оценки:</w:t>
      </w:r>
    </w:p>
    <w:p w:rsidR="002F08DB" w:rsidRDefault="002F08DB" w:rsidP="00BC6ED8">
      <w:pPr>
        <w:ind w:firstLine="709"/>
        <w:jc w:val="both"/>
        <w:rPr>
          <w:rFonts w:ascii="Times New Roman" w:hAnsi="Times New Roman" w:cs="Times New Roman"/>
        </w:rPr>
      </w:pPr>
      <w:r>
        <w:rPr>
          <w:rFonts w:ascii="Times New Roman" w:hAnsi="Times New Roman" w:cs="Times New Roman"/>
        </w:rPr>
        <w:t>- от 80% и выше - муниципальная программа эффективна;</w:t>
      </w:r>
    </w:p>
    <w:p w:rsidR="002F08DB" w:rsidRDefault="002F08DB" w:rsidP="00BC6ED8">
      <w:pPr>
        <w:ind w:firstLine="709"/>
        <w:jc w:val="both"/>
        <w:rPr>
          <w:rFonts w:ascii="Times New Roman" w:hAnsi="Times New Roman" w:cs="Times New Roman"/>
        </w:rPr>
      </w:pPr>
      <w:r>
        <w:rPr>
          <w:rFonts w:ascii="Times New Roman" w:hAnsi="Times New Roman" w:cs="Times New Roman"/>
        </w:rPr>
        <w:t xml:space="preserve">- от 60% до 80% включительно - муниципальная программа требует корректировки </w:t>
      </w:r>
      <w:r>
        <w:rPr>
          <w:rFonts w:ascii="Times New Roman" w:hAnsi="Times New Roman" w:cs="Times New Roman"/>
        </w:rPr>
        <w:lastRenderedPageBreak/>
        <w:t>объемов финансирования и (или) целевых показателей эффективности;</w:t>
      </w:r>
    </w:p>
    <w:p w:rsidR="002F08DB" w:rsidRDefault="002F08DB" w:rsidP="00BC6ED8">
      <w:pPr>
        <w:ind w:firstLine="709"/>
        <w:jc w:val="both"/>
        <w:rPr>
          <w:rFonts w:ascii="Times New Roman" w:hAnsi="Times New Roman" w:cs="Times New Roman"/>
        </w:rPr>
      </w:pPr>
      <w:r>
        <w:rPr>
          <w:rFonts w:ascii="Times New Roman" w:hAnsi="Times New Roman" w:cs="Times New Roman"/>
        </w:rPr>
        <w:t>- 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2F08DB" w:rsidRDefault="002F08DB" w:rsidP="00BC6ED8">
      <w:pPr>
        <w:ind w:firstLine="709"/>
        <w:jc w:val="both"/>
        <w:rPr>
          <w:rFonts w:ascii="Times New Roman" w:hAnsi="Times New Roman" w:cs="Times New Roman"/>
        </w:rPr>
      </w:pPr>
      <w:r>
        <w:rPr>
          <w:rFonts w:ascii="Times New Roman" w:hAnsi="Times New Roman" w:cs="Times New Roman"/>
        </w:rPr>
        <w:t>По итогам финансового года, ответственным исполнителем муниципальной программы в срок до 1 марта года, следующего за отчетным, в отдел по экономике предоставляется годовой отчет о ходе реализации и оценке эффективности реализации муниципальной программы.</w:t>
      </w:r>
    </w:p>
    <w:p w:rsidR="009E0E74" w:rsidRDefault="002F08DB" w:rsidP="00BC6ED8">
      <w:pPr>
        <w:ind w:firstLine="709"/>
        <w:jc w:val="both"/>
        <w:rPr>
          <w:rFonts w:ascii="Times New Roman" w:hAnsi="Times New Roman" w:cs="Times New Roman"/>
        </w:rPr>
      </w:pPr>
      <w:r>
        <w:rPr>
          <w:rFonts w:ascii="Times New Roman" w:hAnsi="Times New Roman" w:cs="Times New Roman"/>
        </w:rPr>
        <w:t>Прекращение действия Программы предусматривается в случае исполнения либо досрочной реализации всех запланированных мероприятий.</w:t>
      </w:r>
      <w:r w:rsidR="0006164D">
        <w:rPr>
          <w:rFonts w:ascii="Times New Roman" w:hAnsi="Times New Roman" w:cs="Times New Roman"/>
        </w:rPr>
        <w:br w:type="page"/>
      </w:r>
    </w:p>
    <w:p w:rsidR="009E0E74" w:rsidRDefault="0006164D">
      <w:pPr>
        <w:spacing w:line="276" w:lineRule="auto"/>
        <w:ind w:left="6521"/>
        <w:rPr>
          <w:rFonts w:ascii="Times New Roman" w:hAnsi="Times New Roman" w:cs="Times New Roman"/>
        </w:rPr>
      </w:pPr>
      <w:r>
        <w:rPr>
          <w:rFonts w:ascii="Times New Roman" w:hAnsi="Times New Roman" w:cs="Times New Roman"/>
        </w:rPr>
        <w:lastRenderedPageBreak/>
        <w:t>Приложение № 1 к муниципальной программе</w:t>
      </w:r>
    </w:p>
    <w:p w:rsidR="009E0E74" w:rsidRDefault="0006164D">
      <w:pPr>
        <w:spacing w:after="180" w:line="276" w:lineRule="auto"/>
        <w:ind w:left="262"/>
        <w:rPr>
          <w:rFonts w:ascii="Times New Roman" w:hAnsi="Times New Roman" w:cs="Times New Roman"/>
          <w:sz w:val="28"/>
          <w:szCs w:val="28"/>
        </w:rPr>
      </w:pPr>
      <w:r>
        <w:rPr>
          <w:rFonts w:ascii="Times New Roman" w:hAnsi="Times New Roman" w:cs="Times New Roman"/>
          <w:sz w:val="28"/>
          <w:szCs w:val="28"/>
        </w:rPr>
        <w:t xml:space="preserve"> </w:t>
      </w:r>
    </w:p>
    <w:p w:rsidR="009E0E74" w:rsidRDefault="0006164D">
      <w:pPr>
        <w:spacing w:line="276" w:lineRule="auto"/>
        <w:ind w:left="1865" w:right="1535" w:hanging="10"/>
        <w:jc w:val="center"/>
        <w:rPr>
          <w:rFonts w:ascii="Times New Roman" w:hAnsi="Times New Roman" w:cs="Times New Roman"/>
          <w:sz w:val="28"/>
          <w:szCs w:val="28"/>
        </w:rPr>
      </w:pPr>
      <w:r>
        <w:rPr>
          <w:rFonts w:ascii="Times New Roman" w:hAnsi="Times New Roman" w:cs="Times New Roman"/>
          <w:sz w:val="28"/>
          <w:szCs w:val="28"/>
        </w:rPr>
        <w:t xml:space="preserve">Сведения о целевых показателях эффективности реализации муниципальной программы </w:t>
      </w:r>
    </w:p>
    <w:p w:rsidR="009E0E74" w:rsidRDefault="0006164D">
      <w:pPr>
        <w:spacing w:after="13" w:line="276" w:lineRule="auto"/>
        <w:ind w:left="262"/>
        <w:rPr>
          <w:rFonts w:ascii="Times New Roman" w:hAnsi="Times New Roman" w:cs="Times New Roman"/>
        </w:rPr>
      </w:pPr>
      <w:r>
        <w:rPr>
          <w:rFonts w:ascii="Times New Roman" w:hAnsi="Times New Roman" w:cs="Times New Roman"/>
        </w:rPr>
        <w:t xml:space="preserve"> </w:t>
      </w:r>
    </w:p>
    <w:tbl>
      <w:tblPr>
        <w:tblpPr w:leftFromText="180" w:rightFromText="180" w:vertAnchor="text" w:horzAnchor="margin" w:tblpXSpec="center" w:tblpY="79"/>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3601"/>
        <w:gridCol w:w="1102"/>
        <w:gridCol w:w="1441"/>
        <w:gridCol w:w="1590"/>
        <w:gridCol w:w="2120"/>
        <w:gridCol w:w="67"/>
      </w:tblGrid>
      <w:tr w:rsidR="00D115C9" w:rsidTr="00D115C9">
        <w:trPr>
          <w:trHeight w:val="271"/>
        </w:trPr>
        <w:tc>
          <w:tcPr>
            <w:tcW w:w="508" w:type="dxa"/>
            <w:vMerge w:val="restart"/>
            <w:shd w:val="clear" w:color="auto" w:fill="auto"/>
          </w:tcPr>
          <w:p w:rsidR="00D115C9" w:rsidRDefault="00D115C9" w:rsidP="00D115C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N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br/>
            </w:r>
          </w:p>
        </w:tc>
        <w:tc>
          <w:tcPr>
            <w:tcW w:w="3601" w:type="dxa"/>
            <w:vMerge w:val="restart"/>
            <w:shd w:val="clear" w:color="auto" w:fill="auto"/>
          </w:tcPr>
          <w:p w:rsidR="00D115C9" w:rsidRDefault="00D115C9" w:rsidP="00D115C9">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 наименование показателей</w:t>
            </w:r>
          </w:p>
        </w:tc>
        <w:tc>
          <w:tcPr>
            <w:tcW w:w="1102" w:type="dxa"/>
            <w:vMerge w:val="restart"/>
            <w:shd w:val="clear" w:color="auto" w:fill="auto"/>
          </w:tcPr>
          <w:p w:rsidR="00D115C9" w:rsidRDefault="00D115C9" w:rsidP="00D115C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Единица </w:t>
            </w:r>
            <w:r>
              <w:rPr>
                <w:rFonts w:ascii="Times New Roman" w:hAnsi="Times New Roman" w:cs="Times New Roman"/>
                <w:sz w:val="24"/>
                <w:szCs w:val="24"/>
              </w:rPr>
              <w:br/>
              <w:t>измерения</w:t>
            </w:r>
          </w:p>
        </w:tc>
        <w:tc>
          <w:tcPr>
            <w:tcW w:w="5218" w:type="dxa"/>
            <w:gridSpan w:val="4"/>
            <w:shd w:val="clear" w:color="auto" w:fill="auto"/>
          </w:tcPr>
          <w:p w:rsidR="00D115C9" w:rsidRDefault="00D115C9" w:rsidP="00D115C9">
            <w:pPr>
              <w:jc w:val="center"/>
              <w:rPr>
                <w:rFonts w:ascii="Times New Roman" w:hAnsi="Times New Roman" w:cs="Times New Roman"/>
              </w:rPr>
            </w:pPr>
            <w:r>
              <w:rPr>
                <w:rFonts w:ascii="Times New Roman" w:hAnsi="Times New Roman" w:cs="Times New Roman"/>
              </w:rPr>
              <w:t>Значение показателя эффективности</w:t>
            </w:r>
          </w:p>
        </w:tc>
      </w:tr>
      <w:tr w:rsidR="00D115C9" w:rsidTr="00D115C9">
        <w:trPr>
          <w:gridAfter w:val="1"/>
          <w:wAfter w:w="67" w:type="dxa"/>
          <w:trHeight w:val="1314"/>
        </w:trPr>
        <w:tc>
          <w:tcPr>
            <w:tcW w:w="508" w:type="dxa"/>
            <w:vMerge/>
            <w:shd w:val="clear" w:color="auto" w:fill="auto"/>
          </w:tcPr>
          <w:p w:rsidR="00D115C9" w:rsidRDefault="00D115C9" w:rsidP="00D115C9">
            <w:pPr>
              <w:pStyle w:val="ConsPlusCell"/>
              <w:jc w:val="center"/>
              <w:rPr>
                <w:rFonts w:ascii="Times New Roman" w:hAnsi="Times New Roman" w:cs="Times New Roman"/>
                <w:sz w:val="24"/>
                <w:szCs w:val="24"/>
              </w:rPr>
            </w:pPr>
          </w:p>
        </w:tc>
        <w:tc>
          <w:tcPr>
            <w:tcW w:w="3601" w:type="dxa"/>
            <w:vMerge/>
            <w:shd w:val="clear" w:color="auto" w:fill="auto"/>
          </w:tcPr>
          <w:p w:rsidR="00D115C9" w:rsidRDefault="00D115C9" w:rsidP="00D115C9">
            <w:pPr>
              <w:pStyle w:val="ConsPlusCell"/>
              <w:jc w:val="center"/>
              <w:rPr>
                <w:rFonts w:ascii="Times New Roman" w:hAnsi="Times New Roman" w:cs="Times New Roman"/>
                <w:sz w:val="24"/>
                <w:szCs w:val="24"/>
              </w:rPr>
            </w:pPr>
          </w:p>
        </w:tc>
        <w:tc>
          <w:tcPr>
            <w:tcW w:w="1102" w:type="dxa"/>
            <w:vMerge/>
            <w:shd w:val="clear" w:color="auto" w:fill="auto"/>
          </w:tcPr>
          <w:p w:rsidR="00D115C9" w:rsidRDefault="00D115C9" w:rsidP="00D115C9">
            <w:pPr>
              <w:pStyle w:val="ConsPlusCell"/>
              <w:jc w:val="center"/>
              <w:rPr>
                <w:rFonts w:ascii="Times New Roman" w:hAnsi="Times New Roman" w:cs="Times New Roman"/>
                <w:sz w:val="24"/>
                <w:szCs w:val="24"/>
              </w:rPr>
            </w:pPr>
          </w:p>
        </w:tc>
        <w:tc>
          <w:tcPr>
            <w:tcW w:w="1441" w:type="dxa"/>
            <w:shd w:val="clear" w:color="auto" w:fill="auto"/>
          </w:tcPr>
          <w:p w:rsidR="00D115C9" w:rsidRDefault="00D115C9" w:rsidP="00D115C9">
            <w:pPr>
              <w:jc w:val="center"/>
              <w:rPr>
                <w:rFonts w:ascii="Times New Roman" w:eastAsia="Arial" w:hAnsi="Times New Roman" w:cs="Times New Roman"/>
              </w:rPr>
            </w:pPr>
            <w:r>
              <w:rPr>
                <w:rFonts w:ascii="Times New Roman" w:eastAsia="Arial" w:hAnsi="Times New Roman" w:cs="Times New Roman"/>
              </w:rPr>
              <w:t>2025 год</w:t>
            </w:r>
          </w:p>
        </w:tc>
        <w:tc>
          <w:tcPr>
            <w:tcW w:w="1590" w:type="dxa"/>
          </w:tcPr>
          <w:p w:rsidR="00D115C9" w:rsidRDefault="00D115C9" w:rsidP="00D115C9">
            <w:pPr>
              <w:jc w:val="center"/>
              <w:rPr>
                <w:rFonts w:ascii="Times New Roman" w:eastAsia="Arial" w:hAnsi="Times New Roman" w:cs="Times New Roman"/>
              </w:rPr>
            </w:pPr>
            <w:r>
              <w:rPr>
                <w:rFonts w:ascii="Times New Roman" w:eastAsia="Arial" w:hAnsi="Times New Roman" w:cs="Times New Roman"/>
              </w:rPr>
              <w:t>2026 год</w:t>
            </w:r>
          </w:p>
        </w:tc>
        <w:tc>
          <w:tcPr>
            <w:tcW w:w="2120" w:type="dxa"/>
          </w:tcPr>
          <w:p w:rsidR="00D115C9" w:rsidRDefault="00D115C9" w:rsidP="00D115C9">
            <w:pPr>
              <w:jc w:val="center"/>
              <w:rPr>
                <w:rFonts w:ascii="Times New Roman" w:eastAsia="Arial" w:hAnsi="Times New Roman" w:cs="Times New Roman"/>
              </w:rPr>
            </w:pPr>
            <w:r>
              <w:rPr>
                <w:rFonts w:ascii="Times New Roman" w:eastAsia="Arial" w:hAnsi="Times New Roman" w:cs="Times New Roman"/>
              </w:rPr>
              <w:t>2027 год</w:t>
            </w:r>
          </w:p>
        </w:tc>
      </w:tr>
      <w:tr w:rsidR="00D115C9" w:rsidTr="00D115C9">
        <w:trPr>
          <w:gridAfter w:val="1"/>
          <w:wAfter w:w="67" w:type="dxa"/>
          <w:trHeight w:val="365"/>
        </w:trPr>
        <w:tc>
          <w:tcPr>
            <w:tcW w:w="10362" w:type="dxa"/>
            <w:gridSpan w:val="6"/>
            <w:shd w:val="clear" w:color="auto" w:fill="auto"/>
          </w:tcPr>
          <w:p w:rsidR="00D115C9" w:rsidRDefault="00D115C9" w:rsidP="00D115C9">
            <w:pPr>
              <w:rPr>
                <w:rFonts w:ascii="Times New Roman" w:hAnsi="Times New Roman" w:cs="Times New Roman"/>
              </w:rPr>
            </w:pPr>
            <w:r>
              <w:rPr>
                <w:rFonts w:ascii="Times New Roman" w:hAnsi="Times New Roman" w:cs="Times New Roman"/>
              </w:rPr>
              <w:t>Муниципальная программа «</w:t>
            </w:r>
            <w:r w:rsidRPr="00E053B3">
              <w:rPr>
                <w:rFonts w:ascii="Times New Roman" w:hAnsi="Times New Roman" w:cs="Times New Roman"/>
              </w:rPr>
              <w:t>Энергосбережение и повышение энергетической эффективности</w:t>
            </w:r>
            <w:r>
              <w:rPr>
                <w:rFonts w:ascii="Times New Roman" w:hAnsi="Times New Roman" w:cs="Times New Roman"/>
              </w:rPr>
              <w:t>»</w:t>
            </w:r>
          </w:p>
          <w:p w:rsidR="00D115C9" w:rsidRDefault="00D115C9" w:rsidP="00D115C9">
            <w:pPr>
              <w:rPr>
                <w:rFonts w:ascii="Times New Roman" w:hAnsi="Times New Roman" w:cs="Times New Roman"/>
              </w:rPr>
            </w:pPr>
          </w:p>
        </w:tc>
      </w:tr>
      <w:tr w:rsidR="00D115C9" w:rsidTr="00D115C9">
        <w:trPr>
          <w:gridAfter w:val="1"/>
          <w:wAfter w:w="67" w:type="dxa"/>
          <w:trHeight w:val="38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Доля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rFonts w:ascii="Times New Roman" w:hAnsi="Times New Roman"/>
              </w:rPr>
              <w:t>общедомовых</w:t>
            </w:r>
            <w:proofErr w:type="spellEnd"/>
            <w:r>
              <w:rPr>
                <w:rFonts w:ascii="Times New Roman" w:hAnsi="Times New Roman"/>
              </w:rPr>
              <w:t>) приборов учета) в общем объеме электрической энергии, потребляемой на территории Лебяжского муниципального округа</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10</w:t>
            </w:r>
          </w:p>
        </w:tc>
        <w:tc>
          <w:tcPr>
            <w:tcW w:w="1590" w:type="dxa"/>
            <w:vAlign w:val="center"/>
          </w:tcPr>
          <w:p w:rsidR="00D115C9" w:rsidRPr="00C90CBA" w:rsidRDefault="00D115C9" w:rsidP="00D115C9">
            <w:pPr>
              <w:rPr>
                <w:rFonts w:ascii="Times New Roman" w:hAnsi="Times New Roman" w:cs="Times New Roman"/>
              </w:rPr>
            </w:pPr>
            <w:r w:rsidRPr="00C90CBA">
              <w:t>13</w:t>
            </w:r>
          </w:p>
        </w:tc>
        <w:tc>
          <w:tcPr>
            <w:tcW w:w="2120" w:type="dxa"/>
            <w:vAlign w:val="center"/>
          </w:tcPr>
          <w:p w:rsidR="00D115C9" w:rsidRPr="00C90CBA" w:rsidRDefault="00D115C9" w:rsidP="00D115C9">
            <w:pPr>
              <w:rPr>
                <w:rFonts w:ascii="Times New Roman" w:hAnsi="Times New Roman" w:cs="Times New Roman"/>
              </w:rPr>
            </w:pPr>
            <w:r w:rsidRPr="00C90CBA">
              <w:t>15</w:t>
            </w:r>
          </w:p>
        </w:tc>
      </w:tr>
      <w:tr w:rsidR="00D115C9" w:rsidTr="00D115C9">
        <w:trPr>
          <w:gridAfter w:val="1"/>
          <w:wAfter w:w="67" w:type="dxa"/>
          <w:trHeight w:val="2122"/>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2</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Доля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rFonts w:ascii="Times New Roman" w:hAnsi="Times New Roman"/>
              </w:rPr>
              <w:t>общедомовых</w:t>
            </w:r>
            <w:proofErr w:type="spellEnd"/>
            <w:r>
              <w:rPr>
                <w:rFonts w:ascii="Times New Roman" w:hAnsi="Times New Roman"/>
              </w:rPr>
              <w:t>) приборов учета) в общем объеме тепловой энергии, потребляемой  на территории Лебяжского муниципального округа</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12</w:t>
            </w:r>
          </w:p>
        </w:tc>
        <w:tc>
          <w:tcPr>
            <w:tcW w:w="1590" w:type="dxa"/>
            <w:vAlign w:val="center"/>
          </w:tcPr>
          <w:p w:rsidR="00D115C9" w:rsidRPr="00C90CBA" w:rsidRDefault="00D115C9" w:rsidP="00D115C9">
            <w:pPr>
              <w:rPr>
                <w:rFonts w:ascii="Times New Roman" w:hAnsi="Times New Roman" w:cs="Times New Roman"/>
              </w:rPr>
            </w:pPr>
            <w:r w:rsidRPr="00C90CBA">
              <w:t>15</w:t>
            </w:r>
          </w:p>
        </w:tc>
        <w:tc>
          <w:tcPr>
            <w:tcW w:w="2120" w:type="dxa"/>
            <w:vAlign w:val="center"/>
          </w:tcPr>
          <w:p w:rsidR="00D115C9" w:rsidRPr="00C90CBA" w:rsidRDefault="00D115C9" w:rsidP="00D115C9">
            <w:pPr>
              <w:rPr>
                <w:rFonts w:ascii="Times New Roman" w:hAnsi="Times New Roman" w:cs="Times New Roman"/>
              </w:rPr>
            </w:pPr>
            <w:r w:rsidRPr="00C90CBA">
              <w:t>17</w:t>
            </w:r>
          </w:p>
        </w:tc>
      </w:tr>
      <w:tr w:rsidR="00D115C9" w:rsidTr="00D115C9">
        <w:trPr>
          <w:gridAfter w:val="1"/>
          <w:wAfter w:w="67" w:type="dxa"/>
          <w:trHeight w:val="422"/>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3</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Доля объемов холодной воды,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rFonts w:ascii="Times New Roman" w:hAnsi="Times New Roman"/>
              </w:rPr>
              <w:t>общедомовых</w:t>
            </w:r>
            <w:proofErr w:type="spellEnd"/>
            <w:r>
              <w:rPr>
                <w:rFonts w:ascii="Times New Roman" w:hAnsi="Times New Roman"/>
              </w:rPr>
              <w:t>) приборов учета) в общем объеме холодной воды, потребляемой  на территории Лебяжского муниципального округа</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8</w:t>
            </w:r>
          </w:p>
        </w:tc>
        <w:tc>
          <w:tcPr>
            <w:tcW w:w="1590" w:type="dxa"/>
            <w:vAlign w:val="center"/>
          </w:tcPr>
          <w:p w:rsidR="00D115C9" w:rsidRPr="00C90CBA" w:rsidRDefault="00D115C9" w:rsidP="00D115C9">
            <w:pPr>
              <w:rPr>
                <w:rFonts w:ascii="Times New Roman" w:hAnsi="Times New Roman" w:cs="Times New Roman"/>
              </w:rPr>
            </w:pPr>
            <w:r w:rsidRPr="00C90CBA">
              <w:t>10</w:t>
            </w:r>
          </w:p>
        </w:tc>
        <w:tc>
          <w:tcPr>
            <w:tcW w:w="2120" w:type="dxa"/>
            <w:vAlign w:val="center"/>
          </w:tcPr>
          <w:p w:rsidR="00D115C9" w:rsidRPr="00C90CBA" w:rsidRDefault="00D115C9" w:rsidP="00D115C9">
            <w:pPr>
              <w:rPr>
                <w:rFonts w:ascii="Times New Roman" w:hAnsi="Times New Roman" w:cs="Times New Roman"/>
              </w:rPr>
            </w:pPr>
            <w:r w:rsidRPr="00C90CBA">
              <w:t>13</w:t>
            </w:r>
          </w:p>
        </w:tc>
      </w:tr>
      <w:tr w:rsidR="00D115C9" w:rsidTr="00D115C9">
        <w:trPr>
          <w:gridAfter w:val="1"/>
          <w:wAfter w:w="67" w:type="dxa"/>
          <w:trHeight w:val="1070"/>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lastRenderedPageBreak/>
              <w:t>4</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электрической энергии на снабжение органов местного самоуправления и муниципальных учреждений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человека населения</w:t>
            </w:r>
          </w:p>
        </w:tc>
        <w:tc>
          <w:tcPr>
            <w:tcW w:w="1441" w:type="dxa"/>
            <w:shd w:val="clear" w:color="auto" w:fill="auto"/>
            <w:vAlign w:val="center"/>
          </w:tcPr>
          <w:p w:rsidR="00D115C9" w:rsidRPr="00C90CBA" w:rsidRDefault="00D115C9" w:rsidP="00D115C9">
            <w:pPr>
              <w:rPr>
                <w:rFonts w:ascii="Times New Roman" w:hAnsi="Times New Roman" w:cs="Times New Roman"/>
              </w:rPr>
            </w:pPr>
            <w:r>
              <w:t>48</w:t>
            </w:r>
          </w:p>
        </w:tc>
        <w:tc>
          <w:tcPr>
            <w:tcW w:w="1590" w:type="dxa"/>
            <w:vAlign w:val="center"/>
          </w:tcPr>
          <w:p w:rsidR="00D115C9" w:rsidRPr="00C90CBA" w:rsidRDefault="00D115C9" w:rsidP="00D115C9">
            <w:pPr>
              <w:rPr>
                <w:rFonts w:ascii="Times New Roman" w:hAnsi="Times New Roman" w:cs="Times New Roman"/>
              </w:rPr>
            </w:pPr>
            <w:r w:rsidRPr="00C90CBA">
              <w:t>4</w:t>
            </w:r>
            <w:r>
              <w:t>5</w:t>
            </w:r>
          </w:p>
        </w:tc>
        <w:tc>
          <w:tcPr>
            <w:tcW w:w="2120" w:type="dxa"/>
            <w:vAlign w:val="center"/>
          </w:tcPr>
          <w:p w:rsidR="00D115C9" w:rsidRPr="00C90CBA" w:rsidRDefault="00D115C9" w:rsidP="00D115C9">
            <w:pPr>
              <w:rPr>
                <w:rFonts w:ascii="Times New Roman" w:hAnsi="Times New Roman" w:cs="Times New Roman"/>
              </w:rPr>
            </w:pPr>
            <w:r w:rsidRPr="00C90CBA">
              <w:t>43</w:t>
            </w:r>
          </w:p>
        </w:tc>
      </w:tr>
      <w:tr w:rsidR="00D115C9" w:rsidTr="00D115C9">
        <w:trPr>
          <w:gridAfter w:val="1"/>
          <w:wAfter w:w="67" w:type="dxa"/>
          <w:trHeight w:val="1070"/>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5</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тепловой энергии на снабжение органов местного самоуправления и муниципальных учреждений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кв. метр общей площади</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0,1</w:t>
            </w:r>
            <w:r>
              <w:t>17</w:t>
            </w:r>
          </w:p>
        </w:tc>
        <w:tc>
          <w:tcPr>
            <w:tcW w:w="1590" w:type="dxa"/>
            <w:vAlign w:val="center"/>
          </w:tcPr>
          <w:p w:rsidR="00D115C9" w:rsidRPr="00C90CBA" w:rsidRDefault="00D115C9" w:rsidP="00D115C9">
            <w:pPr>
              <w:rPr>
                <w:rFonts w:ascii="Times New Roman" w:hAnsi="Times New Roman" w:cs="Times New Roman"/>
              </w:rPr>
            </w:pPr>
            <w:r w:rsidRPr="00C90CBA">
              <w:t>0,1</w:t>
            </w:r>
            <w:r>
              <w:t>14</w:t>
            </w:r>
          </w:p>
        </w:tc>
        <w:tc>
          <w:tcPr>
            <w:tcW w:w="2120" w:type="dxa"/>
            <w:vAlign w:val="center"/>
          </w:tcPr>
          <w:p w:rsidR="00D115C9" w:rsidRPr="00C90CBA" w:rsidRDefault="00D115C9" w:rsidP="00D115C9">
            <w:pPr>
              <w:rPr>
                <w:rFonts w:ascii="Times New Roman" w:hAnsi="Times New Roman" w:cs="Times New Roman"/>
              </w:rPr>
            </w:pPr>
            <w:r w:rsidRPr="00C90CBA">
              <w:t>0,112</w:t>
            </w:r>
          </w:p>
        </w:tc>
      </w:tr>
      <w:tr w:rsidR="00D115C9" w:rsidTr="00D115C9">
        <w:trPr>
          <w:gridAfter w:val="1"/>
          <w:wAfter w:w="67" w:type="dxa"/>
          <w:trHeight w:val="544"/>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6</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холодной воды на снабжение органов местного самоуправления и муниципальных учреждений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1 человека населения</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0,</w:t>
            </w:r>
            <w:r>
              <w:t>28</w:t>
            </w:r>
          </w:p>
        </w:tc>
        <w:tc>
          <w:tcPr>
            <w:tcW w:w="1590" w:type="dxa"/>
            <w:vAlign w:val="center"/>
          </w:tcPr>
          <w:p w:rsidR="00D115C9" w:rsidRPr="00C90CBA" w:rsidRDefault="00D115C9" w:rsidP="00D115C9">
            <w:pPr>
              <w:rPr>
                <w:rFonts w:ascii="Times New Roman" w:hAnsi="Times New Roman" w:cs="Times New Roman"/>
              </w:rPr>
            </w:pPr>
            <w:r w:rsidRPr="00C90CBA">
              <w:t>0,</w:t>
            </w:r>
            <w:r>
              <w:t>25</w:t>
            </w:r>
          </w:p>
        </w:tc>
        <w:tc>
          <w:tcPr>
            <w:tcW w:w="2120" w:type="dxa"/>
            <w:vAlign w:val="center"/>
          </w:tcPr>
          <w:p w:rsidR="00D115C9" w:rsidRPr="00C90CBA" w:rsidRDefault="00D115C9" w:rsidP="00D115C9">
            <w:pPr>
              <w:rPr>
                <w:rFonts w:ascii="Times New Roman" w:hAnsi="Times New Roman" w:cs="Times New Roman"/>
              </w:rPr>
            </w:pPr>
            <w:r w:rsidRPr="00C90CBA">
              <w:t>0,23</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7</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Доля </w:t>
            </w:r>
            <w:proofErr w:type="spellStart"/>
            <w:r>
              <w:rPr>
                <w:rFonts w:ascii="Times New Roman" w:hAnsi="Times New Roman"/>
              </w:rPr>
              <w:t>энергосервисных</w:t>
            </w:r>
            <w:proofErr w:type="spellEnd"/>
            <w:r>
              <w:rPr>
                <w:rFonts w:ascii="Times New Roman" w:hAnsi="Times New Roman"/>
              </w:rPr>
              <w:t xml:space="preserve"> договоров (контрактов), заключенных органами местного самоуправления и муниципальными учреждениями от запланированного количества</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10</w:t>
            </w:r>
          </w:p>
        </w:tc>
        <w:tc>
          <w:tcPr>
            <w:tcW w:w="1590" w:type="dxa"/>
            <w:vAlign w:val="center"/>
          </w:tcPr>
          <w:p w:rsidR="00D115C9" w:rsidRPr="00C90CBA" w:rsidRDefault="00D115C9" w:rsidP="00D115C9">
            <w:pPr>
              <w:rPr>
                <w:rFonts w:ascii="Times New Roman" w:hAnsi="Times New Roman" w:cs="Times New Roman"/>
              </w:rPr>
            </w:pPr>
            <w:r w:rsidRPr="00C90CBA">
              <w:t>20</w:t>
            </w:r>
          </w:p>
        </w:tc>
        <w:tc>
          <w:tcPr>
            <w:tcW w:w="2120" w:type="dxa"/>
            <w:vAlign w:val="center"/>
          </w:tcPr>
          <w:p w:rsidR="00D115C9" w:rsidRPr="00C90CBA" w:rsidRDefault="00D115C9" w:rsidP="00D115C9">
            <w:pPr>
              <w:rPr>
                <w:rFonts w:ascii="Times New Roman" w:hAnsi="Times New Roman" w:cs="Times New Roman"/>
              </w:rPr>
            </w:pPr>
            <w:r w:rsidRPr="00C90CBA">
              <w:t>30</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8</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тепловой энергии в многоквартирных домах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кв. метр общей площади</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0,</w:t>
            </w:r>
            <w:r>
              <w:t>110</w:t>
            </w:r>
          </w:p>
        </w:tc>
        <w:tc>
          <w:tcPr>
            <w:tcW w:w="1590" w:type="dxa"/>
            <w:vAlign w:val="center"/>
          </w:tcPr>
          <w:p w:rsidR="00D115C9" w:rsidRPr="00C90CBA" w:rsidRDefault="00D115C9" w:rsidP="00D115C9">
            <w:pPr>
              <w:rPr>
                <w:rFonts w:ascii="Times New Roman" w:hAnsi="Times New Roman" w:cs="Times New Roman"/>
              </w:rPr>
            </w:pPr>
            <w:r w:rsidRPr="00C90CBA">
              <w:t>0,</w:t>
            </w:r>
            <w:r>
              <w:t>107</w:t>
            </w:r>
          </w:p>
        </w:tc>
        <w:tc>
          <w:tcPr>
            <w:tcW w:w="2120" w:type="dxa"/>
            <w:vAlign w:val="center"/>
          </w:tcPr>
          <w:p w:rsidR="00D115C9" w:rsidRPr="00C90CBA" w:rsidRDefault="00D115C9" w:rsidP="00D115C9">
            <w:pPr>
              <w:rPr>
                <w:rFonts w:ascii="Times New Roman" w:hAnsi="Times New Roman" w:cs="Times New Roman"/>
              </w:rPr>
            </w:pPr>
            <w:r w:rsidRPr="00C90CBA">
              <w:t>0,102</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9</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холодной воды в многоквартирных домах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проживающего</w:t>
            </w:r>
          </w:p>
        </w:tc>
        <w:tc>
          <w:tcPr>
            <w:tcW w:w="1441" w:type="dxa"/>
            <w:shd w:val="clear" w:color="auto" w:fill="auto"/>
            <w:vAlign w:val="center"/>
          </w:tcPr>
          <w:p w:rsidR="00D115C9" w:rsidRPr="00C90CBA" w:rsidRDefault="00D115C9" w:rsidP="00D115C9">
            <w:pPr>
              <w:rPr>
                <w:rFonts w:ascii="Times New Roman" w:hAnsi="Times New Roman" w:cs="Times New Roman"/>
              </w:rPr>
            </w:pPr>
            <w:r>
              <w:t>24,5</w:t>
            </w:r>
          </w:p>
        </w:tc>
        <w:tc>
          <w:tcPr>
            <w:tcW w:w="1590" w:type="dxa"/>
            <w:vAlign w:val="center"/>
          </w:tcPr>
          <w:p w:rsidR="00D115C9" w:rsidRPr="00C90CBA" w:rsidRDefault="00D115C9" w:rsidP="00D115C9">
            <w:pPr>
              <w:rPr>
                <w:rFonts w:ascii="Times New Roman" w:hAnsi="Times New Roman" w:cs="Times New Roman"/>
              </w:rPr>
            </w:pPr>
            <w:r>
              <w:t>22,3</w:t>
            </w:r>
          </w:p>
        </w:tc>
        <w:tc>
          <w:tcPr>
            <w:tcW w:w="2120" w:type="dxa"/>
            <w:vAlign w:val="center"/>
          </w:tcPr>
          <w:p w:rsidR="00D115C9" w:rsidRPr="00C90CBA" w:rsidRDefault="00D115C9" w:rsidP="00D115C9">
            <w:pPr>
              <w:rPr>
                <w:rFonts w:ascii="Times New Roman" w:hAnsi="Times New Roman" w:cs="Times New Roman"/>
              </w:rPr>
            </w:pPr>
            <w:r w:rsidRPr="00C90CBA">
              <w:t>19,7</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10</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электрической энергии в многоквартирных домах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проживающего</w:t>
            </w:r>
          </w:p>
        </w:tc>
        <w:tc>
          <w:tcPr>
            <w:tcW w:w="1441" w:type="dxa"/>
            <w:shd w:val="clear" w:color="auto" w:fill="auto"/>
            <w:vAlign w:val="center"/>
          </w:tcPr>
          <w:p w:rsidR="00D115C9" w:rsidRPr="00991BE6" w:rsidRDefault="00D115C9" w:rsidP="00D115C9">
            <w:r w:rsidRPr="00C90CBA">
              <w:t>4</w:t>
            </w:r>
            <w:r>
              <w:t>41</w:t>
            </w:r>
          </w:p>
        </w:tc>
        <w:tc>
          <w:tcPr>
            <w:tcW w:w="1590" w:type="dxa"/>
            <w:vAlign w:val="center"/>
          </w:tcPr>
          <w:p w:rsidR="00D115C9" w:rsidRPr="00C90CBA" w:rsidRDefault="00D115C9" w:rsidP="00D115C9">
            <w:pPr>
              <w:rPr>
                <w:rFonts w:ascii="Times New Roman" w:hAnsi="Times New Roman" w:cs="Times New Roman"/>
              </w:rPr>
            </w:pPr>
            <w:r w:rsidRPr="00C90CBA">
              <w:t>43</w:t>
            </w:r>
            <w:r>
              <w:t>9</w:t>
            </w:r>
          </w:p>
        </w:tc>
        <w:tc>
          <w:tcPr>
            <w:tcW w:w="2120" w:type="dxa"/>
            <w:vAlign w:val="center"/>
          </w:tcPr>
          <w:p w:rsidR="00D115C9" w:rsidRPr="00C90CBA" w:rsidRDefault="00D115C9" w:rsidP="00D115C9">
            <w:pPr>
              <w:rPr>
                <w:rFonts w:ascii="Times New Roman" w:hAnsi="Times New Roman" w:cs="Times New Roman"/>
              </w:rPr>
            </w:pPr>
            <w:r w:rsidRPr="00C90CBA">
              <w:t>433</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11</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Удельный расход топлива на выработку 1 Гкал тепловой энергии на котельных</w:t>
            </w:r>
          </w:p>
        </w:tc>
        <w:tc>
          <w:tcPr>
            <w:tcW w:w="1102" w:type="dxa"/>
            <w:shd w:val="clear" w:color="auto" w:fill="auto"/>
            <w:vAlign w:val="center"/>
          </w:tcPr>
          <w:p w:rsidR="00D115C9" w:rsidRDefault="00D115C9" w:rsidP="00D115C9">
            <w:pPr>
              <w:jc w:val="center"/>
              <w:rPr>
                <w:rFonts w:ascii="Times New Roman" w:hAnsi="Times New Roman" w:cs="Times New Roman"/>
              </w:rPr>
            </w:pPr>
            <w:proofErr w:type="spellStart"/>
            <w:r>
              <w:t>т.у</w:t>
            </w:r>
            <w:proofErr w:type="gramStart"/>
            <w:r>
              <w:t>.т</w:t>
            </w:r>
            <w:proofErr w:type="spellEnd"/>
            <w:proofErr w:type="gramEnd"/>
            <w:r>
              <w:t>/1 Гкал</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1</w:t>
            </w:r>
            <w:r>
              <w:t>62</w:t>
            </w:r>
            <w:r w:rsidRPr="00C90CBA">
              <w:t>,0</w:t>
            </w:r>
          </w:p>
        </w:tc>
        <w:tc>
          <w:tcPr>
            <w:tcW w:w="1590" w:type="dxa"/>
            <w:vAlign w:val="center"/>
          </w:tcPr>
          <w:p w:rsidR="00D115C9" w:rsidRPr="00C90CBA" w:rsidRDefault="00D115C9" w:rsidP="00D115C9">
            <w:pPr>
              <w:rPr>
                <w:rFonts w:ascii="Times New Roman" w:hAnsi="Times New Roman" w:cs="Times New Roman"/>
              </w:rPr>
            </w:pPr>
            <w:r w:rsidRPr="00C90CBA">
              <w:t>15</w:t>
            </w:r>
            <w:r>
              <w:t>9</w:t>
            </w:r>
            <w:r w:rsidRPr="00C90CBA">
              <w:t>,0</w:t>
            </w:r>
          </w:p>
        </w:tc>
        <w:tc>
          <w:tcPr>
            <w:tcW w:w="2120" w:type="dxa"/>
            <w:vAlign w:val="center"/>
          </w:tcPr>
          <w:p w:rsidR="00D115C9" w:rsidRPr="00C90CBA" w:rsidRDefault="00D115C9" w:rsidP="00D115C9">
            <w:pPr>
              <w:rPr>
                <w:rFonts w:ascii="Times New Roman" w:hAnsi="Times New Roman" w:cs="Times New Roman"/>
              </w:rPr>
            </w:pPr>
            <w:r w:rsidRPr="00C90CBA">
              <w:t>156,0</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12</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Удельный расход электрической энергии, используемой при производстве и передаче тепловой энергии в системах теплоснабжения</w:t>
            </w:r>
          </w:p>
        </w:tc>
        <w:tc>
          <w:tcPr>
            <w:tcW w:w="1102" w:type="dxa"/>
            <w:shd w:val="clear" w:color="auto" w:fill="auto"/>
            <w:vAlign w:val="center"/>
          </w:tcPr>
          <w:p w:rsidR="00D115C9" w:rsidRDefault="00D115C9" w:rsidP="00D115C9">
            <w:pPr>
              <w:jc w:val="center"/>
              <w:rPr>
                <w:rFonts w:ascii="Times New Roman" w:hAnsi="Times New Roman" w:cs="Times New Roman"/>
              </w:rPr>
            </w:pPr>
            <w:r>
              <w:t>кВт/1 Гкал</w:t>
            </w:r>
          </w:p>
        </w:tc>
        <w:tc>
          <w:tcPr>
            <w:tcW w:w="1441" w:type="dxa"/>
            <w:shd w:val="clear" w:color="auto" w:fill="auto"/>
            <w:vAlign w:val="center"/>
          </w:tcPr>
          <w:p w:rsidR="00D115C9" w:rsidRPr="00C90CBA" w:rsidRDefault="00D115C9" w:rsidP="00D115C9">
            <w:pPr>
              <w:rPr>
                <w:rFonts w:ascii="Times New Roman" w:hAnsi="Times New Roman" w:cs="Times New Roman"/>
              </w:rPr>
            </w:pPr>
            <w:r>
              <w:t>107</w:t>
            </w:r>
            <w:r w:rsidRPr="00C90CBA">
              <w:t>,0</w:t>
            </w:r>
          </w:p>
        </w:tc>
        <w:tc>
          <w:tcPr>
            <w:tcW w:w="1590" w:type="dxa"/>
            <w:vAlign w:val="center"/>
          </w:tcPr>
          <w:p w:rsidR="00D115C9" w:rsidRPr="00C90CBA" w:rsidRDefault="00D115C9" w:rsidP="00D115C9">
            <w:pPr>
              <w:rPr>
                <w:rFonts w:ascii="Times New Roman" w:hAnsi="Times New Roman" w:cs="Times New Roman"/>
              </w:rPr>
            </w:pPr>
            <w:r>
              <w:t>105</w:t>
            </w:r>
            <w:r w:rsidRPr="00C90CBA">
              <w:t>,0</w:t>
            </w:r>
          </w:p>
        </w:tc>
        <w:tc>
          <w:tcPr>
            <w:tcW w:w="2120" w:type="dxa"/>
            <w:vAlign w:val="center"/>
          </w:tcPr>
          <w:p w:rsidR="00D115C9" w:rsidRPr="00C90CBA" w:rsidRDefault="00D115C9" w:rsidP="00D115C9">
            <w:pPr>
              <w:rPr>
                <w:rFonts w:ascii="Times New Roman" w:hAnsi="Times New Roman" w:cs="Times New Roman"/>
              </w:rPr>
            </w:pPr>
            <w:r w:rsidRPr="00C90CBA">
              <w:t>102,0</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13</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Доля потери тепловой энергии при её передаче в общем объёме переданной тепловой энергии</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14,4</w:t>
            </w:r>
          </w:p>
        </w:tc>
        <w:tc>
          <w:tcPr>
            <w:tcW w:w="1590" w:type="dxa"/>
            <w:vAlign w:val="center"/>
          </w:tcPr>
          <w:p w:rsidR="00D115C9" w:rsidRPr="00C90CBA" w:rsidRDefault="00D115C9" w:rsidP="00D115C9">
            <w:pPr>
              <w:rPr>
                <w:rFonts w:ascii="Times New Roman" w:hAnsi="Times New Roman" w:cs="Times New Roman"/>
              </w:rPr>
            </w:pPr>
            <w:r w:rsidRPr="00C90CBA">
              <w:t>14,2</w:t>
            </w:r>
          </w:p>
        </w:tc>
        <w:tc>
          <w:tcPr>
            <w:tcW w:w="2120" w:type="dxa"/>
            <w:vAlign w:val="center"/>
          </w:tcPr>
          <w:p w:rsidR="00D115C9" w:rsidRPr="00C90CBA" w:rsidRDefault="00D115C9" w:rsidP="00D115C9">
            <w:pPr>
              <w:rPr>
                <w:rFonts w:ascii="Times New Roman" w:hAnsi="Times New Roman" w:cs="Times New Roman"/>
              </w:rPr>
            </w:pPr>
            <w:r w:rsidRPr="00C90CBA">
              <w:t>14,0</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14</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Доля потерь холодной воды при её передаче в общем объёме переданной холодной воды</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22,0</w:t>
            </w:r>
          </w:p>
        </w:tc>
        <w:tc>
          <w:tcPr>
            <w:tcW w:w="1590" w:type="dxa"/>
            <w:vAlign w:val="center"/>
          </w:tcPr>
          <w:p w:rsidR="00D115C9" w:rsidRPr="00C90CBA" w:rsidRDefault="00D115C9" w:rsidP="00D115C9">
            <w:pPr>
              <w:rPr>
                <w:rFonts w:ascii="Times New Roman" w:hAnsi="Times New Roman" w:cs="Times New Roman"/>
              </w:rPr>
            </w:pPr>
            <w:r w:rsidRPr="00C90CBA">
              <w:t>21,0</w:t>
            </w:r>
          </w:p>
        </w:tc>
        <w:tc>
          <w:tcPr>
            <w:tcW w:w="2120" w:type="dxa"/>
            <w:vAlign w:val="center"/>
          </w:tcPr>
          <w:p w:rsidR="00D115C9" w:rsidRPr="00C90CBA" w:rsidRDefault="00D115C9" w:rsidP="00D115C9">
            <w:pPr>
              <w:rPr>
                <w:rFonts w:ascii="Times New Roman" w:hAnsi="Times New Roman" w:cs="Times New Roman"/>
              </w:rPr>
            </w:pPr>
            <w:r w:rsidRPr="00C90CBA">
              <w:t>20,0</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15</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электрической энергии, используемой для подъёма и передачи (транспортировки) холодной воды в системах водоснабжения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куб. метр</w:t>
            </w:r>
          </w:p>
        </w:tc>
        <w:tc>
          <w:tcPr>
            <w:tcW w:w="1441" w:type="dxa"/>
            <w:shd w:val="clear" w:color="auto" w:fill="auto"/>
            <w:vAlign w:val="center"/>
          </w:tcPr>
          <w:p w:rsidR="00D115C9" w:rsidRPr="00C90CBA" w:rsidRDefault="00D115C9" w:rsidP="00D115C9">
            <w:pPr>
              <w:rPr>
                <w:rFonts w:ascii="Times New Roman" w:hAnsi="Times New Roman" w:cs="Times New Roman"/>
              </w:rPr>
            </w:pPr>
            <w:r w:rsidRPr="00C90CBA">
              <w:t>2,55</w:t>
            </w:r>
          </w:p>
        </w:tc>
        <w:tc>
          <w:tcPr>
            <w:tcW w:w="1590" w:type="dxa"/>
            <w:vAlign w:val="center"/>
          </w:tcPr>
          <w:p w:rsidR="00D115C9" w:rsidRPr="00C90CBA" w:rsidRDefault="00D115C9" w:rsidP="00D115C9">
            <w:pPr>
              <w:rPr>
                <w:rFonts w:ascii="Times New Roman" w:hAnsi="Times New Roman" w:cs="Times New Roman"/>
              </w:rPr>
            </w:pPr>
            <w:r w:rsidRPr="00C90CBA">
              <w:t>2,5</w:t>
            </w:r>
          </w:p>
        </w:tc>
        <w:tc>
          <w:tcPr>
            <w:tcW w:w="2120" w:type="dxa"/>
            <w:vAlign w:val="center"/>
          </w:tcPr>
          <w:p w:rsidR="00D115C9" w:rsidRPr="00C90CBA" w:rsidRDefault="00D115C9" w:rsidP="00D115C9">
            <w:pPr>
              <w:rPr>
                <w:rFonts w:ascii="Times New Roman" w:hAnsi="Times New Roman" w:cs="Times New Roman"/>
              </w:rPr>
            </w:pPr>
            <w:r w:rsidRPr="00C90CBA">
              <w:t>2,45</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lastRenderedPageBreak/>
              <w:t>16</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 xml:space="preserve">Удельный расход электрической энергии в системах уличного освещения </w:t>
            </w:r>
          </w:p>
        </w:tc>
        <w:tc>
          <w:tcPr>
            <w:tcW w:w="1102" w:type="dxa"/>
            <w:shd w:val="clear" w:color="auto" w:fill="auto"/>
            <w:vAlign w:val="center"/>
          </w:tcPr>
          <w:p w:rsidR="00D115C9" w:rsidRDefault="00D115C9" w:rsidP="00D115C9">
            <w:pPr>
              <w:jc w:val="center"/>
              <w:rPr>
                <w:rFonts w:ascii="Times New Roman" w:hAnsi="Times New Roman" w:cs="Times New Roman"/>
              </w:rPr>
            </w:pPr>
            <w:r>
              <w:rPr>
                <w:rFonts w:ascii="Times New Roman" w:hAnsi="Times New Roman"/>
              </w:rPr>
              <w:t>на 1 кв. метр освещаемой площади</w:t>
            </w:r>
          </w:p>
        </w:tc>
        <w:tc>
          <w:tcPr>
            <w:tcW w:w="1441" w:type="dxa"/>
            <w:shd w:val="clear" w:color="auto" w:fill="auto"/>
            <w:vAlign w:val="center"/>
          </w:tcPr>
          <w:p w:rsidR="00D115C9" w:rsidRPr="00C90CBA" w:rsidRDefault="00D115C9" w:rsidP="00D115C9">
            <w:pPr>
              <w:rPr>
                <w:rFonts w:ascii="Times New Roman" w:hAnsi="Times New Roman" w:cs="Times New Roman"/>
              </w:rPr>
            </w:pPr>
            <w:r>
              <w:t>2,5</w:t>
            </w:r>
          </w:p>
        </w:tc>
        <w:tc>
          <w:tcPr>
            <w:tcW w:w="1590" w:type="dxa"/>
            <w:vAlign w:val="center"/>
          </w:tcPr>
          <w:p w:rsidR="00D115C9" w:rsidRPr="00C90CBA" w:rsidRDefault="00D115C9" w:rsidP="00D115C9">
            <w:pPr>
              <w:rPr>
                <w:rFonts w:ascii="Times New Roman" w:hAnsi="Times New Roman" w:cs="Times New Roman"/>
              </w:rPr>
            </w:pPr>
            <w:r>
              <w:t>2,2</w:t>
            </w:r>
          </w:p>
        </w:tc>
        <w:tc>
          <w:tcPr>
            <w:tcW w:w="2120" w:type="dxa"/>
            <w:vAlign w:val="center"/>
          </w:tcPr>
          <w:p w:rsidR="00D115C9" w:rsidRPr="00C90CBA" w:rsidRDefault="00D115C9" w:rsidP="00D115C9">
            <w:pPr>
              <w:rPr>
                <w:rFonts w:ascii="Times New Roman" w:hAnsi="Times New Roman" w:cs="Times New Roman"/>
              </w:rPr>
            </w:pPr>
            <w:r w:rsidRPr="00C90CBA">
              <w:t>1,9</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17</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Экономия энергетических ресурсов в натуральном выражении к уровню предыдущего года</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Default="00D115C9" w:rsidP="00D115C9">
            <w:pPr>
              <w:rPr>
                <w:rFonts w:ascii="Times New Roman" w:hAnsi="Times New Roman" w:cs="Times New Roman"/>
              </w:rPr>
            </w:pPr>
            <w:r>
              <w:t>50</w:t>
            </w:r>
          </w:p>
        </w:tc>
        <w:tc>
          <w:tcPr>
            <w:tcW w:w="1590" w:type="dxa"/>
            <w:vAlign w:val="center"/>
          </w:tcPr>
          <w:p w:rsidR="00D115C9" w:rsidRDefault="00D115C9" w:rsidP="00D115C9">
            <w:pPr>
              <w:rPr>
                <w:rFonts w:ascii="Times New Roman" w:hAnsi="Times New Roman" w:cs="Times New Roman"/>
              </w:rPr>
            </w:pPr>
            <w:r>
              <w:t>52</w:t>
            </w:r>
          </w:p>
        </w:tc>
        <w:tc>
          <w:tcPr>
            <w:tcW w:w="2120" w:type="dxa"/>
            <w:vAlign w:val="center"/>
          </w:tcPr>
          <w:p w:rsidR="00D115C9" w:rsidRDefault="00D115C9" w:rsidP="00D115C9">
            <w:pPr>
              <w:rPr>
                <w:rFonts w:ascii="Times New Roman" w:hAnsi="Times New Roman" w:cs="Times New Roman"/>
              </w:rPr>
            </w:pPr>
            <w:r>
              <w:t>58</w:t>
            </w:r>
          </w:p>
        </w:tc>
      </w:tr>
      <w:tr w:rsidR="00D115C9" w:rsidTr="00D115C9">
        <w:trPr>
          <w:gridAfter w:val="1"/>
          <w:wAfter w:w="67" w:type="dxa"/>
          <w:trHeight w:val="137"/>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18</w:t>
            </w:r>
          </w:p>
          <w:p w:rsidR="00D115C9" w:rsidRDefault="00D115C9" w:rsidP="00D115C9">
            <w:pPr>
              <w:rPr>
                <w:rFonts w:ascii="Times New Roman" w:hAnsi="Times New Roman" w:cs="Times New Roman"/>
              </w:rPr>
            </w:pP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rPr>
              <w:t>Доля</w:t>
            </w:r>
            <w:r>
              <w:rPr>
                <w:rFonts w:ascii="Times New Roman" w:hAnsi="Times New Roman"/>
                <w:iCs/>
              </w:rPr>
              <w:t xml:space="preserve"> квартир муниципального жилого фонда обеспеченных индивидуальными приборами учета от общего количества квартир</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Default="00D115C9" w:rsidP="00D115C9">
            <w:pPr>
              <w:rPr>
                <w:rFonts w:ascii="Times New Roman" w:hAnsi="Times New Roman" w:cs="Times New Roman"/>
              </w:rPr>
            </w:pPr>
            <w:r>
              <w:t>22</w:t>
            </w:r>
          </w:p>
        </w:tc>
        <w:tc>
          <w:tcPr>
            <w:tcW w:w="1590" w:type="dxa"/>
            <w:vAlign w:val="center"/>
          </w:tcPr>
          <w:p w:rsidR="00D115C9" w:rsidRDefault="00D115C9" w:rsidP="00D115C9">
            <w:pPr>
              <w:rPr>
                <w:rFonts w:ascii="Times New Roman" w:hAnsi="Times New Roman" w:cs="Times New Roman"/>
              </w:rPr>
            </w:pPr>
            <w:r>
              <w:t>25</w:t>
            </w:r>
          </w:p>
        </w:tc>
        <w:tc>
          <w:tcPr>
            <w:tcW w:w="2120" w:type="dxa"/>
            <w:vAlign w:val="center"/>
          </w:tcPr>
          <w:p w:rsidR="00D115C9" w:rsidRDefault="00D115C9" w:rsidP="00D115C9">
            <w:pPr>
              <w:rPr>
                <w:rFonts w:ascii="Times New Roman" w:hAnsi="Times New Roman" w:cs="Times New Roman"/>
              </w:rPr>
            </w:pPr>
            <w:r>
              <w:t>26</w:t>
            </w:r>
          </w:p>
        </w:tc>
      </w:tr>
      <w:tr w:rsidR="00D115C9" w:rsidTr="00D115C9">
        <w:trPr>
          <w:gridAfter w:val="1"/>
          <w:wAfter w:w="67" w:type="dxa"/>
          <w:trHeight w:val="798"/>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19</w:t>
            </w:r>
          </w:p>
        </w:tc>
        <w:tc>
          <w:tcPr>
            <w:tcW w:w="3601" w:type="dxa"/>
            <w:shd w:val="clear" w:color="auto" w:fill="auto"/>
            <w:vAlign w:val="center"/>
          </w:tcPr>
          <w:p w:rsidR="00D115C9" w:rsidRDefault="00D115C9" w:rsidP="00D115C9">
            <w:pPr>
              <w:rPr>
                <w:rFonts w:ascii="Times New Roman" w:hAnsi="Times New Roman"/>
              </w:rPr>
            </w:pPr>
            <w:r>
              <w:rPr>
                <w:rFonts w:ascii="Times New Roman" w:hAnsi="Times New Roman"/>
              </w:rPr>
              <w:t>Доля размещённых отчётов в ГИС «Энергоэффективность» от общего количества отчётов</w:t>
            </w:r>
          </w:p>
        </w:tc>
        <w:tc>
          <w:tcPr>
            <w:tcW w:w="1102" w:type="dxa"/>
            <w:shd w:val="clear" w:color="auto" w:fill="auto"/>
            <w:vAlign w:val="center"/>
          </w:tcPr>
          <w:p w:rsidR="00D115C9" w:rsidRDefault="00D115C9" w:rsidP="00D115C9">
            <w:pPr>
              <w:jc w:val="center"/>
              <w:rPr>
                <w:rFonts w:ascii="Times New Roman" w:hAnsi="Times New Roman" w:cs="Times New Roman"/>
              </w:rPr>
            </w:pPr>
            <w:r>
              <w:t>%</w:t>
            </w:r>
          </w:p>
        </w:tc>
        <w:tc>
          <w:tcPr>
            <w:tcW w:w="1441" w:type="dxa"/>
            <w:shd w:val="clear" w:color="auto" w:fill="auto"/>
            <w:vAlign w:val="center"/>
          </w:tcPr>
          <w:p w:rsidR="00D115C9" w:rsidRDefault="00D115C9" w:rsidP="00D115C9">
            <w:pPr>
              <w:rPr>
                <w:rFonts w:ascii="Times New Roman" w:hAnsi="Times New Roman" w:cs="Times New Roman"/>
              </w:rPr>
            </w:pPr>
            <w:r w:rsidRPr="00537C97">
              <w:t>100</w:t>
            </w:r>
          </w:p>
        </w:tc>
        <w:tc>
          <w:tcPr>
            <w:tcW w:w="1590" w:type="dxa"/>
            <w:vAlign w:val="center"/>
          </w:tcPr>
          <w:p w:rsidR="00D115C9" w:rsidRDefault="00D115C9" w:rsidP="00D115C9">
            <w:pPr>
              <w:rPr>
                <w:rFonts w:ascii="Times New Roman" w:hAnsi="Times New Roman" w:cs="Times New Roman"/>
              </w:rPr>
            </w:pPr>
            <w:r w:rsidRPr="00537C97">
              <w:t>100</w:t>
            </w:r>
          </w:p>
        </w:tc>
        <w:tc>
          <w:tcPr>
            <w:tcW w:w="2120" w:type="dxa"/>
            <w:vAlign w:val="center"/>
          </w:tcPr>
          <w:p w:rsidR="00D115C9" w:rsidRDefault="00D115C9" w:rsidP="00D115C9">
            <w:pPr>
              <w:rPr>
                <w:rFonts w:ascii="Times New Roman" w:hAnsi="Times New Roman" w:cs="Times New Roman"/>
              </w:rPr>
            </w:pPr>
            <w:r>
              <w:t>100</w:t>
            </w:r>
          </w:p>
        </w:tc>
      </w:tr>
      <w:tr w:rsidR="00D115C9" w:rsidTr="00D115C9">
        <w:trPr>
          <w:gridAfter w:val="1"/>
          <w:wAfter w:w="67" w:type="dxa"/>
          <w:trHeight w:val="798"/>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20</w:t>
            </w:r>
          </w:p>
        </w:tc>
        <w:tc>
          <w:tcPr>
            <w:tcW w:w="3601" w:type="dxa"/>
            <w:shd w:val="clear" w:color="auto" w:fill="auto"/>
            <w:vAlign w:val="center"/>
          </w:tcPr>
          <w:p w:rsidR="00D115C9" w:rsidRDefault="00D115C9" w:rsidP="00D115C9">
            <w:pPr>
              <w:rPr>
                <w:rFonts w:ascii="Times New Roman" w:hAnsi="Times New Roman"/>
              </w:rPr>
            </w:pPr>
            <w:r>
              <w:rPr>
                <w:rFonts w:ascii="Times New Roman" w:hAnsi="Times New Roman" w:cs="Times New Roman"/>
              </w:rPr>
              <w:t xml:space="preserve">Количество замененных люминесцентных ламп и ламп накаливания </w:t>
            </w:r>
            <w:proofErr w:type="gramStart"/>
            <w:r>
              <w:rPr>
                <w:rFonts w:ascii="Times New Roman" w:hAnsi="Times New Roman" w:cs="Times New Roman"/>
              </w:rPr>
              <w:t>на</w:t>
            </w:r>
            <w:proofErr w:type="gramEnd"/>
            <w:r>
              <w:rPr>
                <w:rFonts w:ascii="Times New Roman" w:hAnsi="Times New Roman" w:cs="Times New Roman"/>
              </w:rPr>
              <w:t xml:space="preserve"> светодиодные в уличном освещении</w:t>
            </w:r>
          </w:p>
        </w:tc>
        <w:tc>
          <w:tcPr>
            <w:tcW w:w="1102" w:type="dxa"/>
            <w:shd w:val="clear" w:color="auto" w:fill="auto"/>
            <w:vAlign w:val="center"/>
          </w:tcPr>
          <w:p w:rsidR="00D115C9" w:rsidRDefault="00D115C9" w:rsidP="00D115C9">
            <w:pPr>
              <w:jc w:val="center"/>
            </w:pPr>
            <w:proofErr w:type="spellStart"/>
            <w:proofErr w:type="gramStart"/>
            <w:r>
              <w:t>шт</w:t>
            </w:r>
            <w:proofErr w:type="spellEnd"/>
            <w:proofErr w:type="gramEnd"/>
          </w:p>
        </w:tc>
        <w:tc>
          <w:tcPr>
            <w:tcW w:w="1441" w:type="dxa"/>
            <w:shd w:val="clear" w:color="auto" w:fill="auto"/>
            <w:vAlign w:val="center"/>
          </w:tcPr>
          <w:p w:rsidR="00D115C9" w:rsidRPr="00501336" w:rsidRDefault="00D115C9" w:rsidP="00D115C9">
            <w:pPr>
              <w:rPr>
                <w:rFonts w:ascii="Times New Roman" w:hAnsi="Times New Roman" w:cs="Times New Roman"/>
              </w:rPr>
            </w:pPr>
            <w:r>
              <w:rPr>
                <w:rFonts w:ascii="Times New Roman" w:hAnsi="Times New Roman" w:cs="Times New Roman"/>
              </w:rPr>
              <w:t>48</w:t>
            </w:r>
          </w:p>
        </w:tc>
        <w:tc>
          <w:tcPr>
            <w:tcW w:w="1590" w:type="dxa"/>
            <w:vAlign w:val="center"/>
          </w:tcPr>
          <w:p w:rsidR="00D115C9" w:rsidRPr="00501336" w:rsidRDefault="00D115C9" w:rsidP="00D115C9">
            <w:pPr>
              <w:rPr>
                <w:rFonts w:ascii="Times New Roman" w:hAnsi="Times New Roman" w:cs="Times New Roman"/>
              </w:rPr>
            </w:pPr>
            <w:r>
              <w:rPr>
                <w:rFonts w:ascii="Times New Roman" w:hAnsi="Times New Roman" w:cs="Times New Roman"/>
              </w:rPr>
              <w:t>54</w:t>
            </w:r>
          </w:p>
        </w:tc>
        <w:tc>
          <w:tcPr>
            <w:tcW w:w="2120" w:type="dxa"/>
            <w:vAlign w:val="center"/>
          </w:tcPr>
          <w:p w:rsidR="00D115C9" w:rsidRPr="00501336" w:rsidRDefault="00D115C9" w:rsidP="00D115C9">
            <w:pPr>
              <w:rPr>
                <w:rFonts w:ascii="Times New Roman" w:hAnsi="Times New Roman" w:cs="Times New Roman"/>
              </w:rPr>
            </w:pPr>
            <w:r>
              <w:rPr>
                <w:rFonts w:ascii="Times New Roman" w:hAnsi="Times New Roman" w:cs="Times New Roman"/>
              </w:rPr>
              <w:t>63</w:t>
            </w:r>
          </w:p>
        </w:tc>
      </w:tr>
      <w:tr w:rsidR="00D115C9" w:rsidTr="00D115C9">
        <w:trPr>
          <w:gridAfter w:val="1"/>
          <w:wAfter w:w="67" w:type="dxa"/>
          <w:trHeight w:val="798"/>
        </w:trPr>
        <w:tc>
          <w:tcPr>
            <w:tcW w:w="508" w:type="dxa"/>
            <w:shd w:val="clear" w:color="auto" w:fill="auto"/>
          </w:tcPr>
          <w:p w:rsidR="00D115C9" w:rsidRDefault="00D115C9" w:rsidP="00D115C9">
            <w:pPr>
              <w:rPr>
                <w:rFonts w:ascii="Times New Roman" w:hAnsi="Times New Roman" w:cs="Times New Roman"/>
              </w:rPr>
            </w:pPr>
            <w:r>
              <w:rPr>
                <w:rFonts w:ascii="Times New Roman" w:hAnsi="Times New Roman" w:cs="Times New Roman"/>
              </w:rPr>
              <w:t>21</w:t>
            </w:r>
          </w:p>
        </w:tc>
        <w:tc>
          <w:tcPr>
            <w:tcW w:w="3601" w:type="dxa"/>
            <w:shd w:val="clear" w:color="auto" w:fill="auto"/>
            <w:vAlign w:val="center"/>
          </w:tcPr>
          <w:p w:rsidR="00D115C9" w:rsidRDefault="00D115C9" w:rsidP="00D115C9">
            <w:pPr>
              <w:rPr>
                <w:rFonts w:ascii="Times New Roman" w:hAnsi="Times New Roman" w:cs="Times New Roman"/>
              </w:rPr>
            </w:pPr>
            <w:r>
              <w:rPr>
                <w:rFonts w:ascii="Times New Roman" w:hAnsi="Times New Roman" w:cs="Times New Roman"/>
              </w:rPr>
              <w:t>Количество мероприятий по организации и техприсоединению уличного освещения в населенных пунктах округа</w:t>
            </w:r>
          </w:p>
        </w:tc>
        <w:tc>
          <w:tcPr>
            <w:tcW w:w="1102" w:type="dxa"/>
            <w:shd w:val="clear" w:color="auto" w:fill="auto"/>
            <w:vAlign w:val="center"/>
          </w:tcPr>
          <w:p w:rsidR="00D115C9" w:rsidRDefault="00D115C9" w:rsidP="00D115C9">
            <w:pPr>
              <w:jc w:val="center"/>
            </w:pPr>
            <w:proofErr w:type="spellStart"/>
            <w:proofErr w:type="gramStart"/>
            <w:r>
              <w:t>шт</w:t>
            </w:r>
            <w:proofErr w:type="spellEnd"/>
            <w:proofErr w:type="gramEnd"/>
          </w:p>
        </w:tc>
        <w:tc>
          <w:tcPr>
            <w:tcW w:w="1441" w:type="dxa"/>
            <w:shd w:val="clear" w:color="auto" w:fill="auto"/>
            <w:vAlign w:val="center"/>
          </w:tcPr>
          <w:p w:rsidR="00D115C9" w:rsidRDefault="00D115C9" w:rsidP="00D115C9">
            <w:pPr>
              <w:rPr>
                <w:rFonts w:ascii="Times New Roman" w:hAnsi="Times New Roman" w:cs="Times New Roman"/>
              </w:rPr>
            </w:pPr>
            <w:r>
              <w:rPr>
                <w:rFonts w:ascii="Times New Roman" w:hAnsi="Times New Roman" w:cs="Times New Roman"/>
              </w:rPr>
              <w:t>3</w:t>
            </w:r>
          </w:p>
        </w:tc>
        <w:tc>
          <w:tcPr>
            <w:tcW w:w="1590" w:type="dxa"/>
            <w:vAlign w:val="center"/>
          </w:tcPr>
          <w:p w:rsidR="00D115C9" w:rsidRDefault="00D115C9" w:rsidP="00D115C9">
            <w:pPr>
              <w:rPr>
                <w:rFonts w:ascii="Times New Roman" w:hAnsi="Times New Roman" w:cs="Times New Roman"/>
              </w:rPr>
            </w:pPr>
            <w:r>
              <w:rPr>
                <w:rFonts w:ascii="Times New Roman" w:hAnsi="Times New Roman" w:cs="Times New Roman"/>
              </w:rPr>
              <w:t>0</w:t>
            </w:r>
          </w:p>
        </w:tc>
        <w:tc>
          <w:tcPr>
            <w:tcW w:w="2120" w:type="dxa"/>
            <w:vAlign w:val="center"/>
          </w:tcPr>
          <w:p w:rsidR="00D115C9" w:rsidRDefault="00D115C9" w:rsidP="00D115C9">
            <w:pPr>
              <w:rPr>
                <w:rFonts w:ascii="Times New Roman" w:hAnsi="Times New Roman" w:cs="Times New Roman"/>
              </w:rPr>
            </w:pPr>
            <w:r>
              <w:rPr>
                <w:rFonts w:ascii="Times New Roman" w:hAnsi="Times New Roman" w:cs="Times New Roman"/>
              </w:rPr>
              <w:t>0</w:t>
            </w:r>
          </w:p>
        </w:tc>
      </w:tr>
    </w:tbl>
    <w:p w:rsidR="00D115C9" w:rsidRDefault="00D115C9" w:rsidP="005B1A15">
      <w:pPr>
        <w:spacing w:line="276" w:lineRule="auto"/>
        <w:jc w:val="center"/>
        <w:rPr>
          <w:rFonts w:ascii="Times New Roman" w:hAnsi="Times New Roman" w:cs="Times New Roman"/>
        </w:rPr>
      </w:pPr>
    </w:p>
    <w:p w:rsidR="009E0E74" w:rsidRDefault="005B1A15" w:rsidP="005B1A15">
      <w:pPr>
        <w:spacing w:line="276" w:lineRule="auto"/>
        <w:jc w:val="center"/>
        <w:rPr>
          <w:rFonts w:ascii="Times New Roman" w:hAnsi="Times New Roman" w:cs="Times New Roman"/>
        </w:rPr>
        <w:sectPr w:rsidR="009E0E74">
          <w:footerReference w:type="even" r:id="rId10"/>
          <w:headerReference w:type="first" r:id="rId11"/>
          <w:footerReference w:type="first" r:id="rId12"/>
          <w:pgSz w:w="11906" w:h="16838"/>
          <w:pgMar w:top="1134" w:right="850" w:bottom="1134" w:left="1701" w:header="720" w:footer="720" w:gutter="0"/>
          <w:cols w:space="720"/>
          <w:titlePg/>
          <w:docGrid w:linePitch="326"/>
        </w:sectPr>
      </w:pPr>
      <w:r>
        <w:rPr>
          <w:rFonts w:ascii="Times New Roman" w:hAnsi="Times New Roman" w:cs="Times New Roman"/>
        </w:rPr>
        <w:t>____________</w:t>
      </w:r>
    </w:p>
    <w:p w:rsidR="009E0E74" w:rsidRDefault="0006164D">
      <w:pPr>
        <w:spacing w:line="276" w:lineRule="auto"/>
        <w:ind w:left="11340" w:right="111"/>
        <w:rPr>
          <w:rFonts w:ascii="Times New Roman" w:hAnsi="Times New Roman" w:cs="Times New Roman"/>
        </w:rPr>
      </w:pPr>
      <w:r>
        <w:rPr>
          <w:rFonts w:ascii="Times New Roman" w:hAnsi="Times New Roman" w:cs="Times New Roman"/>
        </w:rPr>
        <w:lastRenderedPageBreak/>
        <w:t xml:space="preserve">Приложение № </w:t>
      </w:r>
      <w:r w:rsidR="008104B6">
        <w:rPr>
          <w:rFonts w:ascii="Times New Roman" w:hAnsi="Times New Roman" w:cs="Times New Roman"/>
        </w:rPr>
        <w:t>2</w:t>
      </w:r>
      <w:r>
        <w:rPr>
          <w:rFonts w:ascii="Times New Roman" w:hAnsi="Times New Roman" w:cs="Times New Roman"/>
        </w:rPr>
        <w:t xml:space="preserve"> к Муниципальной программе </w:t>
      </w:r>
    </w:p>
    <w:p w:rsidR="009E0E74" w:rsidRDefault="0006164D">
      <w:pPr>
        <w:spacing w:line="276" w:lineRule="auto"/>
        <w:jc w:val="right"/>
        <w:rPr>
          <w:rFonts w:ascii="Times New Roman" w:hAnsi="Times New Roman" w:cs="Times New Roman"/>
        </w:rPr>
      </w:pPr>
      <w:r>
        <w:rPr>
          <w:rFonts w:ascii="Times New Roman" w:hAnsi="Times New Roman" w:cs="Times New Roman"/>
        </w:rPr>
        <w:t xml:space="preserve"> </w:t>
      </w:r>
    </w:p>
    <w:p w:rsidR="009E0E74" w:rsidRDefault="0006164D">
      <w:pPr>
        <w:tabs>
          <w:tab w:val="left" w:pos="4111"/>
        </w:tabs>
        <w:spacing w:line="276" w:lineRule="auto"/>
        <w:ind w:left="3119" w:right="2096"/>
        <w:jc w:val="center"/>
        <w:rPr>
          <w:rFonts w:ascii="Times New Roman" w:hAnsi="Times New Roman" w:cs="Times New Roman"/>
          <w:color w:val="000000" w:themeColor="text1"/>
        </w:rPr>
      </w:pPr>
      <w:r>
        <w:rPr>
          <w:rFonts w:ascii="Times New Roman" w:hAnsi="Times New Roman" w:cs="Times New Roman"/>
          <w:color w:val="000000" w:themeColor="text1"/>
          <w:sz w:val="28"/>
        </w:rPr>
        <w:t>Расходы на реализацию муниципальной программы за счет средств бюджета муниципального округа</w:t>
      </w:r>
    </w:p>
    <w:tbl>
      <w:tblPr>
        <w:tblW w:w="14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17"/>
        <w:gridCol w:w="3544"/>
        <w:gridCol w:w="2977"/>
        <w:gridCol w:w="1417"/>
        <w:gridCol w:w="1276"/>
        <w:gridCol w:w="1985"/>
        <w:gridCol w:w="1701"/>
      </w:tblGrid>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N</w:t>
            </w:r>
          </w:p>
          <w:p w:rsidR="00EF6878" w:rsidRPr="00BB3E67" w:rsidRDefault="00EF6878" w:rsidP="007C61B9">
            <w:pPr>
              <w:pStyle w:val="ConsPlusNonformat"/>
              <w:jc w:val="center"/>
              <w:rPr>
                <w:rFonts w:ascii="Times New Roman" w:hAnsi="Times New Roman" w:cs="Times New Roman"/>
                <w:sz w:val="24"/>
                <w:szCs w:val="24"/>
              </w:rPr>
            </w:pPr>
            <w:proofErr w:type="spellStart"/>
            <w:proofErr w:type="gramStart"/>
            <w:r w:rsidRPr="00BB3E67">
              <w:rPr>
                <w:rFonts w:ascii="Times New Roman" w:hAnsi="Times New Roman" w:cs="Times New Roman"/>
                <w:sz w:val="24"/>
                <w:szCs w:val="24"/>
              </w:rPr>
              <w:t>п</w:t>
            </w:r>
            <w:proofErr w:type="spellEnd"/>
            <w:proofErr w:type="gramEnd"/>
            <w:r w:rsidRPr="00BB3E67">
              <w:rPr>
                <w:rFonts w:ascii="Times New Roman" w:hAnsi="Times New Roman" w:cs="Times New Roman"/>
                <w:sz w:val="24"/>
                <w:szCs w:val="24"/>
              </w:rPr>
              <w:t>/</w:t>
            </w:r>
            <w:proofErr w:type="spellStart"/>
            <w:r w:rsidRPr="00BB3E67">
              <w:rPr>
                <w:rFonts w:ascii="Times New Roman" w:hAnsi="Times New Roman" w:cs="Times New Roman"/>
                <w:sz w:val="24"/>
                <w:szCs w:val="24"/>
              </w:rPr>
              <w:t>п</w:t>
            </w:r>
            <w:proofErr w:type="spellEnd"/>
          </w:p>
        </w:tc>
        <w:tc>
          <w:tcPr>
            <w:tcW w:w="1417" w:type="dxa"/>
            <w:vMerge w:val="restart"/>
            <w:shd w:val="clear" w:color="auto" w:fill="auto"/>
          </w:tcPr>
          <w:p w:rsidR="00EF6878" w:rsidRPr="00BB3E67" w:rsidRDefault="00EF6878" w:rsidP="007C61B9">
            <w:pPr>
              <w:rPr>
                <w:rFonts w:ascii="Times New Roman" w:hAnsi="Times New Roman" w:cs="Times New Roman"/>
              </w:rPr>
            </w:pPr>
            <w:r w:rsidRPr="00BB3E67">
              <w:rPr>
                <w:rFonts w:ascii="Times New Roman" w:hAnsi="Times New Roman" w:cs="Times New Roman"/>
              </w:rPr>
              <w:t>Статус</w:t>
            </w:r>
          </w:p>
        </w:tc>
        <w:tc>
          <w:tcPr>
            <w:tcW w:w="3544" w:type="dxa"/>
            <w:vMerge w:val="restart"/>
            <w:shd w:val="clear" w:color="auto" w:fill="auto"/>
          </w:tcPr>
          <w:p w:rsidR="00EF6878" w:rsidRPr="002B5BB7" w:rsidRDefault="00EF6878" w:rsidP="007C61B9">
            <w:pPr>
              <w:jc w:val="center"/>
              <w:rPr>
                <w:rFonts w:ascii="Times New Roman" w:hAnsi="Times New Roman" w:cs="Times New Roman"/>
                <w:sz w:val="22"/>
              </w:rPr>
            </w:pPr>
            <w:r w:rsidRPr="002B5BB7">
              <w:rPr>
                <w:rFonts w:ascii="Times New Roman" w:hAnsi="Times New Roman" w:cs="Times New Roman"/>
                <w:sz w:val="22"/>
              </w:rPr>
              <w:t xml:space="preserve">Наименование  </w:t>
            </w:r>
            <w:r w:rsidRPr="002B5BB7">
              <w:rPr>
                <w:rFonts w:ascii="Times New Roman" w:hAnsi="Times New Roman" w:cs="Times New Roman"/>
                <w:sz w:val="22"/>
              </w:rPr>
              <w:br/>
              <w:t>муниципальной</w:t>
            </w:r>
            <w:r w:rsidRPr="002B5BB7">
              <w:rPr>
                <w:rFonts w:ascii="Times New Roman" w:hAnsi="Times New Roman" w:cs="Times New Roman"/>
                <w:sz w:val="22"/>
              </w:rPr>
              <w:br/>
              <w:t xml:space="preserve">  программы  </w:t>
            </w:r>
            <w:r w:rsidRPr="002B5BB7">
              <w:rPr>
                <w:rFonts w:ascii="Times New Roman" w:hAnsi="Times New Roman" w:cs="Times New Roman"/>
                <w:sz w:val="22"/>
              </w:rPr>
              <w:br/>
            </w:r>
          </w:p>
        </w:tc>
        <w:tc>
          <w:tcPr>
            <w:tcW w:w="297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 xml:space="preserve">Главный     </w:t>
            </w:r>
            <w:r w:rsidRPr="00BB3E67">
              <w:rPr>
                <w:rFonts w:ascii="Times New Roman" w:hAnsi="Times New Roman" w:cs="Times New Roman"/>
                <w:sz w:val="24"/>
                <w:szCs w:val="24"/>
              </w:rPr>
              <w:br/>
              <w:t xml:space="preserve">распорядитель     бюджетных    </w:t>
            </w:r>
            <w:r w:rsidRPr="00BB3E67">
              <w:rPr>
                <w:rFonts w:ascii="Times New Roman" w:hAnsi="Times New Roman" w:cs="Times New Roman"/>
                <w:sz w:val="24"/>
                <w:szCs w:val="24"/>
              </w:rPr>
              <w:br/>
              <w:t>средств</w:t>
            </w:r>
          </w:p>
        </w:tc>
        <w:tc>
          <w:tcPr>
            <w:tcW w:w="6379" w:type="dxa"/>
            <w:gridSpan w:val="4"/>
          </w:tcPr>
          <w:p w:rsidR="00EF6878" w:rsidRPr="00BB3E67" w:rsidRDefault="00EF6878" w:rsidP="007C61B9">
            <w:pPr>
              <w:jc w:val="center"/>
              <w:rPr>
                <w:rFonts w:ascii="Times New Roman" w:eastAsia="Arial" w:hAnsi="Times New Roman" w:cs="Times New Roman"/>
              </w:rPr>
            </w:pPr>
            <w:r w:rsidRPr="00BB3E67">
              <w:rPr>
                <w:rFonts w:ascii="Times New Roman" w:hAnsi="Times New Roman" w:cs="Times New Roman"/>
              </w:rPr>
              <w:t>Расходы (рублей)</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tcPr>
          <w:p w:rsidR="00EF6878" w:rsidRPr="002B5BB7" w:rsidRDefault="00EF6878" w:rsidP="007C61B9">
            <w:pPr>
              <w:pStyle w:val="ConsPlusNonformat"/>
              <w:jc w:val="center"/>
              <w:rPr>
                <w:rFonts w:ascii="Times New Roman" w:hAnsi="Times New Roman" w:cs="Times New Roman"/>
                <w:sz w:val="22"/>
                <w:szCs w:val="24"/>
              </w:rPr>
            </w:pPr>
          </w:p>
        </w:tc>
        <w:tc>
          <w:tcPr>
            <w:tcW w:w="297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2025 год</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2026 год</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2027 год</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всего</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val="restart"/>
            <w:shd w:val="clear" w:color="auto" w:fill="auto"/>
          </w:tcPr>
          <w:p w:rsidR="00EF6878" w:rsidRPr="00BB3E67" w:rsidRDefault="00EF6878" w:rsidP="007C61B9">
            <w:pPr>
              <w:rPr>
                <w:rFonts w:ascii="Times New Roman" w:hAnsi="Times New Roman" w:cs="Times New Roman"/>
              </w:rPr>
            </w:pPr>
            <w:r w:rsidRPr="00BB3E67">
              <w:rPr>
                <w:rFonts w:ascii="Times New Roman" w:hAnsi="Times New Roman" w:cs="Times New Roman"/>
              </w:rPr>
              <w:t>Муниципальная</w:t>
            </w:r>
            <w:r w:rsidRPr="00BB3E67">
              <w:rPr>
                <w:rFonts w:ascii="Times New Roman" w:hAnsi="Times New Roman" w:cs="Times New Roman"/>
              </w:rPr>
              <w:br/>
              <w:t>программа</w:t>
            </w:r>
          </w:p>
          <w:p w:rsidR="00EF6878" w:rsidRPr="00BB3E67" w:rsidRDefault="00EF6878" w:rsidP="007C61B9">
            <w:pPr>
              <w:rPr>
                <w:rFonts w:ascii="Times New Roman" w:hAnsi="Times New Roman" w:cs="Times New Roman"/>
              </w:rPr>
            </w:pPr>
          </w:p>
          <w:p w:rsidR="00EF6878" w:rsidRPr="00BB3E67" w:rsidRDefault="00EF6878" w:rsidP="007C61B9">
            <w:pPr>
              <w:rPr>
                <w:rFonts w:ascii="Times New Roman" w:hAnsi="Times New Roman" w:cs="Times New Roman"/>
              </w:rPr>
            </w:pPr>
          </w:p>
        </w:tc>
        <w:tc>
          <w:tcPr>
            <w:tcW w:w="3544" w:type="dxa"/>
            <w:vMerge w:val="restart"/>
            <w:shd w:val="clear" w:color="auto" w:fill="auto"/>
          </w:tcPr>
          <w:p w:rsidR="00EF6878" w:rsidRPr="002B5BB7" w:rsidRDefault="00EF6878" w:rsidP="007C61B9">
            <w:pPr>
              <w:pStyle w:val="ConsPlusNonformat"/>
              <w:jc w:val="center"/>
              <w:rPr>
                <w:rFonts w:ascii="Times New Roman" w:eastAsia="SimSun" w:hAnsi="Times New Roman" w:cs="Times New Roman"/>
                <w:sz w:val="22"/>
                <w:szCs w:val="24"/>
              </w:rPr>
            </w:pPr>
            <w:r w:rsidRPr="002B5BB7">
              <w:rPr>
                <w:rFonts w:ascii="Times New Roman" w:hAnsi="Times New Roman" w:cs="Times New Roman"/>
                <w:sz w:val="22"/>
                <w:szCs w:val="24"/>
              </w:rPr>
              <w:t>«</w:t>
            </w:r>
            <w:r w:rsidRPr="00172CE9">
              <w:rPr>
                <w:rFonts w:ascii="Times New Roman" w:hAnsi="Times New Roman" w:cs="Times New Roman"/>
                <w:sz w:val="22"/>
                <w:szCs w:val="24"/>
              </w:rPr>
              <w:t>Энергосбережение и повышение энергетической эффективности</w:t>
            </w:r>
            <w:r w:rsidRPr="002B5BB7">
              <w:rPr>
                <w:rFonts w:ascii="Times New Roman" w:hAnsi="Times New Roman" w:cs="Times New Roman"/>
                <w:sz w:val="22"/>
                <w:szCs w:val="24"/>
              </w:rPr>
              <w:t>»</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color w:val="000000" w:themeColor="text1"/>
              </w:rPr>
              <w:t>2 549 113</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1 612 300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1 450 000</w:t>
            </w:r>
          </w:p>
        </w:tc>
        <w:tc>
          <w:tcPr>
            <w:tcW w:w="1701" w:type="dxa"/>
            <w:shd w:val="clear" w:color="auto" w:fill="auto"/>
          </w:tcPr>
          <w:p w:rsidR="00EF6878" w:rsidRDefault="00EF6878" w:rsidP="007C61B9">
            <w:pPr>
              <w:jc w:val="center"/>
              <w:rPr>
                <w:rFonts w:ascii="Times New Roman" w:hAnsi="Times New Roman" w:cs="Times New Roman"/>
              </w:rPr>
            </w:pPr>
            <w:r>
              <w:rPr>
                <w:rFonts w:ascii="Times New Roman" w:hAnsi="Times New Roman" w:cs="Times New Roman"/>
              </w:rPr>
              <w:t>5 611 413</w:t>
            </w:r>
          </w:p>
          <w:p w:rsidR="00EF6878" w:rsidRPr="00BB3E67" w:rsidRDefault="00EF6878" w:rsidP="007C61B9">
            <w:pPr>
              <w:jc w:val="center"/>
              <w:rPr>
                <w:rFonts w:ascii="Times New Roman" w:hAnsi="Times New Roman" w:cs="Times New Roman"/>
              </w:rPr>
            </w:pPr>
          </w:p>
        </w:tc>
      </w:tr>
      <w:tr w:rsidR="00EF6878" w:rsidRPr="00BB3E67" w:rsidTr="007C61B9">
        <w:trPr>
          <w:trHeight w:val="944"/>
        </w:trPr>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tcPr>
          <w:p w:rsidR="00EF6878" w:rsidRPr="002B5BB7" w:rsidRDefault="00EF6878" w:rsidP="007C61B9">
            <w:pPr>
              <w:pStyle w:val="ConsPlusNonformat"/>
              <w:jc w:val="center"/>
              <w:rPr>
                <w:rFonts w:ascii="Times New Roman" w:hAnsi="Times New Roman" w:cs="Times New Roman"/>
                <w:sz w:val="22"/>
                <w:szCs w:val="24"/>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color w:val="000000"/>
                <w:sz w:val="22"/>
                <w:szCs w:val="24"/>
              </w:rPr>
              <w:t xml:space="preserve">Ответственный исполнитель-администрация Лебяжского </w:t>
            </w:r>
            <w:r w:rsidRPr="002B5BB7">
              <w:rPr>
                <w:rFonts w:ascii="Times New Roman" w:hAnsi="Times New Roman" w:cs="Times New Roman"/>
                <w:sz w:val="22"/>
                <w:szCs w:val="24"/>
              </w:rPr>
              <w:t>муниципального округа</w:t>
            </w:r>
            <w:r w:rsidRPr="002B5BB7">
              <w:rPr>
                <w:rFonts w:ascii="Times New Roman" w:hAnsi="Times New Roman" w:cs="Times New Roman"/>
                <w:color w:val="000000"/>
                <w:sz w:val="22"/>
                <w:szCs w:val="24"/>
              </w:rPr>
              <w:t xml:space="preserve">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color w:val="000000" w:themeColor="text1"/>
              </w:rPr>
              <w:t>2 549 113</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1 612 300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1 450 000</w:t>
            </w:r>
          </w:p>
        </w:tc>
        <w:tc>
          <w:tcPr>
            <w:tcW w:w="1701"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5 611 413</w:t>
            </w:r>
          </w:p>
        </w:tc>
      </w:tr>
      <w:tr w:rsidR="00EF6878" w:rsidRPr="00BB3E67" w:rsidTr="007C61B9">
        <w:tc>
          <w:tcPr>
            <w:tcW w:w="426" w:type="dxa"/>
            <w:vMerge w:val="restart"/>
            <w:shd w:val="clear" w:color="auto" w:fill="auto"/>
          </w:tcPr>
          <w:p w:rsidR="00EF6878" w:rsidRPr="00922373" w:rsidRDefault="00EF6878" w:rsidP="007C61B9">
            <w:pPr>
              <w:pStyle w:val="ConsPlusNonformat"/>
              <w:jc w:val="center"/>
              <w:rPr>
                <w:rFonts w:ascii="Times New Roman" w:hAnsi="Times New Roman" w:cs="Times New Roman"/>
                <w:sz w:val="24"/>
                <w:szCs w:val="24"/>
              </w:rPr>
            </w:pPr>
            <w:r w:rsidRPr="00922373">
              <w:rPr>
                <w:rFonts w:ascii="Times New Roman" w:hAnsi="Times New Roman" w:cs="Times New Roman"/>
                <w:sz w:val="24"/>
                <w:szCs w:val="24"/>
              </w:rPr>
              <w:t>1.</w:t>
            </w:r>
          </w:p>
        </w:tc>
        <w:tc>
          <w:tcPr>
            <w:tcW w:w="1417" w:type="dxa"/>
            <w:vMerge w:val="restart"/>
            <w:shd w:val="clear" w:color="auto" w:fill="auto"/>
          </w:tcPr>
          <w:p w:rsidR="00EF6878" w:rsidRPr="00922373" w:rsidRDefault="00EF6878" w:rsidP="007C61B9">
            <w:pPr>
              <w:pStyle w:val="ConsPlusNonformat"/>
              <w:jc w:val="center"/>
              <w:rPr>
                <w:rFonts w:ascii="Times New Roman" w:hAnsi="Times New Roman" w:cs="Times New Roman"/>
                <w:sz w:val="24"/>
                <w:szCs w:val="24"/>
              </w:rPr>
            </w:pPr>
            <w:r w:rsidRPr="00922373">
              <w:rPr>
                <w:rFonts w:ascii="Times New Roman" w:hAnsi="Times New Roman" w:cs="Times New Roman"/>
                <w:sz w:val="24"/>
                <w:szCs w:val="24"/>
              </w:rPr>
              <w:t>мероприятие</w:t>
            </w:r>
          </w:p>
        </w:tc>
        <w:tc>
          <w:tcPr>
            <w:tcW w:w="3544" w:type="dxa"/>
            <w:vMerge w:val="restart"/>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Обслуживание уличного освещения на территории Лебяжского муниципального округа</w:t>
            </w:r>
          </w:p>
        </w:tc>
        <w:tc>
          <w:tcPr>
            <w:tcW w:w="2977" w:type="dxa"/>
            <w:shd w:val="clear" w:color="auto" w:fill="auto"/>
          </w:tcPr>
          <w:p w:rsidR="00EF6878" w:rsidRPr="00922373" w:rsidRDefault="00EF6878" w:rsidP="007C61B9">
            <w:pPr>
              <w:pStyle w:val="ConsPlusNonformat"/>
              <w:jc w:val="center"/>
              <w:rPr>
                <w:rFonts w:ascii="Times New Roman" w:hAnsi="Times New Roman" w:cs="Times New Roman"/>
                <w:sz w:val="24"/>
                <w:szCs w:val="24"/>
              </w:rPr>
            </w:pPr>
            <w:r w:rsidRPr="00922373">
              <w:rPr>
                <w:rFonts w:ascii="Times New Roman" w:hAnsi="Times New Roman" w:cs="Times New Roman"/>
                <w:sz w:val="24"/>
                <w:szCs w:val="24"/>
              </w:rPr>
              <w:t>всего</w:t>
            </w:r>
          </w:p>
        </w:tc>
        <w:tc>
          <w:tcPr>
            <w:tcW w:w="1417" w:type="dxa"/>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2 208 713</w:t>
            </w:r>
          </w:p>
        </w:tc>
        <w:tc>
          <w:tcPr>
            <w:tcW w:w="1276" w:type="dxa"/>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1 450 000</w:t>
            </w:r>
          </w:p>
        </w:tc>
        <w:tc>
          <w:tcPr>
            <w:tcW w:w="1985" w:type="dxa"/>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1 450 000</w:t>
            </w:r>
          </w:p>
        </w:tc>
        <w:tc>
          <w:tcPr>
            <w:tcW w:w="1701" w:type="dxa"/>
            <w:shd w:val="clear" w:color="auto" w:fill="auto"/>
          </w:tcPr>
          <w:p w:rsidR="00EF6878" w:rsidRPr="00922373" w:rsidRDefault="00EF6878" w:rsidP="007C61B9">
            <w:pPr>
              <w:jc w:val="center"/>
              <w:rPr>
                <w:rFonts w:ascii="Times New Roman" w:hAnsi="Times New Roman" w:cs="Times New Roman"/>
              </w:rPr>
            </w:pPr>
            <w:r>
              <w:rPr>
                <w:rFonts w:ascii="Times New Roman" w:hAnsi="Times New Roman" w:cs="Times New Roman"/>
              </w:rPr>
              <w:t>5 108 713</w:t>
            </w:r>
          </w:p>
        </w:tc>
      </w:tr>
      <w:tr w:rsidR="00EF6878" w:rsidRPr="00BB3E67" w:rsidTr="007C61B9">
        <w:tc>
          <w:tcPr>
            <w:tcW w:w="426" w:type="dxa"/>
            <w:vMerge/>
            <w:shd w:val="clear" w:color="auto" w:fill="auto"/>
          </w:tcPr>
          <w:p w:rsidR="00EF6878" w:rsidRPr="00922373"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922373"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tcPr>
          <w:p w:rsidR="00EF6878" w:rsidRPr="00922373" w:rsidRDefault="00EF6878" w:rsidP="007C61B9">
            <w:pPr>
              <w:pStyle w:val="ConsPlusNonformat"/>
              <w:jc w:val="center"/>
              <w:rPr>
                <w:rFonts w:ascii="Times New Roman" w:hAnsi="Times New Roman" w:cs="Times New Roman"/>
                <w:sz w:val="24"/>
                <w:szCs w:val="24"/>
              </w:rPr>
            </w:pPr>
          </w:p>
        </w:tc>
        <w:tc>
          <w:tcPr>
            <w:tcW w:w="2977" w:type="dxa"/>
            <w:shd w:val="clear" w:color="auto" w:fill="auto"/>
          </w:tcPr>
          <w:p w:rsidR="00EF6878" w:rsidRPr="00922373" w:rsidRDefault="00EF6878" w:rsidP="007C61B9">
            <w:pPr>
              <w:pStyle w:val="ConsPlusNonformat"/>
              <w:jc w:val="center"/>
              <w:rPr>
                <w:rFonts w:ascii="Times New Roman" w:hAnsi="Times New Roman" w:cs="Times New Roman"/>
                <w:sz w:val="24"/>
                <w:szCs w:val="24"/>
              </w:rPr>
            </w:pPr>
            <w:r w:rsidRPr="002B5BB7">
              <w:rPr>
                <w:rFonts w:ascii="Times New Roman" w:hAnsi="Times New Roman" w:cs="Times New Roman"/>
                <w:color w:val="000000"/>
                <w:sz w:val="22"/>
                <w:szCs w:val="24"/>
              </w:rPr>
              <w:t xml:space="preserve">Ответственный исполнитель-администрация Лебяжского </w:t>
            </w:r>
            <w:r w:rsidRPr="002B5BB7">
              <w:rPr>
                <w:rFonts w:ascii="Times New Roman" w:hAnsi="Times New Roman" w:cs="Times New Roman"/>
                <w:sz w:val="22"/>
                <w:szCs w:val="24"/>
              </w:rPr>
              <w:t>муниципального округа</w:t>
            </w:r>
            <w:r w:rsidRPr="002B5BB7">
              <w:rPr>
                <w:rFonts w:ascii="Times New Roman" w:hAnsi="Times New Roman" w:cs="Times New Roman"/>
                <w:color w:val="000000"/>
                <w:sz w:val="22"/>
                <w:szCs w:val="24"/>
              </w:rPr>
              <w:t xml:space="preserve">  Кировской области</w:t>
            </w:r>
          </w:p>
        </w:tc>
        <w:tc>
          <w:tcPr>
            <w:tcW w:w="1417" w:type="dxa"/>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2 208 713</w:t>
            </w:r>
          </w:p>
        </w:tc>
        <w:tc>
          <w:tcPr>
            <w:tcW w:w="1276" w:type="dxa"/>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1 450 000</w:t>
            </w:r>
          </w:p>
        </w:tc>
        <w:tc>
          <w:tcPr>
            <w:tcW w:w="1985" w:type="dxa"/>
            <w:shd w:val="clear" w:color="auto" w:fill="auto"/>
          </w:tcPr>
          <w:p w:rsidR="00EF6878" w:rsidRPr="00922373" w:rsidRDefault="00EF6878" w:rsidP="007C61B9">
            <w:pPr>
              <w:jc w:val="center"/>
              <w:rPr>
                <w:rFonts w:ascii="Times New Roman" w:hAnsi="Times New Roman" w:cs="Times New Roman"/>
              </w:rPr>
            </w:pPr>
            <w:r w:rsidRPr="00922373">
              <w:rPr>
                <w:rFonts w:ascii="Times New Roman" w:hAnsi="Times New Roman" w:cs="Times New Roman"/>
              </w:rPr>
              <w:t>1 450 000</w:t>
            </w:r>
          </w:p>
        </w:tc>
        <w:tc>
          <w:tcPr>
            <w:tcW w:w="1701" w:type="dxa"/>
            <w:shd w:val="clear" w:color="auto" w:fill="auto"/>
          </w:tcPr>
          <w:p w:rsidR="00EF6878" w:rsidRPr="00922373" w:rsidRDefault="00EF6878" w:rsidP="007C61B9">
            <w:pPr>
              <w:jc w:val="center"/>
              <w:rPr>
                <w:rFonts w:ascii="Times New Roman" w:hAnsi="Times New Roman" w:cs="Times New Roman"/>
              </w:rPr>
            </w:pPr>
            <w:r>
              <w:rPr>
                <w:rFonts w:ascii="Times New Roman" w:hAnsi="Times New Roman" w:cs="Times New Roman"/>
              </w:rPr>
              <w:t>5 108 713</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1.1</w:t>
            </w:r>
          </w:p>
        </w:tc>
        <w:tc>
          <w:tcPr>
            <w:tcW w:w="141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мероприятие</w:t>
            </w:r>
          </w:p>
        </w:tc>
        <w:tc>
          <w:tcPr>
            <w:tcW w:w="3544" w:type="dxa"/>
            <w:vMerge w:val="restart"/>
            <w:shd w:val="clear" w:color="auto" w:fill="auto"/>
          </w:tcPr>
          <w:p w:rsidR="00EF6878" w:rsidRPr="002B5BB7" w:rsidRDefault="00EF6878" w:rsidP="007C61B9">
            <w:pPr>
              <w:pStyle w:val="ConsPlusNonformat"/>
              <w:jc w:val="center"/>
              <w:rPr>
                <w:rFonts w:ascii="Times New Roman" w:hAnsi="Times New Roman" w:cs="Times New Roman"/>
                <w:sz w:val="22"/>
                <w:szCs w:val="24"/>
              </w:rPr>
            </w:pPr>
          </w:p>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Оплата потреблённой электроэнергии</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600 000</w:t>
            </w:r>
          </w:p>
          <w:p w:rsidR="00EF6878" w:rsidRPr="00BB3E67" w:rsidRDefault="00EF6878" w:rsidP="007C61B9">
            <w:pPr>
              <w:jc w:val="center"/>
              <w:rPr>
                <w:rFonts w:ascii="Times New Roman" w:hAnsi="Times New Roman" w:cs="Times New Roman"/>
              </w:rPr>
            </w:pP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600 000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600 000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1 800 000</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tcPr>
          <w:p w:rsidR="00EF6878" w:rsidRPr="002B5BB7" w:rsidRDefault="00EF6878" w:rsidP="007C61B9">
            <w:pPr>
              <w:pStyle w:val="ConsPlusNonformat"/>
              <w:jc w:val="center"/>
              <w:rPr>
                <w:rFonts w:ascii="Times New Roman" w:hAnsi="Times New Roman" w:cs="Times New Roman"/>
                <w:sz w:val="22"/>
                <w:szCs w:val="24"/>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color w:val="000000"/>
                <w:sz w:val="22"/>
                <w:szCs w:val="24"/>
              </w:rPr>
              <w:t xml:space="preserve">Ответственный исполнитель-администрация Лебяжского </w:t>
            </w:r>
            <w:r w:rsidRPr="002B5BB7">
              <w:rPr>
                <w:rFonts w:ascii="Times New Roman" w:hAnsi="Times New Roman" w:cs="Times New Roman"/>
                <w:sz w:val="22"/>
                <w:szCs w:val="24"/>
              </w:rPr>
              <w:t>муниципального округа</w:t>
            </w:r>
            <w:r w:rsidRPr="002B5BB7">
              <w:rPr>
                <w:rFonts w:ascii="Times New Roman" w:hAnsi="Times New Roman" w:cs="Times New Roman"/>
                <w:color w:val="000000"/>
                <w:sz w:val="22"/>
                <w:szCs w:val="24"/>
              </w:rPr>
              <w:t xml:space="preserve">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600 000</w:t>
            </w:r>
          </w:p>
          <w:p w:rsidR="00EF6878" w:rsidRPr="00BB3E67" w:rsidRDefault="00EF6878" w:rsidP="007C61B9">
            <w:pPr>
              <w:jc w:val="center"/>
              <w:rPr>
                <w:rFonts w:ascii="Times New Roman" w:hAnsi="Times New Roman" w:cs="Times New Roman"/>
              </w:rPr>
            </w:pP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600 000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600 000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1 800 000</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 xml:space="preserve"> </w:t>
            </w:r>
          </w:p>
          <w:p w:rsidR="00EF6878" w:rsidRPr="00BB3E67" w:rsidRDefault="00EF6878" w:rsidP="007C61B9">
            <w:pPr>
              <w:pStyle w:val="ConsPlusNonformat"/>
              <w:jc w:val="center"/>
              <w:rPr>
                <w:rFonts w:ascii="Times New Roman" w:hAnsi="Times New Roman" w:cs="Times New Roman"/>
                <w:sz w:val="24"/>
                <w:szCs w:val="24"/>
              </w:rPr>
            </w:pPr>
          </w:p>
          <w:p w:rsidR="00EF6878" w:rsidRPr="00BB3E67" w:rsidRDefault="00EF6878" w:rsidP="007C61B9">
            <w:pPr>
              <w:pStyle w:val="ConsPlusNonformat"/>
              <w:jc w:val="center"/>
              <w:rPr>
                <w:rFonts w:ascii="Times New Roman" w:hAnsi="Times New Roman" w:cs="Times New Roman"/>
                <w:sz w:val="24"/>
                <w:szCs w:val="24"/>
              </w:rPr>
            </w:pPr>
          </w:p>
          <w:p w:rsidR="00EF6878" w:rsidRPr="00BB3E67" w:rsidRDefault="00EF6878" w:rsidP="007C61B9">
            <w:pPr>
              <w:pStyle w:val="ConsPlusNonformat"/>
              <w:rPr>
                <w:rFonts w:ascii="Times New Roman" w:hAnsi="Times New Roman" w:cs="Times New Roman"/>
                <w:sz w:val="24"/>
                <w:szCs w:val="24"/>
              </w:rPr>
            </w:pPr>
            <w:r w:rsidRPr="00BB3E67">
              <w:rPr>
                <w:rFonts w:ascii="Times New Roman" w:hAnsi="Times New Roman" w:cs="Times New Roman"/>
                <w:sz w:val="24"/>
                <w:szCs w:val="24"/>
              </w:rPr>
              <w:t>1.2</w:t>
            </w:r>
          </w:p>
        </w:tc>
        <w:tc>
          <w:tcPr>
            <w:tcW w:w="141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мероприятие</w:t>
            </w:r>
          </w:p>
        </w:tc>
        <w:tc>
          <w:tcPr>
            <w:tcW w:w="3544" w:type="dxa"/>
            <w:vMerge w:val="restart"/>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 xml:space="preserve">Развитие, приобретение материалов для обслуживания наружного освещения улиц, технологическое присоединение к электрическим сетям, переоформление (оформление) документов о технологическом присоединении на территории Лебяжского муниципального </w:t>
            </w:r>
            <w:r w:rsidRPr="002B5BB7">
              <w:rPr>
                <w:rFonts w:ascii="Times New Roman" w:hAnsi="Times New Roman" w:cs="Times New Roman"/>
                <w:sz w:val="22"/>
                <w:szCs w:val="24"/>
              </w:rPr>
              <w:lastRenderedPageBreak/>
              <w:t>округа</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lastRenderedPageBreak/>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tcPr>
          <w:p w:rsidR="00EF6878" w:rsidRPr="002B5BB7" w:rsidRDefault="00EF6878" w:rsidP="007C61B9">
            <w:pPr>
              <w:pStyle w:val="ConsPlusNonformat"/>
              <w:jc w:val="center"/>
              <w:rPr>
                <w:rFonts w:ascii="Times New Roman" w:hAnsi="Times New Roman" w:cs="Times New Roman"/>
                <w:sz w:val="22"/>
                <w:szCs w:val="24"/>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Ответственный исполнитель-администрация Лебяжского муниципального округа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lastRenderedPageBreak/>
              <w:t>2.</w:t>
            </w:r>
          </w:p>
        </w:tc>
        <w:tc>
          <w:tcPr>
            <w:tcW w:w="141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мероприятие</w:t>
            </w:r>
          </w:p>
        </w:tc>
        <w:tc>
          <w:tcPr>
            <w:tcW w:w="3544" w:type="dxa"/>
            <w:vMerge w:val="restart"/>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Информирование населения о способах уменьшения расхода электрической энергии на территории Лебяжского муниципального округа</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tcPr>
          <w:p w:rsidR="00EF6878" w:rsidRPr="002B5BB7" w:rsidRDefault="00EF6878" w:rsidP="007C61B9">
            <w:pPr>
              <w:jc w:val="center"/>
              <w:rPr>
                <w:rFonts w:ascii="Times New Roman" w:hAnsi="Times New Roman" w:cs="Times New Roman"/>
                <w:sz w:val="22"/>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Ответственный исполнитель-администрация Лебяжского муниципального округа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3.</w:t>
            </w:r>
          </w:p>
        </w:tc>
        <w:tc>
          <w:tcPr>
            <w:tcW w:w="141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мероприятие</w:t>
            </w:r>
          </w:p>
        </w:tc>
        <w:tc>
          <w:tcPr>
            <w:tcW w:w="3544" w:type="dxa"/>
            <w:vMerge w:val="restart"/>
            <w:shd w:val="clear" w:color="auto" w:fill="auto"/>
          </w:tcPr>
          <w:p w:rsidR="00EF6878" w:rsidRPr="002B5BB7" w:rsidRDefault="00EF6878" w:rsidP="007C61B9">
            <w:pPr>
              <w:jc w:val="center"/>
              <w:rPr>
                <w:rFonts w:ascii="Times New Roman" w:hAnsi="Times New Roman" w:cs="Times New Roman"/>
                <w:sz w:val="22"/>
              </w:rPr>
            </w:pPr>
            <w:r w:rsidRPr="002B5BB7">
              <w:rPr>
                <w:rFonts w:ascii="Times New Roman" w:hAnsi="Times New Roman" w:cs="Times New Roman"/>
                <w:sz w:val="22"/>
              </w:rPr>
              <w:t>Информирование населения о способах уменьшения расхода тепловой энергии на территории Лебяжского муниципального округа</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vAlign w:val="center"/>
          </w:tcPr>
          <w:p w:rsidR="00EF6878" w:rsidRPr="002B5BB7" w:rsidRDefault="00EF6878" w:rsidP="007C61B9">
            <w:pPr>
              <w:jc w:val="center"/>
              <w:rPr>
                <w:rFonts w:ascii="Times New Roman" w:hAnsi="Times New Roman" w:cs="Times New Roman"/>
                <w:sz w:val="22"/>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color w:val="000000"/>
                <w:sz w:val="22"/>
                <w:szCs w:val="24"/>
              </w:rPr>
              <w:t xml:space="preserve">Ответственный исполнитель-администрация Лебяжского </w:t>
            </w:r>
            <w:r w:rsidRPr="002B5BB7">
              <w:rPr>
                <w:rFonts w:ascii="Times New Roman" w:hAnsi="Times New Roman" w:cs="Times New Roman"/>
                <w:sz w:val="22"/>
                <w:szCs w:val="24"/>
              </w:rPr>
              <w:t>муниципального округа</w:t>
            </w:r>
            <w:r w:rsidRPr="002B5BB7">
              <w:rPr>
                <w:rFonts w:ascii="Times New Roman" w:hAnsi="Times New Roman" w:cs="Times New Roman"/>
                <w:color w:val="000000"/>
                <w:sz w:val="22"/>
                <w:szCs w:val="24"/>
              </w:rPr>
              <w:t xml:space="preserve">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4.</w:t>
            </w:r>
          </w:p>
        </w:tc>
        <w:tc>
          <w:tcPr>
            <w:tcW w:w="141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мероприятие</w:t>
            </w:r>
          </w:p>
        </w:tc>
        <w:tc>
          <w:tcPr>
            <w:tcW w:w="3544" w:type="dxa"/>
            <w:vMerge w:val="restart"/>
            <w:shd w:val="clear" w:color="auto" w:fill="auto"/>
          </w:tcPr>
          <w:p w:rsidR="00EF6878" w:rsidRPr="002B5BB7" w:rsidRDefault="00EF6878" w:rsidP="007C61B9">
            <w:pPr>
              <w:jc w:val="center"/>
              <w:rPr>
                <w:rFonts w:ascii="Times New Roman" w:hAnsi="Times New Roman" w:cs="Times New Roman"/>
                <w:sz w:val="22"/>
              </w:rPr>
            </w:pPr>
            <w:r w:rsidRPr="0009369C">
              <w:rPr>
                <w:rFonts w:ascii="Times New Roman" w:hAnsi="Times New Roman" w:cs="Times New Roman"/>
                <w:sz w:val="22"/>
              </w:rPr>
              <w:t xml:space="preserve">Устройство уличного освещения в муниципальном образовании Лебяжский муниципальный округ Кировской области: с. Вотское ул. </w:t>
            </w:r>
            <w:proofErr w:type="gramStart"/>
            <w:r w:rsidRPr="0009369C">
              <w:rPr>
                <w:rFonts w:ascii="Times New Roman" w:hAnsi="Times New Roman" w:cs="Times New Roman"/>
                <w:sz w:val="22"/>
              </w:rPr>
              <w:t>Южная</w:t>
            </w:r>
            <w:proofErr w:type="gramEnd"/>
            <w:r w:rsidRPr="0009369C">
              <w:rPr>
                <w:rFonts w:ascii="Times New Roman" w:hAnsi="Times New Roman" w:cs="Times New Roman"/>
                <w:sz w:val="22"/>
              </w:rPr>
              <w:t>, ул. Зеленая, ул. Молодежная</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162 300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162 300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324 600</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vAlign w:val="center"/>
          </w:tcPr>
          <w:p w:rsidR="00EF6878" w:rsidRPr="002B5BB7" w:rsidRDefault="00EF6878" w:rsidP="007C61B9">
            <w:pPr>
              <w:jc w:val="center"/>
              <w:rPr>
                <w:rFonts w:ascii="Times New Roman" w:hAnsi="Times New Roman" w:cs="Times New Roman"/>
                <w:sz w:val="22"/>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color w:val="000000"/>
                <w:sz w:val="22"/>
                <w:szCs w:val="24"/>
              </w:rPr>
              <w:t xml:space="preserve">Ответственный исполнитель-администрация Лебяжского </w:t>
            </w:r>
            <w:r w:rsidRPr="002B5BB7">
              <w:rPr>
                <w:rFonts w:ascii="Times New Roman" w:hAnsi="Times New Roman" w:cs="Times New Roman"/>
                <w:sz w:val="22"/>
                <w:szCs w:val="24"/>
              </w:rPr>
              <w:t>муниципального округа</w:t>
            </w:r>
            <w:r w:rsidRPr="002B5BB7">
              <w:rPr>
                <w:rFonts w:ascii="Times New Roman" w:hAnsi="Times New Roman" w:cs="Times New Roman"/>
                <w:color w:val="000000"/>
                <w:sz w:val="22"/>
                <w:szCs w:val="24"/>
              </w:rPr>
              <w:t xml:space="preserve">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162 300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 xml:space="preserve">162 </w:t>
            </w:r>
            <w:r>
              <w:rPr>
                <w:rFonts w:ascii="Times New Roman" w:hAnsi="Times New Roman" w:cs="Times New Roman"/>
              </w:rPr>
              <w:t>3</w:t>
            </w:r>
            <w:r w:rsidRPr="00BB3E67">
              <w:rPr>
                <w:rFonts w:ascii="Times New Roman" w:hAnsi="Times New Roman" w:cs="Times New Roman"/>
              </w:rPr>
              <w:t>00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324 600</w:t>
            </w:r>
          </w:p>
        </w:tc>
      </w:tr>
      <w:tr w:rsidR="00EF6878" w:rsidRPr="00BB3E67" w:rsidTr="007C61B9">
        <w:tc>
          <w:tcPr>
            <w:tcW w:w="426"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5.</w:t>
            </w:r>
          </w:p>
        </w:tc>
        <w:tc>
          <w:tcPr>
            <w:tcW w:w="1417" w:type="dxa"/>
            <w:vMerge w:val="restart"/>
            <w:shd w:val="clear" w:color="auto" w:fill="auto"/>
          </w:tcPr>
          <w:p w:rsidR="00EF6878" w:rsidRPr="00BB3E67" w:rsidRDefault="00EF6878" w:rsidP="007C61B9">
            <w:pPr>
              <w:pStyle w:val="ConsPlusNonformat"/>
              <w:jc w:val="center"/>
              <w:rPr>
                <w:rFonts w:ascii="Times New Roman" w:hAnsi="Times New Roman" w:cs="Times New Roman"/>
                <w:sz w:val="24"/>
                <w:szCs w:val="24"/>
              </w:rPr>
            </w:pPr>
            <w:r w:rsidRPr="00BB3E67">
              <w:rPr>
                <w:rFonts w:ascii="Times New Roman" w:hAnsi="Times New Roman" w:cs="Times New Roman"/>
                <w:sz w:val="24"/>
                <w:szCs w:val="24"/>
              </w:rPr>
              <w:t>мероприятие</w:t>
            </w:r>
          </w:p>
        </w:tc>
        <w:tc>
          <w:tcPr>
            <w:tcW w:w="3544" w:type="dxa"/>
            <w:vMerge w:val="restart"/>
            <w:shd w:val="clear" w:color="auto" w:fill="auto"/>
          </w:tcPr>
          <w:p w:rsidR="00EF6878" w:rsidRPr="002B5BB7" w:rsidRDefault="00EF6878" w:rsidP="007C61B9">
            <w:pPr>
              <w:jc w:val="center"/>
              <w:rPr>
                <w:rFonts w:ascii="Times New Roman" w:hAnsi="Times New Roman" w:cs="Times New Roman"/>
                <w:sz w:val="22"/>
              </w:rPr>
            </w:pPr>
            <w:r w:rsidRPr="002B5BB7">
              <w:rPr>
                <w:rFonts w:ascii="Times New Roman" w:hAnsi="Times New Roman" w:cs="Times New Roman"/>
                <w:sz w:val="22"/>
              </w:rPr>
              <w:t>Мероприятия по организации и техприсоединению уличного освещения в населенных пунктах округа</w:t>
            </w: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sz w:val="22"/>
                <w:szCs w:val="24"/>
              </w:rPr>
              <w:t>всего</w:t>
            </w:r>
          </w:p>
        </w:tc>
        <w:tc>
          <w:tcPr>
            <w:tcW w:w="1417"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178 100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178 100</w:t>
            </w:r>
          </w:p>
        </w:tc>
      </w:tr>
      <w:tr w:rsidR="00EF6878" w:rsidRPr="00BB3E67" w:rsidTr="007C61B9">
        <w:tc>
          <w:tcPr>
            <w:tcW w:w="426"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1417" w:type="dxa"/>
            <w:vMerge/>
            <w:shd w:val="clear" w:color="auto" w:fill="auto"/>
          </w:tcPr>
          <w:p w:rsidR="00EF6878" w:rsidRPr="00BB3E67" w:rsidRDefault="00EF6878" w:rsidP="007C61B9">
            <w:pPr>
              <w:pStyle w:val="ConsPlusNonformat"/>
              <w:jc w:val="center"/>
              <w:rPr>
                <w:rFonts w:ascii="Times New Roman" w:hAnsi="Times New Roman" w:cs="Times New Roman"/>
                <w:sz w:val="24"/>
                <w:szCs w:val="24"/>
              </w:rPr>
            </w:pPr>
          </w:p>
        </w:tc>
        <w:tc>
          <w:tcPr>
            <w:tcW w:w="3544" w:type="dxa"/>
            <w:vMerge/>
            <w:shd w:val="clear" w:color="auto" w:fill="auto"/>
            <w:vAlign w:val="center"/>
          </w:tcPr>
          <w:p w:rsidR="00EF6878" w:rsidRPr="002B5BB7" w:rsidRDefault="00EF6878" w:rsidP="007C61B9">
            <w:pPr>
              <w:jc w:val="center"/>
              <w:rPr>
                <w:rFonts w:ascii="Times New Roman" w:hAnsi="Times New Roman" w:cs="Times New Roman"/>
                <w:sz w:val="22"/>
              </w:rPr>
            </w:pPr>
          </w:p>
        </w:tc>
        <w:tc>
          <w:tcPr>
            <w:tcW w:w="2977" w:type="dxa"/>
            <w:shd w:val="clear" w:color="auto" w:fill="auto"/>
          </w:tcPr>
          <w:p w:rsidR="00EF6878" w:rsidRPr="002B5BB7" w:rsidRDefault="00EF6878" w:rsidP="007C61B9">
            <w:pPr>
              <w:pStyle w:val="ConsPlusNonformat"/>
              <w:jc w:val="center"/>
              <w:rPr>
                <w:rFonts w:ascii="Times New Roman" w:hAnsi="Times New Roman" w:cs="Times New Roman"/>
                <w:sz w:val="22"/>
                <w:szCs w:val="24"/>
              </w:rPr>
            </w:pPr>
            <w:r w:rsidRPr="002B5BB7">
              <w:rPr>
                <w:rFonts w:ascii="Times New Roman" w:hAnsi="Times New Roman" w:cs="Times New Roman"/>
                <w:color w:val="000000"/>
                <w:sz w:val="22"/>
                <w:szCs w:val="24"/>
              </w:rPr>
              <w:t xml:space="preserve">Ответственный исполнитель-администрация Лебяжского </w:t>
            </w:r>
            <w:r w:rsidRPr="002B5BB7">
              <w:rPr>
                <w:rFonts w:ascii="Times New Roman" w:hAnsi="Times New Roman" w:cs="Times New Roman"/>
                <w:sz w:val="22"/>
                <w:szCs w:val="24"/>
              </w:rPr>
              <w:t>муниципального округа</w:t>
            </w:r>
            <w:r w:rsidRPr="002B5BB7">
              <w:rPr>
                <w:rFonts w:ascii="Times New Roman" w:hAnsi="Times New Roman" w:cs="Times New Roman"/>
                <w:color w:val="000000"/>
                <w:sz w:val="22"/>
                <w:szCs w:val="24"/>
              </w:rPr>
              <w:t xml:space="preserve"> Кировской области</w:t>
            </w:r>
          </w:p>
        </w:tc>
        <w:tc>
          <w:tcPr>
            <w:tcW w:w="1417"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178 100</w:t>
            </w:r>
          </w:p>
        </w:tc>
        <w:tc>
          <w:tcPr>
            <w:tcW w:w="1276"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985" w:type="dxa"/>
            <w:shd w:val="clear" w:color="auto" w:fill="auto"/>
          </w:tcPr>
          <w:p w:rsidR="00EF6878" w:rsidRPr="00BB3E67" w:rsidRDefault="00EF6878" w:rsidP="007C61B9">
            <w:pPr>
              <w:jc w:val="center"/>
              <w:rPr>
                <w:rFonts w:ascii="Times New Roman" w:hAnsi="Times New Roman" w:cs="Times New Roman"/>
              </w:rPr>
            </w:pPr>
            <w:r w:rsidRPr="00BB3E67">
              <w:rPr>
                <w:rFonts w:ascii="Times New Roman" w:hAnsi="Times New Roman" w:cs="Times New Roman"/>
              </w:rPr>
              <w:t>0</w:t>
            </w:r>
          </w:p>
        </w:tc>
        <w:tc>
          <w:tcPr>
            <w:tcW w:w="1701" w:type="dxa"/>
            <w:shd w:val="clear" w:color="auto" w:fill="auto"/>
          </w:tcPr>
          <w:p w:rsidR="00EF6878" w:rsidRPr="00BB3E67" w:rsidRDefault="00EF6878" w:rsidP="007C61B9">
            <w:pPr>
              <w:jc w:val="center"/>
              <w:rPr>
                <w:rFonts w:ascii="Times New Roman" w:hAnsi="Times New Roman" w:cs="Times New Roman"/>
              </w:rPr>
            </w:pPr>
            <w:r>
              <w:rPr>
                <w:rFonts w:ascii="Times New Roman" w:hAnsi="Times New Roman" w:cs="Times New Roman"/>
              </w:rPr>
              <w:t>178 100</w:t>
            </w:r>
          </w:p>
        </w:tc>
      </w:tr>
    </w:tbl>
    <w:p w:rsidR="00415F48" w:rsidRDefault="00415F48" w:rsidP="00A979B9">
      <w:pPr>
        <w:spacing w:line="276" w:lineRule="auto"/>
        <w:jc w:val="center"/>
        <w:rPr>
          <w:rFonts w:ascii="Times New Roman" w:hAnsi="Times New Roman" w:cs="Times New Roman"/>
          <w:color w:val="000000" w:themeColor="text1"/>
        </w:rPr>
      </w:pPr>
    </w:p>
    <w:p w:rsidR="009E0E74" w:rsidRDefault="009B6DB1" w:rsidP="00A979B9">
      <w:pPr>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___________</w:t>
      </w:r>
    </w:p>
    <w:p w:rsidR="009E0E74" w:rsidRDefault="009E0E74" w:rsidP="00A979B9">
      <w:pPr>
        <w:spacing w:line="276" w:lineRule="auto"/>
        <w:jc w:val="center"/>
        <w:rPr>
          <w:rFonts w:ascii="Times New Roman" w:hAnsi="Times New Roman" w:cs="Times New Roman"/>
          <w:color w:val="000000" w:themeColor="text1"/>
        </w:rPr>
      </w:pPr>
    </w:p>
    <w:p w:rsidR="00190E83" w:rsidRDefault="00190E83" w:rsidP="00A979B9">
      <w:pPr>
        <w:spacing w:line="276" w:lineRule="auto"/>
        <w:jc w:val="center"/>
        <w:rPr>
          <w:rFonts w:ascii="Times New Roman" w:hAnsi="Times New Roman" w:cs="Times New Roman"/>
        </w:rPr>
      </w:pPr>
    </w:p>
    <w:p w:rsidR="00CA724C" w:rsidRDefault="00CA724C">
      <w:pPr>
        <w:widowControl/>
        <w:suppressAutoHyphens w:val="0"/>
        <w:rPr>
          <w:rFonts w:ascii="Times New Roman" w:hAnsi="Times New Roman" w:cs="Times New Roman"/>
        </w:rPr>
      </w:pPr>
      <w:r>
        <w:rPr>
          <w:rFonts w:ascii="Times New Roman" w:hAnsi="Times New Roman" w:cs="Times New Roman"/>
        </w:rPr>
        <w:br w:type="page"/>
      </w:r>
    </w:p>
    <w:p w:rsidR="009E0E74" w:rsidRDefault="0006164D">
      <w:pPr>
        <w:spacing w:line="276" w:lineRule="auto"/>
        <w:ind w:left="11340"/>
        <w:rPr>
          <w:rFonts w:ascii="Times New Roman" w:hAnsi="Times New Roman" w:cs="Times New Roman"/>
        </w:rPr>
      </w:pPr>
      <w:r>
        <w:rPr>
          <w:rFonts w:ascii="Times New Roman" w:hAnsi="Times New Roman" w:cs="Times New Roman"/>
        </w:rPr>
        <w:lastRenderedPageBreak/>
        <w:t xml:space="preserve">Приложение № </w:t>
      </w:r>
      <w:r w:rsidR="008104B6">
        <w:rPr>
          <w:rFonts w:ascii="Times New Roman" w:hAnsi="Times New Roman" w:cs="Times New Roman"/>
        </w:rPr>
        <w:t>3</w:t>
      </w:r>
      <w:r>
        <w:rPr>
          <w:rFonts w:ascii="Times New Roman" w:hAnsi="Times New Roman" w:cs="Times New Roman"/>
        </w:rPr>
        <w:t xml:space="preserve"> к Муниципальной программе </w:t>
      </w:r>
    </w:p>
    <w:p w:rsidR="009E0E74" w:rsidRDefault="009E0E74">
      <w:pPr>
        <w:spacing w:line="276" w:lineRule="auto"/>
        <w:ind w:left="4414" w:right="4337" w:hanging="77"/>
        <w:jc w:val="center"/>
        <w:rPr>
          <w:rFonts w:ascii="Times New Roman" w:hAnsi="Times New Roman" w:cs="Times New Roman"/>
        </w:rPr>
      </w:pPr>
    </w:p>
    <w:p w:rsidR="009E0E74" w:rsidRDefault="0006164D">
      <w:pPr>
        <w:spacing w:line="276" w:lineRule="auto"/>
        <w:ind w:left="2268" w:right="820" w:hanging="19"/>
        <w:jc w:val="center"/>
        <w:rPr>
          <w:rFonts w:ascii="Times New Roman" w:hAnsi="Times New Roman" w:cs="Times New Roman"/>
          <w:sz w:val="28"/>
          <w:szCs w:val="28"/>
        </w:rPr>
      </w:pPr>
      <w:r>
        <w:rPr>
          <w:rFonts w:ascii="Times New Roman" w:hAnsi="Times New Roman" w:cs="Times New Roman"/>
          <w:sz w:val="28"/>
          <w:szCs w:val="28"/>
        </w:rPr>
        <w:t>Прогнозная (справочная) оценка ресурсного обеспечения реализации муниципальной программы за счет</w:t>
      </w:r>
      <w:r w:rsidR="00BC0C13">
        <w:rPr>
          <w:rFonts w:ascii="Times New Roman" w:hAnsi="Times New Roman" w:cs="Times New Roman"/>
          <w:sz w:val="28"/>
          <w:szCs w:val="28"/>
        </w:rPr>
        <w:t xml:space="preserve"> всех источников финансирования</w:t>
      </w:r>
    </w:p>
    <w:p w:rsidR="009E0E74" w:rsidRDefault="009E0E74">
      <w:pPr>
        <w:spacing w:line="276" w:lineRule="auto"/>
        <w:ind w:left="2268" w:right="820" w:hanging="19"/>
        <w:jc w:val="center"/>
        <w:rPr>
          <w:rFonts w:ascii="Times New Roman" w:hAnsi="Times New Roman" w:cs="Times New Roman"/>
          <w:sz w:val="28"/>
          <w:szCs w:val="28"/>
        </w:r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3402"/>
        <w:gridCol w:w="2410"/>
        <w:gridCol w:w="1701"/>
        <w:gridCol w:w="1559"/>
        <w:gridCol w:w="1985"/>
        <w:gridCol w:w="1559"/>
      </w:tblGrid>
      <w:tr w:rsidR="00EF6878" w:rsidTr="007C61B9">
        <w:tc>
          <w:tcPr>
            <w:tcW w:w="567" w:type="dxa"/>
            <w:vMerge w:val="restart"/>
            <w:shd w:val="clear" w:color="auto" w:fill="auto"/>
          </w:tcPr>
          <w:p w:rsidR="00EF6878" w:rsidRDefault="00EF6878" w:rsidP="007C61B9">
            <w:pPr>
              <w:pStyle w:val="ConsPlusNonformat"/>
              <w:jc w:val="center"/>
              <w:rPr>
                <w:rFonts w:ascii="Times New Roman" w:hAnsi="Times New Roman" w:cs="Times New Roman"/>
                <w:sz w:val="22"/>
                <w:szCs w:val="22"/>
              </w:rPr>
            </w:pPr>
            <w:r>
              <w:rPr>
                <w:rFonts w:ascii="Times New Roman" w:hAnsi="Times New Roman" w:cs="Times New Roman"/>
                <w:sz w:val="22"/>
                <w:szCs w:val="22"/>
              </w:rPr>
              <w:t>№</w:t>
            </w:r>
          </w:p>
          <w:p w:rsidR="00EF6878" w:rsidRDefault="00EF6878" w:rsidP="007C61B9">
            <w:pPr>
              <w:pStyle w:val="ConsPlusNonformat"/>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п</w:t>
            </w:r>
            <w:proofErr w:type="spellEnd"/>
            <w:proofErr w:type="gramEnd"/>
            <w:r>
              <w:rPr>
                <w:rFonts w:ascii="Times New Roman" w:hAnsi="Times New Roman" w:cs="Times New Roman"/>
                <w:sz w:val="22"/>
                <w:szCs w:val="22"/>
              </w:rPr>
              <w:t>/</w:t>
            </w:r>
            <w:proofErr w:type="spellStart"/>
            <w:r>
              <w:rPr>
                <w:rFonts w:ascii="Times New Roman" w:hAnsi="Times New Roman" w:cs="Times New Roman"/>
                <w:sz w:val="22"/>
                <w:szCs w:val="22"/>
              </w:rPr>
              <w:t>п</w:t>
            </w:r>
            <w:proofErr w:type="spellEnd"/>
          </w:p>
        </w:tc>
        <w:tc>
          <w:tcPr>
            <w:tcW w:w="1843" w:type="dxa"/>
            <w:vMerge w:val="restart"/>
            <w:shd w:val="clear" w:color="auto" w:fill="auto"/>
          </w:tcPr>
          <w:p w:rsidR="00EF6878" w:rsidRDefault="00EF6878" w:rsidP="007C61B9">
            <w:pPr>
              <w:rPr>
                <w:rFonts w:ascii="Times New Roman" w:hAnsi="Times New Roman" w:cs="Times New Roman"/>
                <w:sz w:val="22"/>
                <w:szCs w:val="22"/>
              </w:rPr>
            </w:pPr>
            <w:r>
              <w:rPr>
                <w:rFonts w:ascii="Times New Roman" w:hAnsi="Times New Roman" w:cs="Times New Roman"/>
                <w:sz w:val="22"/>
                <w:szCs w:val="22"/>
              </w:rPr>
              <w:t>Статус</w:t>
            </w:r>
          </w:p>
        </w:tc>
        <w:tc>
          <w:tcPr>
            <w:tcW w:w="3402" w:type="dxa"/>
            <w:vMerge w:val="restart"/>
            <w:shd w:val="clear" w:color="auto" w:fill="auto"/>
          </w:tcPr>
          <w:p w:rsidR="00EF6878" w:rsidRDefault="00EF6878" w:rsidP="007C61B9">
            <w:pPr>
              <w:rPr>
                <w:rFonts w:ascii="Times New Roman" w:hAnsi="Times New Roman" w:cs="Times New Roman"/>
                <w:sz w:val="22"/>
                <w:szCs w:val="22"/>
              </w:rPr>
            </w:pPr>
            <w:r>
              <w:rPr>
                <w:rFonts w:ascii="Times New Roman" w:hAnsi="Times New Roman" w:cs="Times New Roman"/>
                <w:sz w:val="22"/>
                <w:szCs w:val="22"/>
              </w:rPr>
              <w:t>Наименование муниципальной</w:t>
            </w:r>
            <w:r>
              <w:rPr>
                <w:rFonts w:ascii="Times New Roman" w:hAnsi="Times New Roman" w:cs="Times New Roman"/>
                <w:sz w:val="22"/>
                <w:szCs w:val="22"/>
              </w:rPr>
              <w:br/>
              <w:t>программы</w:t>
            </w:r>
          </w:p>
        </w:tc>
        <w:tc>
          <w:tcPr>
            <w:tcW w:w="2410" w:type="dxa"/>
            <w:vMerge w:val="restart"/>
            <w:shd w:val="clear" w:color="auto" w:fill="auto"/>
          </w:tcPr>
          <w:p w:rsidR="00EF6878" w:rsidRDefault="00EF6878" w:rsidP="007C61B9">
            <w:pPr>
              <w:pStyle w:val="ConsPlusNonformat"/>
              <w:jc w:val="center"/>
              <w:rPr>
                <w:rFonts w:ascii="Times New Roman" w:hAnsi="Times New Roman" w:cs="Times New Roman"/>
                <w:sz w:val="22"/>
                <w:szCs w:val="22"/>
              </w:rPr>
            </w:pPr>
            <w:r>
              <w:rPr>
                <w:rFonts w:ascii="Times New Roman" w:hAnsi="Times New Roman" w:cs="Times New Roman"/>
                <w:sz w:val="22"/>
                <w:szCs w:val="22"/>
              </w:rPr>
              <w:t>Источник финансирования</w:t>
            </w:r>
          </w:p>
        </w:tc>
        <w:tc>
          <w:tcPr>
            <w:tcW w:w="6804" w:type="dxa"/>
            <w:gridSpan w:val="4"/>
          </w:tcPr>
          <w:p w:rsidR="00EF6878" w:rsidRDefault="00EF6878" w:rsidP="007C61B9">
            <w:pPr>
              <w:pStyle w:val="ConsPlusNonformat"/>
              <w:jc w:val="center"/>
              <w:rPr>
                <w:rFonts w:ascii="Times New Roman" w:hAnsi="Times New Roman" w:cs="Times New Roman"/>
                <w:sz w:val="22"/>
                <w:szCs w:val="22"/>
              </w:rPr>
            </w:pPr>
            <w:r>
              <w:rPr>
                <w:rFonts w:ascii="Times New Roman" w:hAnsi="Times New Roman" w:cs="Times New Roman"/>
                <w:sz w:val="22"/>
                <w:szCs w:val="22"/>
              </w:rPr>
              <w:t>Оценка расходов (рублей)</w:t>
            </w:r>
          </w:p>
        </w:tc>
      </w:tr>
      <w:tr w:rsidR="00EF6878" w:rsidTr="007C61B9">
        <w:trPr>
          <w:trHeight w:val="348"/>
        </w:trPr>
        <w:tc>
          <w:tcPr>
            <w:tcW w:w="567"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843"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3402"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2410"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2025 год</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2026 год</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2027 год</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Всего</w:t>
            </w:r>
          </w:p>
        </w:tc>
      </w:tr>
      <w:tr w:rsidR="00EF6878" w:rsidTr="007C61B9">
        <w:tc>
          <w:tcPr>
            <w:tcW w:w="567" w:type="dxa"/>
            <w:vMerge w:val="restart"/>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Муниципальная</w:t>
            </w:r>
            <w:r>
              <w:rPr>
                <w:rFonts w:ascii="Times New Roman" w:hAnsi="Times New Roman" w:cs="Times New Roman"/>
                <w:sz w:val="22"/>
                <w:szCs w:val="22"/>
              </w:rPr>
              <w:br/>
              <w:t>программа</w:t>
            </w:r>
          </w:p>
        </w:tc>
        <w:tc>
          <w:tcPr>
            <w:tcW w:w="3402" w:type="dxa"/>
            <w:vMerge w:val="restart"/>
            <w:shd w:val="clear" w:color="auto" w:fill="auto"/>
            <w:vAlign w:val="center"/>
          </w:tcPr>
          <w:p w:rsidR="00EF6878" w:rsidRPr="00A979B9" w:rsidRDefault="00EF6878" w:rsidP="007C61B9">
            <w:pPr>
              <w:pStyle w:val="ConsPlusNonformat"/>
              <w:jc w:val="center"/>
              <w:rPr>
                <w:rFonts w:ascii="Times New Roman" w:hAnsi="Times New Roman" w:cs="Times New Roman"/>
                <w:sz w:val="24"/>
                <w:szCs w:val="24"/>
              </w:rPr>
            </w:pPr>
            <w:r w:rsidRPr="00A979B9">
              <w:rPr>
                <w:rFonts w:ascii="Times New Roman" w:hAnsi="Times New Roman" w:cs="Times New Roman"/>
                <w:sz w:val="24"/>
                <w:szCs w:val="24"/>
              </w:rPr>
              <w:t>«</w:t>
            </w:r>
            <w:r w:rsidRPr="00172CE9">
              <w:rPr>
                <w:rFonts w:ascii="Times New Roman" w:hAnsi="Times New Roman" w:cs="Times New Roman"/>
                <w:sz w:val="24"/>
                <w:szCs w:val="24"/>
              </w:rPr>
              <w:t>Энергосбережение и повышение энергетической эффективности</w:t>
            </w:r>
            <w:r w:rsidRPr="00A979B9">
              <w:rPr>
                <w:rFonts w:ascii="Times New Roman" w:hAnsi="Times New Roman" w:cs="Times New Roman"/>
                <w:sz w:val="24"/>
                <w:szCs w:val="24"/>
              </w:rPr>
              <w:t>»</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2 711 313</w:t>
            </w:r>
          </w:p>
        </w:tc>
        <w:tc>
          <w:tcPr>
            <w:tcW w:w="1559"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1 774 600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1 450 00</w:t>
            </w:r>
            <w:r>
              <w:rPr>
                <w:rFonts w:ascii="Times New Roman" w:hAnsi="Times New Roman" w:cs="Times New Roman"/>
                <w:sz w:val="22"/>
                <w:szCs w:val="22"/>
                <w:lang w:val="en-US"/>
              </w:rPr>
              <w:t>0</w:t>
            </w:r>
          </w:p>
        </w:tc>
        <w:tc>
          <w:tcPr>
            <w:tcW w:w="1559" w:type="dxa"/>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5 935 913</w:t>
            </w:r>
          </w:p>
        </w:tc>
      </w:tr>
      <w:tr w:rsidR="00EF6878" w:rsidTr="007C61B9">
        <w:tc>
          <w:tcPr>
            <w:tcW w:w="567"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pStyle w:val="ConsPlusNonformat"/>
              <w:jc w:val="center"/>
              <w:rPr>
                <w:rFonts w:ascii="Times New Roman" w:hAnsi="Times New Roman" w:cs="Times New Roman"/>
                <w:sz w:val="24"/>
                <w:szCs w:val="24"/>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pStyle w:val="ConsPlusNonformat"/>
              <w:jc w:val="center"/>
              <w:rPr>
                <w:rFonts w:ascii="Times New Roman" w:hAnsi="Times New Roman" w:cs="Times New Roman"/>
                <w:sz w:val="24"/>
                <w:szCs w:val="24"/>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Pr="00FB64EB" w:rsidRDefault="00EF6878" w:rsidP="007C61B9">
            <w:pPr>
              <w:jc w:val="center"/>
              <w:rPr>
                <w:rFonts w:ascii="Times New Roman" w:hAnsi="Times New Roman" w:cs="Times New Roman"/>
                <w:sz w:val="22"/>
                <w:szCs w:val="22"/>
              </w:rPr>
            </w:pPr>
            <w:r>
              <w:rPr>
                <w:rFonts w:ascii="Times New Roman" w:hAnsi="Times New Roman" w:cs="Times New Roman"/>
                <w:sz w:val="22"/>
                <w:szCs w:val="22"/>
              </w:rPr>
              <w:t>162 200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162 30</w:t>
            </w: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FB64EB" w:rsidRDefault="00EF6878" w:rsidP="007C61B9">
            <w:pPr>
              <w:jc w:val="center"/>
              <w:rPr>
                <w:rFonts w:ascii="Times New Roman" w:hAnsi="Times New Roman" w:cs="Times New Roman"/>
                <w:sz w:val="22"/>
                <w:szCs w:val="22"/>
              </w:rPr>
            </w:pPr>
            <w:r>
              <w:rPr>
                <w:rFonts w:ascii="Times New Roman" w:hAnsi="Times New Roman" w:cs="Times New Roman"/>
                <w:sz w:val="22"/>
                <w:szCs w:val="22"/>
              </w:rPr>
              <w:t>324 500</w:t>
            </w:r>
          </w:p>
        </w:tc>
      </w:tr>
      <w:tr w:rsidR="00EF6878" w:rsidTr="007C61B9">
        <w:tc>
          <w:tcPr>
            <w:tcW w:w="567"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pStyle w:val="ConsPlusNonformat"/>
              <w:jc w:val="center"/>
              <w:rPr>
                <w:rFonts w:ascii="Times New Roman" w:hAnsi="Times New Roman" w:cs="Times New Roman"/>
                <w:sz w:val="24"/>
                <w:szCs w:val="24"/>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2 549 113</w:t>
            </w:r>
          </w:p>
        </w:tc>
        <w:tc>
          <w:tcPr>
            <w:tcW w:w="1559"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1 612 300</w:t>
            </w:r>
          </w:p>
        </w:tc>
        <w:tc>
          <w:tcPr>
            <w:tcW w:w="1985" w:type="dxa"/>
            <w:shd w:val="clear" w:color="auto" w:fill="auto"/>
          </w:tcPr>
          <w:p w:rsidR="00EF6878" w:rsidRPr="00FB64EB"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1 450 000</w:t>
            </w:r>
          </w:p>
        </w:tc>
        <w:tc>
          <w:tcPr>
            <w:tcW w:w="1559" w:type="dxa"/>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5 611 413</w:t>
            </w:r>
          </w:p>
        </w:tc>
      </w:tr>
      <w:tr w:rsidR="00EF6878" w:rsidTr="007C61B9">
        <w:tc>
          <w:tcPr>
            <w:tcW w:w="567"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1843" w:type="dxa"/>
            <w:vMerge/>
            <w:shd w:val="clear" w:color="auto" w:fill="auto"/>
          </w:tcPr>
          <w:p w:rsidR="00EF6878" w:rsidRDefault="00EF6878" w:rsidP="007C61B9">
            <w:pPr>
              <w:pStyle w:val="ConsPlusNonformat"/>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pStyle w:val="ConsPlusNonformat"/>
              <w:jc w:val="center"/>
              <w:rPr>
                <w:rFonts w:ascii="Times New Roman" w:hAnsi="Times New Roman" w:cs="Times New Roman"/>
                <w:sz w:val="24"/>
                <w:szCs w:val="24"/>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EF6878" w:rsidRPr="00773E2D" w:rsidRDefault="00EF6878" w:rsidP="007C61B9">
            <w:pPr>
              <w:jc w:val="center"/>
              <w:rPr>
                <w:rFonts w:ascii="Times New Roman" w:hAnsi="Times New Roman" w:cs="Times New Roman"/>
              </w:rPr>
            </w:pPr>
            <w:r w:rsidRPr="00773E2D">
              <w:rPr>
                <w:rFonts w:ascii="Times New Roman" w:hAnsi="Times New Roman" w:cs="Times New Roman"/>
              </w:rPr>
              <w:t>Обслуживание уличного освещения на территории Лебяжского муниципального округа</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2 208 713</w:t>
            </w:r>
          </w:p>
        </w:tc>
        <w:tc>
          <w:tcPr>
            <w:tcW w:w="1559"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1 450 000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1 450 000</w:t>
            </w:r>
          </w:p>
        </w:tc>
        <w:tc>
          <w:tcPr>
            <w:tcW w:w="1559" w:type="dxa"/>
          </w:tcPr>
          <w:p w:rsidR="00EF6878" w:rsidRPr="00852A47" w:rsidRDefault="00EF6878" w:rsidP="007C61B9">
            <w:pPr>
              <w:jc w:val="center"/>
              <w:rPr>
                <w:rFonts w:ascii="Times New Roman" w:hAnsi="Times New Roman" w:cs="Times New Roman"/>
                <w:sz w:val="22"/>
                <w:szCs w:val="22"/>
              </w:rPr>
            </w:pPr>
            <w:r w:rsidRPr="00CB2071">
              <w:rPr>
                <w:rFonts w:ascii="Times New Roman" w:hAnsi="Times New Roman" w:cs="Times New Roman"/>
                <w:sz w:val="22"/>
                <w:szCs w:val="22"/>
              </w:rPr>
              <w:t>5 108 713</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2 208 713</w:t>
            </w:r>
          </w:p>
        </w:tc>
        <w:tc>
          <w:tcPr>
            <w:tcW w:w="1559" w:type="dxa"/>
            <w:shd w:val="clear" w:color="auto" w:fill="auto"/>
          </w:tcPr>
          <w:p w:rsidR="00EF6878" w:rsidRPr="00852A47"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1 450 000</w:t>
            </w:r>
          </w:p>
        </w:tc>
        <w:tc>
          <w:tcPr>
            <w:tcW w:w="1985" w:type="dxa"/>
            <w:shd w:val="clear" w:color="auto" w:fill="auto"/>
          </w:tcPr>
          <w:p w:rsidR="00EF6878" w:rsidRPr="001E4A4B"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1 450 000</w:t>
            </w:r>
          </w:p>
        </w:tc>
        <w:tc>
          <w:tcPr>
            <w:tcW w:w="1559" w:type="dxa"/>
          </w:tcPr>
          <w:p w:rsidR="00EF6878" w:rsidRPr="00852A47" w:rsidRDefault="00EF6878" w:rsidP="007C61B9">
            <w:pPr>
              <w:jc w:val="center"/>
              <w:rPr>
                <w:rFonts w:ascii="Times New Roman" w:hAnsi="Times New Roman" w:cs="Times New Roman"/>
                <w:sz w:val="22"/>
                <w:szCs w:val="22"/>
              </w:rPr>
            </w:pPr>
            <w:r w:rsidRPr="00CB2071">
              <w:rPr>
                <w:rFonts w:ascii="Times New Roman" w:hAnsi="Times New Roman" w:cs="Times New Roman"/>
                <w:sz w:val="22"/>
              </w:rPr>
              <w:t>5 108 713</w:t>
            </w:r>
          </w:p>
        </w:tc>
      </w:tr>
      <w:tr w:rsidR="00EF6878" w:rsidTr="007C61B9">
        <w:trPr>
          <w:trHeight w:val="70"/>
        </w:trPr>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1.1</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EF6878" w:rsidRPr="00A979B9" w:rsidRDefault="00EF6878" w:rsidP="007C61B9">
            <w:pPr>
              <w:pStyle w:val="ConsPlusNonformat"/>
              <w:jc w:val="center"/>
              <w:rPr>
                <w:rFonts w:ascii="Times New Roman" w:hAnsi="Times New Roman" w:cs="Times New Roman"/>
                <w:sz w:val="24"/>
                <w:szCs w:val="24"/>
              </w:rPr>
            </w:pPr>
          </w:p>
          <w:p w:rsidR="00EF6878" w:rsidRDefault="00EF6878" w:rsidP="007C61B9">
            <w:pPr>
              <w:jc w:val="center"/>
              <w:rPr>
                <w:rFonts w:ascii="Times New Roman" w:hAnsi="Times New Roman"/>
              </w:rPr>
            </w:pPr>
            <w:r w:rsidRPr="00A979B9">
              <w:rPr>
                <w:rFonts w:ascii="Times New Roman" w:hAnsi="Times New Roman"/>
              </w:rPr>
              <w:t>Оплата потреблённой электроэнергии</w:t>
            </w:r>
          </w:p>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600 000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600 000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600 00</w:t>
            </w: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1 800 000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600 000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600 000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600 00</w:t>
            </w: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1 800 000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1.2</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EF6878" w:rsidRPr="00A979B9" w:rsidRDefault="00EF6878" w:rsidP="007C61B9">
            <w:pPr>
              <w:jc w:val="center"/>
              <w:rPr>
                <w:rFonts w:ascii="Times New Roman" w:hAnsi="Times New Roman" w:cs="Times New Roman"/>
              </w:rPr>
            </w:pPr>
            <w:r w:rsidRPr="00876403">
              <w:rPr>
                <w:rFonts w:ascii="Times New Roman" w:hAnsi="Times New Roman" w:cs="Times New Roman"/>
              </w:rPr>
              <w:t>Развитие, приобретение материалов для обслуживания наружного освещения улиц,</w:t>
            </w:r>
            <w:r w:rsidRPr="00876403">
              <w:rPr>
                <w:rFonts w:ascii="Times New Roman" w:hAnsi="Times New Roman"/>
              </w:rPr>
              <w:t xml:space="preserve"> технологическое присоединение к </w:t>
            </w:r>
            <w:r w:rsidRPr="001C3A00">
              <w:rPr>
                <w:rFonts w:ascii="Times New Roman" w:hAnsi="Times New Roman"/>
              </w:rPr>
              <w:t>электрическим сетям, переоформление (оформление) документов о технологическом присоединении</w:t>
            </w:r>
            <w:r w:rsidRPr="001C3A00">
              <w:rPr>
                <w:rFonts w:ascii="Times New Roman" w:hAnsi="Times New Roman" w:cs="Times New Roman"/>
              </w:rPr>
              <w:t xml:space="preserve"> на территории </w:t>
            </w:r>
            <w:r w:rsidRPr="001C3A00">
              <w:rPr>
                <w:rFonts w:ascii="Times New Roman" w:hAnsi="Times New Roman" w:cs="Times New Roman"/>
              </w:rPr>
              <w:lastRenderedPageBreak/>
              <w:t>Лебяжского муниципального округа</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lastRenderedPageBreak/>
              <w:t>Всего</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EF6878" w:rsidRPr="00E73532" w:rsidRDefault="00EF6878" w:rsidP="007C61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Информирование населения о способах </w:t>
            </w:r>
            <w:r w:rsidRPr="00E73532">
              <w:rPr>
                <w:rFonts w:ascii="Times New Roman" w:hAnsi="Times New Roman" w:cs="Times New Roman"/>
                <w:sz w:val="24"/>
                <w:szCs w:val="24"/>
              </w:rPr>
              <w:t>уменьшени</w:t>
            </w:r>
            <w:r>
              <w:rPr>
                <w:rFonts w:ascii="Times New Roman" w:hAnsi="Times New Roman" w:cs="Times New Roman"/>
                <w:sz w:val="24"/>
                <w:szCs w:val="24"/>
              </w:rPr>
              <w:t>я</w:t>
            </w:r>
            <w:r w:rsidRPr="00E73532">
              <w:rPr>
                <w:rFonts w:ascii="Times New Roman" w:hAnsi="Times New Roman" w:cs="Times New Roman"/>
                <w:sz w:val="24"/>
                <w:szCs w:val="24"/>
              </w:rPr>
              <w:t xml:space="preserve"> расхода электрической энергии на территории Лебяжского муниципального округа</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EF6878" w:rsidRPr="00E73532" w:rsidRDefault="00EF6878" w:rsidP="007C61B9">
            <w:pPr>
              <w:jc w:val="center"/>
              <w:rPr>
                <w:rFonts w:ascii="Times New Roman" w:hAnsi="Times New Roman" w:cs="Times New Roman"/>
              </w:rPr>
            </w:pPr>
            <w:r>
              <w:rPr>
                <w:rFonts w:ascii="Times New Roman" w:hAnsi="Times New Roman" w:cs="Times New Roman"/>
              </w:rPr>
              <w:t xml:space="preserve">Информирование населения о способах </w:t>
            </w:r>
            <w:r w:rsidRPr="00E73532">
              <w:rPr>
                <w:rFonts w:ascii="Times New Roman" w:hAnsi="Times New Roman" w:cs="Times New Roman"/>
              </w:rPr>
              <w:t>уменьшени</w:t>
            </w:r>
            <w:r>
              <w:rPr>
                <w:rFonts w:ascii="Times New Roman" w:hAnsi="Times New Roman" w:cs="Times New Roman"/>
              </w:rPr>
              <w:t>я расхода теплов</w:t>
            </w:r>
            <w:r w:rsidRPr="00E73532">
              <w:rPr>
                <w:rFonts w:ascii="Times New Roman" w:hAnsi="Times New Roman" w:cs="Times New Roman"/>
              </w:rPr>
              <w:t>ой энергии на территории Лебяжского муниципального округа</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Pr="00B97F6C"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4.</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tcPr>
          <w:p w:rsidR="00EF6878" w:rsidRPr="00A979B9" w:rsidRDefault="00EF6878" w:rsidP="007C61B9">
            <w:pPr>
              <w:jc w:val="center"/>
              <w:rPr>
                <w:rFonts w:ascii="Times New Roman" w:hAnsi="Times New Roman" w:cs="Times New Roman"/>
              </w:rPr>
            </w:pPr>
            <w:r w:rsidRPr="0009369C">
              <w:rPr>
                <w:rFonts w:ascii="Times New Roman" w:hAnsi="Times New Roman" w:cs="Times New Roman"/>
              </w:rPr>
              <w:t xml:space="preserve">Устройство уличного освещения в муниципальном образовании Лебяжский муниципальный округ Кировской области: с. Вотское ул. </w:t>
            </w:r>
            <w:proofErr w:type="gramStart"/>
            <w:r w:rsidRPr="0009369C">
              <w:rPr>
                <w:rFonts w:ascii="Times New Roman" w:hAnsi="Times New Roman" w:cs="Times New Roman"/>
              </w:rPr>
              <w:t>Южная</w:t>
            </w:r>
            <w:proofErr w:type="gramEnd"/>
            <w:r w:rsidRPr="0009369C">
              <w:rPr>
                <w:rFonts w:ascii="Times New Roman" w:hAnsi="Times New Roman" w:cs="Times New Roman"/>
              </w:rPr>
              <w:t>, ул. Зеленая, ул. Молодежная</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324 500</w:t>
            </w:r>
          </w:p>
        </w:tc>
        <w:tc>
          <w:tcPr>
            <w:tcW w:w="1559"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324 600</w:t>
            </w:r>
          </w:p>
        </w:tc>
        <w:tc>
          <w:tcPr>
            <w:tcW w:w="1985"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649 100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162 200</w:t>
            </w:r>
          </w:p>
        </w:tc>
        <w:tc>
          <w:tcPr>
            <w:tcW w:w="1559"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162 300</w:t>
            </w:r>
          </w:p>
        </w:tc>
        <w:tc>
          <w:tcPr>
            <w:tcW w:w="1985"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324 500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162 300</w:t>
            </w:r>
          </w:p>
        </w:tc>
        <w:tc>
          <w:tcPr>
            <w:tcW w:w="1559"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162 300</w:t>
            </w:r>
          </w:p>
        </w:tc>
        <w:tc>
          <w:tcPr>
            <w:tcW w:w="1985"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324 600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985" w:type="dxa"/>
            <w:shd w:val="clear" w:color="auto" w:fill="auto"/>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tcPr>
          <w:p w:rsidR="00EF6878" w:rsidRPr="005832C2"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5.</w:t>
            </w:r>
          </w:p>
        </w:tc>
        <w:tc>
          <w:tcPr>
            <w:tcW w:w="1843" w:type="dxa"/>
            <w:vMerge w:val="restart"/>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мероприятие</w:t>
            </w:r>
          </w:p>
        </w:tc>
        <w:tc>
          <w:tcPr>
            <w:tcW w:w="3402" w:type="dxa"/>
            <w:vMerge w:val="restart"/>
            <w:shd w:val="clear" w:color="auto" w:fill="auto"/>
            <w:vAlign w:val="center"/>
          </w:tcPr>
          <w:p w:rsidR="00EF6878" w:rsidRPr="00A979B9" w:rsidRDefault="00EF6878" w:rsidP="007C61B9">
            <w:pPr>
              <w:jc w:val="center"/>
              <w:rPr>
                <w:rFonts w:ascii="Times New Roman" w:hAnsi="Times New Roman" w:cs="Times New Roman"/>
              </w:rPr>
            </w:pPr>
            <w:r w:rsidRPr="00BB3E67">
              <w:rPr>
                <w:rFonts w:ascii="Times New Roman" w:hAnsi="Times New Roman" w:cs="Times New Roman"/>
              </w:rPr>
              <w:t>Мероприятия по организации и техприсоединению уличного освещения в населенных пунктах округа</w:t>
            </w: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Всего</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178 100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178 100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Местный бюджет</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178 100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178 100</w:t>
            </w:r>
          </w:p>
        </w:tc>
      </w:tr>
      <w:tr w:rsidR="00EF6878" w:rsidTr="007C61B9">
        <w:tc>
          <w:tcPr>
            <w:tcW w:w="567" w:type="dxa"/>
            <w:vMerge/>
            <w:shd w:val="clear" w:color="auto" w:fill="auto"/>
          </w:tcPr>
          <w:p w:rsidR="00EF6878" w:rsidRDefault="00EF6878" w:rsidP="007C61B9">
            <w:pPr>
              <w:jc w:val="center"/>
              <w:rPr>
                <w:rFonts w:ascii="Times New Roman" w:hAnsi="Times New Roman" w:cs="Times New Roman"/>
                <w:sz w:val="22"/>
                <w:szCs w:val="22"/>
              </w:rPr>
            </w:pPr>
          </w:p>
        </w:tc>
        <w:tc>
          <w:tcPr>
            <w:tcW w:w="1843" w:type="dxa"/>
            <w:vMerge/>
            <w:shd w:val="clear" w:color="auto" w:fill="auto"/>
          </w:tcPr>
          <w:p w:rsidR="00EF6878" w:rsidRDefault="00EF6878" w:rsidP="007C61B9">
            <w:pPr>
              <w:jc w:val="center"/>
              <w:rPr>
                <w:rFonts w:ascii="Times New Roman" w:hAnsi="Times New Roman" w:cs="Times New Roman"/>
                <w:sz w:val="22"/>
                <w:szCs w:val="22"/>
              </w:rPr>
            </w:pPr>
          </w:p>
        </w:tc>
        <w:tc>
          <w:tcPr>
            <w:tcW w:w="3402" w:type="dxa"/>
            <w:vMerge/>
            <w:shd w:val="clear" w:color="auto" w:fill="auto"/>
            <w:vAlign w:val="center"/>
          </w:tcPr>
          <w:p w:rsidR="00EF6878" w:rsidRPr="00A979B9" w:rsidRDefault="00EF6878" w:rsidP="007C61B9">
            <w:pPr>
              <w:jc w:val="center"/>
              <w:rPr>
                <w:rFonts w:ascii="Times New Roman" w:hAnsi="Times New Roman" w:cs="Times New Roman"/>
              </w:rPr>
            </w:pPr>
          </w:p>
        </w:tc>
        <w:tc>
          <w:tcPr>
            <w:tcW w:w="2410" w:type="dxa"/>
            <w:shd w:val="clear" w:color="auto" w:fill="auto"/>
            <w:vAlign w:val="center"/>
          </w:tcPr>
          <w:p w:rsidR="00EF6878" w:rsidRDefault="00EF6878" w:rsidP="007C61B9">
            <w:pPr>
              <w:pStyle w:val="ConsPlusCell"/>
              <w:jc w:val="center"/>
              <w:rPr>
                <w:rFonts w:ascii="Times New Roman" w:hAnsi="Times New Roman" w:cs="Times New Roman"/>
                <w:sz w:val="22"/>
                <w:szCs w:val="22"/>
              </w:rPr>
            </w:pPr>
            <w:r>
              <w:rPr>
                <w:rFonts w:ascii="Times New Roman" w:hAnsi="Times New Roman" w:cs="Times New Roman"/>
                <w:sz w:val="22"/>
                <w:szCs w:val="22"/>
              </w:rPr>
              <w:t>Иные источники</w:t>
            </w:r>
          </w:p>
        </w:tc>
        <w:tc>
          <w:tcPr>
            <w:tcW w:w="1701"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c>
          <w:tcPr>
            <w:tcW w:w="1559"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985" w:type="dxa"/>
            <w:shd w:val="clear" w:color="auto" w:fill="auto"/>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lang w:val="en-US"/>
              </w:rPr>
              <w:t>0</w:t>
            </w:r>
          </w:p>
        </w:tc>
        <w:tc>
          <w:tcPr>
            <w:tcW w:w="1559" w:type="dxa"/>
          </w:tcPr>
          <w:p w:rsidR="00EF6878" w:rsidRDefault="00EF6878" w:rsidP="007C61B9">
            <w:pPr>
              <w:jc w:val="center"/>
              <w:rPr>
                <w:rFonts w:ascii="Times New Roman" w:hAnsi="Times New Roman" w:cs="Times New Roman"/>
                <w:sz w:val="22"/>
                <w:szCs w:val="22"/>
              </w:rPr>
            </w:pPr>
            <w:r>
              <w:rPr>
                <w:rFonts w:ascii="Times New Roman" w:hAnsi="Times New Roman" w:cs="Times New Roman"/>
                <w:sz w:val="22"/>
                <w:szCs w:val="22"/>
              </w:rPr>
              <w:t>0</w:t>
            </w:r>
          </w:p>
        </w:tc>
      </w:tr>
    </w:tbl>
    <w:p w:rsidR="00415F48" w:rsidRDefault="000A02AD" w:rsidP="000A02AD">
      <w:pPr>
        <w:tabs>
          <w:tab w:val="left" w:pos="6765"/>
        </w:tabs>
        <w:rPr>
          <w:lang w:eastAsia="ru-RU" w:bidi="ar-SA"/>
        </w:rPr>
      </w:pPr>
      <w:r>
        <w:rPr>
          <w:lang w:eastAsia="ru-RU" w:bidi="ar-SA"/>
        </w:rPr>
        <w:tab/>
      </w:r>
    </w:p>
    <w:p w:rsidR="00415F48" w:rsidRDefault="00415F48" w:rsidP="000A02AD">
      <w:pPr>
        <w:tabs>
          <w:tab w:val="left" w:pos="6765"/>
        </w:tabs>
        <w:rPr>
          <w:lang w:eastAsia="ru-RU" w:bidi="ar-SA"/>
        </w:rPr>
      </w:pPr>
    </w:p>
    <w:p w:rsidR="000A02AD" w:rsidRDefault="000A02AD" w:rsidP="00415F48">
      <w:pPr>
        <w:tabs>
          <w:tab w:val="left" w:pos="6765"/>
        </w:tabs>
        <w:jc w:val="center"/>
        <w:rPr>
          <w:lang w:eastAsia="ru-RU" w:bidi="ar-SA"/>
        </w:rPr>
      </w:pPr>
      <w:r>
        <w:rPr>
          <w:lang w:eastAsia="ru-RU" w:bidi="ar-SA"/>
        </w:rPr>
        <w:t>_______________</w:t>
      </w:r>
    </w:p>
    <w:p w:rsidR="001C5466" w:rsidRPr="001C5466" w:rsidRDefault="001C5466" w:rsidP="00415F48">
      <w:pPr>
        <w:jc w:val="center"/>
        <w:rPr>
          <w:lang w:eastAsia="ru-RU" w:bidi="ar-SA"/>
        </w:rPr>
      </w:pPr>
    </w:p>
    <w:p w:rsidR="001C5466" w:rsidRPr="001C5466" w:rsidRDefault="001C5466" w:rsidP="001C5466">
      <w:pPr>
        <w:rPr>
          <w:lang w:eastAsia="ru-RU" w:bidi="ar-SA"/>
        </w:rPr>
      </w:pPr>
    </w:p>
    <w:p w:rsidR="001C5466" w:rsidRDefault="001C5466" w:rsidP="001C5466">
      <w:pPr>
        <w:rPr>
          <w:lang w:eastAsia="ru-RU" w:bidi="ar-SA"/>
        </w:rPr>
      </w:pPr>
    </w:p>
    <w:p w:rsidR="001C5466" w:rsidRDefault="001C5466" w:rsidP="001C5466">
      <w:pPr>
        <w:rPr>
          <w:lang w:eastAsia="ru-RU" w:bidi="ar-SA"/>
        </w:rPr>
      </w:pPr>
    </w:p>
    <w:p w:rsidR="008326A1" w:rsidRPr="008326A1" w:rsidRDefault="008326A1" w:rsidP="008326A1">
      <w:pPr>
        <w:jc w:val="center"/>
        <w:rPr>
          <w:lang w:eastAsia="ru-RU" w:bidi="ar-SA"/>
        </w:rPr>
      </w:pPr>
    </w:p>
    <w:p w:rsidR="008326A1" w:rsidRPr="008326A1" w:rsidRDefault="008326A1" w:rsidP="008326A1">
      <w:pPr>
        <w:rPr>
          <w:lang w:eastAsia="ru-RU" w:bidi="ar-SA"/>
        </w:rPr>
      </w:pPr>
    </w:p>
    <w:p w:rsidR="008326A1" w:rsidRPr="008326A1" w:rsidRDefault="008326A1" w:rsidP="008326A1">
      <w:pPr>
        <w:tabs>
          <w:tab w:val="left" w:pos="5415"/>
        </w:tabs>
        <w:rPr>
          <w:lang w:eastAsia="ru-RU" w:bidi="ar-SA"/>
        </w:rPr>
      </w:pPr>
    </w:p>
    <w:sectPr w:rsidR="008326A1" w:rsidRPr="008326A1" w:rsidSect="00B25DCE">
      <w:pgSz w:w="16838" w:h="11906"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5C9" w:rsidRDefault="00D115C9">
      <w:r>
        <w:separator/>
      </w:r>
    </w:p>
  </w:endnote>
  <w:endnote w:type="continuationSeparator" w:id="0">
    <w:p w:rsidR="00D115C9" w:rsidRDefault="00D11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C9" w:rsidRDefault="00D115C9">
    <w:r>
      <w:t xml:space="preserve"> </w:t>
    </w:r>
    <w:r>
      <w:tab/>
    </w:r>
    <w:fldSimple w:instr=" PAGE   \* MERGEFORMAT ">
      <w:r>
        <w:t>2</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C9" w:rsidRDefault="00D115C9">
    <w:pPr>
      <w:spacing w:line="276"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5C9" w:rsidRDefault="00D115C9">
      <w:r>
        <w:separator/>
      </w:r>
    </w:p>
  </w:footnote>
  <w:footnote w:type="continuationSeparator" w:id="0">
    <w:p w:rsidR="00D115C9" w:rsidRDefault="00D11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C9" w:rsidRPr="003E58DC" w:rsidRDefault="00D115C9" w:rsidP="003E58DC">
    <w:pPr>
      <w:pStyle w:val="af6"/>
      <w:jc w:val="right"/>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0000004"/>
    <w:multiLevelType w:val="multilevel"/>
    <w:tmpl w:val="00000004"/>
    <w:name w:val="WW8Num8"/>
    <w:lvl w:ilvl="0">
      <w:start w:val="1"/>
      <w:numFmt w:val="decimal"/>
      <w:lvlText w:val="%1)"/>
      <w:lvlJc w:val="left"/>
      <w:pPr>
        <w:tabs>
          <w:tab w:val="num" w:pos="0"/>
        </w:tabs>
        <w:ind w:left="1068" w:hanging="360"/>
      </w:pPr>
      <w:rPr>
        <w:sz w:val="26"/>
        <w:szCs w:val="26"/>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00000005"/>
    <w:multiLevelType w:val="multilevel"/>
    <w:tmpl w:val="00000005"/>
    <w:name w:val="WW8Num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10"/>
    <w:lvl w:ilvl="0">
      <w:start w:val="1"/>
      <w:numFmt w:val="decimal"/>
      <w:lvlText w:val="%1)"/>
      <w:lvlJc w:val="left"/>
      <w:pPr>
        <w:tabs>
          <w:tab w:val="num" w:pos="0"/>
        </w:tabs>
        <w:ind w:left="107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1"/>
    <w:lvl w:ilvl="0">
      <w:start w:val="1"/>
      <w:numFmt w:val="decimal"/>
      <w:lvlText w:val="%1)"/>
      <w:lvlJc w:val="left"/>
      <w:pPr>
        <w:tabs>
          <w:tab w:val="num" w:pos="0"/>
        </w:tabs>
        <w:ind w:left="1211" w:hanging="360"/>
      </w:pPr>
      <w:rPr>
        <w:sz w:val="26"/>
        <w:szCs w:val="26"/>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7">
    <w:nsid w:val="01152CA3"/>
    <w:multiLevelType w:val="hybridMultilevel"/>
    <w:tmpl w:val="0D98DDBC"/>
    <w:lvl w:ilvl="0" w:tplc="CC266708">
      <w:start w:val="1"/>
      <w:numFmt w:val="decimal"/>
      <w:lvlText w:val="%1."/>
      <w:lvlJc w:val="left"/>
      <w:pPr>
        <w:ind w:left="1685"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03917F68"/>
    <w:multiLevelType w:val="hybridMultilevel"/>
    <w:tmpl w:val="4EDEEE12"/>
    <w:lvl w:ilvl="0" w:tplc="6B5ACF98">
      <w:start w:val="1"/>
      <w:numFmt w:val="bullet"/>
      <w:lvlText w:val="-"/>
      <w:lvlJc w:val="left"/>
      <w:pPr>
        <w:ind w:left="169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9">
    <w:nsid w:val="0F3E0299"/>
    <w:multiLevelType w:val="hybridMultilevel"/>
    <w:tmpl w:val="CD0E1DBE"/>
    <w:lvl w:ilvl="0" w:tplc="862A64D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0EBE7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40C66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0B15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28BC2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C913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DE367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866B3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6A38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16F024CB"/>
    <w:multiLevelType w:val="multilevel"/>
    <w:tmpl w:val="54F47862"/>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C536287"/>
    <w:multiLevelType w:val="hybridMultilevel"/>
    <w:tmpl w:val="0F36D258"/>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2">
    <w:nsid w:val="2DA71A90"/>
    <w:multiLevelType w:val="hybridMultilevel"/>
    <w:tmpl w:val="5770ECE0"/>
    <w:lvl w:ilvl="0" w:tplc="D0968704">
      <w:start w:val="1"/>
      <w:numFmt w:val="decimal"/>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70AE36">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226138">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C01492">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34AF44">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BCDFF8">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66F10C">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14B000">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D5CFF9C">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461E88"/>
    <w:multiLevelType w:val="hybridMultilevel"/>
    <w:tmpl w:val="15D86ACE"/>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076CE6"/>
    <w:multiLevelType w:val="hybridMultilevel"/>
    <w:tmpl w:val="0E7C1A4E"/>
    <w:lvl w:ilvl="0" w:tplc="6B5ACF9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60039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46E860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DE2C7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F2FE3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3E46A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A6200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3B4D3A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C937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4F47E92"/>
    <w:multiLevelType w:val="hybridMultilevel"/>
    <w:tmpl w:val="F5080014"/>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17">
    <w:nsid w:val="4DC659AD"/>
    <w:multiLevelType w:val="hybridMultilevel"/>
    <w:tmpl w:val="0C8A7D1A"/>
    <w:lvl w:ilvl="0" w:tplc="6B5ACF9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A362A1"/>
    <w:multiLevelType w:val="hybridMultilevel"/>
    <w:tmpl w:val="FC6A3AAC"/>
    <w:lvl w:ilvl="0" w:tplc="6B5ACF98">
      <w:start w:val="1"/>
      <w:numFmt w:val="bullet"/>
      <w:lvlText w:val="-"/>
      <w:lvlJc w:val="left"/>
      <w:pPr>
        <w:ind w:left="1713"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5AC5729A"/>
    <w:multiLevelType w:val="hybridMultilevel"/>
    <w:tmpl w:val="88A0D89C"/>
    <w:lvl w:ilvl="0" w:tplc="6B5ACF98">
      <w:start w:val="1"/>
      <w:numFmt w:val="bullet"/>
      <w:lvlText w:val="-"/>
      <w:lvlJc w:val="left"/>
      <w:pPr>
        <w:ind w:left="175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5B8C5259"/>
    <w:multiLevelType w:val="hybridMultilevel"/>
    <w:tmpl w:val="D37E0B8A"/>
    <w:lvl w:ilvl="0" w:tplc="6B5ACF98">
      <w:start w:val="1"/>
      <w:numFmt w:val="bullet"/>
      <w:lvlText w:val="-"/>
      <w:lvlJc w:val="left"/>
      <w:pPr>
        <w:ind w:left="169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21">
    <w:nsid w:val="6C166366"/>
    <w:multiLevelType w:val="hybridMultilevel"/>
    <w:tmpl w:val="FB02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3E4B45"/>
    <w:multiLevelType w:val="hybridMultilevel"/>
    <w:tmpl w:val="CA92EB98"/>
    <w:lvl w:ilvl="0" w:tplc="C578129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C0CBE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0E609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11A519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022E4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C29C4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366D9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92817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4CAC2A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CA70474"/>
    <w:multiLevelType w:val="hybridMultilevel"/>
    <w:tmpl w:val="28EE9342"/>
    <w:lvl w:ilvl="0" w:tplc="C73E1FA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A80A4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3E954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D85C0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A2564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F6EF6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C0852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BFA377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B09CC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E964411"/>
    <w:multiLevelType w:val="multilevel"/>
    <w:tmpl w:val="07A0D298"/>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74B516FE"/>
    <w:multiLevelType w:val="hybridMultilevel"/>
    <w:tmpl w:val="6D3C2A5A"/>
    <w:lvl w:ilvl="0" w:tplc="6B5ACF98">
      <w:start w:val="1"/>
      <w:numFmt w:val="bullet"/>
      <w:lvlText w:val="-"/>
      <w:lvlJc w:val="left"/>
      <w:pPr>
        <w:ind w:left="1429"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62122B1"/>
    <w:multiLevelType w:val="hybridMultilevel"/>
    <w:tmpl w:val="203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2"/>
  </w:num>
  <w:num w:numId="5">
    <w:abstractNumId w:val="15"/>
  </w:num>
  <w:num w:numId="6">
    <w:abstractNumId w:val="22"/>
  </w:num>
  <w:num w:numId="7">
    <w:abstractNumId w:val="9"/>
  </w:num>
  <w:num w:numId="8">
    <w:abstractNumId w:val="23"/>
  </w:num>
  <w:num w:numId="9">
    <w:abstractNumId w:val="17"/>
  </w:num>
  <w:num w:numId="10">
    <w:abstractNumId w:val="8"/>
  </w:num>
  <w:num w:numId="11">
    <w:abstractNumId w:val="18"/>
  </w:num>
  <w:num w:numId="12">
    <w:abstractNumId w:val="16"/>
  </w:num>
  <w:num w:numId="13">
    <w:abstractNumId w:val="11"/>
  </w:num>
  <w:num w:numId="14">
    <w:abstractNumId w:val="20"/>
  </w:num>
  <w:num w:numId="15">
    <w:abstractNumId w:val="10"/>
  </w:num>
  <w:num w:numId="16">
    <w:abstractNumId w:val="24"/>
  </w:num>
  <w:num w:numId="17">
    <w:abstractNumId w:val="19"/>
  </w:num>
  <w:num w:numId="18">
    <w:abstractNumId w:val="14"/>
  </w:num>
  <w:num w:numId="19">
    <w:abstractNumId w:val="2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E0E74"/>
    <w:rsid w:val="000119EC"/>
    <w:rsid w:val="000156B1"/>
    <w:rsid w:val="00044358"/>
    <w:rsid w:val="000515B4"/>
    <w:rsid w:val="0005301C"/>
    <w:rsid w:val="0006164D"/>
    <w:rsid w:val="00064DB7"/>
    <w:rsid w:val="00086D1D"/>
    <w:rsid w:val="00097C8E"/>
    <w:rsid w:val="000A02AD"/>
    <w:rsid w:val="000B08C9"/>
    <w:rsid w:val="000B4645"/>
    <w:rsid w:val="000C3037"/>
    <w:rsid w:val="000C7C53"/>
    <w:rsid w:val="000D0AF5"/>
    <w:rsid w:val="000D1911"/>
    <w:rsid w:val="000D3CC6"/>
    <w:rsid w:val="000D7922"/>
    <w:rsid w:val="000F311B"/>
    <w:rsid w:val="000F7C1A"/>
    <w:rsid w:val="001219AD"/>
    <w:rsid w:val="00133F4B"/>
    <w:rsid w:val="001379A1"/>
    <w:rsid w:val="001426EB"/>
    <w:rsid w:val="00152CAA"/>
    <w:rsid w:val="00161F66"/>
    <w:rsid w:val="00183558"/>
    <w:rsid w:val="00183B6E"/>
    <w:rsid w:val="00190E83"/>
    <w:rsid w:val="001A28D2"/>
    <w:rsid w:val="001A4EB8"/>
    <w:rsid w:val="001C5466"/>
    <w:rsid w:val="001D0BD5"/>
    <w:rsid w:val="001D1484"/>
    <w:rsid w:val="001D1A0C"/>
    <w:rsid w:val="001D2769"/>
    <w:rsid w:val="001D3AA8"/>
    <w:rsid w:val="001D7FC5"/>
    <w:rsid w:val="001E54DA"/>
    <w:rsid w:val="001E6FEB"/>
    <w:rsid w:val="00200A86"/>
    <w:rsid w:val="00250D3F"/>
    <w:rsid w:val="002570F7"/>
    <w:rsid w:val="00263E68"/>
    <w:rsid w:val="00272439"/>
    <w:rsid w:val="00272A15"/>
    <w:rsid w:val="00275618"/>
    <w:rsid w:val="00281A9B"/>
    <w:rsid w:val="00281D59"/>
    <w:rsid w:val="002B3E9E"/>
    <w:rsid w:val="002C0AD2"/>
    <w:rsid w:val="002F0433"/>
    <w:rsid w:val="002F08DB"/>
    <w:rsid w:val="002F31A2"/>
    <w:rsid w:val="002F7261"/>
    <w:rsid w:val="00302423"/>
    <w:rsid w:val="00302D37"/>
    <w:rsid w:val="00323CEB"/>
    <w:rsid w:val="0033299E"/>
    <w:rsid w:val="00343D20"/>
    <w:rsid w:val="0034719F"/>
    <w:rsid w:val="00373E8E"/>
    <w:rsid w:val="00386B48"/>
    <w:rsid w:val="0039478E"/>
    <w:rsid w:val="003961FD"/>
    <w:rsid w:val="003C6185"/>
    <w:rsid w:val="003C7659"/>
    <w:rsid w:val="003E58DC"/>
    <w:rsid w:val="00413FF3"/>
    <w:rsid w:val="00415F48"/>
    <w:rsid w:val="004249DD"/>
    <w:rsid w:val="004272B1"/>
    <w:rsid w:val="004370FB"/>
    <w:rsid w:val="00443A3D"/>
    <w:rsid w:val="00444D0C"/>
    <w:rsid w:val="004619D6"/>
    <w:rsid w:val="004734A0"/>
    <w:rsid w:val="00484F0A"/>
    <w:rsid w:val="00492AF7"/>
    <w:rsid w:val="004A417E"/>
    <w:rsid w:val="004A73B3"/>
    <w:rsid w:val="004C7116"/>
    <w:rsid w:val="004C7961"/>
    <w:rsid w:val="004F0A5B"/>
    <w:rsid w:val="004F0DEC"/>
    <w:rsid w:val="004F40A2"/>
    <w:rsid w:val="00501D92"/>
    <w:rsid w:val="0050338C"/>
    <w:rsid w:val="0050354C"/>
    <w:rsid w:val="00504D50"/>
    <w:rsid w:val="00514B83"/>
    <w:rsid w:val="00532884"/>
    <w:rsid w:val="0053740B"/>
    <w:rsid w:val="00552B1E"/>
    <w:rsid w:val="005536E7"/>
    <w:rsid w:val="00562482"/>
    <w:rsid w:val="00572F40"/>
    <w:rsid w:val="00583387"/>
    <w:rsid w:val="00584706"/>
    <w:rsid w:val="00592B7A"/>
    <w:rsid w:val="005A3F2D"/>
    <w:rsid w:val="005B1A15"/>
    <w:rsid w:val="005C7324"/>
    <w:rsid w:val="005D3908"/>
    <w:rsid w:val="005E5D69"/>
    <w:rsid w:val="005F5153"/>
    <w:rsid w:val="005F70BE"/>
    <w:rsid w:val="006045D0"/>
    <w:rsid w:val="00614EBE"/>
    <w:rsid w:val="0063164E"/>
    <w:rsid w:val="00646B04"/>
    <w:rsid w:val="00656665"/>
    <w:rsid w:val="00663BF4"/>
    <w:rsid w:val="006837E3"/>
    <w:rsid w:val="006A6EB3"/>
    <w:rsid w:val="006A72FD"/>
    <w:rsid w:val="006C279C"/>
    <w:rsid w:val="006C7244"/>
    <w:rsid w:val="006D165A"/>
    <w:rsid w:val="006F0B04"/>
    <w:rsid w:val="006F1612"/>
    <w:rsid w:val="006F1C3F"/>
    <w:rsid w:val="006F3B31"/>
    <w:rsid w:val="007019E0"/>
    <w:rsid w:val="00702659"/>
    <w:rsid w:val="007050B0"/>
    <w:rsid w:val="007144ED"/>
    <w:rsid w:val="0072253D"/>
    <w:rsid w:val="00733266"/>
    <w:rsid w:val="0073714B"/>
    <w:rsid w:val="007401B0"/>
    <w:rsid w:val="00744F9C"/>
    <w:rsid w:val="00764BE3"/>
    <w:rsid w:val="00765267"/>
    <w:rsid w:val="0077292C"/>
    <w:rsid w:val="00772A48"/>
    <w:rsid w:val="00773E2D"/>
    <w:rsid w:val="00775035"/>
    <w:rsid w:val="007839AB"/>
    <w:rsid w:val="0079623F"/>
    <w:rsid w:val="007B5260"/>
    <w:rsid w:val="007C6907"/>
    <w:rsid w:val="007E4593"/>
    <w:rsid w:val="007F3878"/>
    <w:rsid w:val="00801E30"/>
    <w:rsid w:val="00805FDA"/>
    <w:rsid w:val="008104B6"/>
    <w:rsid w:val="008211DF"/>
    <w:rsid w:val="008326A1"/>
    <w:rsid w:val="00843ED7"/>
    <w:rsid w:val="008477EB"/>
    <w:rsid w:val="00850DC9"/>
    <w:rsid w:val="00852A47"/>
    <w:rsid w:val="008606F4"/>
    <w:rsid w:val="00863DDB"/>
    <w:rsid w:val="0086479C"/>
    <w:rsid w:val="00875E20"/>
    <w:rsid w:val="00876403"/>
    <w:rsid w:val="008944ED"/>
    <w:rsid w:val="00896A89"/>
    <w:rsid w:val="008A1ECD"/>
    <w:rsid w:val="008B565B"/>
    <w:rsid w:val="008D53F7"/>
    <w:rsid w:val="008E0F52"/>
    <w:rsid w:val="008E2FCE"/>
    <w:rsid w:val="008E35A5"/>
    <w:rsid w:val="008E51A5"/>
    <w:rsid w:val="008F1606"/>
    <w:rsid w:val="008F5271"/>
    <w:rsid w:val="00900139"/>
    <w:rsid w:val="00905F56"/>
    <w:rsid w:val="00906243"/>
    <w:rsid w:val="00922BB1"/>
    <w:rsid w:val="009265FB"/>
    <w:rsid w:val="009302EB"/>
    <w:rsid w:val="0093104C"/>
    <w:rsid w:val="0093348F"/>
    <w:rsid w:val="00946933"/>
    <w:rsid w:val="0095236C"/>
    <w:rsid w:val="00974C4B"/>
    <w:rsid w:val="0098107D"/>
    <w:rsid w:val="00982F1D"/>
    <w:rsid w:val="00991BE6"/>
    <w:rsid w:val="00997E48"/>
    <w:rsid w:val="009B4199"/>
    <w:rsid w:val="009B57F5"/>
    <w:rsid w:val="009B6DB1"/>
    <w:rsid w:val="009D1DA6"/>
    <w:rsid w:val="009E0E74"/>
    <w:rsid w:val="00A039B9"/>
    <w:rsid w:val="00A158D2"/>
    <w:rsid w:val="00A4225E"/>
    <w:rsid w:val="00A4520B"/>
    <w:rsid w:val="00A517D4"/>
    <w:rsid w:val="00A63B7F"/>
    <w:rsid w:val="00A67D8E"/>
    <w:rsid w:val="00A74266"/>
    <w:rsid w:val="00A83540"/>
    <w:rsid w:val="00A95DAF"/>
    <w:rsid w:val="00A979B9"/>
    <w:rsid w:val="00AB05F9"/>
    <w:rsid w:val="00AC31D3"/>
    <w:rsid w:val="00AD383C"/>
    <w:rsid w:val="00AD5A5E"/>
    <w:rsid w:val="00AE1152"/>
    <w:rsid w:val="00AF7EC5"/>
    <w:rsid w:val="00B0232B"/>
    <w:rsid w:val="00B10794"/>
    <w:rsid w:val="00B13270"/>
    <w:rsid w:val="00B24F7D"/>
    <w:rsid w:val="00B25DCE"/>
    <w:rsid w:val="00B3143B"/>
    <w:rsid w:val="00B42505"/>
    <w:rsid w:val="00B44940"/>
    <w:rsid w:val="00B5248E"/>
    <w:rsid w:val="00B60398"/>
    <w:rsid w:val="00B94100"/>
    <w:rsid w:val="00B961EC"/>
    <w:rsid w:val="00B97F6C"/>
    <w:rsid w:val="00BA46A8"/>
    <w:rsid w:val="00BB14BA"/>
    <w:rsid w:val="00BB648B"/>
    <w:rsid w:val="00BB7D44"/>
    <w:rsid w:val="00BC0C13"/>
    <w:rsid w:val="00BC2682"/>
    <w:rsid w:val="00BC6ED8"/>
    <w:rsid w:val="00BE04EB"/>
    <w:rsid w:val="00BE78CA"/>
    <w:rsid w:val="00C11ECF"/>
    <w:rsid w:val="00C46E03"/>
    <w:rsid w:val="00C80478"/>
    <w:rsid w:val="00C84B00"/>
    <w:rsid w:val="00C90CBA"/>
    <w:rsid w:val="00CA1BF8"/>
    <w:rsid w:val="00CA302C"/>
    <w:rsid w:val="00CA724C"/>
    <w:rsid w:val="00CB5E8A"/>
    <w:rsid w:val="00CC0469"/>
    <w:rsid w:val="00D06C31"/>
    <w:rsid w:val="00D07A82"/>
    <w:rsid w:val="00D115C9"/>
    <w:rsid w:val="00D140DD"/>
    <w:rsid w:val="00D161A7"/>
    <w:rsid w:val="00D210FD"/>
    <w:rsid w:val="00D3560C"/>
    <w:rsid w:val="00D54606"/>
    <w:rsid w:val="00D54DFC"/>
    <w:rsid w:val="00D57236"/>
    <w:rsid w:val="00D60143"/>
    <w:rsid w:val="00D6756E"/>
    <w:rsid w:val="00D677E3"/>
    <w:rsid w:val="00D77641"/>
    <w:rsid w:val="00D90F9C"/>
    <w:rsid w:val="00D92F9D"/>
    <w:rsid w:val="00DA29EF"/>
    <w:rsid w:val="00DA4581"/>
    <w:rsid w:val="00DB5181"/>
    <w:rsid w:val="00DC3719"/>
    <w:rsid w:val="00DC7D50"/>
    <w:rsid w:val="00DD5176"/>
    <w:rsid w:val="00DE2DE5"/>
    <w:rsid w:val="00DE6AAF"/>
    <w:rsid w:val="00E053B3"/>
    <w:rsid w:val="00E065C9"/>
    <w:rsid w:val="00E16AB8"/>
    <w:rsid w:val="00E26FD3"/>
    <w:rsid w:val="00E36F7A"/>
    <w:rsid w:val="00E73DE3"/>
    <w:rsid w:val="00E927E2"/>
    <w:rsid w:val="00EA1F97"/>
    <w:rsid w:val="00EF41EC"/>
    <w:rsid w:val="00EF6878"/>
    <w:rsid w:val="00F05C7F"/>
    <w:rsid w:val="00F3017E"/>
    <w:rsid w:val="00F32492"/>
    <w:rsid w:val="00F341B8"/>
    <w:rsid w:val="00F35532"/>
    <w:rsid w:val="00F36290"/>
    <w:rsid w:val="00F43A84"/>
    <w:rsid w:val="00F53BB7"/>
    <w:rsid w:val="00F61BC6"/>
    <w:rsid w:val="00F646A0"/>
    <w:rsid w:val="00F97382"/>
    <w:rsid w:val="00FA6268"/>
    <w:rsid w:val="00FC53E6"/>
    <w:rsid w:val="00FC7DCF"/>
    <w:rsid w:val="00FD4768"/>
    <w:rsid w:val="00FD5C58"/>
    <w:rsid w:val="00FE106C"/>
    <w:rsid w:val="00FF32D8"/>
    <w:rsid w:val="00FF7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31"/>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10"/>
    <w:next w:val="a0"/>
    <w:link w:val="11"/>
    <w:uiPriority w:val="9"/>
    <w:qFormat/>
    <w:rsid w:val="00B25DCE"/>
    <w:pPr>
      <w:tabs>
        <w:tab w:val="left" w:pos="432"/>
      </w:tabs>
      <w:ind w:left="432" w:hanging="432"/>
      <w:outlineLvl w:val="0"/>
    </w:pPr>
    <w:rPr>
      <w:b/>
      <w:bCs/>
      <w:sz w:val="36"/>
      <w:szCs w:val="36"/>
    </w:rPr>
  </w:style>
  <w:style w:type="paragraph" w:styleId="2">
    <w:name w:val="heading 2"/>
    <w:basedOn w:val="10"/>
    <w:next w:val="a0"/>
    <w:link w:val="20"/>
    <w:qFormat/>
    <w:rsid w:val="00B25DCE"/>
    <w:pPr>
      <w:tabs>
        <w:tab w:val="left" w:pos="576"/>
      </w:tabs>
      <w:spacing w:before="200"/>
      <w:ind w:left="576" w:hanging="576"/>
      <w:outlineLvl w:val="1"/>
    </w:pPr>
    <w:rPr>
      <w:b/>
      <w:bCs/>
      <w:sz w:val="32"/>
      <w:szCs w:val="32"/>
    </w:rPr>
  </w:style>
  <w:style w:type="paragraph" w:styleId="3">
    <w:name w:val="heading 3"/>
    <w:aliases w:val="H3,&quot;Сапфир&quot;"/>
    <w:basedOn w:val="10"/>
    <w:next w:val="a0"/>
    <w:qFormat/>
    <w:rsid w:val="00B25DCE"/>
    <w:pPr>
      <w:tabs>
        <w:tab w:val="left" w:pos="720"/>
      </w:tabs>
      <w:spacing w:before="140"/>
      <w:ind w:left="720" w:hanging="720"/>
      <w:outlineLvl w:val="2"/>
    </w:pPr>
    <w:rPr>
      <w:b/>
      <w:bCs/>
    </w:rPr>
  </w:style>
  <w:style w:type="paragraph" w:styleId="4">
    <w:name w:val="heading 4"/>
    <w:basedOn w:val="a"/>
    <w:next w:val="a"/>
    <w:link w:val="40"/>
    <w:qFormat/>
    <w:rsid w:val="00B25DCE"/>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B25DCE"/>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B25DCE"/>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B25DCE"/>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B25DCE"/>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B25DCE"/>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25DCE"/>
  </w:style>
  <w:style w:type="character" w:customStyle="1" w:styleId="WW8Num1z1">
    <w:name w:val="WW8Num1z1"/>
    <w:rsid w:val="00B25DCE"/>
  </w:style>
  <w:style w:type="character" w:customStyle="1" w:styleId="WW8Num1z2">
    <w:name w:val="WW8Num1z2"/>
    <w:rsid w:val="00B25DCE"/>
  </w:style>
  <w:style w:type="character" w:customStyle="1" w:styleId="WW8Num1z3">
    <w:name w:val="WW8Num1z3"/>
    <w:rsid w:val="00B25DCE"/>
  </w:style>
  <w:style w:type="character" w:customStyle="1" w:styleId="WW8Num1z4">
    <w:name w:val="WW8Num1z4"/>
    <w:rsid w:val="00B25DCE"/>
  </w:style>
  <w:style w:type="character" w:customStyle="1" w:styleId="WW8Num1z5">
    <w:name w:val="WW8Num1z5"/>
    <w:rsid w:val="00B25DCE"/>
  </w:style>
  <w:style w:type="character" w:customStyle="1" w:styleId="WW8Num1z6">
    <w:name w:val="WW8Num1z6"/>
    <w:rsid w:val="00B25DCE"/>
  </w:style>
  <w:style w:type="character" w:customStyle="1" w:styleId="WW8Num1z7">
    <w:name w:val="WW8Num1z7"/>
    <w:rsid w:val="00B25DCE"/>
  </w:style>
  <w:style w:type="character" w:customStyle="1" w:styleId="WW8Num1z8">
    <w:name w:val="WW8Num1z8"/>
    <w:rsid w:val="00B25DCE"/>
  </w:style>
  <w:style w:type="character" w:customStyle="1" w:styleId="WW8Num2z0">
    <w:name w:val="WW8Num2z0"/>
    <w:rsid w:val="00B25DCE"/>
    <w:rPr>
      <w:rFonts w:ascii="Times New Roman" w:hAnsi="Times New Roman" w:cs="Times New Roman"/>
      <w:spacing w:val="-2"/>
      <w:sz w:val="28"/>
      <w:szCs w:val="28"/>
    </w:rPr>
  </w:style>
  <w:style w:type="character" w:customStyle="1" w:styleId="WW8Num2z1">
    <w:name w:val="WW8Num2z1"/>
    <w:rsid w:val="00B25DCE"/>
  </w:style>
  <w:style w:type="character" w:customStyle="1" w:styleId="WW8Num2z2">
    <w:name w:val="WW8Num2z2"/>
    <w:rsid w:val="00B25DCE"/>
  </w:style>
  <w:style w:type="character" w:customStyle="1" w:styleId="WW8Num2z3">
    <w:name w:val="WW8Num2z3"/>
    <w:rsid w:val="00B25DCE"/>
  </w:style>
  <w:style w:type="character" w:customStyle="1" w:styleId="WW8Num2z4">
    <w:name w:val="WW8Num2z4"/>
    <w:rsid w:val="00B25DCE"/>
  </w:style>
  <w:style w:type="character" w:customStyle="1" w:styleId="WW8Num2z5">
    <w:name w:val="WW8Num2z5"/>
    <w:rsid w:val="00B25DCE"/>
  </w:style>
  <w:style w:type="character" w:customStyle="1" w:styleId="WW8Num2z6">
    <w:name w:val="WW8Num2z6"/>
    <w:rsid w:val="00B25DCE"/>
  </w:style>
  <w:style w:type="character" w:customStyle="1" w:styleId="WW8Num2z7">
    <w:name w:val="WW8Num2z7"/>
    <w:rsid w:val="00B25DCE"/>
  </w:style>
  <w:style w:type="character" w:customStyle="1" w:styleId="WW8Num2z8">
    <w:name w:val="WW8Num2z8"/>
    <w:rsid w:val="00B25DCE"/>
  </w:style>
  <w:style w:type="character" w:customStyle="1" w:styleId="WW8Num3z0">
    <w:name w:val="WW8Num3z0"/>
    <w:rsid w:val="00B25DCE"/>
    <w:rPr>
      <w:rFonts w:ascii="Times New Roman" w:hAnsi="Times New Roman" w:cs="Times New Roman" w:hint="default"/>
      <w:spacing w:val="-2"/>
      <w:sz w:val="28"/>
      <w:szCs w:val="28"/>
    </w:rPr>
  </w:style>
  <w:style w:type="character" w:customStyle="1" w:styleId="30">
    <w:name w:val="Основной шрифт абзаца3"/>
    <w:rsid w:val="00B25DCE"/>
  </w:style>
  <w:style w:type="character" w:customStyle="1" w:styleId="WW8Num3z1">
    <w:name w:val="WW8Num3z1"/>
    <w:rsid w:val="00B25DCE"/>
  </w:style>
  <w:style w:type="character" w:customStyle="1" w:styleId="WW8Num3z2">
    <w:name w:val="WW8Num3z2"/>
    <w:rsid w:val="00B25DCE"/>
  </w:style>
  <w:style w:type="character" w:customStyle="1" w:styleId="WW8Num3z3">
    <w:name w:val="WW8Num3z3"/>
    <w:rsid w:val="00B25DCE"/>
  </w:style>
  <w:style w:type="character" w:customStyle="1" w:styleId="WW8Num3z4">
    <w:name w:val="WW8Num3z4"/>
    <w:rsid w:val="00B25DCE"/>
  </w:style>
  <w:style w:type="character" w:customStyle="1" w:styleId="WW8Num3z5">
    <w:name w:val="WW8Num3z5"/>
    <w:rsid w:val="00B25DCE"/>
  </w:style>
  <w:style w:type="character" w:customStyle="1" w:styleId="WW8Num3z6">
    <w:name w:val="WW8Num3z6"/>
    <w:rsid w:val="00B25DCE"/>
  </w:style>
  <w:style w:type="character" w:customStyle="1" w:styleId="WW8Num3z7">
    <w:name w:val="WW8Num3z7"/>
    <w:rsid w:val="00B25DCE"/>
  </w:style>
  <w:style w:type="character" w:customStyle="1" w:styleId="WW8Num3z8">
    <w:name w:val="WW8Num3z8"/>
    <w:rsid w:val="00B25DCE"/>
  </w:style>
  <w:style w:type="character" w:customStyle="1" w:styleId="WW8Num4z0">
    <w:name w:val="WW8Num4z0"/>
    <w:rsid w:val="00B25DCE"/>
    <w:rPr>
      <w:rFonts w:ascii="Times New Roman" w:hAnsi="Times New Roman" w:cs="Times New Roman"/>
      <w:spacing w:val="-2"/>
      <w:sz w:val="28"/>
      <w:szCs w:val="28"/>
    </w:rPr>
  </w:style>
  <w:style w:type="character" w:customStyle="1" w:styleId="WW8Num4z1">
    <w:name w:val="WW8Num4z1"/>
    <w:rsid w:val="00B25DCE"/>
  </w:style>
  <w:style w:type="character" w:customStyle="1" w:styleId="WW8Num4z2">
    <w:name w:val="WW8Num4z2"/>
    <w:rsid w:val="00B25DCE"/>
  </w:style>
  <w:style w:type="character" w:customStyle="1" w:styleId="WW8Num4z3">
    <w:name w:val="WW8Num4z3"/>
    <w:rsid w:val="00B25DCE"/>
  </w:style>
  <w:style w:type="character" w:customStyle="1" w:styleId="WW8Num4z4">
    <w:name w:val="WW8Num4z4"/>
    <w:rsid w:val="00B25DCE"/>
  </w:style>
  <w:style w:type="character" w:customStyle="1" w:styleId="WW8Num4z5">
    <w:name w:val="WW8Num4z5"/>
    <w:rsid w:val="00B25DCE"/>
  </w:style>
  <w:style w:type="character" w:customStyle="1" w:styleId="WW8Num4z6">
    <w:name w:val="WW8Num4z6"/>
    <w:rsid w:val="00B25DCE"/>
  </w:style>
  <w:style w:type="character" w:customStyle="1" w:styleId="WW8Num4z7">
    <w:name w:val="WW8Num4z7"/>
    <w:rsid w:val="00B25DCE"/>
  </w:style>
  <w:style w:type="character" w:customStyle="1" w:styleId="WW8Num4z8">
    <w:name w:val="WW8Num4z8"/>
    <w:rsid w:val="00B25DCE"/>
  </w:style>
  <w:style w:type="character" w:customStyle="1" w:styleId="WW8Num5z0">
    <w:name w:val="WW8Num5z0"/>
    <w:rsid w:val="00B25DCE"/>
    <w:rPr>
      <w:rFonts w:ascii="Times New Roman" w:hAnsi="Times New Roman" w:cs="Times New Roman"/>
      <w:spacing w:val="-2"/>
      <w:sz w:val="28"/>
      <w:szCs w:val="28"/>
    </w:rPr>
  </w:style>
  <w:style w:type="character" w:customStyle="1" w:styleId="WW8Num5z1">
    <w:name w:val="WW8Num5z1"/>
    <w:rsid w:val="00B25DCE"/>
  </w:style>
  <w:style w:type="character" w:customStyle="1" w:styleId="WW8Num5z2">
    <w:name w:val="WW8Num5z2"/>
    <w:rsid w:val="00B25DCE"/>
  </w:style>
  <w:style w:type="character" w:customStyle="1" w:styleId="WW8Num5z3">
    <w:name w:val="WW8Num5z3"/>
    <w:rsid w:val="00B25DCE"/>
  </w:style>
  <w:style w:type="character" w:customStyle="1" w:styleId="WW8Num5z4">
    <w:name w:val="WW8Num5z4"/>
    <w:rsid w:val="00B25DCE"/>
  </w:style>
  <w:style w:type="character" w:customStyle="1" w:styleId="WW8Num5z5">
    <w:name w:val="WW8Num5z5"/>
    <w:rsid w:val="00B25DCE"/>
  </w:style>
  <w:style w:type="character" w:customStyle="1" w:styleId="WW8Num5z6">
    <w:name w:val="WW8Num5z6"/>
    <w:rsid w:val="00B25DCE"/>
  </w:style>
  <w:style w:type="character" w:customStyle="1" w:styleId="WW8Num5z7">
    <w:name w:val="WW8Num5z7"/>
    <w:rsid w:val="00B25DCE"/>
  </w:style>
  <w:style w:type="character" w:customStyle="1" w:styleId="WW8Num5z8">
    <w:name w:val="WW8Num5z8"/>
    <w:rsid w:val="00B25DCE"/>
  </w:style>
  <w:style w:type="character" w:customStyle="1" w:styleId="WW8Num6z0">
    <w:name w:val="WW8Num6z0"/>
    <w:rsid w:val="00B25DCE"/>
    <w:rPr>
      <w:rFonts w:ascii="Times New Roman" w:hAnsi="Times New Roman" w:cs="Times New Roman"/>
      <w:spacing w:val="-2"/>
      <w:sz w:val="28"/>
      <w:szCs w:val="28"/>
    </w:rPr>
  </w:style>
  <w:style w:type="character" w:customStyle="1" w:styleId="WW8Num6z1">
    <w:name w:val="WW8Num6z1"/>
    <w:rsid w:val="00B25DCE"/>
  </w:style>
  <w:style w:type="character" w:customStyle="1" w:styleId="WW8Num6z2">
    <w:name w:val="WW8Num6z2"/>
    <w:rsid w:val="00B25DCE"/>
  </w:style>
  <w:style w:type="character" w:customStyle="1" w:styleId="WW8Num6z3">
    <w:name w:val="WW8Num6z3"/>
    <w:rsid w:val="00B25DCE"/>
  </w:style>
  <w:style w:type="character" w:customStyle="1" w:styleId="WW8Num6z4">
    <w:name w:val="WW8Num6z4"/>
    <w:rsid w:val="00B25DCE"/>
  </w:style>
  <w:style w:type="character" w:customStyle="1" w:styleId="WW8Num6z5">
    <w:name w:val="WW8Num6z5"/>
    <w:rsid w:val="00B25DCE"/>
  </w:style>
  <w:style w:type="character" w:customStyle="1" w:styleId="WW8Num6z6">
    <w:name w:val="WW8Num6z6"/>
    <w:rsid w:val="00B25DCE"/>
  </w:style>
  <w:style w:type="character" w:customStyle="1" w:styleId="WW8Num6z7">
    <w:name w:val="WW8Num6z7"/>
    <w:rsid w:val="00B25DCE"/>
  </w:style>
  <w:style w:type="character" w:customStyle="1" w:styleId="WW8Num6z8">
    <w:name w:val="WW8Num6z8"/>
    <w:rsid w:val="00B25DCE"/>
  </w:style>
  <w:style w:type="character" w:customStyle="1" w:styleId="WW8Num7z0">
    <w:name w:val="WW8Num7z0"/>
    <w:rsid w:val="00B25DCE"/>
    <w:rPr>
      <w:rFonts w:hint="default"/>
    </w:rPr>
  </w:style>
  <w:style w:type="character" w:customStyle="1" w:styleId="WW8Num7z1">
    <w:name w:val="WW8Num7z1"/>
    <w:rsid w:val="00B25DCE"/>
  </w:style>
  <w:style w:type="character" w:customStyle="1" w:styleId="WW8Num7z2">
    <w:name w:val="WW8Num7z2"/>
    <w:rsid w:val="00B25DCE"/>
  </w:style>
  <w:style w:type="character" w:customStyle="1" w:styleId="WW8Num7z3">
    <w:name w:val="WW8Num7z3"/>
    <w:rsid w:val="00B25DCE"/>
  </w:style>
  <w:style w:type="character" w:customStyle="1" w:styleId="WW8Num7z4">
    <w:name w:val="WW8Num7z4"/>
    <w:rsid w:val="00B25DCE"/>
  </w:style>
  <w:style w:type="character" w:customStyle="1" w:styleId="WW8Num7z5">
    <w:name w:val="WW8Num7z5"/>
    <w:rsid w:val="00B25DCE"/>
  </w:style>
  <w:style w:type="character" w:customStyle="1" w:styleId="WW8Num7z6">
    <w:name w:val="WW8Num7z6"/>
    <w:rsid w:val="00B25DCE"/>
  </w:style>
  <w:style w:type="character" w:customStyle="1" w:styleId="WW8Num7z7">
    <w:name w:val="WW8Num7z7"/>
    <w:rsid w:val="00B25DCE"/>
  </w:style>
  <w:style w:type="character" w:customStyle="1" w:styleId="WW8Num7z8">
    <w:name w:val="WW8Num7z8"/>
    <w:rsid w:val="00B25DCE"/>
  </w:style>
  <w:style w:type="character" w:customStyle="1" w:styleId="WW8Num8z0">
    <w:name w:val="WW8Num8z0"/>
    <w:rsid w:val="00B25DCE"/>
    <w:rPr>
      <w:rFonts w:hint="default"/>
    </w:rPr>
  </w:style>
  <w:style w:type="character" w:customStyle="1" w:styleId="WW8Num8z1">
    <w:name w:val="WW8Num8z1"/>
    <w:rsid w:val="00B25DCE"/>
  </w:style>
  <w:style w:type="character" w:customStyle="1" w:styleId="WW8Num8z2">
    <w:name w:val="WW8Num8z2"/>
    <w:rsid w:val="00B25DCE"/>
  </w:style>
  <w:style w:type="character" w:customStyle="1" w:styleId="WW8Num8z3">
    <w:name w:val="WW8Num8z3"/>
    <w:rsid w:val="00B25DCE"/>
  </w:style>
  <w:style w:type="character" w:customStyle="1" w:styleId="WW8Num8z4">
    <w:name w:val="WW8Num8z4"/>
    <w:rsid w:val="00B25DCE"/>
  </w:style>
  <w:style w:type="character" w:customStyle="1" w:styleId="WW8Num8z5">
    <w:name w:val="WW8Num8z5"/>
    <w:rsid w:val="00B25DCE"/>
  </w:style>
  <w:style w:type="character" w:customStyle="1" w:styleId="WW8Num8z6">
    <w:name w:val="WW8Num8z6"/>
    <w:rsid w:val="00B25DCE"/>
  </w:style>
  <w:style w:type="character" w:customStyle="1" w:styleId="WW8Num8z7">
    <w:name w:val="WW8Num8z7"/>
    <w:rsid w:val="00B25DCE"/>
  </w:style>
  <w:style w:type="character" w:customStyle="1" w:styleId="WW8Num8z8">
    <w:name w:val="WW8Num8z8"/>
    <w:rsid w:val="00B25DCE"/>
  </w:style>
  <w:style w:type="character" w:customStyle="1" w:styleId="WW8Num9z0">
    <w:name w:val="WW8Num9z0"/>
    <w:rsid w:val="00B25DCE"/>
    <w:rPr>
      <w:rFonts w:hint="default"/>
    </w:rPr>
  </w:style>
  <w:style w:type="character" w:customStyle="1" w:styleId="WW8Num9z1">
    <w:name w:val="WW8Num9z1"/>
    <w:rsid w:val="00B25DCE"/>
  </w:style>
  <w:style w:type="character" w:customStyle="1" w:styleId="WW8Num9z2">
    <w:name w:val="WW8Num9z2"/>
    <w:rsid w:val="00B25DCE"/>
  </w:style>
  <w:style w:type="character" w:customStyle="1" w:styleId="WW8Num9z3">
    <w:name w:val="WW8Num9z3"/>
    <w:rsid w:val="00B25DCE"/>
  </w:style>
  <w:style w:type="character" w:customStyle="1" w:styleId="WW8Num9z4">
    <w:name w:val="WW8Num9z4"/>
    <w:rsid w:val="00B25DCE"/>
  </w:style>
  <w:style w:type="character" w:customStyle="1" w:styleId="WW8Num9z5">
    <w:name w:val="WW8Num9z5"/>
    <w:rsid w:val="00B25DCE"/>
  </w:style>
  <w:style w:type="character" w:customStyle="1" w:styleId="WW8Num9z6">
    <w:name w:val="WW8Num9z6"/>
    <w:rsid w:val="00B25DCE"/>
  </w:style>
  <w:style w:type="character" w:customStyle="1" w:styleId="WW8Num9z7">
    <w:name w:val="WW8Num9z7"/>
    <w:rsid w:val="00B25DCE"/>
  </w:style>
  <w:style w:type="character" w:customStyle="1" w:styleId="WW8Num9z8">
    <w:name w:val="WW8Num9z8"/>
    <w:rsid w:val="00B25DCE"/>
  </w:style>
  <w:style w:type="character" w:customStyle="1" w:styleId="WW8Num10z0">
    <w:name w:val="WW8Num10z0"/>
    <w:rsid w:val="00B25DCE"/>
    <w:rPr>
      <w:rFonts w:hint="default"/>
    </w:rPr>
  </w:style>
  <w:style w:type="character" w:customStyle="1" w:styleId="WW8Num10z1">
    <w:name w:val="WW8Num10z1"/>
    <w:rsid w:val="00B25DCE"/>
  </w:style>
  <w:style w:type="character" w:customStyle="1" w:styleId="WW8Num10z2">
    <w:name w:val="WW8Num10z2"/>
    <w:rsid w:val="00B25DCE"/>
  </w:style>
  <w:style w:type="character" w:customStyle="1" w:styleId="WW8Num10z3">
    <w:name w:val="WW8Num10z3"/>
    <w:rsid w:val="00B25DCE"/>
  </w:style>
  <w:style w:type="character" w:customStyle="1" w:styleId="WW8Num10z4">
    <w:name w:val="WW8Num10z4"/>
    <w:rsid w:val="00B25DCE"/>
  </w:style>
  <w:style w:type="character" w:customStyle="1" w:styleId="WW8Num10z5">
    <w:name w:val="WW8Num10z5"/>
    <w:rsid w:val="00B25DCE"/>
  </w:style>
  <w:style w:type="character" w:customStyle="1" w:styleId="WW8Num10z6">
    <w:name w:val="WW8Num10z6"/>
    <w:rsid w:val="00B25DCE"/>
  </w:style>
  <w:style w:type="character" w:customStyle="1" w:styleId="WW8Num10z7">
    <w:name w:val="WW8Num10z7"/>
    <w:rsid w:val="00B25DCE"/>
  </w:style>
  <w:style w:type="character" w:customStyle="1" w:styleId="WW8Num10z8">
    <w:name w:val="WW8Num10z8"/>
    <w:rsid w:val="00B25DCE"/>
  </w:style>
  <w:style w:type="character" w:customStyle="1" w:styleId="WW8Num11z0">
    <w:name w:val="WW8Num11z0"/>
    <w:rsid w:val="00B25DCE"/>
    <w:rPr>
      <w:rFonts w:hint="default"/>
      <w:sz w:val="28"/>
    </w:rPr>
  </w:style>
  <w:style w:type="character" w:customStyle="1" w:styleId="WW8Num11z1">
    <w:name w:val="WW8Num11z1"/>
    <w:rsid w:val="00B25DCE"/>
  </w:style>
  <w:style w:type="character" w:customStyle="1" w:styleId="WW8Num11z2">
    <w:name w:val="WW8Num11z2"/>
    <w:rsid w:val="00B25DCE"/>
  </w:style>
  <w:style w:type="character" w:customStyle="1" w:styleId="WW8Num11z3">
    <w:name w:val="WW8Num11z3"/>
    <w:rsid w:val="00B25DCE"/>
  </w:style>
  <w:style w:type="character" w:customStyle="1" w:styleId="WW8Num11z4">
    <w:name w:val="WW8Num11z4"/>
    <w:rsid w:val="00B25DCE"/>
  </w:style>
  <w:style w:type="character" w:customStyle="1" w:styleId="WW8Num11z5">
    <w:name w:val="WW8Num11z5"/>
    <w:rsid w:val="00B25DCE"/>
  </w:style>
  <w:style w:type="character" w:customStyle="1" w:styleId="WW8Num11z6">
    <w:name w:val="WW8Num11z6"/>
    <w:rsid w:val="00B25DCE"/>
  </w:style>
  <w:style w:type="character" w:customStyle="1" w:styleId="WW8Num11z7">
    <w:name w:val="WW8Num11z7"/>
    <w:rsid w:val="00B25DCE"/>
  </w:style>
  <w:style w:type="character" w:customStyle="1" w:styleId="WW8Num11z8">
    <w:name w:val="WW8Num11z8"/>
    <w:rsid w:val="00B25DCE"/>
  </w:style>
  <w:style w:type="character" w:customStyle="1" w:styleId="WW8Num12z0">
    <w:name w:val="WW8Num12z0"/>
    <w:rsid w:val="00B25DCE"/>
    <w:rPr>
      <w:rFonts w:hint="default"/>
    </w:rPr>
  </w:style>
  <w:style w:type="character" w:customStyle="1" w:styleId="WW8Num12z1">
    <w:name w:val="WW8Num12z1"/>
    <w:rsid w:val="00B25DCE"/>
  </w:style>
  <w:style w:type="character" w:customStyle="1" w:styleId="WW8Num12z2">
    <w:name w:val="WW8Num12z2"/>
    <w:rsid w:val="00B25DCE"/>
  </w:style>
  <w:style w:type="character" w:customStyle="1" w:styleId="WW8Num12z3">
    <w:name w:val="WW8Num12z3"/>
    <w:rsid w:val="00B25DCE"/>
  </w:style>
  <w:style w:type="character" w:customStyle="1" w:styleId="WW8Num12z4">
    <w:name w:val="WW8Num12z4"/>
    <w:rsid w:val="00B25DCE"/>
  </w:style>
  <w:style w:type="character" w:customStyle="1" w:styleId="WW8Num12z5">
    <w:name w:val="WW8Num12z5"/>
    <w:rsid w:val="00B25DCE"/>
  </w:style>
  <w:style w:type="character" w:customStyle="1" w:styleId="WW8Num12z6">
    <w:name w:val="WW8Num12z6"/>
    <w:rsid w:val="00B25DCE"/>
  </w:style>
  <w:style w:type="character" w:customStyle="1" w:styleId="WW8Num12z7">
    <w:name w:val="WW8Num12z7"/>
    <w:rsid w:val="00B25DCE"/>
  </w:style>
  <w:style w:type="character" w:customStyle="1" w:styleId="WW8Num12z8">
    <w:name w:val="WW8Num12z8"/>
    <w:rsid w:val="00B25DCE"/>
  </w:style>
  <w:style w:type="character" w:customStyle="1" w:styleId="WW8Num13z0">
    <w:name w:val="WW8Num13z0"/>
    <w:rsid w:val="00B25DCE"/>
    <w:rPr>
      <w:rFonts w:hint="default"/>
    </w:rPr>
  </w:style>
  <w:style w:type="character" w:customStyle="1" w:styleId="WW8Num13z1">
    <w:name w:val="WW8Num13z1"/>
    <w:rsid w:val="00B25DCE"/>
  </w:style>
  <w:style w:type="character" w:customStyle="1" w:styleId="WW8Num13z2">
    <w:name w:val="WW8Num13z2"/>
    <w:rsid w:val="00B25DCE"/>
  </w:style>
  <w:style w:type="character" w:customStyle="1" w:styleId="WW8Num13z3">
    <w:name w:val="WW8Num13z3"/>
    <w:rsid w:val="00B25DCE"/>
  </w:style>
  <w:style w:type="character" w:customStyle="1" w:styleId="WW8Num13z4">
    <w:name w:val="WW8Num13z4"/>
    <w:rsid w:val="00B25DCE"/>
  </w:style>
  <w:style w:type="character" w:customStyle="1" w:styleId="WW8Num13z5">
    <w:name w:val="WW8Num13z5"/>
    <w:rsid w:val="00B25DCE"/>
  </w:style>
  <w:style w:type="character" w:customStyle="1" w:styleId="WW8Num13z6">
    <w:name w:val="WW8Num13z6"/>
    <w:rsid w:val="00B25DCE"/>
  </w:style>
  <w:style w:type="character" w:customStyle="1" w:styleId="WW8Num13z7">
    <w:name w:val="WW8Num13z7"/>
    <w:rsid w:val="00B25DCE"/>
  </w:style>
  <w:style w:type="character" w:customStyle="1" w:styleId="WW8Num13z8">
    <w:name w:val="WW8Num13z8"/>
    <w:rsid w:val="00B25DCE"/>
  </w:style>
  <w:style w:type="character" w:customStyle="1" w:styleId="WW8Num14z0">
    <w:name w:val="WW8Num14z0"/>
    <w:rsid w:val="00B25DCE"/>
    <w:rPr>
      <w:rFonts w:hint="default"/>
      <w:sz w:val="28"/>
    </w:rPr>
  </w:style>
  <w:style w:type="character" w:customStyle="1" w:styleId="WW8Num14z1">
    <w:name w:val="WW8Num14z1"/>
    <w:rsid w:val="00B25DCE"/>
  </w:style>
  <w:style w:type="character" w:customStyle="1" w:styleId="WW8Num14z2">
    <w:name w:val="WW8Num14z2"/>
    <w:rsid w:val="00B25DCE"/>
  </w:style>
  <w:style w:type="character" w:customStyle="1" w:styleId="WW8Num14z3">
    <w:name w:val="WW8Num14z3"/>
    <w:rsid w:val="00B25DCE"/>
  </w:style>
  <w:style w:type="character" w:customStyle="1" w:styleId="WW8Num14z4">
    <w:name w:val="WW8Num14z4"/>
    <w:rsid w:val="00B25DCE"/>
  </w:style>
  <w:style w:type="character" w:customStyle="1" w:styleId="WW8Num14z5">
    <w:name w:val="WW8Num14z5"/>
    <w:rsid w:val="00B25DCE"/>
  </w:style>
  <w:style w:type="character" w:customStyle="1" w:styleId="WW8Num14z6">
    <w:name w:val="WW8Num14z6"/>
    <w:rsid w:val="00B25DCE"/>
  </w:style>
  <w:style w:type="character" w:customStyle="1" w:styleId="WW8Num14z7">
    <w:name w:val="WW8Num14z7"/>
    <w:rsid w:val="00B25DCE"/>
  </w:style>
  <w:style w:type="character" w:customStyle="1" w:styleId="WW8Num14z8">
    <w:name w:val="WW8Num14z8"/>
    <w:rsid w:val="00B25DCE"/>
  </w:style>
  <w:style w:type="character" w:customStyle="1" w:styleId="WW8Num15z0">
    <w:name w:val="WW8Num15z0"/>
    <w:rsid w:val="00B25DCE"/>
    <w:rPr>
      <w:rFonts w:hint="default"/>
    </w:rPr>
  </w:style>
  <w:style w:type="character" w:customStyle="1" w:styleId="WW8Num15z1">
    <w:name w:val="WW8Num15z1"/>
    <w:rsid w:val="00B25DCE"/>
  </w:style>
  <w:style w:type="character" w:customStyle="1" w:styleId="WW8Num15z2">
    <w:name w:val="WW8Num15z2"/>
    <w:rsid w:val="00B25DCE"/>
  </w:style>
  <w:style w:type="character" w:customStyle="1" w:styleId="WW8Num15z3">
    <w:name w:val="WW8Num15z3"/>
    <w:rsid w:val="00B25DCE"/>
  </w:style>
  <w:style w:type="character" w:customStyle="1" w:styleId="WW8Num15z4">
    <w:name w:val="WW8Num15z4"/>
    <w:rsid w:val="00B25DCE"/>
  </w:style>
  <w:style w:type="character" w:customStyle="1" w:styleId="WW8Num15z5">
    <w:name w:val="WW8Num15z5"/>
    <w:rsid w:val="00B25DCE"/>
  </w:style>
  <w:style w:type="character" w:customStyle="1" w:styleId="WW8Num15z6">
    <w:name w:val="WW8Num15z6"/>
    <w:rsid w:val="00B25DCE"/>
  </w:style>
  <w:style w:type="character" w:customStyle="1" w:styleId="WW8Num15z7">
    <w:name w:val="WW8Num15z7"/>
    <w:rsid w:val="00B25DCE"/>
  </w:style>
  <w:style w:type="character" w:customStyle="1" w:styleId="WW8Num15z8">
    <w:name w:val="WW8Num15z8"/>
    <w:rsid w:val="00B25DCE"/>
  </w:style>
  <w:style w:type="character" w:customStyle="1" w:styleId="WW8Num16z0">
    <w:name w:val="WW8Num16z0"/>
    <w:rsid w:val="00B25DCE"/>
    <w:rPr>
      <w:rFonts w:hint="default"/>
    </w:rPr>
  </w:style>
  <w:style w:type="character" w:customStyle="1" w:styleId="WW8Num16z1">
    <w:name w:val="WW8Num16z1"/>
    <w:rsid w:val="00B25DCE"/>
  </w:style>
  <w:style w:type="character" w:customStyle="1" w:styleId="WW8Num16z2">
    <w:name w:val="WW8Num16z2"/>
    <w:rsid w:val="00B25DCE"/>
  </w:style>
  <w:style w:type="character" w:customStyle="1" w:styleId="WW8Num16z3">
    <w:name w:val="WW8Num16z3"/>
    <w:rsid w:val="00B25DCE"/>
  </w:style>
  <w:style w:type="character" w:customStyle="1" w:styleId="WW8Num16z4">
    <w:name w:val="WW8Num16z4"/>
    <w:rsid w:val="00B25DCE"/>
  </w:style>
  <w:style w:type="character" w:customStyle="1" w:styleId="WW8Num16z5">
    <w:name w:val="WW8Num16z5"/>
    <w:rsid w:val="00B25DCE"/>
  </w:style>
  <w:style w:type="character" w:customStyle="1" w:styleId="WW8Num16z6">
    <w:name w:val="WW8Num16z6"/>
    <w:rsid w:val="00B25DCE"/>
  </w:style>
  <w:style w:type="character" w:customStyle="1" w:styleId="WW8Num16z7">
    <w:name w:val="WW8Num16z7"/>
    <w:rsid w:val="00B25DCE"/>
  </w:style>
  <w:style w:type="character" w:customStyle="1" w:styleId="WW8Num16z8">
    <w:name w:val="WW8Num16z8"/>
    <w:rsid w:val="00B25DCE"/>
  </w:style>
  <w:style w:type="character" w:customStyle="1" w:styleId="WW8Num17z0">
    <w:name w:val="WW8Num17z0"/>
    <w:rsid w:val="00B25DCE"/>
    <w:rPr>
      <w:rFonts w:hint="default"/>
      <w:sz w:val="28"/>
    </w:rPr>
  </w:style>
  <w:style w:type="character" w:customStyle="1" w:styleId="WW8Num17z1">
    <w:name w:val="WW8Num17z1"/>
    <w:rsid w:val="00B25DCE"/>
  </w:style>
  <w:style w:type="character" w:customStyle="1" w:styleId="WW8Num17z2">
    <w:name w:val="WW8Num17z2"/>
    <w:rsid w:val="00B25DCE"/>
  </w:style>
  <w:style w:type="character" w:customStyle="1" w:styleId="WW8Num17z3">
    <w:name w:val="WW8Num17z3"/>
    <w:rsid w:val="00B25DCE"/>
  </w:style>
  <w:style w:type="character" w:customStyle="1" w:styleId="WW8Num17z4">
    <w:name w:val="WW8Num17z4"/>
    <w:rsid w:val="00B25DCE"/>
  </w:style>
  <w:style w:type="character" w:customStyle="1" w:styleId="WW8Num17z5">
    <w:name w:val="WW8Num17z5"/>
    <w:rsid w:val="00B25DCE"/>
  </w:style>
  <w:style w:type="character" w:customStyle="1" w:styleId="WW8Num17z6">
    <w:name w:val="WW8Num17z6"/>
    <w:rsid w:val="00B25DCE"/>
  </w:style>
  <w:style w:type="character" w:customStyle="1" w:styleId="WW8Num17z7">
    <w:name w:val="WW8Num17z7"/>
    <w:rsid w:val="00B25DCE"/>
  </w:style>
  <w:style w:type="character" w:customStyle="1" w:styleId="WW8Num17z8">
    <w:name w:val="WW8Num17z8"/>
    <w:rsid w:val="00B25DCE"/>
  </w:style>
  <w:style w:type="character" w:customStyle="1" w:styleId="WW8Num18z0">
    <w:name w:val="WW8Num18z0"/>
    <w:rsid w:val="00B25DCE"/>
    <w:rPr>
      <w:rFonts w:hint="default"/>
    </w:rPr>
  </w:style>
  <w:style w:type="character" w:customStyle="1" w:styleId="WW8Num18z1">
    <w:name w:val="WW8Num18z1"/>
    <w:rsid w:val="00B25DCE"/>
  </w:style>
  <w:style w:type="character" w:customStyle="1" w:styleId="WW8Num18z2">
    <w:name w:val="WW8Num18z2"/>
    <w:rsid w:val="00B25DCE"/>
  </w:style>
  <w:style w:type="character" w:customStyle="1" w:styleId="WW8Num18z3">
    <w:name w:val="WW8Num18z3"/>
    <w:rsid w:val="00B25DCE"/>
  </w:style>
  <w:style w:type="character" w:customStyle="1" w:styleId="WW8Num18z4">
    <w:name w:val="WW8Num18z4"/>
    <w:rsid w:val="00B25DCE"/>
  </w:style>
  <w:style w:type="character" w:customStyle="1" w:styleId="WW8Num18z5">
    <w:name w:val="WW8Num18z5"/>
    <w:rsid w:val="00B25DCE"/>
  </w:style>
  <w:style w:type="character" w:customStyle="1" w:styleId="WW8Num18z6">
    <w:name w:val="WW8Num18z6"/>
    <w:rsid w:val="00B25DCE"/>
  </w:style>
  <w:style w:type="character" w:customStyle="1" w:styleId="WW8Num18z7">
    <w:name w:val="WW8Num18z7"/>
    <w:rsid w:val="00B25DCE"/>
  </w:style>
  <w:style w:type="character" w:customStyle="1" w:styleId="WW8Num18z8">
    <w:name w:val="WW8Num18z8"/>
    <w:rsid w:val="00B25DCE"/>
  </w:style>
  <w:style w:type="character" w:customStyle="1" w:styleId="WW8Num19z0">
    <w:name w:val="WW8Num19z0"/>
    <w:rsid w:val="00B25DCE"/>
  </w:style>
  <w:style w:type="character" w:customStyle="1" w:styleId="WW8Num19z1">
    <w:name w:val="WW8Num19z1"/>
    <w:rsid w:val="00B25DCE"/>
  </w:style>
  <w:style w:type="character" w:customStyle="1" w:styleId="WW8Num19z2">
    <w:name w:val="WW8Num19z2"/>
    <w:rsid w:val="00B25DCE"/>
  </w:style>
  <w:style w:type="character" w:customStyle="1" w:styleId="WW8Num19z3">
    <w:name w:val="WW8Num19z3"/>
    <w:rsid w:val="00B25DCE"/>
  </w:style>
  <w:style w:type="character" w:customStyle="1" w:styleId="WW8Num19z4">
    <w:name w:val="WW8Num19z4"/>
    <w:rsid w:val="00B25DCE"/>
  </w:style>
  <w:style w:type="character" w:customStyle="1" w:styleId="WW8Num19z5">
    <w:name w:val="WW8Num19z5"/>
    <w:rsid w:val="00B25DCE"/>
  </w:style>
  <w:style w:type="character" w:customStyle="1" w:styleId="WW8Num19z6">
    <w:name w:val="WW8Num19z6"/>
    <w:rsid w:val="00B25DCE"/>
  </w:style>
  <w:style w:type="character" w:customStyle="1" w:styleId="WW8Num19z7">
    <w:name w:val="WW8Num19z7"/>
    <w:rsid w:val="00B25DCE"/>
  </w:style>
  <w:style w:type="character" w:customStyle="1" w:styleId="WW8Num19z8">
    <w:name w:val="WW8Num19z8"/>
    <w:rsid w:val="00B25DCE"/>
  </w:style>
  <w:style w:type="character" w:customStyle="1" w:styleId="WW8Num20z0">
    <w:name w:val="WW8Num20z0"/>
    <w:rsid w:val="00B25DCE"/>
    <w:rPr>
      <w:rFonts w:ascii="Times New Roman" w:hAnsi="Times New Roman" w:cs="Times New Roman" w:hint="default"/>
      <w:spacing w:val="-2"/>
      <w:sz w:val="28"/>
      <w:szCs w:val="28"/>
    </w:rPr>
  </w:style>
  <w:style w:type="character" w:customStyle="1" w:styleId="WW8Num20z1">
    <w:name w:val="WW8Num20z1"/>
    <w:rsid w:val="00B25DCE"/>
  </w:style>
  <w:style w:type="character" w:customStyle="1" w:styleId="WW8Num20z2">
    <w:name w:val="WW8Num20z2"/>
    <w:rsid w:val="00B25DCE"/>
  </w:style>
  <w:style w:type="character" w:customStyle="1" w:styleId="WW8Num20z3">
    <w:name w:val="WW8Num20z3"/>
    <w:rsid w:val="00B25DCE"/>
  </w:style>
  <w:style w:type="character" w:customStyle="1" w:styleId="WW8Num20z4">
    <w:name w:val="WW8Num20z4"/>
    <w:rsid w:val="00B25DCE"/>
  </w:style>
  <w:style w:type="character" w:customStyle="1" w:styleId="WW8Num20z5">
    <w:name w:val="WW8Num20z5"/>
    <w:rsid w:val="00B25DCE"/>
  </w:style>
  <w:style w:type="character" w:customStyle="1" w:styleId="WW8Num20z6">
    <w:name w:val="WW8Num20z6"/>
    <w:rsid w:val="00B25DCE"/>
  </w:style>
  <w:style w:type="character" w:customStyle="1" w:styleId="WW8Num20z7">
    <w:name w:val="WW8Num20z7"/>
    <w:rsid w:val="00B25DCE"/>
  </w:style>
  <w:style w:type="character" w:customStyle="1" w:styleId="WW8Num20z8">
    <w:name w:val="WW8Num20z8"/>
    <w:rsid w:val="00B25DCE"/>
  </w:style>
  <w:style w:type="character" w:customStyle="1" w:styleId="WW8Num21z0">
    <w:name w:val="WW8Num21z0"/>
    <w:rsid w:val="00B25DCE"/>
    <w:rPr>
      <w:rFonts w:hint="default"/>
    </w:rPr>
  </w:style>
  <w:style w:type="character" w:customStyle="1" w:styleId="WW8Num21z1">
    <w:name w:val="WW8Num21z1"/>
    <w:rsid w:val="00B25DCE"/>
  </w:style>
  <w:style w:type="character" w:customStyle="1" w:styleId="WW8Num21z2">
    <w:name w:val="WW8Num21z2"/>
    <w:rsid w:val="00B25DCE"/>
  </w:style>
  <w:style w:type="character" w:customStyle="1" w:styleId="WW8Num21z3">
    <w:name w:val="WW8Num21z3"/>
    <w:rsid w:val="00B25DCE"/>
  </w:style>
  <w:style w:type="character" w:customStyle="1" w:styleId="WW8Num21z4">
    <w:name w:val="WW8Num21z4"/>
    <w:rsid w:val="00B25DCE"/>
  </w:style>
  <w:style w:type="character" w:customStyle="1" w:styleId="WW8Num21z5">
    <w:name w:val="WW8Num21z5"/>
    <w:rsid w:val="00B25DCE"/>
  </w:style>
  <w:style w:type="character" w:customStyle="1" w:styleId="WW8Num21z6">
    <w:name w:val="WW8Num21z6"/>
    <w:rsid w:val="00B25DCE"/>
  </w:style>
  <w:style w:type="character" w:customStyle="1" w:styleId="WW8Num21z7">
    <w:name w:val="WW8Num21z7"/>
    <w:rsid w:val="00B25DCE"/>
  </w:style>
  <w:style w:type="character" w:customStyle="1" w:styleId="WW8Num21z8">
    <w:name w:val="WW8Num21z8"/>
    <w:rsid w:val="00B25DCE"/>
  </w:style>
  <w:style w:type="character" w:customStyle="1" w:styleId="WW8Num22z0">
    <w:name w:val="WW8Num22z0"/>
    <w:rsid w:val="00B25DCE"/>
    <w:rPr>
      <w:rFonts w:hint="default"/>
    </w:rPr>
  </w:style>
  <w:style w:type="character" w:customStyle="1" w:styleId="WW8Num22z1">
    <w:name w:val="WW8Num22z1"/>
    <w:rsid w:val="00B25DCE"/>
  </w:style>
  <w:style w:type="character" w:customStyle="1" w:styleId="WW8Num22z2">
    <w:name w:val="WW8Num22z2"/>
    <w:rsid w:val="00B25DCE"/>
  </w:style>
  <w:style w:type="character" w:customStyle="1" w:styleId="WW8Num22z3">
    <w:name w:val="WW8Num22z3"/>
    <w:rsid w:val="00B25DCE"/>
  </w:style>
  <w:style w:type="character" w:customStyle="1" w:styleId="WW8Num22z4">
    <w:name w:val="WW8Num22z4"/>
    <w:rsid w:val="00B25DCE"/>
  </w:style>
  <w:style w:type="character" w:customStyle="1" w:styleId="WW8Num22z5">
    <w:name w:val="WW8Num22z5"/>
    <w:rsid w:val="00B25DCE"/>
  </w:style>
  <w:style w:type="character" w:customStyle="1" w:styleId="WW8Num22z6">
    <w:name w:val="WW8Num22z6"/>
    <w:rsid w:val="00B25DCE"/>
  </w:style>
  <w:style w:type="character" w:customStyle="1" w:styleId="WW8Num22z7">
    <w:name w:val="WW8Num22z7"/>
    <w:rsid w:val="00B25DCE"/>
  </w:style>
  <w:style w:type="character" w:customStyle="1" w:styleId="WW8Num22z8">
    <w:name w:val="WW8Num22z8"/>
    <w:rsid w:val="00B25DCE"/>
  </w:style>
  <w:style w:type="character" w:customStyle="1" w:styleId="WW8Num23z0">
    <w:name w:val="WW8Num23z0"/>
    <w:rsid w:val="00B25DCE"/>
    <w:rPr>
      <w:rFonts w:hint="default"/>
    </w:rPr>
  </w:style>
  <w:style w:type="character" w:customStyle="1" w:styleId="WW8Num24z0">
    <w:name w:val="WW8Num24z0"/>
    <w:rsid w:val="00B25DCE"/>
    <w:rPr>
      <w:rFonts w:hint="default"/>
    </w:rPr>
  </w:style>
  <w:style w:type="character" w:customStyle="1" w:styleId="WW8Num24z1">
    <w:name w:val="WW8Num24z1"/>
    <w:rsid w:val="00B25DCE"/>
  </w:style>
  <w:style w:type="character" w:customStyle="1" w:styleId="WW8Num24z2">
    <w:name w:val="WW8Num24z2"/>
    <w:rsid w:val="00B25DCE"/>
  </w:style>
  <w:style w:type="character" w:customStyle="1" w:styleId="WW8Num24z3">
    <w:name w:val="WW8Num24z3"/>
    <w:rsid w:val="00B25DCE"/>
  </w:style>
  <w:style w:type="character" w:customStyle="1" w:styleId="WW8Num24z4">
    <w:name w:val="WW8Num24z4"/>
    <w:rsid w:val="00B25DCE"/>
  </w:style>
  <w:style w:type="character" w:customStyle="1" w:styleId="WW8Num24z5">
    <w:name w:val="WW8Num24z5"/>
    <w:rsid w:val="00B25DCE"/>
  </w:style>
  <w:style w:type="character" w:customStyle="1" w:styleId="WW8Num24z6">
    <w:name w:val="WW8Num24z6"/>
    <w:rsid w:val="00B25DCE"/>
  </w:style>
  <w:style w:type="character" w:customStyle="1" w:styleId="WW8Num24z7">
    <w:name w:val="WW8Num24z7"/>
    <w:rsid w:val="00B25DCE"/>
  </w:style>
  <w:style w:type="character" w:customStyle="1" w:styleId="WW8Num24z8">
    <w:name w:val="WW8Num24z8"/>
    <w:rsid w:val="00B25DCE"/>
  </w:style>
  <w:style w:type="character" w:customStyle="1" w:styleId="WW8Num25z0">
    <w:name w:val="WW8Num25z0"/>
    <w:rsid w:val="00B25DCE"/>
    <w:rPr>
      <w:rFonts w:hint="default"/>
    </w:rPr>
  </w:style>
  <w:style w:type="character" w:customStyle="1" w:styleId="WW8Num25z1">
    <w:name w:val="WW8Num25z1"/>
    <w:rsid w:val="00B25DCE"/>
  </w:style>
  <w:style w:type="character" w:customStyle="1" w:styleId="WW8Num25z2">
    <w:name w:val="WW8Num25z2"/>
    <w:rsid w:val="00B25DCE"/>
  </w:style>
  <w:style w:type="character" w:customStyle="1" w:styleId="WW8Num25z3">
    <w:name w:val="WW8Num25z3"/>
    <w:rsid w:val="00B25DCE"/>
  </w:style>
  <w:style w:type="character" w:customStyle="1" w:styleId="WW8Num25z4">
    <w:name w:val="WW8Num25z4"/>
    <w:rsid w:val="00B25DCE"/>
  </w:style>
  <w:style w:type="character" w:customStyle="1" w:styleId="WW8Num25z5">
    <w:name w:val="WW8Num25z5"/>
    <w:rsid w:val="00B25DCE"/>
  </w:style>
  <w:style w:type="character" w:customStyle="1" w:styleId="WW8Num25z6">
    <w:name w:val="WW8Num25z6"/>
    <w:rsid w:val="00B25DCE"/>
  </w:style>
  <w:style w:type="character" w:customStyle="1" w:styleId="WW8Num25z7">
    <w:name w:val="WW8Num25z7"/>
    <w:rsid w:val="00B25DCE"/>
  </w:style>
  <w:style w:type="character" w:customStyle="1" w:styleId="WW8Num25z8">
    <w:name w:val="WW8Num25z8"/>
    <w:rsid w:val="00B25DCE"/>
  </w:style>
  <w:style w:type="character" w:customStyle="1" w:styleId="WW8Num26z0">
    <w:name w:val="WW8Num26z0"/>
    <w:rsid w:val="00B25DCE"/>
    <w:rPr>
      <w:rFonts w:hint="default"/>
    </w:rPr>
  </w:style>
  <w:style w:type="character" w:customStyle="1" w:styleId="WW8Num26z1">
    <w:name w:val="WW8Num26z1"/>
    <w:rsid w:val="00B25DCE"/>
  </w:style>
  <w:style w:type="character" w:customStyle="1" w:styleId="WW8Num26z2">
    <w:name w:val="WW8Num26z2"/>
    <w:rsid w:val="00B25DCE"/>
  </w:style>
  <w:style w:type="character" w:customStyle="1" w:styleId="WW8Num26z3">
    <w:name w:val="WW8Num26z3"/>
    <w:rsid w:val="00B25DCE"/>
  </w:style>
  <w:style w:type="character" w:customStyle="1" w:styleId="WW8Num26z4">
    <w:name w:val="WW8Num26z4"/>
    <w:rsid w:val="00B25DCE"/>
  </w:style>
  <w:style w:type="character" w:customStyle="1" w:styleId="WW8Num26z5">
    <w:name w:val="WW8Num26z5"/>
    <w:rsid w:val="00B25DCE"/>
  </w:style>
  <w:style w:type="character" w:customStyle="1" w:styleId="WW8Num26z6">
    <w:name w:val="WW8Num26z6"/>
    <w:rsid w:val="00B25DCE"/>
  </w:style>
  <w:style w:type="character" w:customStyle="1" w:styleId="WW8Num26z7">
    <w:name w:val="WW8Num26z7"/>
    <w:rsid w:val="00B25DCE"/>
  </w:style>
  <w:style w:type="character" w:customStyle="1" w:styleId="WW8Num26z8">
    <w:name w:val="WW8Num26z8"/>
    <w:rsid w:val="00B25DCE"/>
  </w:style>
  <w:style w:type="character" w:customStyle="1" w:styleId="WW8Num27z0">
    <w:name w:val="WW8Num27z0"/>
    <w:rsid w:val="00B25DCE"/>
    <w:rPr>
      <w:rFonts w:hint="default"/>
      <w:sz w:val="28"/>
    </w:rPr>
  </w:style>
  <w:style w:type="character" w:customStyle="1" w:styleId="WW8Num27z1">
    <w:name w:val="WW8Num27z1"/>
    <w:rsid w:val="00B25DCE"/>
  </w:style>
  <w:style w:type="character" w:customStyle="1" w:styleId="WW8Num27z2">
    <w:name w:val="WW8Num27z2"/>
    <w:rsid w:val="00B25DCE"/>
  </w:style>
  <w:style w:type="character" w:customStyle="1" w:styleId="WW8Num27z3">
    <w:name w:val="WW8Num27z3"/>
    <w:rsid w:val="00B25DCE"/>
  </w:style>
  <w:style w:type="character" w:customStyle="1" w:styleId="WW8Num27z4">
    <w:name w:val="WW8Num27z4"/>
    <w:rsid w:val="00B25DCE"/>
  </w:style>
  <w:style w:type="character" w:customStyle="1" w:styleId="WW8Num27z5">
    <w:name w:val="WW8Num27z5"/>
    <w:rsid w:val="00B25DCE"/>
  </w:style>
  <w:style w:type="character" w:customStyle="1" w:styleId="WW8Num27z6">
    <w:name w:val="WW8Num27z6"/>
    <w:rsid w:val="00B25DCE"/>
  </w:style>
  <w:style w:type="character" w:customStyle="1" w:styleId="WW8Num27z7">
    <w:name w:val="WW8Num27z7"/>
    <w:rsid w:val="00B25DCE"/>
  </w:style>
  <w:style w:type="character" w:customStyle="1" w:styleId="WW8Num27z8">
    <w:name w:val="WW8Num27z8"/>
    <w:rsid w:val="00B25DCE"/>
  </w:style>
  <w:style w:type="character" w:customStyle="1" w:styleId="WW8Num28z0">
    <w:name w:val="WW8Num28z0"/>
    <w:rsid w:val="00B25DCE"/>
    <w:rPr>
      <w:rFonts w:hint="default"/>
    </w:rPr>
  </w:style>
  <w:style w:type="character" w:customStyle="1" w:styleId="WW8Num28z1">
    <w:name w:val="WW8Num28z1"/>
    <w:rsid w:val="00B25DCE"/>
  </w:style>
  <w:style w:type="character" w:customStyle="1" w:styleId="WW8Num28z2">
    <w:name w:val="WW8Num28z2"/>
    <w:rsid w:val="00B25DCE"/>
  </w:style>
  <w:style w:type="character" w:customStyle="1" w:styleId="WW8Num28z3">
    <w:name w:val="WW8Num28z3"/>
    <w:rsid w:val="00B25DCE"/>
  </w:style>
  <w:style w:type="character" w:customStyle="1" w:styleId="WW8Num28z4">
    <w:name w:val="WW8Num28z4"/>
    <w:rsid w:val="00B25DCE"/>
  </w:style>
  <w:style w:type="character" w:customStyle="1" w:styleId="WW8Num28z5">
    <w:name w:val="WW8Num28z5"/>
    <w:rsid w:val="00B25DCE"/>
  </w:style>
  <w:style w:type="character" w:customStyle="1" w:styleId="WW8Num28z6">
    <w:name w:val="WW8Num28z6"/>
    <w:rsid w:val="00B25DCE"/>
  </w:style>
  <w:style w:type="character" w:customStyle="1" w:styleId="WW8Num28z7">
    <w:name w:val="WW8Num28z7"/>
    <w:rsid w:val="00B25DCE"/>
  </w:style>
  <w:style w:type="character" w:customStyle="1" w:styleId="WW8Num28z8">
    <w:name w:val="WW8Num28z8"/>
    <w:rsid w:val="00B25DCE"/>
  </w:style>
  <w:style w:type="character" w:customStyle="1" w:styleId="WW8Num29z0">
    <w:name w:val="WW8Num29z0"/>
    <w:rsid w:val="00B25DCE"/>
    <w:rPr>
      <w:rFonts w:hint="default"/>
      <w:color w:val="000000"/>
    </w:rPr>
  </w:style>
  <w:style w:type="character" w:customStyle="1" w:styleId="WW8Num29z1">
    <w:name w:val="WW8Num29z1"/>
    <w:rsid w:val="00B25DCE"/>
  </w:style>
  <w:style w:type="character" w:customStyle="1" w:styleId="WW8Num29z2">
    <w:name w:val="WW8Num29z2"/>
    <w:rsid w:val="00B25DCE"/>
  </w:style>
  <w:style w:type="character" w:customStyle="1" w:styleId="WW8Num29z3">
    <w:name w:val="WW8Num29z3"/>
    <w:rsid w:val="00B25DCE"/>
  </w:style>
  <w:style w:type="character" w:customStyle="1" w:styleId="WW8Num29z4">
    <w:name w:val="WW8Num29z4"/>
    <w:rsid w:val="00B25DCE"/>
  </w:style>
  <w:style w:type="character" w:customStyle="1" w:styleId="WW8Num29z5">
    <w:name w:val="WW8Num29z5"/>
    <w:rsid w:val="00B25DCE"/>
  </w:style>
  <w:style w:type="character" w:customStyle="1" w:styleId="WW8Num29z6">
    <w:name w:val="WW8Num29z6"/>
    <w:rsid w:val="00B25DCE"/>
  </w:style>
  <w:style w:type="character" w:customStyle="1" w:styleId="WW8Num29z7">
    <w:name w:val="WW8Num29z7"/>
    <w:rsid w:val="00B25DCE"/>
  </w:style>
  <w:style w:type="character" w:customStyle="1" w:styleId="WW8Num29z8">
    <w:name w:val="WW8Num29z8"/>
    <w:rsid w:val="00B25DCE"/>
  </w:style>
  <w:style w:type="character" w:customStyle="1" w:styleId="21">
    <w:name w:val="Основной шрифт абзаца2"/>
    <w:rsid w:val="00B25DCE"/>
  </w:style>
  <w:style w:type="character" w:customStyle="1" w:styleId="12">
    <w:name w:val="Основной шрифт абзаца1"/>
    <w:qFormat/>
    <w:rsid w:val="00B25DCE"/>
  </w:style>
  <w:style w:type="character" w:customStyle="1" w:styleId="WWCharLFO4LVL1">
    <w:name w:val="WW_CharLFO4LVL1"/>
    <w:rsid w:val="00B25DCE"/>
    <w:rPr>
      <w:rFonts w:ascii="Times New Roman" w:hAnsi="Times New Roman" w:cs="Times New Roman"/>
      <w:spacing w:val="-2"/>
      <w:sz w:val="28"/>
      <w:szCs w:val="28"/>
    </w:rPr>
  </w:style>
  <w:style w:type="character" w:customStyle="1" w:styleId="a4">
    <w:name w:val="Символ нумерации"/>
    <w:rsid w:val="00B25DCE"/>
  </w:style>
  <w:style w:type="character" w:customStyle="1" w:styleId="WWCharLFO1LVL1">
    <w:name w:val="WW_CharLFO1LVL1"/>
    <w:rsid w:val="00B25DCE"/>
    <w:rPr>
      <w:rFonts w:ascii="Times New Roman" w:hAnsi="Times New Roman" w:cs="Times New Roman"/>
      <w:spacing w:val="-2"/>
      <w:sz w:val="28"/>
      <w:szCs w:val="28"/>
    </w:rPr>
  </w:style>
  <w:style w:type="character" w:customStyle="1" w:styleId="91">
    <w:name w:val="Знак Знак9"/>
    <w:rsid w:val="00B25DCE"/>
    <w:rPr>
      <w:rFonts w:ascii="Tahoma" w:eastAsia="Lucida Sans Unicode" w:hAnsi="Tahoma" w:cs="Mangal"/>
      <w:kern w:val="1"/>
      <w:sz w:val="16"/>
      <w:szCs w:val="14"/>
      <w:lang w:eastAsia="zh-CN" w:bidi="hi-IN"/>
    </w:rPr>
  </w:style>
  <w:style w:type="character" w:customStyle="1" w:styleId="17">
    <w:name w:val="Знак Знак17"/>
    <w:rsid w:val="00B25DCE"/>
    <w:rPr>
      <w:sz w:val="28"/>
      <w:szCs w:val="24"/>
    </w:rPr>
  </w:style>
  <w:style w:type="character" w:customStyle="1" w:styleId="16">
    <w:name w:val="Знак Знак16"/>
    <w:rsid w:val="00B25DCE"/>
    <w:rPr>
      <w:sz w:val="28"/>
      <w:szCs w:val="24"/>
    </w:rPr>
  </w:style>
  <w:style w:type="character" w:customStyle="1" w:styleId="H6">
    <w:name w:val="H6 Знак Знак"/>
    <w:rsid w:val="00B25DCE"/>
    <w:rPr>
      <w:b/>
      <w:bCs/>
      <w:sz w:val="22"/>
      <w:szCs w:val="22"/>
    </w:rPr>
  </w:style>
  <w:style w:type="character" w:customStyle="1" w:styleId="15">
    <w:name w:val="Знак Знак15"/>
    <w:rsid w:val="00B25DCE"/>
    <w:rPr>
      <w:sz w:val="24"/>
      <w:szCs w:val="24"/>
    </w:rPr>
  </w:style>
  <w:style w:type="character" w:customStyle="1" w:styleId="14">
    <w:name w:val="Знак Знак14"/>
    <w:rsid w:val="00B25DCE"/>
    <w:rPr>
      <w:rFonts w:ascii="PetersburgCTT" w:eastAsia="Calibri" w:hAnsi="PetersburgCTT" w:cs="PetersburgCTT"/>
      <w:i/>
      <w:sz w:val="22"/>
      <w:szCs w:val="24"/>
    </w:rPr>
  </w:style>
  <w:style w:type="character" w:customStyle="1" w:styleId="13">
    <w:name w:val="Знак Знак13"/>
    <w:rsid w:val="00B25DCE"/>
    <w:rPr>
      <w:rFonts w:ascii="Arial" w:hAnsi="Arial" w:cs="Arial"/>
      <w:sz w:val="22"/>
      <w:szCs w:val="22"/>
    </w:rPr>
  </w:style>
  <w:style w:type="character" w:customStyle="1" w:styleId="Absatz-Standardschriftart">
    <w:name w:val="Absatz-Standardschriftart"/>
    <w:rsid w:val="00B25DCE"/>
  </w:style>
  <w:style w:type="character" w:customStyle="1" w:styleId="WW-Absatz-Standardschriftart">
    <w:name w:val="WW-Absatz-Standardschriftart"/>
    <w:rsid w:val="00B25DCE"/>
  </w:style>
  <w:style w:type="character" w:customStyle="1" w:styleId="WW-Absatz-Standardschriftart1">
    <w:name w:val="WW-Absatz-Standardschriftart1"/>
    <w:rsid w:val="00B25DCE"/>
  </w:style>
  <w:style w:type="character" w:customStyle="1" w:styleId="WW-Absatz-Standardschriftart11">
    <w:name w:val="WW-Absatz-Standardschriftart11"/>
    <w:rsid w:val="00B25DCE"/>
  </w:style>
  <w:style w:type="character" w:customStyle="1" w:styleId="WW-Absatz-Standardschriftart111">
    <w:name w:val="WW-Absatz-Standardschriftart111"/>
    <w:rsid w:val="00B25DCE"/>
  </w:style>
  <w:style w:type="character" w:customStyle="1" w:styleId="WW-Absatz-Standardschriftart1111">
    <w:name w:val="WW-Absatz-Standardschriftart1111"/>
    <w:rsid w:val="00B25DCE"/>
  </w:style>
  <w:style w:type="character" w:customStyle="1" w:styleId="WW-Absatz-Standardschriftart11111">
    <w:name w:val="WW-Absatz-Standardschriftart11111"/>
    <w:rsid w:val="00B25DCE"/>
  </w:style>
  <w:style w:type="character" w:customStyle="1" w:styleId="WW8Num23z2">
    <w:name w:val="WW8Num23z2"/>
    <w:rsid w:val="00B25DCE"/>
    <w:rPr>
      <w:rFonts w:ascii="Wingdings" w:hAnsi="Wingdings" w:cs="Wingdings"/>
    </w:rPr>
  </w:style>
  <w:style w:type="character" w:customStyle="1" w:styleId="WW8Num23z3">
    <w:name w:val="WW8Num23z3"/>
    <w:rsid w:val="00B25DCE"/>
    <w:rPr>
      <w:rFonts w:ascii="Symbol" w:hAnsi="Symbol" w:cs="Symbol"/>
    </w:rPr>
  </w:style>
  <w:style w:type="character" w:customStyle="1" w:styleId="WW8Num23z4">
    <w:name w:val="WW8Num23z4"/>
    <w:rsid w:val="00B25DCE"/>
    <w:rPr>
      <w:rFonts w:ascii="Courier New" w:hAnsi="Courier New" w:cs="Courier New"/>
    </w:rPr>
  </w:style>
  <w:style w:type="character" w:customStyle="1" w:styleId="WW8Num30z0">
    <w:name w:val="WW8Num30z0"/>
    <w:rsid w:val="00B25DCE"/>
    <w:rPr>
      <w:rFonts w:ascii="Symbol" w:eastAsia="Times New Roman" w:hAnsi="Symbol" w:cs="Times New Roman"/>
    </w:rPr>
  </w:style>
  <w:style w:type="character" w:customStyle="1" w:styleId="WW8Num30z1">
    <w:name w:val="WW8Num30z1"/>
    <w:rsid w:val="00B25DCE"/>
    <w:rPr>
      <w:rFonts w:ascii="Courier New" w:hAnsi="Courier New" w:cs="Courier New"/>
    </w:rPr>
  </w:style>
  <w:style w:type="character" w:customStyle="1" w:styleId="WW8Num30z2">
    <w:name w:val="WW8Num30z2"/>
    <w:rsid w:val="00B25DCE"/>
    <w:rPr>
      <w:rFonts w:ascii="Wingdings" w:hAnsi="Wingdings" w:cs="Wingdings"/>
    </w:rPr>
  </w:style>
  <w:style w:type="character" w:customStyle="1" w:styleId="WW8Num30z3">
    <w:name w:val="WW8Num30z3"/>
    <w:rsid w:val="00B25DCE"/>
    <w:rPr>
      <w:rFonts w:ascii="Symbol" w:hAnsi="Symbol" w:cs="Symbol"/>
    </w:rPr>
  </w:style>
  <w:style w:type="character" w:customStyle="1" w:styleId="WW8Num32z0">
    <w:name w:val="WW8Num32z0"/>
    <w:rsid w:val="00B25DCE"/>
    <w:rPr>
      <w:rFonts w:ascii="Times New Roman" w:hAnsi="Times New Roman" w:cs="Times New Roman"/>
      <w:b/>
    </w:rPr>
  </w:style>
  <w:style w:type="character" w:customStyle="1" w:styleId="WW8Num33z0">
    <w:name w:val="WW8Num33z0"/>
    <w:rsid w:val="00B25DCE"/>
    <w:rPr>
      <w:rFonts w:ascii="Symbol" w:hAnsi="Symbol" w:cs="Symbol"/>
      <w:color w:val="000000"/>
    </w:rPr>
  </w:style>
  <w:style w:type="character" w:customStyle="1" w:styleId="WW8Num33z1">
    <w:name w:val="WW8Num33z1"/>
    <w:rsid w:val="00B25DCE"/>
    <w:rPr>
      <w:rFonts w:ascii="Courier New" w:hAnsi="Courier New" w:cs="Courier New"/>
    </w:rPr>
  </w:style>
  <w:style w:type="character" w:customStyle="1" w:styleId="WW8Num33z2">
    <w:name w:val="WW8Num33z2"/>
    <w:rsid w:val="00B25DCE"/>
    <w:rPr>
      <w:rFonts w:ascii="Wingdings" w:hAnsi="Wingdings" w:cs="Wingdings"/>
    </w:rPr>
  </w:style>
  <w:style w:type="character" w:customStyle="1" w:styleId="WW8Num33z3">
    <w:name w:val="WW8Num33z3"/>
    <w:rsid w:val="00B25DCE"/>
    <w:rPr>
      <w:rFonts w:ascii="Symbol" w:hAnsi="Symbol" w:cs="Symbol"/>
    </w:rPr>
  </w:style>
  <w:style w:type="character" w:customStyle="1" w:styleId="WW8Num34z0">
    <w:name w:val="WW8Num34z0"/>
    <w:rsid w:val="00B25DCE"/>
    <w:rPr>
      <w:rFonts w:ascii="Symbol" w:hAnsi="Symbol" w:cs="Symbol"/>
    </w:rPr>
  </w:style>
  <w:style w:type="character" w:customStyle="1" w:styleId="WW8Num38z0">
    <w:name w:val="WW8Num38z0"/>
    <w:rsid w:val="00B25DCE"/>
    <w:rPr>
      <w:rFonts w:ascii="Symbol" w:hAnsi="Symbol" w:cs="Symbol"/>
      <w:color w:val="000000"/>
    </w:rPr>
  </w:style>
  <w:style w:type="character" w:customStyle="1" w:styleId="WW8Num38z1">
    <w:name w:val="WW8Num38z1"/>
    <w:rsid w:val="00B25DCE"/>
    <w:rPr>
      <w:rFonts w:ascii="Courier New" w:hAnsi="Courier New" w:cs="Courier New"/>
    </w:rPr>
  </w:style>
  <w:style w:type="character" w:customStyle="1" w:styleId="WW8Num38z2">
    <w:name w:val="WW8Num38z2"/>
    <w:rsid w:val="00B25DCE"/>
    <w:rPr>
      <w:rFonts w:ascii="Wingdings" w:hAnsi="Wingdings" w:cs="Wingdings"/>
    </w:rPr>
  </w:style>
  <w:style w:type="character" w:customStyle="1" w:styleId="WW8Num38z3">
    <w:name w:val="WW8Num38z3"/>
    <w:rsid w:val="00B25DCE"/>
    <w:rPr>
      <w:rFonts w:ascii="Symbol" w:hAnsi="Symbol" w:cs="Symbol"/>
    </w:rPr>
  </w:style>
  <w:style w:type="character" w:customStyle="1" w:styleId="WW8Num39z0">
    <w:name w:val="WW8Num39z0"/>
    <w:rsid w:val="00B25DCE"/>
    <w:rPr>
      <w:rFonts w:ascii="Symbol" w:hAnsi="Symbol" w:cs="Symbol"/>
      <w:sz w:val="24"/>
      <w:szCs w:val="24"/>
    </w:rPr>
  </w:style>
  <w:style w:type="character" w:customStyle="1" w:styleId="WW8Num39z1">
    <w:name w:val="WW8Num39z1"/>
    <w:rsid w:val="00B25DCE"/>
    <w:rPr>
      <w:rFonts w:ascii="Courier New" w:hAnsi="Courier New" w:cs="Courier New"/>
    </w:rPr>
  </w:style>
  <w:style w:type="character" w:customStyle="1" w:styleId="WW8Num39z2">
    <w:name w:val="WW8Num39z2"/>
    <w:rsid w:val="00B25DCE"/>
    <w:rPr>
      <w:rFonts w:ascii="Wingdings" w:hAnsi="Wingdings" w:cs="Wingdings"/>
    </w:rPr>
  </w:style>
  <w:style w:type="character" w:customStyle="1" w:styleId="WW8Num39z3">
    <w:name w:val="WW8Num39z3"/>
    <w:rsid w:val="00B25DCE"/>
    <w:rPr>
      <w:rFonts w:ascii="Symbol" w:hAnsi="Symbol" w:cs="Symbol"/>
    </w:rPr>
  </w:style>
  <w:style w:type="character" w:customStyle="1" w:styleId="WW8Num41z0">
    <w:name w:val="WW8Num41z0"/>
    <w:rsid w:val="00B25DCE"/>
    <w:rPr>
      <w:rFonts w:ascii="Symbol" w:hAnsi="Symbol" w:cs="Symbol"/>
    </w:rPr>
  </w:style>
  <w:style w:type="character" w:customStyle="1" w:styleId="WW8Num41z1">
    <w:name w:val="WW8Num41z1"/>
    <w:rsid w:val="00B25DCE"/>
    <w:rPr>
      <w:rFonts w:ascii="Courier New" w:hAnsi="Courier New" w:cs="Courier New"/>
    </w:rPr>
  </w:style>
  <w:style w:type="character" w:customStyle="1" w:styleId="WW8Num41z2">
    <w:name w:val="WW8Num41z2"/>
    <w:rsid w:val="00B25DCE"/>
    <w:rPr>
      <w:rFonts w:ascii="Wingdings" w:hAnsi="Wingdings" w:cs="Wingdings"/>
    </w:rPr>
  </w:style>
  <w:style w:type="character" w:customStyle="1" w:styleId="WW8Num42z0">
    <w:name w:val="WW8Num42z0"/>
    <w:rsid w:val="00B25DCE"/>
    <w:rPr>
      <w:rFonts w:ascii="Symbol" w:hAnsi="Symbol" w:cs="Symbol"/>
    </w:rPr>
  </w:style>
  <w:style w:type="character" w:customStyle="1" w:styleId="WW8Num42z2">
    <w:name w:val="WW8Num42z2"/>
    <w:rsid w:val="00B25DCE"/>
    <w:rPr>
      <w:rFonts w:ascii="Wingdings" w:hAnsi="Wingdings" w:cs="Wingdings"/>
    </w:rPr>
  </w:style>
  <w:style w:type="character" w:customStyle="1" w:styleId="WW8Num42z4">
    <w:name w:val="WW8Num42z4"/>
    <w:rsid w:val="00B25DCE"/>
    <w:rPr>
      <w:rFonts w:ascii="Courier New" w:hAnsi="Courier New" w:cs="Courier New"/>
    </w:rPr>
  </w:style>
  <w:style w:type="character" w:customStyle="1" w:styleId="WW8Num44z0">
    <w:name w:val="WW8Num44z0"/>
    <w:rsid w:val="00B25DCE"/>
    <w:rPr>
      <w:rFonts w:ascii="Symbol" w:hAnsi="Symbol" w:cs="Symbol"/>
      <w:color w:val="000000"/>
    </w:rPr>
  </w:style>
  <w:style w:type="character" w:customStyle="1" w:styleId="WW8Num44z1">
    <w:name w:val="WW8Num44z1"/>
    <w:rsid w:val="00B25DCE"/>
    <w:rPr>
      <w:rFonts w:ascii="Courier New" w:hAnsi="Courier New" w:cs="Courier New"/>
    </w:rPr>
  </w:style>
  <w:style w:type="character" w:customStyle="1" w:styleId="WW8Num44z2">
    <w:name w:val="WW8Num44z2"/>
    <w:rsid w:val="00B25DCE"/>
    <w:rPr>
      <w:rFonts w:ascii="Wingdings" w:hAnsi="Wingdings" w:cs="Wingdings"/>
    </w:rPr>
  </w:style>
  <w:style w:type="character" w:customStyle="1" w:styleId="WW8Num44z3">
    <w:name w:val="WW8Num44z3"/>
    <w:rsid w:val="00B25DCE"/>
    <w:rPr>
      <w:rFonts w:ascii="Symbol" w:hAnsi="Symbol" w:cs="Symbol"/>
    </w:rPr>
  </w:style>
  <w:style w:type="character" w:customStyle="1" w:styleId="31">
    <w:name w:val="Заголовок 3 Знак Знак"/>
    <w:rsid w:val="00B25DCE"/>
    <w:rPr>
      <w:rFonts w:ascii="Arial" w:hAnsi="Arial" w:cs="Arial"/>
      <w:b/>
      <w:bCs/>
      <w:sz w:val="26"/>
      <w:szCs w:val="26"/>
      <w:lang w:val="ru-RU" w:bidi="ar-SA"/>
    </w:rPr>
  </w:style>
  <w:style w:type="character" w:styleId="a5">
    <w:name w:val="page number"/>
    <w:rsid w:val="00B25DCE"/>
  </w:style>
  <w:style w:type="character" w:customStyle="1" w:styleId="a6">
    <w:name w:val="Символ сноски"/>
    <w:rsid w:val="00B25DCE"/>
    <w:rPr>
      <w:vertAlign w:val="superscript"/>
    </w:rPr>
  </w:style>
  <w:style w:type="character" w:customStyle="1" w:styleId="paragraph">
    <w:name w:val="paragraph"/>
    <w:rsid w:val="00B25DCE"/>
  </w:style>
  <w:style w:type="character" w:customStyle="1" w:styleId="a7">
    <w:name w:val="Цветовое выделение"/>
    <w:rsid w:val="00B25DCE"/>
    <w:rPr>
      <w:b/>
      <w:bCs/>
      <w:color w:val="000080"/>
      <w:sz w:val="20"/>
      <w:szCs w:val="20"/>
    </w:rPr>
  </w:style>
  <w:style w:type="character" w:styleId="a8">
    <w:name w:val="Hyperlink"/>
    <w:uiPriority w:val="99"/>
    <w:rsid w:val="00B25DCE"/>
    <w:rPr>
      <w:color w:val="0000FF"/>
      <w:u w:val="single"/>
    </w:rPr>
  </w:style>
  <w:style w:type="character" w:customStyle="1" w:styleId="s0">
    <w:name w:val="s0"/>
    <w:rsid w:val="00B25DCE"/>
    <w:rPr>
      <w:rFonts w:ascii="Times New Roman" w:hAnsi="Times New Roman" w:cs="Times New Roman"/>
      <w:b w:val="0"/>
      <w:bCs w:val="0"/>
      <w:i w:val="0"/>
      <w:iCs w:val="0"/>
      <w:strike w:val="0"/>
      <w:dstrike w:val="0"/>
      <w:color w:val="000000"/>
      <w:sz w:val="20"/>
      <w:szCs w:val="20"/>
      <w:u w:val="none"/>
    </w:rPr>
  </w:style>
  <w:style w:type="character" w:customStyle="1" w:styleId="18">
    <w:name w:val="Знак сноски1"/>
    <w:rsid w:val="00B25DCE"/>
    <w:rPr>
      <w:vertAlign w:val="superscript"/>
    </w:rPr>
  </w:style>
  <w:style w:type="character" w:customStyle="1" w:styleId="a9">
    <w:name w:val="Символы концевой сноски"/>
    <w:rsid w:val="00B25DCE"/>
    <w:rPr>
      <w:vertAlign w:val="superscript"/>
    </w:rPr>
  </w:style>
  <w:style w:type="character" w:customStyle="1" w:styleId="WW-">
    <w:name w:val="WW-Символы концевой сноски"/>
    <w:rsid w:val="00B25DCE"/>
  </w:style>
  <w:style w:type="character" w:customStyle="1" w:styleId="19">
    <w:name w:val="Знак концевой сноски1"/>
    <w:rsid w:val="00B25DCE"/>
    <w:rPr>
      <w:vertAlign w:val="superscript"/>
    </w:rPr>
  </w:style>
  <w:style w:type="character" w:customStyle="1" w:styleId="aa">
    <w:name w:val="Маркеры списка"/>
    <w:rsid w:val="00B25DCE"/>
    <w:rPr>
      <w:rFonts w:ascii="OpenSymbol" w:eastAsia="OpenSymbol" w:hAnsi="OpenSymbol" w:cs="OpenSymbol"/>
    </w:rPr>
  </w:style>
  <w:style w:type="character" w:customStyle="1" w:styleId="81">
    <w:name w:val="Знак Знак8"/>
    <w:rsid w:val="00B25DCE"/>
    <w:rPr>
      <w:sz w:val="24"/>
      <w:szCs w:val="24"/>
    </w:rPr>
  </w:style>
  <w:style w:type="character" w:customStyle="1" w:styleId="71">
    <w:name w:val="Знак Знак7"/>
    <w:rsid w:val="00B25DCE"/>
    <w:rPr>
      <w:sz w:val="24"/>
      <w:szCs w:val="24"/>
    </w:rPr>
  </w:style>
  <w:style w:type="character" w:customStyle="1" w:styleId="61">
    <w:name w:val="Знак Знак6"/>
    <w:rsid w:val="00B25DCE"/>
    <w:rPr>
      <w:rFonts w:ascii="Arial" w:hAnsi="Arial" w:cs="Arial"/>
    </w:rPr>
  </w:style>
  <w:style w:type="character" w:customStyle="1" w:styleId="51">
    <w:name w:val="Знак Знак5"/>
    <w:rsid w:val="00B25DCE"/>
    <w:rPr>
      <w:sz w:val="24"/>
      <w:szCs w:val="24"/>
    </w:rPr>
  </w:style>
  <w:style w:type="character" w:customStyle="1" w:styleId="190">
    <w:name w:val="Знак Знак19"/>
    <w:rsid w:val="00B25DCE"/>
    <w:rPr>
      <w:rFonts w:ascii="Liberation Sans" w:eastAsia="Lucida Sans Unicode" w:hAnsi="Liberation Sans" w:cs="Mangal"/>
      <w:b/>
      <w:bCs/>
      <w:kern w:val="1"/>
      <w:sz w:val="36"/>
      <w:szCs w:val="36"/>
      <w:lang w:eastAsia="zh-CN" w:bidi="hi-IN"/>
    </w:rPr>
  </w:style>
  <w:style w:type="character" w:customStyle="1" w:styleId="180">
    <w:name w:val="Знак Знак18"/>
    <w:rsid w:val="00B25DCE"/>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B25DCE"/>
    <w:rPr>
      <w:rFonts w:ascii="Liberation Sans" w:eastAsia="Lucida Sans Unicode" w:hAnsi="Liberation Sans" w:cs="Mangal"/>
      <w:b/>
      <w:bCs/>
      <w:kern w:val="1"/>
      <w:sz w:val="28"/>
      <w:szCs w:val="28"/>
      <w:lang w:eastAsia="zh-CN" w:bidi="hi-IN"/>
    </w:rPr>
  </w:style>
  <w:style w:type="character" w:customStyle="1" w:styleId="120">
    <w:name w:val="Знак Знак12"/>
    <w:rsid w:val="00B25DCE"/>
    <w:rPr>
      <w:rFonts w:ascii="Liberation Serif" w:eastAsia="Lucida Sans Unicode" w:hAnsi="Liberation Serif" w:cs="Mangal"/>
      <w:kern w:val="1"/>
      <w:sz w:val="24"/>
      <w:szCs w:val="24"/>
      <w:lang w:eastAsia="zh-CN" w:bidi="hi-IN"/>
    </w:rPr>
  </w:style>
  <w:style w:type="character" w:customStyle="1" w:styleId="100">
    <w:name w:val="Знак Знак10"/>
    <w:rsid w:val="00B25DCE"/>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B25DCE"/>
    <w:rPr>
      <w:rFonts w:ascii="Arial" w:hAnsi="Arial" w:cs="Arial"/>
      <w:kern w:val="1"/>
      <w:lang w:eastAsia="zh-CN"/>
    </w:rPr>
  </w:style>
  <w:style w:type="character" w:customStyle="1" w:styleId="0">
    <w:name w:val="0Абзац Знак"/>
    <w:rsid w:val="00B25DCE"/>
    <w:rPr>
      <w:rFonts w:cs="Arial Unicode MS"/>
      <w:color w:val="000000"/>
      <w:sz w:val="28"/>
      <w:szCs w:val="28"/>
    </w:rPr>
  </w:style>
  <w:style w:type="character" w:customStyle="1" w:styleId="FontStyle38">
    <w:name w:val="Font Style38"/>
    <w:rsid w:val="00B25DCE"/>
    <w:rPr>
      <w:rFonts w:ascii="Times New Roman" w:hAnsi="Times New Roman" w:cs="Times New Roman"/>
      <w:sz w:val="26"/>
      <w:szCs w:val="26"/>
    </w:rPr>
  </w:style>
  <w:style w:type="character" w:customStyle="1" w:styleId="41">
    <w:name w:val="Знак Знак4"/>
    <w:rsid w:val="00B25DCE"/>
    <w:rPr>
      <w:sz w:val="24"/>
      <w:szCs w:val="24"/>
    </w:rPr>
  </w:style>
  <w:style w:type="character" w:customStyle="1" w:styleId="WW--">
    <w:name w:val="WW-Интернет-ссылка"/>
    <w:rsid w:val="00B25DCE"/>
    <w:rPr>
      <w:color w:val="000080"/>
      <w:u w:val="single"/>
      <w:lang w:val="ru-RU" w:bidi="ru-RU"/>
    </w:rPr>
  </w:style>
  <w:style w:type="character" w:styleId="ab">
    <w:name w:val="FollowedHyperlink"/>
    <w:uiPriority w:val="99"/>
    <w:rsid w:val="00B25DCE"/>
    <w:rPr>
      <w:color w:val="800080"/>
      <w:u w:val="single"/>
    </w:rPr>
  </w:style>
  <w:style w:type="character" w:customStyle="1" w:styleId="310">
    <w:name w:val="Заголовок 3 Знак1"/>
    <w:aliases w:val="H3 Знак1,&quot;Сапфир&quot; Знак1"/>
    <w:rsid w:val="00B25DCE"/>
    <w:rPr>
      <w:rFonts w:ascii="Cambria" w:eastAsia="Times New Roman" w:hAnsi="Cambria" w:cs="Times New Roman" w:hint="default"/>
      <w:b/>
      <w:bCs/>
      <w:color w:val="4F81BD"/>
    </w:rPr>
  </w:style>
  <w:style w:type="character" w:customStyle="1" w:styleId="610">
    <w:name w:val="Заголовок 6 Знак1"/>
    <w:aliases w:val="H6 Знак1"/>
    <w:rsid w:val="00B25DCE"/>
    <w:rPr>
      <w:rFonts w:ascii="Cambria" w:eastAsia="Times New Roman" w:hAnsi="Cambria" w:cs="Times New Roman" w:hint="default"/>
      <w:i/>
      <w:iCs/>
      <w:color w:val="243F60"/>
    </w:rPr>
  </w:style>
  <w:style w:type="character" w:customStyle="1" w:styleId="32">
    <w:name w:val="Знак Знак3"/>
    <w:rsid w:val="00B25DCE"/>
    <w:rPr>
      <w:sz w:val="28"/>
    </w:rPr>
  </w:style>
  <w:style w:type="character" w:customStyle="1" w:styleId="22">
    <w:name w:val="Знак Знак2"/>
    <w:rsid w:val="00B25DCE"/>
    <w:rPr>
      <w:szCs w:val="24"/>
    </w:rPr>
  </w:style>
  <w:style w:type="character" w:customStyle="1" w:styleId="1a">
    <w:name w:val="Знак Знак1"/>
    <w:rsid w:val="00B25DCE"/>
    <w:rPr>
      <w:sz w:val="24"/>
      <w:shd w:val="clear" w:color="auto" w:fill="FFFFFF"/>
    </w:rPr>
  </w:style>
  <w:style w:type="character" w:customStyle="1" w:styleId="110">
    <w:name w:val="Знак Знак11"/>
    <w:rsid w:val="00B25DCE"/>
    <w:rPr>
      <w:rFonts w:ascii="Liberation Sans" w:eastAsia="Lucida Sans Unicode" w:hAnsi="Liberation Sans" w:cs="Mangal"/>
      <w:b/>
      <w:bCs/>
      <w:kern w:val="1"/>
      <w:sz w:val="56"/>
      <w:szCs w:val="56"/>
      <w:lang w:eastAsia="zh-CN" w:bidi="hi-IN"/>
    </w:rPr>
  </w:style>
  <w:style w:type="paragraph" w:customStyle="1" w:styleId="10">
    <w:name w:val="Заголовок1"/>
    <w:basedOn w:val="a"/>
    <w:next w:val="a0"/>
    <w:rsid w:val="00B25DCE"/>
    <w:pPr>
      <w:keepNext/>
      <w:spacing w:before="240" w:after="120"/>
    </w:pPr>
    <w:rPr>
      <w:rFonts w:ascii="Liberation Sans" w:hAnsi="Liberation Sans"/>
      <w:sz w:val="28"/>
      <w:szCs w:val="28"/>
    </w:rPr>
  </w:style>
  <w:style w:type="paragraph" w:styleId="a0">
    <w:name w:val="Body Text"/>
    <w:basedOn w:val="a"/>
    <w:link w:val="ac"/>
    <w:rsid w:val="00B25DCE"/>
    <w:pPr>
      <w:spacing w:after="140" w:line="288" w:lineRule="auto"/>
    </w:pPr>
  </w:style>
  <w:style w:type="paragraph" w:styleId="ad">
    <w:name w:val="List"/>
    <w:basedOn w:val="a0"/>
    <w:rsid w:val="00B25DCE"/>
  </w:style>
  <w:style w:type="paragraph" w:styleId="ae">
    <w:name w:val="caption"/>
    <w:basedOn w:val="a"/>
    <w:qFormat/>
    <w:rsid w:val="00B25DCE"/>
    <w:pPr>
      <w:suppressLineNumbers/>
      <w:spacing w:before="120" w:after="120"/>
    </w:pPr>
    <w:rPr>
      <w:i/>
      <w:iCs/>
    </w:rPr>
  </w:style>
  <w:style w:type="paragraph" w:customStyle="1" w:styleId="33">
    <w:name w:val="Указатель3"/>
    <w:basedOn w:val="a"/>
    <w:rsid w:val="00B25DCE"/>
    <w:pPr>
      <w:suppressLineNumbers/>
    </w:pPr>
  </w:style>
  <w:style w:type="paragraph" w:customStyle="1" w:styleId="34">
    <w:name w:val="Название объекта3"/>
    <w:basedOn w:val="10"/>
    <w:next w:val="a0"/>
    <w:rsid w:val="00B25DCE"/>
    <w:pPr>
      <w:jc w:val="center"/>
    </w:pPr>
    <w:rPr>
      <w:b/>
      <w:bCs/>
      <w:sz w:val="56"/>
      <w:szCs w:val="56"/>
    </w:rPr>
  </w:style>
  <w:style w:type="paragraph" w:customStyle="1" w:styleId="23">
    <w:name w:val="Указатель2"/>
    <w:basedOn w:val="a"/>
    <w:rsid w:val="00B25DCE"/>
    <w:pPr>
      <w:suppressLineNumbers/>
    </w:pPr>
  </w:style>
  <w:style w:type="paragraph" w:customStyle="1" w:styleId="24">
    <w:name w:val="Название объекта2"/>
    <w:basedOn w:val="a"/>
    <w:rsid w:val="00B25DCE"/>
    <w:pPr>
      <w:suppressLineNumbers/>
      <w:spacing w:before="120" w:after="120"/>
    </w:pPr>
    <w:rPr>
      <w:i/>
      <w:iCs/>
    </w:rPr>
  </w:style>
  <w:style w:type="paragraph" w:customStyle="1" w:styleId="1b">
    <w:name w:val="Указатель1"/>
    <w:basedOn w:val="a"/>
    <w:rsid w:val="00B25DCE"/>
    <w:pPr>
      <w:suppressLineNumbers/>
    </w:pPr>
  </w:style>
  <w:style w:type="paragraph" w:customStyle="1" w:styleId="af">
    <w:name w:val="Блочная цитата"/>
    <w:basedOn w:val="a"/>
    <w:rsid w:val="00B25DCE"/>
    <w:pPr>
      <w:spacing w:after="283"/>
      <w:ind w:left="567" w:right="567"/>
    </w:pPr>
  </w:style>
  <w:style w:type="paragraph" w:styleId="af0">
    <w:name w:val="Subtitle"/>
    <w:basedOn w:val="10"/>
    <w:next w:val="a0"/>
    <w:link w:val="af1"/>
    <w:qFormat/>
    <w:rsid w:val="00B25DCE"/>
    <w:pPr>
      <w:spacing w:before="60"/>
      <w:jc w:val="center"/>
    </w:pPr>
    <w:rPr>
      <w:sz w:val="36"/>
      <w:szCs w:val="36"/>
    </w:rPr>
  </w:style>
  <w:style w:type="paragraph" w:customStyle="1" w:styleId="ConsPlusNormal0">
    <w:name w:val="ConsPlusNormal"/>
    <w:qFormat/>
    <w:rsid w:val="00B25DCE"/>
    <w:pPr>
      <w:widowControl w:val="0"/>
      <w:suppressAutoHyphens/>
      <w:autoSpaceDE w:val="0"/>
      <w:ind w:firstLine="720"/>
    </w:pPr>
    <w:rPr>
      <w:rFonts w:ascii="Arial" w:hAnsi="Arial" w:cs="Arial"/>
      <w:kern w:val="1"/>
      <w:lang w:eastAsia="zh-CN"/>
    </w:rPr>
  </w:style>
  <w:style w:type="paragraph" w:customStyle="1" w:styleId="ConsNormal">
    <w:name w:val="ConsNormal"/>
    <w:rsid w:val="00B25DCE"/>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B25DCE"/>
    <w:pPr>
      <w:suppressAutoHyphens/>
      <w:autoSpaceDE w:val="0"/>
    </w:pPr>
    <w:rPr>
      <w:rFonts w:eastAsia="Arial"/>
      <w:b/>
      <w:bCs/>
      <w:kern w:val="1"/>
      <w:sz w:val="24"/>
      <w:szCs w:val="24"/>
      <w:lang w:eastAsia="zh-CN"/>
    </w:rPr>
  </w:style>
  <w:style w:type="paragraph" w:customStyle="1" w:styleId="Iioaioo">
    <w:name w:val="Ii oaio?o"/>
    <w:basedOn w:val="a"/>
    <w:rsid w:val="00B25DCE"/>
    <w:pPr>
      <w:keepNext/>
      <w:keepLines/>
      <w:spacing w:before="240" w:after="240"/>
      <w:jc w:val="center"/>
    </w:pPr>
    <w:rPr>
      <w:rFonts w:ascii="Times New Roman" w:hAnsi="Times New Roman" w:cs="Times New Roman"/>
      <w:b/>
      <w:bCs/>
      <w:sz w:val="28"/>
      <w:szCs w:val="28"/>
    </w:rPr>
  </w:style>
  <w:style w:type="paragraph" w:customStyle="1" w:styleId="ConsPlusCell">
    <w:name w:val="ConsPlusCell"/>
    <w:qFormat/>
    <w:rsid w:val="00B25DCE"/>
    <w:pPr>
      <w:widowControl w:val="0"/>
      <w:suppressAutoHyphens/>
      <w:autoSpaceDE w:val="0"/>
    </w:pPr>
    <w:rPr>
      <w:rFonts w:ascii="Arial" w:hAnsi="Arial" w:cs="Arial"/>
      <w:kern w:val="1"/>
      <w:lang w:eastAsia="zh-CN"/>
    </w:rPr>
  </w:style>
  <w:style w:type="paragraph" w:customStyle="1" w:styleId="1c">
    <w:name w:val="Обычный1"/>
    <w:rsid w:val="00B25DCE"/>
    <w:pPr>
      <w:widowControl w:val="0"/>
      <w:suppressAutoHyphens/>
    </w:pPr>
    <w:rPr>
      <w:rFonts w:ascii="Liberation Serif" w:eastAsia="Lucida Sans Unicode" w:hAnsi="Liberation Serif" w:cs="Mangal"/>
      <w:kern w:val="1"/>
      <w:sz w:val="24"/>
      <w:szCs w:val="24"/>
      <w:lang w:eastAsia="zh-CN" w:bidi="hi-IN"/>
    </w:rPr>
  </w:style>
  <w:style w:type="paragraph" w:customStyle="1" w:styleId="af2">
    <w:name w:val="Содержимое таблицы"/>
    <w:basedOn w:val="a"/>
    <w:rsid w:val="00B25DCE"/>
    <w:pPr>
      <w:suppressLineNumbers/>
    </w:pPr>
  </w:style>
  <w:style w:type="paragraph" w:styleId="af3">
    <w:name w:val="Balloon Text"/>
    <w:basedOn w:val="a"/>
    <w:link w:val="af4"/>
    <w:uiPriority w:val="99"/>
    <w:rsid w:val="00B25DCE"/>
    <w:rPr>
      <w:rFonts w:ascii="Tahoma" w:hAnsi="Tahoma" w:cs="Tahoma"/>
      <w:sz w:val="16"/>
      <w:szCs w:val="14"/>
    </w:rPr>
  </w:style>
  <w:style w:type="paragraph" w:customStyle="1" w:styleId="af5">
    <w:name w:val="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B25DCE"/>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6">
    <w:name w:val="header"/>
    <w:basedOn w:val="a"/>
    <w:link w:val="af7"/>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styleId="af8">
    <w:name w:val="footer"/>
    <w:basedOn w:val="a"/>
    <w:link w:val="af9"/>
    <w:uiPriority w:val="99"/>
    <w:rsid w:val="00B25DCE"/>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8"/>
    <w:rsid w:val="00B25DCE"/>
    <w:pPr>
      <w:tabs>
        <w:tab w:val="center" w:pos="4703"/>
        <w:tab w:val="right" w:pos="9406"/>
      </w:tabs>
      <w:spacing w:before="120"/>
    </w:pPr>
    <w:rPr>
      <w:sz w:val="16"/>
      <w:szCs w:val="20"/>
    </w:rPr>
  </w:style>
  <w:style w:type="paragraph" w:customStyle="1" w:styleId="ConsPlusNonformat">
    <w:name w:val="ConsPlusNonformat"/>
    <w:rsid w:val="00B25DCE"/>
    <w:pPr>
      <w:suppressAutoHyphens/>
      <w:autoSpaceDE w:val="0"/>
    </w:pPr>
    <w:rPr>
      <w:rFonts w:ascii="Courier New" w:eastAsia="Arial" w:hAnsi="Courier New" w:cs="Courier New"/>
      <w:lang w:eastAsia="zh-CN"/>
    </w:rPr>
  </w:style>
  <w:style w:type="paragraph" w:customStyle="1" w:styleId="afa">
    <w:name w:val="Абзац с отсуп"/>
    <w:basedOn w:val="a"/>
    <w:rsid w:val="00B25DCE"/>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b">
    <w:name w:val="footnote text"/>
    <w:basedOn w:val="a0"/>
    <w:link w:val="afc"/>
    <w:rsid w:val="00B25DCE"/>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B25DCE"/>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B25DCE"/>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B25DCE"/>
    <w:pPr>
      <w:widowControl/>
      <w:suppressAutoHyphens w:val="0"/>
      <w:spacing w:after="120"/>
    </w:pPr>
    <w:rPr>
      <w:rFonts w:ascii="Times New Roman" w:eastAsia="Times New Roman" w:hAnsi="Times New Roman" w:cs="Times New Roman"/>
      <w:sz w:val="16"/>
      <w:szCs w:val="16"/>
      <w:lang w:bidi="ar-SA"/>
    </w:rPr>
  </w:style>
  <w:style w:type="paragraph" w:customStyle="1" w:styleId="afd">
    <w:name w:val="Абзац"/>
    <w:rsid w:val="00B25DCE"/>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B25DCE"/>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e">
    <w:name w:val="доклад"/>
    <w:basedOn w:val="a"/>
    <w:rsid w:val="00B25DCE"/>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
    <w:name w:val="Body Text Indent"/>
    <w:basedOn w:val="a"/>
    <w:link w:val="aff0"/>
    <w:uiPriority w:val="99"/>
    <w:rsid w:val="00B25DCE"/>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B25DCE"/>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1">
    <w:name w:val="Основной"/>
    <w:basedOn w:val="a"/>
    <w:rsid w:val="00B25DCE"/>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2">
    <w:name w:val="Normal (Web)"/>
    <w:basedOn w:val="a"/>
    <w:uiPriority w:val="99"/>
    <w:rsid w:val="00B25DCE"/>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B25DCE"/>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B25DCE"/>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3">
    <w:name w:val="Таблицы (моноширинный)"/>
    <w:basedOn w:val="a"/>
    <w:next w:val="a"/>
    <w:rsid w:val="00B25DCE"/>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B25DCE"/>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5">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B25DCE"/>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B25DCE"/>
    <w:pPr>
      <w:widowControl/>
      <w:suppressAutoHyphens w:val="0"/>
      <w:ind w:left="240" w:hanging="240"/>
    </w:pPr>
    <w:rPr>
      <w:rFonts w:ascii="Times New Roman" w:eastAsia="Times New Roman" w:hAnsi="Times New Roman" w:cs="Times New Roman"/>
      <w:lang w:bidi="ar-SA"/>
    </w:rPr>
  </w:style>
  <w:style w:type="paragraph" w:customStyle="1" w:styleId="aff6">
    <w:name w:val="Заголовок таблицы"/>
    <w:basedOn w:val="af2"/>
    <w:rsid w:val="00B25DCE"/>
    <w:pPr>
      <w:widowControl/>
      <w:suppressAutoHyphens w:val="0"/>
      <w:jc w:val="center"/>
    </w:pPr>
    <w:rPr>
      <w:rFonts w:ascii="Times New Roman" w:eastAsia="Times New Roman" w:hAnsi="Times New Roman" w:cs="Times New Roman"/>
      <w:b/>
      <w:bCs/>
      <w:lang w:bidi="ar-SA"/>
    </w:rPr>
  </w:style>
  <w:style w:type="paragraph" w:customStyle="1" w:styleId="aff7">
    <w:name w:val="Содержимое врезки"/>
    <w:basedOn w:val="a0"/>
    <w:rsid w:val="00B25DCE"/>
    <w:pPr>
      <w:widowControl/>
      <w:suppressAutoHyphens w:val="0"/>
      <w:spacing w:after="120" w:line="240" w:lineRule="auto"/>
    </w:pPr>
    <w:rPr>
      <w:rFonts w:ascii="Times New Roman" w:eastAsia="Times New Roman" w:hAnsi="Times New Roman" w:cs="Times New Roman"/>
      <w:lang w:bidi="ar-SA"/>
    </w:rPr>
  </w:style>
  <w:style w:type="paragraph" w:customStyle="1" w:styleId="aff8">
    <w:name w:val="Первая строка заголовка"/>
    <w:basedOn w:val="a"/>
    <w:rsid w:val="00B25DCE"/>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2"/>
    <w:qFormat/>
    <w:rsid w:val="00B25DCE"/>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B25DCE"/>
    <w:pPr>
      <w:widowControl/>
      <w:suppressAutoHyphens w:val="0"/>
      <w:spacing w:after="120" w:line="480" w:lineRule="auto"/>
      <w:ind w:left="283"/>
    </w:pPr>
    <w:rPr>
      <w:rFonts w:ascii="Times New Roman" w:eastAsia="Times New Roman" w:hAnsi="Times New Roman" w:cs="Times New Roman"/>
      <w:lang w:bidi="ar-SA"/>
    </w:rPr>
  </w:style>
  <w:style w:type="paragraph" w:styleId="aff9">
    <w:name w:val="List Paragraph"/>
    <w:basedOn w:val="a"/>
    <w:uiPriority w:val="34"/>
    <w:qFormat/>
    <w:rsid w:val="00B25DCE"/>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B25DCE"/>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B25DCE"/>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B25DCE"/>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B25DCE"/>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B25DCE"/>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b">
    <w:name w:val="Знак Знак"/>
    <w:basedOn w:val="a"/>
    <w:rsid w:val="00B25DCE"/>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B25DCE"/>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c">
    <w:name w:val="Table Grid"/>
    <w:basedOn w:val="a2"/>
    <w:uiPriority w:val="59"/>
    <w:rsid w:val="00B25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B25DCE"/>
    <w:rPr>
      <w:rFonts w:ascii="Tahoma" w:eastAsia="Lucida Sans Unicode" w:hAnsi="Tahoma" w:cs="Mangal"/>
      <w:kern w:val="1"/>
      <w:sz w:val="16"/>
      <w:szCs w:val="14"/>
      <w:lang w:eastAsia="zh-CN" w:bidi="hi-IN"/>
    </w:rPr>
  </w:style>
  <w:style w:type="character" w:customStyle="1" w:styleId="170">
    <w:name w:val="Знак Знак17"/>
    <w:rsid w:val="00B25DCE"/>
    <w:rPr>
      <w:sz w:val="28"/>
      <w:szCs w:val="24"/>
    </w:rPr>
  </w:style>
  <w:style w:type="character" w:customStyle="1" w:styleId="160">
    <w:name w:val="Знак Знак16"/>
    <w:rsid w:val="00B25DCE"/>
    <w:rPr>
      <w:sz w:val="28"/>
      <w:szCs w:val="24"/>
    </w:rPr>
  </w:style>
  <w:style w:type="character" w:customStyle="1" w:styleId="150">
    <w:name w:val="Знак Знак15"/>
    <w:rsid w:val="00B25DCE"/>
    <w:rPr>
      <w:sz w:val="24"/>
      <w:szCs w:val="24"/>
    </w:rPr>
  </w:style>
  <w:style w:type="character" w:customStyle="1" w:styleId="141">
    <w:name w:val="Знак Знак14"/>
    <w:rsid w:val="00B25DCE"/>
    <w:rPr>
      <w:rFonts w:ascii="PetersburgCTT" w:eastAsia="Calibri" w:hAnsi="PetersburgCTT" w:cs="PetersburgCTT"/>
      <w:i/>
      <w:sz w:val="22"/>
      <w:szCs w:val="24"/>
    </w:rPr>
  </w:style>
  <w:style w:type="character" w:customStyle="1" w:styleId="130">
    <w:name w:val="Знак Знак13"/>
    <w:rsid w:val="00B25DCE"/>
    <w:rPr>
      <w:rFonts w:ascii="Arial" w:hAnsi="Arial" w:cs="Arial"/>
      <w:sz w:val="22"/>
      <w:szCs w:val="22"/>
    </w:rPr>
  </w:style>
  <w:style w:type="character" w:customStyle="1" w:styleId="82">
    <w:name w:val="Знак Знак8"/>
    <w:rsid w:val="00B25DCE"/>
    <w:rPr>
      <w:sz w:val="24"/>
      <w:szCs w:val="24"/>
    </w:rPr>
  </w:style>
  <w:style w:type="character" w:customStyle="1" w:styleId="72">
    <w:name w:val="Знак Знак7"/>
    <w:rsid w:val="00B25DCE"/>
    <w:rPr>
      <w:sz w:val="24"/>
      <w:szCs w:val="24"/>
    </w:rPr>
  </w:style>
  <w:style w:type="character" w:customStyle="1" w:styleId="62">
    <w:name w:val="Знак Знак6"/>
    <w:rsid w:val="00B25DCE"/>
    <w:rPr>
      <w:rFonts w:ascii="Arial" w:hAnsi="Arial" w:cs="Arial"/>
    </w:rPr>
  </w:style>
  <w:style w:type="character" w:customStyle="1" w:styleId="52">
    <w:name w:val="Знак Знак5"/>
    <w:rsid w:val="00B25DCE"/>
    <w:rPr>
      <w:sz w:val="24"/>
      <w:szCs w:val="24"/>
    </w:rPr>
  </w:style>
  <w:style w:type="character" w:customStyle="1" w:styleId="191">
    <w:name w:val="Знак Знак19"/>
    <w:rsid w:val="00B25DCE"/>
    <w:rPr>
      <w:rFonts w:ascii="Liberation Sans" w:eastAsia="Lucida Sans Unicode" w:hAnsi="Liberation Sans" w:cs="Mangal"/>
      <w:b/>
      <w:bCs/>
      <w:kern w:val="1"/>
      <w:sz w:val="36"/>
      <w:szCs w:val="36"/>
      <w:lang w:eastAsia="zh-CN" w:bidi="hi-IN"/>
    </w:rPr>
  </w:style>
  <w:style w:type="character" w:customStyle="1" w:styleId="181">
    <w:name w:val="Знак Знак18"/>
    <w:rsid w:val="00B25DCE"/>
    <w:rPr>
      <w:rFonts w:ascii="Liberation Sans" w:eastAsia="Lucida Sans Unicode" w:hAnsi="Liberation Sans" w:cs="Mangal"/>
      <w:b/>
      <w:bCs/>
      <w:kern w:val="1"/>
      <w:sz w:val="32"/>
      <w:szCs w:val="32"/>
      <w:lang w:eastAsia="zh-CN" w:bidi="hi-IN"/>
    </w:rPr>
  </w:style>
  <w:style w:type="character" w:customStyle="1" w:styleId="121">
    <w:name w:val="Знак Знак12"/>
    <w:rsid w:val="00B25DCE"/>
    <w:rPr>
      <w:rFonts w:ascii="Liberation Serif" w:eastAsia="Lucida Sans Unicode" w:hAnsi="Liberation Serif" w:cs="Mangal"/>
      <w:kern w:val="1"/>
      <w:sz w:val="24"/>
      <w:szCs w:val="24"/>
      <w:lang w:eastAsia="zh-CN" w:bidi="hi-IN"/>
    </w:rPr>
  </w:style>
  <w:style w:type="character" w:customStyle="1" w:styleId="101">
    <w:name w:val="Знак Знак10"/>
    <w:rsid w:val="00B25DCE"/>
    <w:rPr>
      <w:rFonts w:ascii="Liberation Sans" w:eastAsia="Lucida Sans Unicode" w:hAnsi="Liberation Sans" w:cs="Mangal"/>
      <w:kern w:val="1"/>
      <w:sz w:val="36"/>
      <w:szCs w:val="36"/>
      <w:lang w:eastAsia="zh-CN" w:bidi="hi-IN"/>
    </w:rPr>
  </w:style>
  <w:style w:type="character" w:customStyle="1" w:styleId="42">
    <w:name w:val="Знак Знак4"/>
    <w:rsid w:val="00B25DCE"/>
    <w:rPr>
      <w:sz w:val="24"/>
      <w:szCs w:val="24"/>
    </w:rPr>
  </w:style>
  <w:style w:type="character" w:customStyle="1" w:styleId="35">
    <w:name w:val="Знак Знак3"/>
    <w:rsid w:val="00B25DCE"/>
    <w:rPr>
      <w:sz w:val="28"/>
    </w:rPr>
  </w:style>
  <w:style w:type="character" w:customStyle="1" w:styleId="29">
    <w:name w:val="Знак Знак2"/>
    <w:rsid w:val="00B25DCE"/>
    <w:rPr>
      <w:szCs w:val="24"/>
    </w:rPr>
  </w:style>
  <w:style w:type="character" w:customStyle="1" w:styleId="1f6">
    <w:name w:val="Знак Знак1"/>
    <w:rsid w:val="00B25DCE"/>
    <w:rPr>
      <w:sz w:val="24"/>
      <w:shd w:val="clear" w:color="auto" w:fill="FFFFFF"/>
    </w:rPr>
  </w:style>
  <w:style w:type="character" w:customStyle="1" w:styleId="111">
    <w:name w:val="Знак Знак11"/>
    <w:rsid w:val="00B25DCE"/>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B25DCE"/>
    <w:rPr>
      <w:b/>
      <w:bCs/>
      <w:sz w:val="26"/>
      <w:szCs w:val="26"/>
      <w:shd w:val="clear" w:color="auto" w:fill="FFFFFF"/>
    </w:rPr>
  </w:style>
  <w:style w:type="paragraph" w:customStyle="1" w:styleId="2b">
    <w:name w:val="Основной текст (2)"/>
    <w:basedOn w:val="a"/>
    <w:link w:val="2a"/>
    <w:rsid w:val="00B25DCE"/>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d">
    <w:name w:val="Основной текст_"/>
    <w:link w:val="2c"/>
    <w:rsid w:val="00B25DCE"/>
    <w:rPr>
      <w:sz w:val="25"/>
      <w:szCs w:val="25"/>
      <w:shd w:val="clear" w:color="auto" w:fill="FFFFFF"/>
    </w:rPr>
  </w:style>
  <w:style w:type="paragraph" w:customStyle="1" w:styleId="2c">
    <w:name w:val="Основной текст2"/>
    <w:basedOn w:val="a"/>
    <w:link w:val="affd"/>
    <w:rsid w:val="00B25DCE"/>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7">
    <w:name w:val="Верхний колонтитул Знак"/>
    <w:basedOn w:val="a1"/>
    <w:link w:val="af6"/>
    <w:locked/>
    <w:rsid w:val="00B25DCE"/>
    <w:rPr>
      <w:kern w:val="1"/>
      <w:sz w:val="24"/>
      <w:szCs w:val="24"/>
      <w:lang w:eastAsia="zh-CN"/>
    </w:rPr>
  </w:style>
  <w:style w:type="character" w:customStyle="1" w:styleId="142">
    <w:name w:val="Нижний колонтитул Знак14"/>
    <w:basedOn w:val="a1"/>
    <w:uiPriority w:val="99"/>
    <w:semiHidden/>
    <w:rsid w:val="00B25DCE"/>
    <w:rPr>
      <w:rFonts w:cs="Times New Roman"/>
      <w:sz w:val="24"/>
      <w:szCs w:val="24"/>
    </w:rPr>
  </w:style>
  <w:style w:type="paragraph" w:customStyle="1" w:styleId="ConsTitle">
    <w:name w:val="ConsTitle"/>
    <w:rsid w:val="00B25DCE"/>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e">
    <w:name w:val="footnote reference"/>
    <w:semiHidden/>
    <w:rsid w:val="00B25DCE"/>
    <w:rPr>
      <w:vertAlign w:val="superscript"/>
    </w:rPr>
  </w:style>
  <w:style w:type="character" w:styleId="afff">
    <w:name w:val="endnote reference"/>
    <w:semiHidden/>
    <w:rsid w:val="00B25DCE"/>
    <w:rPr>
      <w:vertAlign w:val="superscript"/>
    </w:rPr>
  </w:style>
  <w:style w:type="paragraph" w:styleId="afff0">
    <w:name w:val="Title"/>
    <w:basedOn w:val="10"/>
    <w:next w:val="af0"/>
    <w:link w:val="afff1"/>
    <w:qFormat/>
    <w:rsid w:val="00B25DCE"/>
    <w:pPr>
      <w:widowControl/>
      <w:suppressAutoHyphens w:val="0"/>
    </w:pPr>
    <w:rPr>
      <w:rFonts w:ascii="Times New Roman" w:eastAsia="Arial" w:hAnsi="Times New Roman" w:cs="Times New Roman"/>
      <w:kern w:val="0"/>
      <w:lang w:eastAsia="ar-SA" w:bidi="ar-SA"/>
    </w:rPr>
  </w:style>
  <w:style w:type="character" w:customStyle="1" w:styleId="afff1">
    <w:name w:val="Название Знак"/>
    <w:basedOn w:val="a1"/>
    <w:link w:val="afff0"/>
    <w:rsid w:val="00B25DCE"/>
    <w:rPr>
      <w:rFonts w:eastAsia="Arial"/>
      <w:sz w:val="28"/>
      <w:szCs w:val="28"/>
      <w:lang w:eastAsia="ar-SA"/>
    </w:rPr>
  </w:style>
  <w:style w:type="paragraph" w:customStyle="1" w:styleId="1f7">
    <w:name w:val="Знак Знак Знак Знак Знак Знак Знак Знак Знак1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3">
    <w:name w:val="Знак Знак"/>
    <w:basedOn w:val="a"/>
    <w:rsid w:val="00B25DC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B25DCE"/>
    <w:rPr>
      <w:kern w:val="1"/>
      <w:sz w:val="28"/>
      <w:szCs w:val="24"/>
      <w:lang w:eastAsia="zh-CN"/>
    </w:rPr>
  </w:style>
  <w:style w:type="character" w:customStyle="1" w:styleId="50">
    <w:name w:val="Заголовок 5 Знак"/>
    <w:link w:val="5"/>
    <w:rsid w:val="00B25DCE"/>
    <w:rPr>
      <w:kern w:val="1"/>
      <w:sz w:val="28"/>
      <w:szCs w:val="24"/>
      <w:lang w:eastAsia="zh-CN"/>
    </w:rPr>
  </w:style>
  <w:style w:type="character" w:customStyle="1" w:styleId="11">
    <w:name w:val="Заголовок 1 Знак"/>
    <w:link w:val="1"/>
    <w:uiPriority w:val="9"/>
    <w:rsid w:val="00B25DC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B25DC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B25DCE"/>
    <w:rPr>
      <w:b/>
      <w:bCs/>
      <w:kern w:val="1"/>
      <w:sz w:val="22"/>
      <w:szCs w:val="22"/>
      <w:lang w:eastAsia="zh-CN"/>
    </w:rPr>
  </w:style>
  <w:style w:type="character" w:customStyle="1" w:styleId="af9">
    <w:name w:val="Нижний колонтитул Знак"/>
    <w:link w:val="af8"/>
    <w:uiPriority w:val="99"/>
    <w:rsid w:val="00B25DCE"/>
    <w:rPr>
      <w:kern w:val="1"/>
      <w:sz w:val="24"/>
      <w:szCs w:val="24"/>
      <w:lang w:eastAsia="zh-CN"/>
    </w:rPr>
  </w:style>
  <w:style w:type="character" w:customStyle="1" w:styleId="ac">
    <w:name w:val="Основной текст Знак"/>
    <w:link w:val="a0"/>
    <w:rsid w:val="00B25DCE"/>
    <w:rPr>
      <w:rFonts w:ascii="Liberation Serif" w:eastAsia="Lucida Sans Unicode" w:hAnsi="Liberation Serif" w:cs="Mangal"/>
      <w:kern w:val="1"/>
      <w:sz w:val="24"/>
      <w:szCs w:val="24"/>
      <w:lang w:eastAsia="zh-CN" w:bidi="hi-IN"/>
    </w:rPr>
  </w:style>
  <w:style w:type="character" w:customStyle="1" w:styleId="aff0">
    <w:name w:val="Основной текст с отступом Знак"/>
    <w:link w:val="aff"/>
    <w:uiPriority w:val="99"/>
    <w:rsid w:val="00B25DCE"/>
    <w:rPr>
      <w:kern w:val="1"/>
      <w:sz w:val="24"/>
      <w:szCs w:val="24"/>
      <w:lang w:eastAsia="zh-CN"/>
    </w:rPr>
  </w:style>
  <w:style w:type="character" w:customStyle="1" w:styleId="af1">
    <w:name w:val="Подзаголовок Знак"/>
    <w:link w:val="af0"/>
    <w:rsid w:val="00B25DCE"/>
    <w:rPr>
      <w:rFonts w:ascii="Liberation Sans" w:eastAsia="Lucida Sans Unicode" w:hAnsi="Liberation Sans" w:cs="Mangal"/>
      <w:kern w:val="1"/>
      <w:sz w:val="36"/>
      <w:szCs w:val="36"/>
      <w:lang w:eastAsia="zh-CN" w:bidi="hi-IN"/>
    </w:rPr>
  </w:style>
  <w:style w:type="character" w:customStyle="1" w:styleId="af4">
    <w:name w:val="Текст выноски Знак"/>
    <w:link w:val="af3"/>
    <w:uiPriority w:val="99"/>
    <w:rsid w:val="00B25DCE"/>
    <w:rPr>
      <w:rFonts w:ascii="Tahoma" w:eastAsia="Lucida Sans Unicode" w:hAnsi="Tahoma" w:cs="Tahoma"/>
      <w:kern w:val="1"/>
      <w:sz w:val="16"/>
      <w:szCs w:val="14"/>
      <w:lang w:eastAsia="zh-CN" w:bidi="hi-IN"/>
    </w:rPr>
  </w:style>
  <w:style w:type="paragraph" w:styleId="2e">
    <w:name w:val="Body Text Indent 2"/>
    <w:basedOn w:val="a"/>
    <w:link w:val="2f"/>
    <w:rsid w:val="00B25DCE"/>
    <w:pPr>
      <w:widowControl/>
      <w:suppressAutoHyphens w:val="0"/>
      <w:spacing w:after="120" w:line="480" w:lineRule="auto"/>
      <w:ind w:left="283"/>
    </w:pPr>
    <w:rPr>
      <w:rFonts w:ascii="Times New Roman" w:eastAsia="Times New Roman" w:hAnsi="Times New Roman" w:cs="Times New Roman"/>
      <w:kern w:val="0"/>
      <w:lang w:eastAsia="ar-SA" w:bidi="ar-SA"/>
    </w:rPr>
  </w:style>
  <w:style w:type="character" w:customStyle="1" w:styleId="2f">
    <w:name w:val="Основной текст с отступом 2 Знак"/>
    <w:basedOn w:val="a1"/>
    <w:link w:val="2e"/>
    <w:rsid w:val="00B25DCE"/>
    <w:rPr>
      <w:sz w:val="24"/>
      <w:szCs w:val="24"/>
      <w:lang w:eastAsia="ar-SA"/>
    </w:rPr>
  </w:style>
  <w:style w:type="paragraph" w:customStyle="1" w:styleId="afff4">
    <w:name w:val="Базовый"/>
    <w:rsid w:val="00B25DC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B25DCE"/>
    <w:rPr>
      <w:color w:val="000080"/>
      <w:u w:val="single"/>
      <w:lang w:val="ru-RU" w:eastAsia="ru-RU" w:bidi="ru-RU"/>
    </w:rPr>
  </w:style>
  <w:style w:type="character" w:customStyle="1" w:styleId="70">
    <w:name w:val="Заголовок 7 Знак"/>
    <w:link w:val="7"/>
    <w:rsid w:val="00B25DCE"/>
    <w:rPr>
      <w:kern w:val="1"/>
      <w:sz w:val="24"/>
      <w:szCs w:val="24"/>
      <w:lang w:eastAsia="zh-CN"/>
    </w:rPr>
  </w:style>
  <w:style w:type="character" w:customStyle="1" w:styleId="80">
    <w:name w:val="Заголовок 8 Знак"/>
    <w:link w:val="8"/>
    <w:rsid w:val="00B25DCE"/>
    <w:rPr>
      <w:rFonts w:ascii="PetersburgCTT" w:eastAsia="Calibri" w:hAnsi="PetersburgCTT"/>
      <w:i/>
      <w:kern w:val="1"/>
      <w:sz w:val="22"/>
      <w:szCs w:val="24"/>
      <w:lang w:eastAsia="zh-CN"/>
    </w:rPr>
  </w:style>
  <w:style w:type="character" w:customStyle="1" w:styleId="90">
    <w:name w:val="Заголовок 9 Знак"/>
    <w:link w:val="9"/>
    <w:rsid w:val="00B25DCE"/>
    <w:rPr>
      <w:rFonts w:ascii="Arial" w:hAnsi="Arial" w:cs="Arial"/>
      <w:kern w:val="1"/>
      <w:sz w:val="22"/>
      <w:szCs w:val="22"/>
      <w:lang w:eastAsia="zh-CN"/>
    </w:rPr>
  </w:style>
  <w:style w:type="character" w:customStyle="1" w:styleId="afc">
    <w:name w:val="Текст сноски Знак"/>
    <w:link w:val="afb"/>
    <w:rsid w:val="00B25DCE"/>
    <w:rPr>
      <w:rFonts w:ascii="Arial" w:hAnsi="Arial"/>
      <w:kern w:val="1"/>
      <w:lang w:eastAsia="zh-CN"/>
    </w:rPr>
  </w:style>
  <w:style w:type="paragraph" w:styleId="2f0">
    <w:name w:val="Body Text 2"/>
    <w:basedOn w:val="a"/>
    <w:link w:val="2f1"/>
    <w:unhideWhenUsed/>
    <w:rsid w:val="00B25DCE"/>
    <w:pPr>
      <w:suppressAutoHyphens w:val="0"/>
      <w:autoSpaceDE w:val="0"/>
      <w:autoSpaceDN w:val="0"/>
      <w:adjustRightInd w:val="0"/>
    </w:pPr>
    <w:rPr>
      <w:rFonts w:ascii="Times New Roman" w:eastAsia="Times New Roman" w:hAnsi="Times New Roman" w:cs="Times New Roman"/>
      <w:kern w:val="0"/>
      <w:sz w:val="28"/>
      <w:szCs w:val="20"/>
      <w:lang w:bidi="ar-SA"/>
    </w:rPr>
  </w:style>
  <w:style w:type="character" w:customStyle="1" w:styleId="2f1">
    <w:name w:val="Основной текст 2 Знак"/>
    <w:basedOn w:val="a1"/>
    <w:link w:val="2f0"/>
    <w:rsid w:val="00B25DCE"/>
    <w:rPr>
      <w:sz w:val="28"/>
    </w:rPr>
  </w:style>
  <w:style w:type="paragraph" w:styleId="36">
    <w:name w:val="Body Text 3"/>
    <w:basedOn w:val="a"/>
    <w:link w:val="37"/>
    <w:unhideWhenUsed/>
    <w:rsid w:val="00B25DCE"/>
    <w:pPr>
      <w:widowControl/>
      <w:suppressAutoHyphens w:val="0"/>
    </w:pPr>
    <w:rPr>
      <w:rFonts w:ascii="Times New Roman" w:eastAsia="Times New Roman" w:hAnsi="Times New Roman" w:cs="Times New Roman"/>
      <w:kern w:val="0"/>
      <w:sz w:val="20"/>
      <w:lang w:bidi="ar-SA"/>
    </w:rPr>
  </w:style>
  <w:style w:type="character" w:customStyle="1" w:styleId="37">
    <w:name w:val="Основной текст 3 Знак"/>
    <w:basedOn w:val="a1"/>
    <w:link w:val="36"/>
    <w:rsid w:val="00B25DCE"/>
    <w:rPr>
      <w:szCs w:val="24"/>
    </w:rPr>
  </w:style>
  <w:style w:type="paragraph" w:styleId="38">
    <w:name w:val="Body Text Indent 3"/>
    <w:basedOn w:val="a"/>
    <w:link w:val="39"/>
    <w:unhideWhenUsed/>
    <w:rsid w:val="00B25DC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bidi="ar-SA"/>
    </w:rPr>
  </w:style>
  <w:style w:type="character" w:customStyle="1" w:styleId="39">
    <w:name w:val="Основной текст с отступом 3 Знак"/>
    <w:basedOn w:val="a1"/>
    <w:link w:val="38"/>
    <w:rsid w:val="00B25DCE"/>
    <w:rPr>
      <w:sz w:val="24"/>
      <w:shd w:val="clear" w:color="auto" w:fill="FFFFFF"/>
    </w:rPr>
  </w:style>
  <w:style w:type="paragraph" w:styleId="afff5">
    <w:name w:val="Block Text"/>
    <w:basedOn w:val="a"/>
    <w:unhideWhenUsed/>
    <w:rsid w:val="00B25DC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B25DCE"/>
  </w:style>
  <w:style w:type="character" w:customStyle="1" w:styleId="WW8Num23z5">
    <w:name w:val="WW8Num23z5"/>
    <w:rsid w:val="00B25DCE"/>
  </w:style>
  <w:style w:type="character" w:customStyle="1" w:styleId="WW8Num23z6">
    <w:name w:val="WW8Num23z6"/>
    <w:rsid w:val="00B25DCE"/>
  </w:style>
  <w:style w:type="character" w:customStyle="1" w:styleId="WW8Num23z7">
    <w:name w:val="WW8Num23z7"/>
    <w:rsid w:val="00B25DCE"/>
  </w:style>
  <w:style w:type="character" w:customStyle="1" w:styleId="WW8Num23z8">
    <w:name w:val="WW8Num23z8"/>
    <w:rsid w:val="00B25DCE"/>
  </w:style>
  <w:style w:type="paragraph" w:styleId="afff6">
    <w:name w:val="Document Map"/>
    <w:basedOn w:val="a"/>
    <w:link w:val="afff7"/>
    <w:uiPriority w:val="99"/>
    <w:unhideWhenUsed/>
    <w:rsid w:val="00B25DCE"/>
    <w:pPr>
      <w:widowControl/>
      <w:suppressAutoHyphens w:val="0"/>
    </w:pPr>
    <w:rPr>
      <w:rFonts w:ascii="Tahoma" w:eastAsia="Times New Roman" w:hAnsi="Tahoma" w:cs="Tahoma"/>
      <w:kern w:val="0"/>
      <w:sz w:val="16"/>
      <w:szCs w:val="16"/>
      <w:lang w:bidi="ar-SA"/>
    </w:rPr>
  </w:style>
  <w:style w:type="character" w:customStyle="1" w:styleId="afff7">
    <w:name w:val="Схема документа Знак"/>
    <w:basedOn w:val="a1"/>
    <w:link w:val="afff6"/>
    <w:uiPriority w:val="99"/>
    <w:rsid w:val="00B25DCE"/>
    <w:rPr>
      <w:rFonts w:ascii="Tahoma" w:hAnsi="Tahoma" w:cs="Tahoma"/>
      <w:sz w:val="16"/>
      <w:szCs w:val="16"/>
      <w:lang w:eastAsia="zh-CN"/>
    </w:rPr>
  </w:style>
  <w:style w:type="character" w:customStyle="1" w:styleId="43">
    <w:name w:val="Основной шрифт абзаца4"/>
    <w:rsid w:val="00B25DCE"/>
  </w:style>
  <w:style w:type="character" w:customStyle="1" w:styleId="WW-Absatz-Standardschriftart111111">
    <w:name w:val="WW-Absatz-Standardschriftart111111"/>
    <w:rsid w:val="00B25DCE"/>
  </w:style>
  <w:style w:type="character" w:customStyle="1" w:styleId="WW-Absatz-Standardschriftart1111111">
    <w:name w:val="WW-Absatz-Standardschriftart1111111"/>
    <w:rsid w:val="00B25DCE"/>
  </w:style>
  <w:style w:type="character" w:customStyle="1" w:styleId="WW-Absatz-Standardschriftart11111111">
    <w:name w:val="WW-Absatz-Standardschriftart11111111"/>
    <w:rsid w:val="00B25DCE"/>
  </w:style>
  <w:style w:type="character" w:customStyle="1" w:styleId="WW-Absatz-Standardschriftart111111111">
    <w:name w:val="WW-Absatz-Standardschriftart111111111"/>
    <w:rsid w:val="00B25DCE"/>
  </w:style>
  <w:style w:type="character" w:customStyle="1" w:styleId="WW-Absatz-Standardschriftart1111111111">
    <w:name w:val="WW-Absatz-Standardschriftart1111111111"/>
    <w:rsid w:val="00B25DCE"/>
  </w:style>
  <w:style w:type="character" w:customStyle="1" w:styleId="WW-Absatz-Standardschriftart11111111111">
    <w:name w:val="WW-Absatz-Standardschriftart11111111111"/>
    <w:rsid w:val="00B25DCE"/>
  </w:style>
  <w:style w:type="character" w:customStyle="1" w:styleId="WW-Absatz-Standardschriftart111111111111">
    <w:name w:val="WW-Absatz-Standardschriftart111111111111"/>
    <w:rsid w:val="00B25DCE"/>
  </w:style>
  <w:style w:type="character" w:customStyle="1" w:styleId="WW-Absatz-Standardschriftart1111111111111">
    <w:name w:val="WW-Absatz-Standardschriftart1111111111111"/>
    <w:rsid w:val="00B25DCE"/>
  </w:style>
  <w:style w:type="character" w:customStyle="1" w:styleId="WW-Absatz-Standardschriftart11111111111111">
    <w:name w:val="WW-Absatz-Standardschriftart11111111111111"/>
    <w:rsid w:val="00B25DCE"/>
  </w:style>
  <w:style w:type="character" w:customStyle="1" w:styleId="RTFNum21">
    <w:name w:val="RTF_Num 2 1"/>
    <w:rsid w:val="00B25DCE"/>
  </w:style>
  <w:style w:type="character" w:customStyle="1" w:styleId="RTFNum22">
    <w:name w:val="RTF_Num 2 2"/>
    <w:rsid w:val="00B25DCE"/>
  </w:style>
  <w:style w:type="character" w:customStyle="1" w:styleId="RTFNum23">
    <w:name w:val="RTF_Num 2 3"/>
    <w:rsid w:val="00B25DCE"/>
  </w:style>
  <w:style w:type="character" w:customStyle="1" w:styleId="RTFNum24">
    <w:name w:val="RTF_Num 2 4"/>
    <w:rsid w:val="00B25DCE"/>
  </w:style>
  <w:style w:type="character" w:customStyle="1" w:styleId="RTFNum25">
    <w:name w:val="RTF_Num 2 5"/>
    <w:rsid w:val="00B25DCE"/>
  </w:style>
  <w:style w:type="character" w:customStyle="1" w:styleId="RTFNum26">
    <w:name w:val="RTF_Num 2 6"/>
    <w:rsid w:val="00B25DCE"/>
  </w:style>
  <w:style w:type="character" w:customStyle="1" w:styleId="RTFNum27">
    <w:name w:val="RTF_Num 2 7"/>
    <w:rsid w:val="00B25DCE"/>
  </w:style>
  <w:style w:type="character" w:customStyle="1" w:styleId="RTFNum28">
    <w:name w:val="RTF_Num 2 8"/>
    <w:rsid w:val="00B25DCE"/>
  </w:style>
  <w:style w:type="character" w:customStyle="1" w:styleId="RTFNum29">
    <w:name w:val="RTF_Num 2 9"/>
    <w:rsid w:val="00B25DCE"/>
  </w:style>
  <w:style w:type="character" w:customStyle="1" w:styleId="WW-Absatz-Standardschriftart111111111111111">
    <w:name w:val="WW-Absatz-Standardschriftart111111111111111"/>
    <w:rsid w:val="00B25DCE"/>
  </w:style>
  <w:style w:type="character" w:customStyle="1" w:styleId="WW-Absatz-Standardschriftart1111111112">
    <w:name w:val="WW-Absatz-Standardschriftart1111111112"/>
    <w:rsid w:val="00B25DCE"/>
  </w:style>
  <w:style w:type="character" w:customStyle="1" w:styleId="WW-Absatz-Standardschriftart111111112">
    <w:name w:val="WW-Absatz-Standardschriftart111111112"/>
    <w:rsid w:val="00B25DCE"/>
  </w:style>
  <w:style w:type="character" w:customStyle="1" w:styleId="WW-Absatz-Standardschriftart11111112">
    <w:name w:val="WW-Absatz-Standardschriftart11111112"/>
    <w:rsid w:val="00B25DCE"/>
  </w:style>
  <w:style w:type="character" w:customStyle="1" w:styleId="WW-Absatz-Standardschriftart1111112">
    <w:name w:val="WW-Absatz-Standardschriftart1111112"/>
    <w:rsid w:val="00B25DCE"/>
  </w:style>
  <w:style w:type="character" w:customStyle="1" w:styleId="WW-Absatz-Standardschriftart111112">
    <w:name w:val="WW-Absatz-Standardschriftart111112"/>
    <w:rsid w:val="00B25DCE"/>
  </w:style>
  <w:style w:type="character" w:customStyle="1" w:styleId="WW-Absatz-Standardschriftart11112">
    <w:name w:val="WW-Absatz-Standardschriftart11112"/>
    <w:rsid w:val="00B25DCE"/>
  </w:style>
  <w:style w:type="character" w:customStyle="1" w:styleId="WW-Absatz-Standardschriftart1112">
    <w:name w:val="WW-Absatz-Standardschriftart1112"/>
    <w:rsid w:val="00B25DCE"/>
  </w:style>
  <w:style w:type="character" w:customStyle="1" w:styleId="WW-Absatz-Standardschriftart112">
    <w:name w:val="WW-Absatz-Standardschriftart112"/>
    <w:rsid w:val="00B25DCE"/>
  </w:style>
  <w:style w:type="character" w:customStyle="1" w:styleId="WW-Absatz-Standardschriftart12">
    <w:name w:val="WW-Absatz-Standardschriftart12"/>
    <w:rsid w:val="00B25DCE"/>
  </w:style>
  <w:style w:type="character" w:customStyle="1" w:styleId="WW-Absatz-Standardschriftart121">
    <w:name w:val="WW-Absatz-Standardschriftart121"/>
    <w:rsid w:val="00B25DCE"/>
  </w:style>
  <w:style w:type="paragraph" w:customStyle="1" w:styleId="44">
    <w:name w:val="Указатель4"/>
    <w:basedOn w:val="a"/>
    <w:rsid w:val="00B25DCE"/>
    <w:pPr>
      <w:widowControl/>
      <w:suppressLineNumbers/>
      <w:suppressAutoHyphens w:val="0"/>
    </w:pPr>
    <w:rPr>
      <w:rFonts w:ascii="Times New Roman" w:eastAsia="Times New Roman" w:hAnsi="Times New Roman"/>
      <w:kern w:val="0"/>
      <w:sz w:val="28"/>
      <w:szCs w:val="20"/>
      <w:lang w:bidi="ar-SA"/>
    </w:rPr>
  </w:style>
  <w:style w:type="paragraph" w:customStyle="1" w:styleId="afff8">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B25DCE"/>
    <w:pPr>
      <w:widowControl/>
      <w:ind w:firstLine="709"/>
    </w:pPr>
    <w:rPr>
      <w:rFonts w:ascii="Times New Roman" w:eastAsia="Times New Roman" w:hAnsi="Times New Roman" w:cs="Times New Roman"/>
      <w:b/>
      <w:kern w:val="0"/>
      <w:sz w:val="28"/>
      <w:szCs w:val="28"/>
      <w:lang w:bidi="ar-SA"/>
    </w:rPr>
  </w:style>
  <w:style w:type="paragraph" w:customStyle="1" w:styleId="afff9">
    <w:name w:val="Отчет"/>
    <w:basedOn w:val="a"/>
    <w:rsid w:val="00B25DC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B25DCE"/>
    <w:pPr>
      <w:widowControl/>
      <w:ind w:firstLine="709"/>
      <w:jc w:val="both"/>
    </w:pPr>
    <w:rPr>
      <w:rFonts w:ascii="Times New Roman" w:eastAsia="Times New Roman" w:hAnsi="Times New Roman" w:cs="Times New Roman"/>
      <w:bCs/>
      <w:color w:val="00B050"/>
      <w:kern w:val="0"/>
      <w:lang w:bidi="ar-SA"/>
    </w:rPr>
  </w:style>
  <w:style w:type="paragraph" w:customStyle="1" w:styleId="afffa">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B25DC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B25DC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b">
    <w:name w:val="Знак Знак Знак 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c">
    <w:name w:val="Знак"/>
    <w:basedOn w:val="a"/>
    <w:rsid w:val="00B25DC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table" w:customStyle="1" w:styleId="TableGrid">
    <w:name w:val="TableGrid"/>
    <w:rsid w:val="00B25DC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5">
    <w:name w:val="xl65"/>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8">
    <w:name w:val="xl68"/>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69">
    <w:name w:val="xl6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0">
    <w:name w:val="xl70"/>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color w:val="000000"/>
      <w:kern w:val="0"/>
      <w:lang w:eastAsia="ru-RU" w:bidi="ar-SA"/>
    </w:rPr>
  </w:style>
  <w:style w:type="paragraph" w:customStyle="1" w:styleId="xl71">
    <w:name w:val="xl71"/>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72">
    <w:name w:val="xl72"/>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FF0000"/>
      <w:kern w:val="0"/>
      <w:lang w:eastAsia="ru-RU" w:bidi="ar-SA"/>
    </w:rPr>
  </w:style>
  <w:style w:type="paragraph" w:customStyle="1" w:styleId="xl73">
    <w:name w:val="xl73"/>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4">
    <w:name w:val="xl74"/>
    <w:basedOn w:val="a"/>
    <w:rsid w:val="00B25DC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75">
    <w:name w:val="xl7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kern w:val="0"/>
      <w:lang w:eastAsia="ru-RU" w:bidi="ar-SA"/>
    </w:rPr>
  </w:style>
  <w:style w:type="paragraph" w:customStyle="1" w:styleId="xl76">
    <w:name w:val="xl76"/>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7">
    <w:name w:val="xl77"/>
    <w:basedOn w:val="a"/>
    <w:rsid w:val="00B25DCE"/>
    <w:pPr>
      <w:widowControl/>
      <w:pBdr>
        <w:left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8">
    <w:name w:val="xl78"/>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79">
    <w:name w:val="xl79"/>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0">
    <w:name w:val="xl80"/>
    <w:basedOn w:val="a"/>
    <w:rsid w:val="00B25DCE"/>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1">
    <w:name w:val="xl81"/>
    <w:basedOn w:val="a"/>
    <w:rsid w:val="00B25DCE"/>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2">
    <w:name w:val="xl82"/>
    <w:basedOn w:val="a"/>
    <w:rsid w:val="00B25DCE"/>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3">
    <w:name w:val="xl83"/>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eastAsia="Times New Roman" w:hAnsi="Times New Roman" w:cs="Times New Roman"/>
      <w:color w:val="000000"/>
      <w:kern w:val="0"/>
      <w:lang w:eastAsia="ru-RU" w:bidi="ar-SA"/>
    </w:rPr>
  </w:style>
  <w:style w:type="paragraph" w:customStyle="1" w:styleId="xl84">
    <w:name w:val="xl84"/>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paragraph" w:customStyle="1" w:styleId="xl85">
    <w:name w:val="xl85"/>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color w:val="000000"/>
      <w:kern w:val="0"/>
      <w:lang w:eastAsia="ru-RU" w:bidi="ar-SA"/>
    </w:rPr>
  </w:style>
  <w:style w:type="paragraph" w:customStyle="1" w:styleId="xl86">
    <w:name w:val="xl86"/>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Times New Roman" w:hAnsi="Times New Roman" w:cs="Times New Roman"/>
      <w:color w:val="000000"/>
      <w:kern w:val="0"/>
      <w:lang w:eastAsia="ru-RU" w:bidi="ar-SA"/>
    </w:rPr>
  </w:style>
  <w:style w:type="paragraph" w:customStyle="1" w:styleId="xl87">
    <w:name w:val="xl8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lang w:eastAsia="ru-RU" w:bidi="ar-SA"/>
    </w:rPr>
  </w:style>
  <w:style w:type="paragraph" w:customStyle="1" w:styleId="xl63">
    <w:name w:val="xl63"/>
    <w:basedOn w:val="a"/>
    <w:rsid w:val="00B25DCE"/>
    <w:pPr>
      <w:widowControl/>
      <w:suppressAutoHyphens w:val="0"/>
      <w:spacing w:before="100" w:beforeAutospacing="1" w:after="100" w:afterAutospacing="1"/>
      <w:textAlignment w:val="center"/>
    </w:pPr>
    <w:rPr>
      <w:rFonts w:ascii="Times New Roman" w:eastAsia="Times New Roman" w:hAnsi="Times New Roman" w:cs="Times New Roman"/>
      <w:kern w:val="0"/>
      <w:lang w:eastAsia="ru-RU" w:bidi="ar-SA"/>
    </w:rPr>
  </w:style>
  <w:style w:type="paragraph" w:customStyle="1" w:styleId="xl66">
    <w:name w:val="xl66"/>
    <w:basedOn w:val="a"/>
    <w:rsid w:val="00B25DCE"/>
    <w:pPr>
      <w:widowControl/>
      <w:shd w:val="clear" w:color="000000" w:fill="FFFFFF"/>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xl67">
    <w:name w:val="xl67"/>
    <w:basedOn w:val="a"/>
    <w:rsid w:val="00B25DC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color w:val="000000"/>
      <w:kern w:val="0"/>
      <w:lang w:eastAsia="ru-RU" w:bidi="ar-SA"/>
    </w:rPr>
  </w:style>
  <w:style w:type="character" w:customStyle="1" w:styleId="afffd">
    <w:name w:val="Без интервала Знак"/>
    <w:link w:val="afffe"/>
    <w:uiPriority w:val="1"/>
    <w:locked/>
    <w:rsid w:val="009B4199"/>
    <w:rPr>
      <w:rFonts w:ascii="Calibri" w:eastAsia="Calibri" w:hAnsi="Calibri"/>
    </w:rPr>
  </w:style>
  <w:style w:type="paragraph" w:styleId="afffe">
    <w:name w:val="No Spacing"/>
    <w:link w:val="afffd"/>
    <w:uiPriority w:val="1"/>
    <w:qFormat/>
    <w:rsid w:val="009B4199"/>
    <w:rPr>
      <w:rFonts w:ascii="Calibri" w:eastAsia="Calibri" w:hAnsi="Calibri"/>
    </w:rPr>
  </w:style>
  <w:style w:type="paragraph" w:customStyle="1" w:styleId="Standard">
    <w:name w:val="Standard"/>
    <w:rsid w:val="0034719F"/>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consplusnormal1">
    <w:name w:val="consplusnormal"/>
    <w:basedOn w:val="a"/>
    <w:rsid w:val="009B57F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110515453">
      <w:bodyDiv w:val="1"/>
      <w:marLeft w:val="0"/>
      <w:marRight w:val="0"/>
      <w:marTop w:val="0"/>
      <w:marBottom w:val="0"/>
      <w:divBdr>
        <w:top w:val="none" w:sz="0" w:space="0" w:color="auto"/>
        <w:left w:val="none" w:sz="0" w:space="0" w:color="auto"/>
        <w:bottom w:val="none" w:sz="0" w:space="0" w:color="auto"/>
        <w:right w:val="none" w:sz="0" w:space="0" w:color="auto"/>
      </w:divBdr>
    </w:div>
    <w:div w:id="151258794">
      <w:bodyDiv w:val="1"/>
      <w:marLeft w:val="0"/>
      <w:marRight w:val="0"/>
      <w:marTop w:val="0"/>
      <w:marBottom w:val="0"/>
      <w:divBdr>
        <w:top w:val="none" w:sz="0" w:space="0" w:color="auto"/>
        <w:left w:val="none" w:sz="0" w:space="0" w:color="auto"/>
        <w:bottom w:val="none" w:sz="0" w:space="0" w:color="auto"/>
        <w:right w:val="none" w:sz="0" w:space="0" w:color="auto"/>
      </w:divBdr>
    </w:div>
    <w:div w:id="278798460">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374086839">
      <w:bodyDiv w:val="1"/>
      <w:marLeft w:val="0"/>
      <w:marRight w:val="0"/>
      <w:marTop w:val="0"/>
      <w:marBottom w:val="0"/>
      <w:divBdr>
        <w:top w:val="none" w:sz="0" w:space="0" w:color="auto"/>
        <w:left w:val="none" w:sz="0" w:space="0" w:color="auto"/>
        <w:bottom w:val="none" w:sz="0" w:space="0" w:color="auto"/>
        <w:right w:val="none" w:sz="0" w:space="0" w:color="auto"/>
      </w:divBdr>
    </w:div>
    <w:div w:id="560140998">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598371751">
      <w:bodyDiv w:val="1"/>
      <w:marLeft w:val="0"/>
      <w:marRight w:val="0"/>
      <w:marTop w:val="0"/>
      <w:marBottom w:val="0"/>
      <w:divBdr>
        <w:top w:val="none" w:sz="0" w:space="0" w:color="auto"/>
        <w:left w:val="none" w:sz="0" w:space="0" w:color="auto"/>
        <w:bottom w:val="none" w:sz="0" w:space="0" w:color="auto"/>
        <w:right w:val="none" w:sz="0" w:space="0" w:color="auto"/>
      </w:divBdr>
    </w:div>
    <w:div w:id="665015928">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32471112">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287618110">
      <w:bodyDiv w:val="1"/>
      <w:marLeft w:val="0"/>
      <w:marRight w:val="0"/>
      <w:marTop w:val="0"/>
      <w:marBottom w:val="0"/>
      <w:divBdr>
        <w:top w:val="none" w:sz="0" w:space="0" w:color="auto"/>
        <w:left w:val="none" w:sz="0" w:space="0" w:color="auto"/>
        <w:bottom w:val="none" w:sz="0" w:space="0" w:color="auto"/>
        <w:right w:val="none" w:sz="0" w:space="0" w:color="auto"/>
      </w:divBdr>
    </w:div>
    <w:div w:id="1322349333">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459180662">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 w:id="21052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D3EB-45A3-4176-8251-4F304B4B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5554</Words>
  <Characters>31664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u0203</cp:lastModifiedBy>
  <cp:revision>31</cp:revision>
  <cp:lastPrinted>2025-03-20T10:32:00Z</cp:lastPrinted>
  <dcterms:created xsi:type="dcterms:W3CDTF">2025-03-03T08:41:00Z</dcterms:created>
  <dcterms:modified xsi:type="dcterms:W3CDTF">2025-10-03T07:57:00Z</dcterms:modified>
</cp:coreProperties>
</file>