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4AC" w:rsidRDefault="000E04AC" w:rsidP="00782780">
      <w:pPr>
        <w:pStyle w:val="ConsPlusTitle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82780" w:rsidRPr="00631050" w:rsidRDefault="00D26928" w:rsidP="00782780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1050">
        <w:rPr>
          <w:rFonts w:ascii="Times New Roman" w:hAnsi="Times New Roman" w:cs="Times New Roman"/>
          <w:sz w:val="28"/>
          <w:szCs w:val="28"/>
        </w:rPr>
        <w:t xml:space="preserve">Пояснительная записка к решению Думы </w:t>
      </w:r>
      <w:r w:rsidR="00782780" w:rsidRPr="00631050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Думы Лебяжского муниципального округа от </w:t>
      </w:r>
      <w:r w:rsidR="006543C4">
        <w:rPr>
          <w:rFonts w:ascii="Times New Roman" w:hAnsi="Times New Roman" w:cs="Times New Roman"/>
          <w:sz w:val="28"/>
          <w:szCs w:val="28"/>
        </w:rPr>
        <w:t>20.10.2021</w:t>
      </w:r>
      <w:r w:rsidR="00782780" w:rsidRPr="00631050">
        <w:rPr>
          <w:rFonts w:ascii="Times New Roman" w:hAnsi="Times New Roman" w:cs="Times New Roman"/>
          <w:sz w:val="28"/>
          <w:szCs w:val="28"/>
        </w:rPr>
        <w:t xml:space="preserve"> № </w:t>
      </w:r>
      <w:r w:rsidR="006543C4">
        <w:rPr>
          <w:rFonts w:ascii="Times New Roman" w:hAnsi="Times New Roman" w:cs="Times New Roman"/>
          <w:sz w:val="28"/>
          <w:szCs w:val="28"/>
        </w:rPr>
        <w:t>35</w:t>
      </w:r>
      <w:r w:rsidR="00782780" w:rsidRPr="00631050">
        <w:rPr>
          <w:rFonts w:ascii="Times New Roman" w:hAnsi="Times New Roman" w:cs="Times New Roman"/>
          <w:sz w:val="28"/>
          <w:szCs w:val="28"/>
        </w:rPr>
        <w:t xml:space="preserve"> «</w:t>
      </w:r>
      <w:r w:rsidR="006543C4">
        <w:rPr>
          <w:rFonts w:ascii="Times New Roman" w:hAnsi="Times New Roman" w:cs="Times New Roman"/>
          <w:sz w:val="28"/>
          <w:szCs w:val="28"/>
        </w:rPr>
        <w:t>Об установлении налога на имущество физических лиц»»</w:t>
      </w:r>
    </w:p>
    <w:p w:rsidR="00782780" w:rsidRDefault="00782780" w:rsidP="0078278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56F" w:rsidRDefault="007F4C21" w:rsidP="0061156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E83C0F" w:rsidRDefault="0061156F" w:rsidP="00D64852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12.07.2024 № 176-ФЗ </w:t>
      </w:r>
      <w:r w:rsidRPr="00803A56">
        <w:rPr>
          <w:rFonts w:ascii="Times New Roman" w:hAnsi="Times New Roman" w:cs="Times New Roman"/>
          <w:sz w:val="28"/>
          <w:szCs w:val="28"/>
        </w:rPr>
        <w:t>"О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Федерации"</w:t>
      </w:r>
      <w:r>
        <w:rPr>
          <w:rFonts w:ascii="Times New Roman" w:hAnsi="Times New Roman" w:cs="Times New Roman"/>
          <w:sz w:val="28"/>
          <w:szCs w:val="28"/>
        </w:rPr>
        <w:t xml:space="preserve"> внесены изменения в Налоговый кодекс </w:t>
      </w:r>
      <w:r w:rsidRPr="00847295">
        <w:rPr>
          <w:rFonts w:ascii="Times New Roman" w:hAnsi="Times New Roman" w:cs="Times New Roman"/>
          <w:sz w:val="28"/>
          <w:szCs w:val="28"/>
        </w:rPr>
        <w:t>Российской Федерации, в том числе</w:t>
      </w:r>
      <w:r w:rsidRPr="00847295">
        <w:rPr>
          <w:rFonts w:ascii="Times New Roman" w:hAnsi="Times New Roman"/>
          <w:sz w:val="28"/>
          <w:szCs w:val="28"/>
        </w:rPr>
        <w:t xml:space="preserve">  в </w:t>
      </w:r>
      <w:r w:rsidR="006543C4" w:rsidRPr="00847295">
        <w:rPr>
          <w:rFonts w:ascii="Times New Roman" w:hAnsi="Times New Roman"/>
          <w:sz w:val="28"/>
          <w:szCs w:val="28"/>
        </w:rPr>
        <w:t>подпункт</w:t>
      </w:r>
      <w:r w:rsidR="00847295">
        <w:rPr>
          <w:rFonts w:ascii="Times New Roman" w:hAnsi="Times New Roman"/>
          <w:sz w:val="28"/>
          <w:szCs w:val="28"/>
        </w:rPr>
        <w:t>ы</w:t>
      </w:r>
      <w:r w:rsidR="00721BEB" w:rsidRPr="00847295">
        <w:rPr>
          <w:rFonts w:ascii="Times New Roman" w:hAnsi="Times New Roman"/>
          <w:sz w:val="28"/>
          <w:szCs w:val="28"/>
        </w:rPr>
        <w:t xml:space="preserve"> 2</w:t>
      </w:r>
      <w:r w:rsidR="00847295">
        <w:rPr>
          <w:rFonts w:ascii="Times New Roman" w:hAnsi="Times New Roman"/>
          <w:sz w:val="28"/>
          <w:szCs w:val="28"/>
        </w:rPr>
        <w:t xml:space="preserve"> и  2.1. пункта 2 </w:t>
      </w:r>
      <w:r w:rsidR="007F4C21" w:rsidRPr="00847295">
        <w:rPr>
          <w:rFonts w:ascii="Times New Roman" w:hAnsi="Times New Roman"/>
          <w:sz w:val="28"/>
          <w:szCs w:val="28"/>
        </w:rPr>
        <w:t>статьи 406 Налогового кодекса РФ</w:t>
      </w:r>
      <w:r w:rsidR="00E83C0F">
        <w:rPr>
          <w:rFonts w:ascii="Times New Roman" w:hAnsi="Times New Roman"/>
          <w:sz w:val="28"/>
          <w:szCs w:val="28"/>
        </w:rPr>
        <w:t>:</w:t>
      </w:r>
      <w:proofErr w:type="gramEnd"/>
    </w:p>
    <w:p w:rsidR="00E83C0F" w:rsidRDefault="00E83C0F" w:rsidP="00D64852">
      <w:pPr>
        <w:pStyle w:val="ConsPlusNormal"/>
        <w:spacing w:line="276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-</w:t>
      </w:r>
      <w:r w:rsidR="00350D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01.01.2025 года</w:t>
      </w:r>
      <w:r w:rsidR="00847295" w:rsidRPr="008472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установлена</w:t>
      </w:r>
      <w:r w:rsidR="00847295" w:rsidRPr="00847295">
        <w:rPr>
          <w:rFonts w:ascii="Times New Roman" w:hAnsi="Times New Roman"/>
          <w:sz w:val="28"/>
          <w:szCs w:val="28"/>
        </w:rPr>
        <w:t xml:space="preserve"> ставк</w:t>
      </w:r>
      <w:r>
        <w:rPr>
          <w:rFonts w:ascii="Times New Roman" w:hAnsi="Times New Roman"/>
          <w:sz w:val="28"/>
          <w:szCs w:val="28"/>
        </w:rPr>
        <w:t>а</w:t>
      </w:r>
      <w:r w:rsidR="00847295" w:rsidRPr="00847295">
        <w:rPr>
          <w:rFonts w:ascii="Times New Roman" w:hAnsi="Times New Roman"/>
          <w:sz w:val="28"/>
          <w:szCs w:val="28"/>
        </w:rPr>
        <w:t xml:space="preserve"> налога </w:t>
      </w:r>
      <w:r>
        <w:rPr>
          <w:rFonts w:ascii="Times New Roman" w:hAnsi="Times New Roman"/>
          <w:sz w:val="28"/>
          <w:szCs w:val="28"/>
        </w:rPr>
        <w:t>в  размере двух</w:t>
      </w:r>
      <w:r w:rsidR="00D64852" w:rsidRPr="00847295">
        <w:rPr>
          <w:rFonts w:ascii="Times New Roman" w:eastAsiaTheme="minorHAnsi" w:hAnsi="Times New Roman"/>
          <w:sz w:val="28"/>
          <w:szCs w:val="28"/>
          <w:lang w:eastAsia="en-US"/>
        </w:rPr>
        <w:t xml:space="preserve"> процентов в отношении </w:t>
      </w:r>
      <w:hyperlink r:id="rId6" w:history="1">
        <w:r w:rsidR="00D64852" w:rsidRPr="00847295">
          <w:rPr>
            <w:rFonts w:ascii="Times New Roman" w:eastAsiaTheme="minorHAnsi" w:hAnsi="Times New Roman"/>
            <w:sz w:val="28"/>
            <w:szCs w:val="28"/>
            <w:lang w:eastAsia="en-US"/>
          </w:rPr>
          <w:t>объектов</w:t>
        </w:r>
      </w:hyperlink>
      <w:r w:rsidR="00D64852" w:rsidRPr="00847295">
        <w:rPr>
          <w:rFonts w:ascii="Times New Roman" w:eastAsiaTheme="minorHAnsi" w:hAnsi="Times New Roman"/>
          <w:sz w:val="28"/>
          <w:szCs w:val="28"/>
          <w:lang w:eastAsia="en-US"/>
        </w:rPr>
        <w:t xml:space="preserve"> налогообложения, включенных в перечень, определяемый в соответствии с </w:t>
      </w:r>
      <w:hyperlink r:id="rId7" w:history="1">
        <w:r w:rsidR="00D64852" w:rsidRPr="00847295">
          <w:rPr>
            <w:rFonts w:ascii="Times New Roman" w:eastAsiaTheme="minorHAnsi" w:hAnsi="Times New Roman"/>
            <w:sz w:val="28"/>
            <w:szCs w:val="28"/>
            <w:lang w:eastAsia="en-US"/>
          </w:rPr>
          <w:t>пунктом 7 статьи 378.2</w:t>
        </w:r>
      </w:hyperlink>
      <w:r w:rsidR="00D64852" w:rsidRPr="0084729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47295">
        <w:rPr>
          <w:rFonts w:ascii="Times New Roman" w:eastAsiaTheme="minorHAnsi" w:hAnsi="Times New Roman"/>
          <w:sz w:val="28"/>
          <w:szCs w:val="28"/>
          <w:lang w:eastAsia="en-US"/>
        </w:rPr>
        <w:t>Налогового к</w:t>
      </w:r>
      <w:r w:rsidR="00D64852" w:rsidRPr="00847295">
        <w:rPr>
          <w:rFonts w:ascii="Times New Roman" w:eastAsiaTheme="minorHAnsi" w:hAnsi="Times New Roman"/>
          <w:sz w:val="28"/>
          <w:szCs w:val="28"/>
          <w:lang w:eastAsia="en-US"/>
        </w:rPr>
        <w:t>одекса</w:t>
      </w:r>
      <w:r w:rsidR="00E80FCA"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Российской Федерации</w:t>
      </w:r>
      <w:r w:rsidR="00D64852" w:rsidRPr="0084729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="00D64852" w:rsidRPr="00847295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предусмотренных </w:t>
      </w:r>
      <w:hyperlink r:id="rId8" w:history="1">
        <w:r w:rsidR="00D64852" w:rsidRPr="00847295">
          <w:rPr>
            <w:rFonts w:ascii="Times New Roman" w:eastAsiaTheme="minorHAnsi" w:hAnsi="Times New Roman"/>
            <w:sz w:val="28"/>
            <w:szCs w:val="28"/>
            <w:lang w:eastAsia="en-US"/>
          </w:rPr>
          <w:t>абзацем вторым пункта 10 статьи 378.2</w:t>
        </w:r>
      </w:hyperlink>
      <w:r w:rsidR="00847295" w:rsidRPr="0084729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47295">
        <w:rPr>
          <w:rFonts w:ascii="Times New Roman" w:eastAsiaTheme="minorHAnsi" w:hAnsi="Times New Roman"/>
          <w:sz w:val="28"/>
          <w:szCs w:val="28"/>
          <w:lang w:eastAsia="en-US"/>
        </w:rPr>
        <w:t>Налогового кодекса</w:t>
      </w:r>
      <w:r w:rsidR="00E80FCA"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Российской Федерации</w:t>
      </w:r>
      <w:r w:rsidR="00847295" w:rsidRPr="00847295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:rsidR="00D64852" w:rsidRPr="00847295" w:rsidRDefault="00E83C0F" w:rsidP="00D64852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- с 01.01.2025 года установлена</w:t>
      </w:r>
      <w:r w:rsidR="00E80FCA">
        <w:rPr>
          <w:rFonts w:ascii="Times New Roman" w:eastAsiaTheme="minorHAnsi" w:hAnsi="Times New Roman"/>
          <w:sz w:val="28"/>
          <w:szCs w:val="28"/>
          <w:lang w:eastAsia="en-US"/>
        </w:rPr>
        <w:t xml:space="preserve"> ставк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E80FCA">
        <w:rPr>
          <w:rFonts w:ascii="Times New Roman" w:eastAsiaTheme="minorHAnsi" w:hAnsi="Times New Roman"/>
          <w:sz w:val="28"/>
          <w:szCs w:val="28"/>
          <w:lang w:eastAsia="en-US"/>
        </w:rPr>
        <w:t xml:space="preserve"> налога </w:t>
      </w:r>
      <w:r w:rsidR="00D64852" w:rsidRPr="00847295">
        <w:rPr>
          <w:rFonts w:ascii="Times New Roman" w:eastAsiaTheme="minorHAnsi" w:hAnsi="Times New Roman"/>
          <w:sz w:val="28"/>
          <w:szCs w:val="28"/>
          <w:lang w:eastAsia="en-US"/>
        </w:rPr>
        <w:t xml:space="preserve">2,5 процента </w:t>
      </w:r>
      <w:r w:rsidR="00D64852" w:rsidRPr="00847295">
        <w:rPr>
          <w:rFonts w:ascii="Times New Roman" w:hAnsi="Times New Roman"/>
          <w:sz w:val="28"/>
          <w:szCs w:val="28"/>
        </w:rPr>
        <w:t>в отношении  объектов налогообложения, кадастровая стоимость которых превышает 300 млн</w:t>
      </w:r>
      <w:proofErr w:type="gramStart"/>
      <w:r w:rsidR="00D64852" w:rsidRPr="00847295">
        <w:rPr>
          <w:rFonts w:ascii="Times New Roman" w:hAnsi="Times New Roman"/>
          <w:sz w:val="28"/>
          <w:szCs w:val="28"/>
        </w:rPr>
        <w:t>.р</w:t>
      </w:r>
      <w:proofErr w:type="gramEnd"/>
      <w:r w:rsidR="00D64852" w:rsidRPr="00847295">
        <w:rPr>
          <w:rFonts w:ascii="Times New Roman" w:hAnsi="Times New Roman"/>
          <w:sz w:val="28"/>
          <w:szCs w:val="28"/>
        </w:rPr>
        <w:t>уб.</w:t>
      </w:r>
    </w:p>
    <w:p w:rsidR="00E83C0F" w:rsidRPr="00E83C0F" w:rsidRDefault="00E83C0F" w:rsidP="00E83C0F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83C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ab/>
        <w:t>Р</w:t>
      </w:r>
      <w:r w:rsidRPr="00E83C0F">
        <w:rPr>
          <w:rFonts w:ascii="Times New Roman" w:hAnsi="Times New Roman" w:cs="Times New Roman"/>
          <w:b w:val="0"/>
          <w:sz w:val="28"/>
          <w:szCs w:val="28"/>
        </w:rPr>
        <w:t>ешение Думы от 20.10.2021 № 35 «Об установлении нало</w:t>
      </w:r>
      <w:r>
        <w:rPr>
          <w:rFonts w:ascii="Times New Roman" w:hAnsi="Times New Roman" w:cs="Times New Roman"/>
          <w:b w:val="0"/>
          <w:sz w:val="28"/>
          <w:szCs w:val="28"/>
        </w:rPr>
        <w:t>га на имущество физических лиц» приводится в соответствии с действующим законодательством. Из пункта 3 Решения исключаются слова «и 3.3» и подпункт 3.1.4. пункта 3 Реше</w:t>
      </w:r>
      <w:r w:rsidR="00350D90">
        <w:rPr>
          <w:rFonts w:ascii="Times New Roman" w:hAnsi="Times New Roman" w:cs="Times New Roman"/>
          <w:b w:val="0"/>
          <w:sz w:val="28"/>
          <w:szCs w:val="28"/>
        </w:rPr>
        <w:t>ния излагается в новой редакции:</w:t>
      </w:r>
    </w:p>
    <w:p w:rsidR="00350D90" w:rsidRDefault="00350D90" w:rsidP="00350D90">
      <w:pPr>
        <w:tabs>
          <w:tab w:val="left" w:pos="0"/>
          <w:tab w:val="left" w:pos="851"/>
          <w:tab w:val="left" w:pos="2011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«3.1.4. гаражей и </w:t>
      </w:r>
      <w:proofErr w:type="spellStart"/>
      <w:r>
        <w:rPr>
          <w:rFonts w:ascii="Times New Roman" w:hAnsi="Times New Roman"/>
          <w:sz w:val="28"/>
          <w:szCs w:val="28"/>
        </w:rPr>
        <w:t>машино-мест</w:t>
      </w:r>
      <w:proofErr w:type="spellEnd"/>
      <w:r>
        <w:rPr>
          <w:rFonts w:ascii="Times New Roman" w:hAnsi="Times New Roman"/>
          <w:sz w:val="28"/>
          <w:szCs w:val="28"/>
        </w:rPr>
        <w:t>, в том числе расположенных в объектах налогообложения, указанных в подпункте 3.2. пункта 3 настоящего решения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D64852" w:rsidRPr="00847295" w:rsidRDefault="00D64852" w:rsidP="00D64852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21BEB" w:rsidRDefault="00721BEB" w:rsidP="009A625F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31050" w:rsidRPr="00631050" w:rsidRDefault="00631050" w:rsidP="00D2692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1050" w:rsidRPr="00631050" w:rsidRDefault="00631050" w:rsidP="00D2692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1050" w:rsidRPr="00631050" w:rsidRDefault="00631050" w:rsidP="00D2692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156F" w:rsidRDefault="0061156F" w:rsidP="0061156F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61156F" w:rsidRDefault="0061156F" w:rsidP="0061156F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Лебяжского муниципального округа</w:t>
      </w:r>
    </w:p>
    <w:p w:rsidR="0061156F" w:rsidRDefault="0061156F" w:rsidP="0061156F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экономике и финансам, начальника </w:t>
      </w:r>
    </w:p>
    <w:p w:rsidR="0061156F" w:rsidRPr="006A7AA1" w:rsidRDefault="0061156F" w:rsidP="006115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финансового управления                                                          Н.И.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Скаредина</w:t>
      </w:r>
      <w:proofErr w:type="spellEnd"/>
    </w:p>
    <w:p w:rsidR="0061156F" w:rsidRPr="006A7AA1" w:rsidRDefault="0061156F" w:rsidP="006115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5D7D" w:rsidRPr="000E04AC" w:rsidRDefault="00A25D7D" w:rsidP="00847295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A25D7D" w:rsidRPr="000E04AC" w:rsidSect="00071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D0CCA"/>
    <w:multiLevelType w:val="hybridMultilevel"/>
    <w:tmpl w:val="4F8866BC"/>
    <w:lvl w:ilvl="0" w:tplc="1958BDD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EDB6F80"/>
    <w:multiLevelType w:val="hybridMultilevel"/>
    <w:tmpl w:val="739ED19C"/>
    <w:lvl w:ilvl="0" w:tplc="9A26243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2ED67FBE"/>
    <w:multiLevelType w:val="hybridMultilevel"/>
    <w:tmpl w:val="FED03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627D0A"/>
    <w:multiLevelType w:val="hybridMultilevel"/>
    <w:tmpl w:val="7F102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C37CD9"/>
    <w:multiLevelType w:val="hybridMultilevel"/>
    <w:tmpl w:val="ED6270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756B13"/>
    <w:multiLevelType w:val="hybridMultilevel"/>
    <w:tmpl w:val="18C49BD4"/>
    <w:lvl w:ilvl="0" w:tplc="5B2E49E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71410F32"/>
    <w:multiLevelType w:val="hybridMultilevel"/>
    <w:tmpl w:val="77E61D12"/>
    <w:lvl w:ilvl="0" w:tplc="D36460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2F2388"/>
    <w:rsid w:val="00004C5D"/>
    <w:rsid w:val="00042D70"/>
    <w:rsid w:val="00052FC5"/>
    <w:rsid w:val="00071E66"/>
    <w:rsid w:val="000A1EC7"/>
    <w:rsid w:val="000D51BD"/>
    <w:rsid w:val="000E04AC"/>
    <w:rsid w:val="00165181"/>
    <w:rsid w:val="0019589A"/>
    <w:rsid w:val="00207864"/>
    <w:rsid w:val="0021495C"/>
    <w:rsid w:val="00215444"/>
    <w:rsid w:val="00230E40"/>
    <w:rsid w:val="00246B24"/>
    <w:rsid w:val="00262BF3"/>
    <w:rsid w:val="002A2569"/>
    <w:rsid w:val="002F1C92"/>
    <w:rsid w:val="002F2388"/>
    <w:rsid w:val="003107F6"/>
    <w:rsid w:val="0032335B"/>
    <w:rsid w:val="00335517"/>
    <w:rsid w:val="00350D90"/>
    <w:rsid w:val="0038208C"/>
    <w:rsid w:val="003C2503"/>
    <w:rsid w:val="003E045B"/>
    <w:rsid w:val="004716B4"/>
    <w:rsid w:val="00474A66"/>
    <w:rsid w:val="004A1FEE"/>
    <w:rsid w:val="004B0126"/>
    <w:rsid w:val="004B03CF"/>
    <w:rsid w:val="004F18B4"/>
    <w:rsid w:val="005B2D73"/>
    <w:rsid w:val="006076DC"/>
    <w:rsid w:val="0061156F"/>
    <w:rsid w:val="00631050"/>
    <w:rsid w:val="006543C4"/>
    <w:rsid w:val="006967C6"/>
    <w:rsid w:val="006A34B4"/>
    <w:rsid w:val="006C6658"/>
    <w:rsid w:val="00721BEB"/>
    <w:rsid w:val="00764377"/>
    <w:rsid w:val="00782780"/>
    <w:rsid w:val="007E5756"/>
    <w:rsid w:val="007F4C21"/>
    <w:rsid w:val="00802B0B"/>
    <w:rsid w:val="00847295"/>
    <w:rsid w:val="0087658F"/>
    <w:rsid w:val="008E7269"/>
    <w:rsid w:val="00984D9F"/>
    <w:rsid w:val="009A625F"/>
    <w:rsid w:val="00A03B9F"/>
    <w:rsid w:val="00A2382D"/>
    <w:rsid w:val="00A25D7D"/>
    <w:rsid w:val="00A51379"/>
    <w:rsid w:val="00A61F2F"/>
    <w:rsid w:val="00A966E3"/>
    <w:rsid w:val="00B91CBD"/>
    <w:rsid w:val="00B92630"/>
    <w:rsid w:val="00BA37B4"/>
    <w:rsid w:val="00BB1DC2"/>
    <w:rsid w:val="00C2708F"/>
    <w:rsid w:val="00CB3787"/>
    <w:rsid w:val="00D26928"/>
    <w:rsid w:val="00D27CE2"/>
    <w:rsid w:val="00D64852"/>
    <w:rsid w:val="00DB6550"/>
    <w:rsid w:val="00E334EA"/>
    <w:rsid w:val="00E56D97"/>
    <w:rsid w:val="00E80FCA"/>
    <w:rsid w:val="00E83C0F"/>
    <w:rsid w:val="00EC6739"/>
    <w:rsid w:val="00F5006F"/>
    <w:rsid w:val="00F5649B"/>
    <w:rsid w:val="00FF5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3C4"/>
    <w:pPr>
      <w:widowControl w:val="0"/>
      <w:suppressAutoHyphens/>
      <w:spacing w:after="0" w:line="240" w:lineRule="auto"/>
    </w:pPr>
    <w:rPr>
      <w:rFonts w:ascii="Arial" w:eastAsia="Verdana" w:hAnsi="Arial" w:cs="Times New Roman"/>
      <w:kern w:val="1"/>
      <w:sz w:val="20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782780"/>
    <w:pPr>
      <w:keepNext/>
      <w:tabs>
        <w:tab w:val="num" w:pos="0"/>
      </w:tabs>
      <w:jc w:val="right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388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82780"/>
    <w:rPr>
      <w:rFonts w:ascii="Arial" w:eastAsia="Verdana" w:hAnsi="Arial" w:cs="Times New Roman"/>
      <w:b/>
      <w:kern w:val="1"/>
      <w:sz w:val="28"/>
      <w:szCs w:val="24"/>
      <w:lang w:eastAsia="zh-CN"/>
    </w:rPr>
  </w:style>
  <w:style w:type="paragraph" w:customStyle="1" w:styleId="ConsPlusNormal">
    <w:name w:val="ConsPlusNormal"/>
    <w:rsid w:val="0078278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78278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2056&amp;dst=9764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92056&amp;dst=921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396191&amp;dst=10002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412289-112D-46ED-9EB3-CE774BA17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Елена Бушмелева</cp:lastModifiedBy>
  <cp:revision>13</cp:revision>
  <cp:lastPrinted>2024-10-14T06:22:00Z</cp:lastPrinted>
  <dcterms:created xsi:type="dcterms:W3CDTF">2024-06-26T06:24:00Z</dcterms:created>
  <dcterms:modified xsi:type="dcterms:W3CDTF">2025-01-27T07:38:00Z</dcterms:modified>
</cp:coreProperties>
</file>