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A9" w:rsidRDefault="007D4EA9">
      <w:pPr>
        <w:rPr>
          <w:rFonts w:ascii="Times New Roman" w:hAnsi="Times New Roman" w:cs="Times New Roman"/>
          <w:sz w:val="28"/>
          <w:szCs w:val="28"/>
        </w:rPr>
      </w:pPr>
      <w:r w:rsidRPr="007D4EA9">
        <w:rPr>
          <w:rFonts w:ascii="Times New Roman" w:hAnsi="Times New Roman" w:cs="Times New Roman"/>
          <w:b/>
          <w:sz w:val="28"/>
          <w:szCs w:val="28"/>
        </w:rPr>
        <w:t>Ведущий специалист отдела градостроительства, архитектуры и жизнеобеспечения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заработная плата от 19242  рублей, полный рабочий день с 08:00 до 17:00чч., наличие среднего профессионального образования.</w:t>
      </w:r>
    </w:p>
    <w:p w:rsidR="007D4EA9" w:rsidRDefault="007D4EA9" w:rsidP="007D4EA9">
      <w:pPr>
        <w:rPr>
          <w:rFonts w:ascii="Times New Roman" w:hAnsi="Times New Roman" w:cs="Times New Roman"/>
          <w:sz w:val="28"/>
          <w:szCs w:val="28"/>
        </w:rPr>
      </w:pPr>
    </w:p>
    <w:p w:rsidR="007D4EA9" w:rsidRPr="001A1A9A" w:rsidRDefault="007D4EA9" w:rsidP="007D4E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A9A">
        <w:rPr>
          <w:rFonts w:ascii="Times New Roman" w:eastAsia="Times New Roman" w:hAnsi="Times New Roman" w:cs="Times New Roman"/>
          <w:sz w:val="24"/>
          <w:szCs w:val="24"/>
          <w:lang w:eastAsia="zh-CN"/>
        </w:rPr>
        <w:t>К ведущему специалисту предъявляются квалификационные требования, предусмотренные статьей 9 Закона Кировской области «О муниципальной службе в Кировской области»:</w:t>
      </w:r>
    </w:p>
    <w:p w:rsidR="007D4EA9" w:rsidRPr="001A1A9A" w:rsidRDefault="007D4EA9" w:rsidP="007D4E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A9A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наличие среднего профессионального образования;</w:t>
      </w:r>
    </w:p>
    <w:p w:rsidR="007D4EA9" w:rsidRPr="001A1A9A" w:rsidRDefault="007D4EA9" w:rsidP="007D4E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A1A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знание </w:t>
      </w:r>
      <w:r w:rsidRPr="001A1A9A">
        <w:rPr>
          <w:rFonts w:ascii="Times New Roman" w:eastAsia="Times New Roman" w:hAnsi="Times New Roman" w:cs="Times New Roman"/>
          <w:sz w:val="24"/>
          <w:szCs w:val="24"/>
        </w:rPr>
        <w:t>Конституци</w:t>
      </w:r>
      <w:r w:rsidRPr="001A1A9A">
        <w:rPr>
          <w:rFonts w:ascii="Times New Roman" w:eastAsia="Times New Roman" w:hAnsi="Times New Roman" w:cs="Times New Roman"/>
          <w:sz w:val="24"/>
          <w:szCs w:val="24"/>
          <w:lang w:eastAsia="zh-CN"/>
        </w:rPr>
        <w:t>и Российской Федерации, федеральных конституционных законов, федеральных законов, иных нормативных правовых актов Российской Федерации, Устава Кировской области, законов Кировской области, иных нормативных правовых актов Кировской области, муниципальных правовых актов, применительно к исполнению должностных обязанностей, основ организации прохождения муниципальной службы, порядка работы со служебной информацией и документами, составляющими государственную тайну, правил деловой этики и требований к служебному поведению, основ делопроизводства;</w:t>
      </w:r>
      <w:proofErr w:type="gramEnd"/>
    </w:p>
    <w:p w:rsidR="007D4EA9" w:rsidRPr="001A1A9A" w:rsidRDefault="007D4EA9" w:rsidP="007D4E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A1A9A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наличие навыков обеспечения выполнения возложенных задач, правотворческой деятельности, планирования и осуществления контроля, организации работы по 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систематизации информации, квалифицированной работы с документами, с гражданами.</w:t>
      </w:r>
      <w:proofErr w:type="gramEnd"/>
    </w:p>
    <w:p w:rsidR="000310A8" w:rsidRPr="007D4EA9" w:rsidRDefault="007D4EA9" w:rsidP="007D4E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10A8" w:rsidRPr="007D4EA9" w:rsidSect="00E76A3E">
      <w:pgSz w:w="11906" w:h="16838"/>
      <w:pgMar w:top="720" w:right="720" w:bottom="720" w:left="720" w:header="0" w:footer="0" w:gutter="5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A9"/>
    <w:rsid w:val="007D4EA9"/>
    <w:rsid w:val="0082167B"/>
    <w:rsid w:val="00B832F1"/>
    <w:rsid w:val="00E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u1007</dc:creator>
  <cp:lastModifiedBy>u1007</cp:lastModifiedBy>
  <cp:revision>1</cp:revision>
  <dcterms:created xsi:type="dcterms:W3CDTF">2024-10-21T12:21:00Z</dcterms:created>
  <dcterms:modified xsi:type="dcterms:W3CDTF">2024-10-21T12:24:00Z</dcterms:modified>
</cp:coreProperties>
</file>