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170" w:rsidRDefault="00896170" w:rsidP="00896170">
      <w:pPr>
        <w:spacing w:after="0" w:line="360" w:lineRule="auto"/>
        <w:ind w:left="-426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 wp14:anchorId="7C0FB272" wp14:editId="013DA9D1">
            <wp:extent cx="567690" cy="704215"/>
            <wp:effectExtent l="0" t="0" r="3810" b="635"/>
            <wp:docPr id="1" name="Рисунок 1" descr="Лебяжский%20р-н%20(герб)%20с%20вольн%20часть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Лебяжский%20р-н%20(герб)%20с%20вольн%20частью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7690" cy="70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170" w:rsidRDefault="00896170" w:rsidP="00896170">
      <w:pPr>
        <w:keepNext/>
        <w:spacing w:after="0" w:line="240" w:lineRule="auto"/>
        <w:ind w:left="-426"/>
        <w:jc w:val="center"/>
        <w:outlineLvl w:val="0"/>
        <w:rPr>
          <w:rFonts w:ascii="Times New Roman" w:eastAsia="Times New Roman" w:hAnsi="Times New Roman" w:cs="Times New Roman"/>
          <w:b/>
          <w:bCs/>
          <w:spacing w:val="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8"/>
          <w:sz w:val="28"/>
          <w:szCs w:val="28"/>
          <w:lang w:eastAsia="ru-RU"/>
        </w:rPr>
        <w:t xml:space="preserve">АДМИНИСТРАЦИЯ ЛЕБЯЖСКОГО </w:t>
      </w:r>
    </w:p>
    <w:p w:rsidR="00896170" w:rsidRDefault="00896170" w:rsidP="00896170">
      <w:pPr>
        <w:keepNext/>
        <w:spacing w:after="0" w:line="240" w:lineRule="auto"/>
        <w:ind w:left="-426"/>
        <w:jc w:val="center"/>
        <w:outlineLvl w:val="0"/>
        <w:rPr>
          <w:rFonts w:ascii="Times New Roman" w:eastAsia="Times New Roman" w:hAnsi="Times New Roman" w:cs="Times New Roman"/>
          <w:b/>
          <w:bCs/>
          <w:spacing w:val="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8"/>
          <w:sz w:val="28"/>
          <w:szCs w:val="28"/>
          <w:lang w:eastAsia="ru-RU"/>
        </w:rPr>
        <w:t xml:space="preserve">МУНИЦИПАЛЬНОГО ОКРУГА </w:t>
      </w:r>
    </w:p>
    <w:p w:rsidR="00896170" w:rsidRDefault="00896170" w:rsidP="00896170">
      <w:pPr>
        <w:keepNext/>
        <w:spacing w:after="360" w:line="240" w:lineRule="auto"/>
        <w:ind w:left="-426"/>
        <w:jc w:val="center"/>
        <w:outlineLvl w:val="0"/>
        <w:rPr>
          <w:rFonts w:ascii="Times New Roman" w:eastAsia="Times New Roman" w:hAnsi="Times New Roman" w:cs="Times New Roman"/>
          <w:b/>
          <w:bCs/>
          <w:spacing w:val="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8"/>
          <w:sz w:val="28"/>
          <w:szCs w:val="28"/>
          <w:lang w:eastAsia="ru-RU"/>
        </w:rPr>
        <w:t>КИРОВСКОЙ ОБЛАСТИ</w:t>
      </w:r>
    </w:p>
    <w:p w:rsidR="00896170" w:rsidRDefault="00CE5243" w:rsidP="00896170">
      <w:pPr>
        <w:keepNext/>
        <w:spacing w:after="360" w:line="240" w:lineRule="auto"/>
        <w:ind w:left="-426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ПОСТАНОВЛЕНИЕ</w:t>
      </w:r>
    </w:p>
    <w:p w:rsidR="00896170" w:rsidRDefault="00F71AC4" w:rsidP="00896170">
      <w:pPr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26.04.2024</w:t>
      </w:r>
      <w:r w:rsidR="00896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r w:rsidR="008961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961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961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№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223</w:t>
      </w:r>
    </w:p>
    <w:p w:rsidR="00896170" w:rsidRPr="003543E3" w:rsidRDefault="00896170" w:rsidP="00896170">
      <w:pPr>
        <w:spacing w:after="48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пгт Лебяжье</w:t>
      </w:r>
    </w:p>
    <w:p w:rsidR="00896170" w:rsidRPr="00896170" w:rsidRDefault="00896170" w:rsidP="008961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6170">
        <w:rPr>
          <w:rFonts w:ascii="Times New Roman" w:hAnsi="Times New Roman" w:cs="Times New Roman"/>
          <w:b/>
          <w:sz w:val="28"/>
          <w:szCs w:val="28"/>
        </w:rPr>
        <w:t xml:space="preserve">Об организации оказания </w:t>
      </w:r>
      <w:proofErr w:type="gramStart"/>
      <w:r w:rsidRPr="00896170"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  <w:r w:rsidRPr="0089617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96170" w:rsidRDefault="00896170" w:rsidP="008961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6170">
        <w:rPr>
          <w:rFonts w:ascii="Times New Roman" w:hAnsi="Times New Roman" w:cs="Times New Roman"/>
          <w:b/>
          <w:sz w:val="28"/>
          <w:szCs w:val="28"/>
        </w:rPr>
        <w:t>услуг в социальной сфере</w:t>
      </w:r>
      <w:r w:rsidR="0036327B">
        <w:rPr>
          <w:rFonts w:ascii="Times New Roman" w:hAnsi="Times New Roman" w:cs="Times New Roman"/>
          <w:b/>
          <w:sz w:val="28"/>
          <w:szCs w:val="28"/>
        </w:rPr>
        <w:t xml:space="preserve"> на территории Лебяжского муниципального округа Кировской области</w:t>
      </w:r>
    </w:p>
    <w:p w:rsidR="00896170" w:rsidRDefault="00896170" w:rsidP="008961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6170" w:rsidRPr="00896170" w:rsidRDefault="00896170" w:rsidP="00941465">
      <w:pPr>
        <w:spacing w:after="0" w:line="36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170">
        <w:rPr>
          <w:rFonts w:ascii="Times New Roman" w:hAnsi="Times New Roman" w:cs="Times New Roman"/>
          <w:sz w:val="28"/>
          <w:szCs w:val="28"/>
        </w:rPr>
        <w:t>В соответствии с частью 3 статьи 28 Федерального закона</w:t>
      </w:r>
      <w:r w:rsidRPr="00896170">
        <w:rPr>
          <w:rFonts w:ascii="Times New Roman" w:hAnsi="Times New Roman" w:cs="Times New Roman"/>
          <w:sz w:val="28"/>
          <w:szCs w:val="28"/>
        </w:rPr>
        <w:br/>
        <w:t>от 13 июля 2020 года № 189-ФЗ «О государственном (муниципальном) социальном заказе на оказание государственных (муниципальных) услуг в социальной сфере» (далее – Федеральный закон №</w:t>
      </w:r>
      <w:r w:rsidR="00A759AF">
        <w:rPr>
          <w:rFonts w:ascii="Times New Roman" w:hAnsi="Times New Roman" w:cs="Times New Roman"/>
          <w:sz w:val="28"/>
          <w:szCs w:val="28"/>
        </w:rPr>
        <w:t xml:space="preserve"> </w:t>
      </w:r>
      <w:r w:rsidRPr="00896170">
        <w:rPr>
          <w:rFonts w:ascii="Times New Roman" w:hAnsi="Times New Roman" w:cs="Times New Roman"/>
          <w:sz w:val="28"/>
          <w:szCs w:val="28"/>
        </w:rPr>
        <w:t>189-ФЗ)</w:t>
      </w:r>
      <w:r w:rsidR="0036327B">
        <w:rPr>
          <w:rFonts w:ascii="Times New Roman" w:hAnsi="Times New Roman" w:cs="Times New Roman"/>
          <w:sz w:val="28"/>
          <w:szCs w:val="28"/>
        </w:rPr>
        <w:t xml:space="preserve"> и постановлением Правительства Кировской области от 19.03.2024 №</w:t>
      </w:r>
      <w:r w:rsidR="00A759AF">
        <w:rPr>
          <w:rFonts w:ascii="Times New Roman" w:hAnsi="Times New Roman" w:cs="Times New Roman"/>
          <w:sz w:val="28"/>
          <w:szCs w:val="28"/>
        </w:rPr>
        <w:t xml:space="preserve"> </w:t>
      </w:r>
      <w:r w:rsidR="0036327B">
        <w:rPr>
          <w:rFonts w:ascii="Times New Roman" w:hAnsi="Times New Roman" w:cs="Times New Roman"/>
          <w:sz w:val="28"/>
          <w:szCs w:val="28"/>
        </w:rPr>
        <w:t>104-П «Об организации оказания государственных услуг в социальной сфере»</w:t>
      </w:r>
      <w:r w:rsidR="005A6552">
        <w:rPr>
          <w:rFonts w:ascii="Times New Roman" w:hAnsi="Times New Roman" w:cs="Times New Roman"/>
          <w:sz w:val="28"/>
          <w:szCs w:val="28"/>
        </w:rPr>
        <w:t>, администрация Лебяжского муниципального округа Кировской области ПОСТАНОВЛЯЕТ:</w:t>
      </w:r>
    </w:p>
    <w:p w:rsidR="00896170" w:rsidRPr="00896170" w:rsidRDefault="00896170" w:rsidP="00941465">
      <w:pPr>
        <w:numPr>
          <w:ilvl w:val="0"/>
          <w:numId w:val="1"/>
        </w:numPr>
        <w:spacing w:after="0" w:line="360" w:lineRule="auto"/>
        <w:ind w:left="-426" w:firstLine="825"/>
        <w:jc w:val="both"/>
        <w:rPr>
          <w:rFonts w:ascii="Times New Roman" w:hAnsi="Times New Roman" w:cs="Times New Roman"/>
          <w:sz w:val="28"/>
          <w:szCs w:val="28"/>
        </w:rPr>
      </w:pPr>
      <w:r w:rsidRPr="00896170">
        <w:rPr>
          <w:rFonts w:ascii="Times New Roman" w:hAnsi="Times New Roman" w:cs="Times New Roman"/>
          <w:sz w:val="28"/>
          <w:szCs w:val="28"/>
        </w:rPr>
        <w:t xml:space="preserve">Организовать    оказание муниципальных услуг в социальной    сфере </w:t>
      </w:r>
      <w:r w:rsidRPr="00896170">
        <w:rPr>
          <w:rFonts w:ascii="Times New Roman" w:hAnsi="Times New Roman" w:cs="Times New Roman"/>
          <w:color w:val="000000" w:themeColor="text1"/>
          <w:sz w:val="28"/>
          <w:szCs w:val="28"/>
        </w:rPr>
        <w:t>по направлению деятельности «реализация дополнительных общеразвивающих программ для детей»</w:t>
      </w:r>
      <w:r w:rsidRPr="00896170">
        <w:rPr>
          <w:rFonts w:ascii="Times New Roman" w:hAnsi="Times New Roman" w:cs="Times New Roman"/>
          <w:sz w:val="28"/>
          <w:szCs w:val="28"/>
        </w:rPr>
        <w:t xml:space="preserve"> на территории Лебяжского муниципального округа Ки</w:t>
      </w:r>
      <w:r w:rsidR="004A67DF">
        <w:rPr>
          <w:rFonts w:ascii="Times New Roman" w:hAnsi="Times New Roman" w:cs="Times New Roman"/>
          <w:sz w:val="28"/>
          <w:szCs w:val="28"/>
        </w:rPr>
        <w:t>ровской области в соответствии с</w:t>
      </w:r>
      <w:r w:rsidRPr="00896170">
        <w:rPr>
          <w:rFonts w:ascii="Times New Roman" w:hAnsi="Times New Roman" w:cs="Times New Roman"/>
          <w:sz w:val="28"/>
          <w:szCs w:val="28"/>
        </w:rPr>
        <w:t xml:space="preserve"> положениями Федерального закона №189-ФЗ.</w:t>
      </w:r>
    </w:p>
    <w:p w:rsidR="00931290" w:rsidRPr="004A67DF" w:rsidRDefault="0036327B" w:rsidP="00941465">
      <w:pPr>
        <w:spacing w:after="0" w:line="360" w:lineRule="auto"/>
        <w:ind w:left="-42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Утвердить план </w:t>
      </w:r>
      <w:proofErr w:type="gramStart"/>
      <w:r w:rsidR="00931290" w:rsidRPr="00931290">
        <w:rPr>
          <w:rFonts w:ascii="Times New Roman" w:hAnsi="Times New Roman" w:cs="Times New Roman"/>
          <w:sz w:val="28"/>
          <w:szCs w:val="28"/>
        </w:rPr>
        <w:t>апробации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1290" w:rsidRPr="00931290">
        <w:rPr>
          <w:rFonts w:ascii="Times New Roman" w:hAnsi="Times New Roman" w:cs="Times New Roman"/>
          <w:sz w:val="28"/>
          <w:szCs w:val="28"/>
        </w:rPr>
        <w:t>механизмов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1290" w:rsidRPr="00931290">
        <w:rPr>
          <w:rFonts w:ascii="Times New Roman" w:hAnsi="Times New Roman" w:cs="Times New Roman"/>
          <w:sz w:val="28"/>
          <w:szCs w:val="28"/>
        </w:rPr>
        <w:t>оказания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1290" w:rsidRPr="00931290">
        <w:rPr>
          <w:rFonts w:ascii="Times New Roman" w:eastAsia="Times New Roman" w:hAnsi="Times New Roman" w:cs="Times New Roman"/>
          <w:bCs/>
          <w:sz w:val="28"/>
          <w:szCs w:val="28"/>
        </w:rPr>
        <w:t>муниципальных</w:t>
      </w:r>
      <w:r w:rsidR="00931290" w:rsidRPr="00931290">
        <w:rPr>
          <w:rFonts w:ascii="Times New Roman" w:hAnsi="Times New Roman" w:cs="Times New Roman"/>
          <w:sz w:val="28"/>
          <w:szCs w:val="28"/>
        </w:rPr>
        <w:t xml:space="preserve"> услуг</w:t>
      </w:r>
      <w:proofErr w:type="gramEnd"/>
      <w:r w:rsidR="00931290" w:rsidRPr="00931290">
        <w:rPr>
          <w:rFonts w:ascii="Times New Roman" w:hAnsi="Times New Roman" w:cs="Times New Roman"/>
          <w:sz w:val="28"/>
          <w:szCs w:val="28"/>
        </w:rPr>
        <w:t xml:space="preserve"> в социальной сфере по направлению деятельности «реализация дополнительных общеразвивающих программ для детей»</w:t>
      </w:r>
      <w:r w:rsidR="004A67DF">
        <w:rPr>
          <w:rFonts w:ascii="Times New Roman" w:hAnsi="Times New Roman" w:cs="Times New Roman"/>
          <w:sz w:val="28"/>
          <w:szCs w:val="28"/>
        </w:rPr>
        <w:t xml:space="preserve"> </w:t>
      </w:r>
      <w:r w:rsidR="004A67DF">
        <w:rPr>
          <w:sz w:val="28"/>
          <w:szCs w:val="28"/>
        </w:rPr>
        <w:t xml:space="preserve">в </w:t>
      </w:r>
      <w:r w:rsidR="004A67DF" w:rsidRPr="004A67DF">
        <w:rPr>
          <w:rFonts w:ascii="Times New Roman" w:hAnsi="Times New Roman" w:cs="Times New Roman"/>
          <w:sz w:val="28"/>
          <w:szCs w:val="28"/>
        </w:rPr>
        <w:t>соответствии с Федеральным законом № 189-ФЗ</w:t>
      </w:r>
      <w:r w:rsidR="00931290" w:rsidRPr="004A67DF">
        <w:rPr>
          <w:rFonts w:ascii="Times New Roman" w:hAnsi="Times New Roman" w:cs="Times New Roman"/>
          <w:sz w:val="28"/>
          <w:szCs w:val="28"/>
        </w:rPr>
        <w:t xml:space="preserve"> на территории Лебяжского муниципального округа согласно приложению № </w:t>
      </w:r>
      <w:r w:rsidR="00762366" w:rsidRPr="004A67DF">
        <w:rPr>
          <w:rFonts w:ascii="Times New Roman" w:hAnsi="Times New Roman" w:cs="Times New Roman"/>
          <w:sz w:val="28"/>
          <w:szCs w:val="28"/>
        </w:rPr>
        <w:t>1.</w:t>
      </w:r>
    </w:p>
    <w:p w:rsidR="00931290" w:rsidRPr="0036327B" w:rsidRDefault="0036327B" w:rsidP="00941465">
      <w:pPr>
        <w:spacing w:after="0" w:line="36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Утвердить т</w:t>
      </w:r>
      <w:r w:rsidR="00931290" w:rsidRPr="00931290">
        <w:rPr>
          <w:rFonts w:ascii="Times New Roman" w:hAnsi="Times New Roman" w:cs="Times New Roman"/>
          <w:sz w:val="28"/>
          <w:szCs w:val="28"/>
        </w:rPr>
        <w:t xml:space="preserve">аблицу показателей эффективности реализации мероприятий, проводимых в рамках </w:t>
      </w:r>
      <w:proofErr w:type="gramStart"/>
      <w:r w:rsidR="00931290" w:rsidRPr="00931290">
        <w:rPr>
          <w:rFonts w:ascii="Times New Roman" w:hAnsi="Times New Roman" w:cs="Times New Roman"/>
          <w:sz w:val="28"/>
          <w:szCs w:val="28"/>
        </w:rPr>
        <w:t>апробации механизмов организации оказания муниципальных услуг</w:t>
      </w:r>
      <w:proofErr w:type="gramEnd"/>
      <w:r w:rsidR="00931290" w:rsidRPr="00931290">
        <w:rPr>
          <w:rFonts w:ascii="Times New Roman" w:hAnsi="Times New Roman" w:cs="Times New Roman"/>
          <w:sz w:val="28"/>
          <w:szCs w:val="28"/>
        </w:rPr>
        <w:t xml:space="preserve"> в социальной сфере по направлению деятельности «реализация дополнительных общеразвивающих программ для детей»</w:t>
      </w:r>
      <w:r w:rsidR="004A67DF">
        <w:rPr>
          <w:rFonts w:ascii="Times New Roman" w:hAnsi="Times New Roman" w:cs="Times New Roman"/>
          <w:sz w:val="28"/>
          <w:szCs w:val="28"/>
        </w:rPr>
        <w:t xml:space="preserve"> </w:t>
      </w:r>
      <w:r w:rsidR="004A67DF" w:rsidRPr="004A67DF">
        <w:rPr>
          <w:rFonts w:ascii="Times New Roman" w:hAnsi="Times New Roman" w:cs="Times New Roman"/>
          <w:sz w:val="28"/>
          <w:szCs w:val="28"/>
        </w:rPr>
        <w:t>в соответствии с Федеральным законом № 189-ФЗ</w:t>
      </w:r>
      <w:r w:rsidR="00931290" w:rsidRPr="00931290">
        <w:rPr>
          <w:rFonts w:ascii="Times New Roman" w:hAnsi="Times New Roman" w:cs="Times New Roman"/>
          <w:sz w:val="28"/>
          <w:szCs w:val="28"/>
        </w:rPr>
        <w:t xml:space="preserve"> на территории Лебяжского муниципального округа согласно приложению №</w:t>
      </w:r>
      <w:r w:rsidR="004A67DF">
        <w:rPr>
          <w:rFonts w:ascii="Times New Roman" w:hAnsi="Times New Roman" w:cs="Times New Roman"/>
          <w:sz w:val="28"/>
          <w:szCs w:val="28"/>
        </w:rPr>
        <w:t xml:space="preserve"> </w:t>
      </w:r>
      <w:r w:rsidR="00931290" w:rsidRPr="00931290">
        <w:rPr>
          <w:rFonts w:ascii="Times New Roman" w:hAnsi="Times New Roman" w:cs="Times New Roman"/>
          <w:sz w:val="28"/>
          <w:szCs w:val="28"/>
        </w:rPr>
        <w:t>2.</w:t>
      </w:r>
    </w:p>
    <w:p w:rsidR="00931290" w:rsidRDefault="0036327B" w:rsidP="00941465">
      <w:pPr>
        <w:pStyle w:val="a7"/>
        <w:spacing w:line="360" w:lineRule="auto"/>
        <w:ind w:left="-426" w:firstLine="709"/>
        <w:rPr>
          <w:sz w:val="28"/>
          <w:szCs w:val="28"/>
        </w:rPr>
      </w:pPr>
      <w:r>
        <w:rPr>
          <w:sz w:val="28"/>
          <w:szCs w:val="28"/>
        </w:rPr>
        <w:t>4. Утвердить с</w:t>
      </w:r>
      <w:r w:rsidR="006F7783">
        <w:rPr>
          <w:sz w:val="28"/>
          <w:szCs w:val="28"/>
        </w:rPr>
        <w:t>остав рабочей группы по организации оказания муниципальных услуг в социальной сфере по направлению деятельности «реализация дополнительных общеразвивающих программ для детей» в соответствии с Федеральным законом № 189-ФЗ на территории Лебяжского муниципального округа согласно приложению №</w:t>
      </w:r>
      <w:r w:rsidR="004A67DF">
        <w:rPr>
          <w:sz w:val="28"/>
          <w:szCs w:val="28"/>
        </w:rPr>
        <w:t xml:space="preserve"> </w:t>
      </w:r>
      <w:r w:rsidR="006F7783">
        <w:rPr>
          <w:sz w:val="28"/>
          <w:szCs w:val="28"/>
        </w:rPr>
        <w:t>3.</w:t>
      </w:r>
    </w:p>
    <w:p w:rsidR="00D55D0C" w:rsidRPr="000351AB" w:rsidRDefault="00D55D0C" w:rsidP="00941465">
      <w:pPr>
        <w:pStyle w:val="a7"/>
        <w:spacing w:line="360" w:lineRule="auto"/>
        <w:ind w:left="-426" w:firstLine="709"/>
        <w:rPr>
          <w:sz w:val="28"/>
          <w:szCs w:val="28"/>
        </w:rPr>
      </w:pPr>
      <w:r>
        <w:rPr>
          <w:sz w:val="28"/>
          <w:szCs w:val="28"/>
        </w:rPr>
        <w:t>5. Утвердить положение о рабочей группе по организации оказания муниципальных услуг в социальной сфере по направлению деятельности «реализация дополнительных общеразвивающих программ для детей» в соответствии с Федеральным законом № 189-ФЗ на территории Лебяжского муниципального округа согласно приложению №</w:t>
      </w:r>
      <w:r w:rsidR="004A67DF">
        <w:rPr>
          <w:sz w:val="28"/>
          <w:szCs w:val="28"/>
        </w:rPr>
        <w:t xml:space="preserve"> </w:t>
      </w:r>
      <w:r w:rsidR="001B2BD7">
        <w:rPr>
          <w:sz w:val="28"/>
          <w:szCs w:val="28"/>
        </w:rPr>
        <w:t>4</w:t>
      </w:r>
    </w:p>
    <w:p w:rsidR="00931290" w:rsidRPr="00336725" w:rsidRDefault="00931290" w:rsidP="006F7783">
      <w:pPr>
        <w:pStyle w:val="a6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931290" w:rsidRPr="00336725" w:rsidRDefault="00931290" w:rsidP="006F7783">
      <w:pPr>
        <w:pStyle w:val="a6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931290" w:rsidRPr="00336725" w:rsidRDefault="00931290" w:rsidP="006F7783">
      <w:pPr>
        <w:pStyle w:val="a6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vanish/>
          <w:sz w:val="28"/>
          <w:szCs w:val="28"/>
        </w:rPr>
      </w:pPr>
    </w:p>
    <w:p w:rsidR="00931290" w:rsidRPr="006F7783" w:rsidRDefault="001B2BD7" w:rsidP="00941465">
      <w:pPr>
        <w:spacing w:after="0" w:line="36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F7783">
        <w:rPr>
          <w:rFonts w:ascii="Times New Roman" w:hAnsi="Times New Roman" w:cs="Times New Roman"/>
          <w:sz w:val="28"/>
          <w:szCs w:val="28"/>
        </w:rPr>
        <w:t xml:space="preserve">. </w:t>
      </w:r>
      <w:r w:rsidR="00931290" w:rsidRPr="006F7783"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gramStart"/>
      <w:r w:rsidR="00931290" w:rsidRPr="006F7783">
        <w:rPr>
          <w:rFonts w:ascii="Times New Roman" w:hAnsi="Times New Roman" w:cs="Times New Roman"/>
          <w:sz w:val="28"/>
          <w:szCs w:val="28"/>
        </w:rPr>
        <w:t xml:space="preserve">определения порядка информационного обеспечения организации   оказания </w:t>
      </w:r>
      <w:r w:rsidR="00931290" w:rsidRPr="006F7783">
        <w:rPr>
          <w:rFonts w:ascii="Times New Roman" w:eastAsia="Times New Roman" w:hAnsi="Times New Roman" w:cs="Times New Roman"/>
          <w:bCs/>
          <w:sz w:val="28"/>
          <w:szCs w:val="28"/>
        </w:rPr>
        <w:t>муниципальных</w:t>
      </w:r>
      <w:r w:rsidR="00931290" w:rsidRPr="006F7783">
        <w:rPr>
          <w:rFonts w:ascii="Times New Roman" w:hAnsi="Times New Roman" w:cs="Times New Roman"/>
          <w:sz w:val="28"/>
          <w:szCs w:val="28"/>
        </w:rPr>
        <w:t xml:space="preserve">   услуг</w:t>
      </w:r>
      <w:proofErr w:type="gramEnd"/>
      <w:r w:rsidR="00931290" w:rsidRPr="006F7783">
        <w:rPr>
          <w:rFonts w:ascii="Times New Roman" w:hAnsi="Times New Roman" w:cs="Times New Roman"/>
          <w:sz w:val="28"/>
          <w:szCs w:val="28"/>
        </w:rPr>
        <w:t xml:space="preserve"> в социальной сфере по направлению деятельности «реализация дополнительных общеразвивающих программ для детей» на территории Лебяжского муниципального округа:</w:t>
      </w:r>
    </w:p>
    <w:p w:rsidR="00931290" w:rsidRPr="006776A3" w:rsidRDefault="00931290" w:rsidP="006F7783">
      <w:pPr>
        <w:pStyle w:val="a6"/>
        <w:numPr>
          <w:ilvl w:val="0"/>
          <w:numId w:val="2"/>
        </w:numPr>
        <w:spacing w:after="0" w:line="360" w:lineRule="auto"/>
        <w:rPr>
          <w:rFonts w:cs="Times New Roman"/>
          <w:vanish/>
          <w:szCs w:val="28"/>
        </w:rPr>
      </w:pPr>
    </w:p>
    <w:p w:rsidR="00931290" w:rsidRPr="006776A3" w:rsidRDefault="00931290" w:rsidP="006F7783">
      <w:pPr>
        <w:pStyle w:val="a6"/>
        <w:numPr>
          <w:ilvl w:val="0"/>
          <w:numId w:val="2"/>
        </w:numPr>
        <w:spacing w:after="0" w:line="360" w:lineRule="auto"/>
        <w:rPr>
          <w:rFonts w:cs="Times New Roman"/>
          <w:vanish/>
          <w:szCs w:val="28"/>
        </w:rPr>
      </w:pPr>
    </w:p>
    <w:p w:rsidR="00931290" w:rsidRPr="006776A3" w:rsidRDefault="00931290" w:rsidP="006F7783">
      <w:pPr>
        <w:pStyle w:val="a6"/>
        <w:numPr>
          <w:ilvl w:val="0"/>
          <w:numId w:val="2"/>
        </w:numPr>
        <w:spacing w:after="0" w:line="360" w:lineRule="auto"/>
        <w:rPr>
          <w:rFonts w:cs="Times New Roman"/>
          <w:vanish/>
          <w:szCs w:val="28"/>
        </w:rPr>
      </w:pPr>
    </w:p>
    <w:p w:rsidR="00931290" w:rsidRDefault="00931290" w:rsidP="00941465">
      <w:pPr>
        <w:pStyle w:val="a6"/>
        <w:numPr>
          <w:ilvl w:val="0"/>
          <w:numId w:val="4"/>
        </w:numPr>
        <w:spacing w:after="0" w:line="36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установить п</w:t>
      </w:r>
      <w:r w:rsidRPr="007E0822">
        <w:rPr>
          <w:rFonts w:ascii="Times New Roman" w:hAnsi="Times New Roman" w:cs="Times New Roman"/>
          <w:sz w:val="28"/>
          <w:szCs w:val="28"/>
          <w:lang w:val="ru-RU"/>
        </w:rPr>
        <w:t xml:space="preserve">еречень документов, обмен которыми между уполномоченными органами, потребителями услуг, исполнителями услуг, участниками отбора исполнителей услуг, иными юридическими и физическими лицами в отношении </w:t>
      </w:r>
      <w:r w:rsidRPr="007E082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муниципальных</w:t>
      </w:r>
      <w:r w:rsidRPr="007E0822">
        <w:rPr>
          <w:rFonts w:ascii="Times New Roman" w:hAnsi="Times New Roman" w:cs="Times New Roman"/>
          <w:sz w:val="28"/>
          <w:szCs w:val="28"/>
          <w:lang w:val="ru-RU"/>
        </w:rPr>
        <w:t xml:space="preserve"> услуг в социальной сфере по </w:t>
      </w:r>
      <w:r w:rsidRPr="005053F4">
        <w:rPr>
          <w:rFonts w:ascii="Times New Roman" w:hAnsi="Times New Roman" w:cs="Times New Roman"/>
          <w:sz w:val="28"/>
          <w:szCs w:val="28"/>
          <w:lang w:val="ru-RU"/>
        </w:rPr>
        <w:t>направлению деятельности «реализация дополнительных общеразвивающих программ для детей»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E0822">
        <w:rPr>
          <w:rFonts w:ascii="Times New Roman" w:hAnsi="Times New Roman" w:cs="Times New Roman"/>
          <w:sz w:val="28"/>
          <w:szCs w:val="28"/>
          <w:lang w:val="ru-RU"/>
        </w:rPr>
        <w:t xml:space="preserve">осуществляется </w:t>
      </w:r>
      <w:r>
        <w:rPr>
          <w:rFonts w:ascii="Times New Roman" w:hAnsi="Times New Roman" w:cs="Times New Roman"/>
          <w:sz w:val="28"/>
          <w:szCs w:val="28"/>
          <w:lang w:val="ru-RU"/>
        </w:rPr>
        <w:t>в форме электронных документов:</w:t>
      </w:r>
    </w:p>
    <w:p w:rsidR="00931290" w:rsidRDefault="00931290" w:rsidP="00941465">
      <w:pPr>
        <w:pStyle w:val="a6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муниципальный социальный заказ;</w:t>
      </w:r>
    </w:p>
    <w:p w:rsidR="00931290" w:rsidRDefault="00931290" w:rsidP="00941465">
      <w:pPr>
        <w:pStyle w:val="a6"/>
        <w:spacing w:line="36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отчет об исполнении муниципального социального заказа;</w:t>
      </w:r>
    </w:p>
    <w:p w:rsidR="00931290" w:rsidRDefault="00931290" w:rsidP="00941465">
      <w:pPr>
        <w:pStyle w:val="a6"/>
        <w:spacing w:line="360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заявка на включение в реестр исполнителей услуг по социальному сертификату;</w:t>
      </w:r>
    </w:p>
    <w:p w:rsidR="00931290" w:rsidRDefault="00931290" w:rsidP="00941465">
      <w:pPr>
        <w:pStyle w:val="a6"/>
        <w:spacing w:line="360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- соглашение о финансовом обеспечении (возмещении) затрат, связанных с оказанием муниципальной услуги в соответствии с социальным сертификатом;</w:t>
      </w:r>
    </w:p>
    <w:p w:rsidR="00931290" w:rsidRDefault="00931290" w:rsidP="00941465">
      <w:pPr>
        <w:pStyle w:val="a6"/>
        <w:spacing w:line="360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заявление потребителя на реализацию дополнительных общеобразовательных программ для детей в соответствии с социальным сертификатом (заявление о зачислении на обучение и получение социального сертификата);</w:t>
      </w:r>
    </w:p>
    <w:p w:rsidR="00931290" w:rsidRDefault="00931290" w:rsidP="00941465">
      <w:pPr>
        <w:pStyle w:val="a6"/>
        <w:spacing w:line="360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социальный сертификат на реализацию дополнительных общеразвивающих программ для детей;</w:t>
      </w:r>
    </w:p>
    <w:p w:rsidR="00931290" w:rsidRPr="008D3C53" w:rsidRDefault="00931290" w:rsidP="00941465">
      <w:pPr>
        <w:pStyle w:val="a6"/>
        <w:spacing w:line="360" w:lineRule="auto"/>
        <w:ind w:left="-426" w:firstLine="71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договор между исполнителем услуг и получателем социального сертификата.</w:t>
      </w:r>
    </w:p>
    <w:p w:rsidR="00931290" w:rsidRPr="008D3C53" w:rsidRDefault="00931290" w:rsidP="00941465">
      <w:pPr>
        <w:pStyle w:val="a6"/>
        <w:numPr>
          <w:ilvl w:val="0"/>
          <w:numId w:val="4"/>
        </w:numPr>
        <w:spacing w:line="36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3C53">
        <w:rPr>
          <w:rFonts w:ascii="Times New Roman" w:hAnsi="Times New Roman" w:cs="Times New Roman"/>
          <w:sz w:val="28"/>
          <w:szCs w:val="28"/>
          <w:lang w:val="ru-RU"/>
        </w:rPr>
        <w:t>определить информационные системы, используемые в целях организации оказания муниципальных услуг в социальной сфере:</w:t>
      </w:r>
    </w:p>
    <w:p w:rsidR="00931290" w:rsidRPr="008D3C53" w:rsidRDefault="00931290" w:rsidP="00941465">
      <w:pPr>
        <w:pStyle w:val="a6"/>
        <w:spacing w:after="0" w:line="36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D3C53">
        <w:rPr>
          <w:rFonts w:ascii="Times New Roman" w:hAnsi="Times New Roman" w:cs="Times New Roman"/>
          <w:sz w:val="28"/>
          <w:szCs w:val="28"/>
          <w:lang w:val="ru-RU"/>
        </w:rPr>
        <w:t>государственная интегрированная информационная система управления общественными финансами «Электронный бюджет»;</w:t>
      </w:r>
    </w:p>
    <w:p w:rsidR="00931290" w:rsidRPr="00194AE7" w:rsidRDefault="00931290" w:rsidP="00941465">
      <w:pPr>
        <w:pStyle w:val="a6"/>
        <w:spacing w:after="0" w:line="36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94AE7">
        <w:rPr>
          <w:rFonts w:ascii="Times New Roman" w:hAnsi="Times New Roman" w:cs="Times New Roman"/>
          <w:sz w:val="28"/>
          <w:szCs w:val="28"/>
          <w:lang w:val="ru-RU"/>
        </w:rPr>
        <w:t>федеральная государственная информационная система «Единый портал государственных и муниципальных услуг (функций)» (</w:t>
      </w:r>
      <w:hyperlink r:id="rId9" w:history="1">
        <w:r w:rsidRPr="00194AE7">
          <w:rPr>
            <w:rStyle w:val="a5"/>
            <w:rFonts w:ascii="Times New Roman" w:hAnsi="Times New Roman" w:cs="Times New Roman"/>
            <w:sz w:val="28"/>
            <w:szCs w:val="28"/>
            <w:lang w:val="ru-RU"/>
          </w:rPr>
          <w:t>https://www.gosuslugi.ru</w:t>
        </w:r>
      </w:hyperlink>
      <w:r w:rsidRPr="00194AE7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:rsidR="00931290" w:rsidRPr="00194AE7" w:rsidRDefault="00931290" w:rsidP="00941465">
      <w:pPr>
        <w:pStyle w:val="a9"/>
        <w:spacing w:before="0" w:beforeAutospacing="0" w:after="0" w:afterAutospacing="0" w:line="360" w:lineRule="auto"/>
        <w:ind w:left="-426" w:firstLine="709"/>
        <w:jc w:val="both"/>
        <w:rPr>
          <w:color w:val="000000"/>
          <w:sz w:val="28"/>
          <w:szCs w:val="28"/>
        </w:rPr>
      </w:pPr>
      <w:r w:rsidRPr="00194AE7">
        <w:rPr>
          <w:sz w:val="28"/>
          <w:szCs w:val="28"/>
        </w:rPr>
        <w:t xml:space="preserve">автоматизированная информационная система </w:t>
      </w:r>
      <w:r w:rsidRPr="00194AE7">
        <w:rPr>
          <w:color w:val="000000"/>
          <w:sz w:val="28"/>
          <w:szCs w:val="28"/>
        </w:rPr>
        <w:t>«Региональный навигатор дополнительного образования Кировской области» (</w:t>
      </w:r>
      <w:hyperlink r:id="rId10" w:history="1">
        <w:r w:rsidRPr="00194AE7">
          <w:rPr>
            <w:rStyle w:val="a5"/>
            <w:rFonts w:eastAsiaTheme="majorEastAsia"/>
            <w:color w:val="0563C1"/>
            <w:sz w:val="28"/>
            <w:szCs w:val="28"/>
          </w:rPr>
          <w:t>https://43.pfdo.ru</w:t>
        </w:r>
      </w:hyperlink>
      <w:r w:rsidRPr="00194AE7">
        <w:rPr>
          <w:color w:val="000000"/>
          <w:sz w:val="28"/>
          <w:szCs w:val="28"/>
        </w:rPr>
        <w:t>)</w:t>
      </w:r>
      <w:r w:rsidRPr="00194AE7">
        <w:rPr>
          <w:sz w:val="28"/>
          <w:szCs w:val="28"/>
        </w:rPr>
        <w:t>;</w:t>
      </w:r>
    </w:p>
    <w:p w:rsidR="00931290" w:rsidRPr="00FD5BEC" w:rsidRDefault="00931290" w:rsidP="00941465">
      <w:pPr>
        <w:pStyle w:val="a6"/>
        <w:spacing w:after="0" w:line="360" w:lineRule="auto"/>
        <w:ind w:left="-426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94AE7">
        <w:rPr>
          <w:rFonts w:ascii="Times New Roman" w:hAnsi="Times New Roman" w:cs="Times New Roman"/>
          <w:sz w:val="28"/>
          <w:szCs w:val="28"/>
          <w:lang w:val="ru-RU"/>
        </w:rPr>
        <w:t>Единая автоматизированная информационная система сбора и анализа данных по учреждениям, программам, мероприятиям дополнительного</w:t>
      </w:r>
      <w:r w:rsidRPr="001E0D23">
        <w:rPr>
          <w:rFonts w:ascii="Times New Roman" w:hAnsi="Times New Roman" w:cs="Times New Roman"/>
          <w:sz w:val="28"/>
          <w:szCs w:val="28"/>
          <w:lang w:val="ru-RU"/>
        </w:rPr>
        <w:t xml:space="preserve"> образования и основным статистическим показателям охвата детей дополнительным </w:t>
      </w:r>
      <w:r w:rsidRPr="00FD5BEC">
        <w:rPr>
          <w:rFonts w:ascii="Times New Roman" w:hAnsi="Times New Roman" w:cs="Times New Roman"/>
          <w:sz w:val="28"/>
          <w:szCs w:val="28"/>
          <w:lang w:val="ru-RU"/>
        </w:rPr>
        <w:t xml:space="preserve">образованием в регионах (ЕИАС </w:t>
      </w:r>
      <w:proofErr w:type="gramStart"/>
      <w:r w:rsidRPr="00FD5BEC">
        <w:rPr>
          <w:rFonts w:ascii="Times New Roman" w:hAnsi="Times New Roman" w:cs="Times New Roman"/>
          <w:sz w:val="28"/>
          <w:szCs w:val="28"/>
          <w:lang w:val="ru-RU"/>
        </w:rPr>
        <w:t>ДО</w:t>
      </w:r>
      <w:proofErr w:type="gramEnd"/>
      <w:r w:rsidRPr="00FD5BEC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931290" w:rsidRPr="00810B02" w:rsidRDefault="001B2BD7" w:rsidP="00941465">
      <w:pPr>
        <w:spacing w:after="0" w:line="360" w:lineRule="auto"/>
        <w:ind w:left="-426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10B02">
        <w:rPr>
          <w:rFonts w:ascii="Times New Roman" w:hAnsi="Times New Roman" w:cs="Times New Roman"/>
          <w:sz w:val="28"/>
          <w:szCs w:val="28"/>
        </w:rPr>
        <w:t xml:space="preserve">. </w:t>
      </w:r>
      <w:r w:rsidR="00931290" w:rsidRPr="00810B02">
        <w:rPr>
          <w:rFonts w:ascii="Times New Roman" w:hAnsi="Times New Roman" w:cs="Times New Roman"/>
          <w:sz w:val="28"/>
          <w:szCs w:val="28"/>
        </w:rPr>
        <w:t>Информация и документы, формирование которых предусмотрено Федеральным законом №189-ФЗ, подлежат размещению на едином портале бюджетной системы Российской Федерации в соответствии с Бюджетным кодексом Российской Федерации в порядке, определенном приказом Минфина России от 28.12.2016 № 243н.</w:t>
      </w:r>
    </w:p>
    <w:p w:rsidR="00810B02" w:rsidRDefault="001B2BD7" w:rsidP="005A6552">
      <w:pPr>
        <w:spacing w:line="360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F7783">
        <w:rPr>
          <w:rFonts w:ascii="Times New Roman" w:hAnsi="Times New Roman" w:cs="Times New Roman"/>
          <w:sz w:val="28"/>
          <w:szCs w:val="28"/>
        </w:rPr>
        <w:t xml:space="preserve">. Настоящее </w:t>
      </w:r>
      <w:r w:rsidR="00762366">
        <w:rPr>
          <w:rFonts w:ascii="Times New Roman" w:hAnsi="Times New Roman" w:cs="Times New Roman"/>
          <w:sz w:val="28"/>
          <w:szCs w:val="28"/>
        </w:rPr>
        <w:t>постановление</w:t>
      </w:r>
      <w:r w:rsidR="006F7783">
        <w:rPr>
          <w:rFonts w:ascii="Times New Roman" w:hAnsi="Times New Roman" w:cs="Times New Roman"/>
          <w:sz w:val="28"/>
          <w:szCs w:val="28"/>
        </w:rPr>
        <w:t xml:space="preserve"> вступает в силу с момента его подписания.</w:t>
      </w:r>
    </w:p>
    <w:p w:rsidR="006F7783" w:rsidRDefault="006F7783" w:rsidP="005A6552">
      <w:pPr>
        <w:spacing w:after="0" w:line="240" w:lineRule="auto"/>
        <w:ind w:left="-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Лебяжского </w:t>
      </w:r>
    </w:p>
    <w:p w:rsidR="008B3791" w:rsidRDefault="006F7783" w:rsidP="00F71AC4">
      <w:pPr>
        <w:spacing w:after="0" w:line="240" w:lineRule="auto"/>
        <w:ind w:left="-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5A6552">
        <w:rPr>
          <w:rFonts w:ascii="Times New Roman" w:hAnsi="Times New Roman" w:cs="Times New Roman"/>
          <w:sz w:val="28"/>
          <w:szCs w:val="28"/>
        </w:rPr>
        <w:t xml:space="preserve">    </w:t>
      </w:r>
      <w:r w:rsidR="008B3791">
        <w:rPr>
          <w:rFonts w:ascii="Times New Roman" w:hAnsi="Times New Roman" w:cs="Times New Roman"/>
          <w:sz w:val="28"/>
          <w:szCs w:val="28"/>
        </w:rPr>
        <w:t>Т.А. Обухова</w:t>
      </w:r>
      <w:r w:rsidR="00810B02" w:rsidRPr="00AA4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810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810B02" w:rsidRPr="00AA4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B3791" w:rsidRPr="000962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8B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10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</w:p>
    <w:p w:rsidR="008B3791" w:rsidRDefault="008B3791" w:rsidP="00F71AC4">
      <w:pPr>
        <w:spacing w:line="240" w:lineRule="auto"/>
        <w:rPr>
          <w:rFonts w:eastAsia="Calibri" w:cs="Times New Roman"/>
          <w:sz w:val="24"/>
          <w:szCs w:val="24"/>
        </w:rPr>
        <w:sectPr w:rsidR="008B379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F7783" w:rsidRDefault="00762366" w:rsidP="00762366">
      <w:pPr>
        <w:spacing w:line="240" w:lineRule="auto"/>
        <w:ind w:left="10065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№1</w:t>
      </w:r>
    </w:p>
    <w:p w:rsidR="00762366" w:rsidRDefault="00762366" w:rsidP="00762366">
      <w:pPr>
        <w:spacing w:line="240" w:lineRule="auto"/>
        <w:ind w:left="10065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762366" w:rsidRDefault="00762366" w:rsidP="00762366">
      <w:pPr>
        <w:spacing w:line="240" w:lineRule="auto"/>
        <w:ind w:left="10065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постановлением администрации Лебяжского муниципального округа </w:t>
      </w:r>
    </w:p>
    <w:p w:rsidR="00762366" w:rsidRPr="006F7783" w:rsidRDefault="00762366" w:rsidP="00762366">
      <w:pPr>
        <w:spacing w:line="240" w:lineRule="auto"/>
        <w:ind w:left="100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F71AC4">
        <w:rPr>
          <w:rFonts w:ascii="Times New Roman" w:eastAsia="Calibri" w:hAnsi="Times New Roman" w:cs="Times New Roman"/>
          <w:sz w:val="28"/>
          <w:szCs w:val="28"/>
          <w:u w:val="single"/>
        </w:rPr>
        <w:t>26.04.2024</w:t>
      </w:r>
      <w:r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71AC4">
        <w:rPr>
          <w:rFonts w:ascii="Times New Roman" w:eastAsia="Calibri" w:hAnsi="Times New Roman" w:cs="Times New Roman"/>
          <w:sz w:val="28"/>
          <w:szCs w:val="28"/>
          <w:u w:val="single"/>
        </w:rPr>
        <w:t>223</w:t>
      </w:r>
    </w:p>
    <w:p w:rsidR="00762366" w:rsidRDefault="00762366" w:rsidP="006F7783">
      <w:pPr>
        <w:widowControl w:val="0"/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F7783" w:rsidRPr="006F7783" w:rsidRDefault="006F7783" w:rsidP="006F7783">
      <w:pPr>
        <w:widowControl w:val="0"/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F7783">
        <w:rPr>
          <w:rFonts w:ascii="Times New Roman" w:eastAsia="Calibri" w:hAnsi="Times New Roman" w:cs="Times New Roman"/>
          <w:b/>
          <w:sz w:val="28"/>
          <w:szCs w:val="28"/>
        </w:rPr>
        <w:t>План апробации механизмов организации оказания</w:t>
      </w:r>
    </w:p>
    <w:p w:rsidR="006F7783" w:rsidRPr="006F7783" w:rsidRDefault="006F7783" w:rsidP="006F7783">
      <w:pPr>
        <w:tabs>
          <w:tab w:val="left" w:pos="1981"/>
        </w:tabs>
        <w:spacing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6F7783">
        <w:rPr>
          <w:rFonts w:ascii="Times New Roman" w:eastAsia="Calibri" w:hAnsi="Times New Roman" w:cs="Times New Roman"/>
          <w:b/>
          <w:sz w:val="28"/>
          <w:szCs w:val="28"/>
        </w:rPr>
        <w:t>муниципальных услуг в социальной сфе</w:t>
      </w:r>
      <w:r w:rsidRPr="006F778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ре </w:t>
      </w:r>
      <w:r w:rsidRPr="006F7783">
        <w:rPr>
          <w:rFonts w:ascii="Times New Roman" w:hAnsi="Times New Roman" w:cs="Times New Roman"/>
          <w:b/>
          <w:bCs/>
          <w:sz w:val="28"/>
          <w:szCs w:val="28"/>
        </w:rPr>
        <w:t xml:space="preserve">по направлению деятельности «реализация дополнительных общеразвивающих программ для детей» </w:t>
      </w:r>
      <w:r w:rsidR="004A67DF" w:rsidRPr="004A67DF">
        <w:rPr>
          <w:rFonts w:ascii="Times New Roman" w:hAnsi="Times New Roman" w:cs="Times New Roman"/>
          <w:b/>
          <w:sz w:val="28"/>
          <w:szCs w:val="28"/>
        </w:rPr>
        <w:t>в соответствии с Федеральным законом № 189-ФЗ</w:t>
      </w:r>
      <w:r w:rsidR="004A67DF" w:rsidRPr="006F778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6F778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на </w:t>
      </w:r>
      <w:r w:rsidRPr="006F7783">
        <w:rPr>
          <w:rFonts w:ascii="Times New Roman" w:eastAsia="Calibri" w:hAnsi="Times New Roman" w:cs="Times New Roman"/>
          <w:b/>
          <w:sz w:val="28"/>
          <w:szCs w:val="28"/>
        </w:rPr>
        <w:t xml:space="preserve">территории Лебяжского муниципального округа </w:t>
      </w:r>
    </w:p>
    <w:p w:rsidR="006F7783" w:rsidRPr="006F7783" w:rsidRDefault="006F7783" w:rsidP="006F7783">
      <w:pPr>
        <w:widowControl w:val="0"/>
        <w:spacing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Style w:val="A50"/>
        <w:tblW w:w="1499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5"/>
        <w:gridCol w:w="6096"/>
        <w:gridCol w:w="2553"/>
        <w:gridCol w:w="1701"/>
        <w:gridCol w:w="3796"/>
      </w:tblGrid>
      <w:tr w:rsidR="006F7783" w:rsidRPr="006F7783" w:rsidTr="002F4F5C">
        <w:tc>
          <w:tcPr>
            <w:tcW w:w="845" w:type="dxa"/>
            <w:vAlign w:val="center"/>
          </w:tcPr>
          <w:p w:rsidR="006F7783" w:rsidRPr="006F7783" w:rsidRDefault="006F7783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096" w:type="dxa"/>
            <w:vAlign w:val="center"/>
          </w:tcPr>
          <w:p w:rsidR="006F7783" w:rsidRPr="006F7783" w:rsidRDefault="006F7783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553" w:type="dxa"/>
          </w:tcPr>
          <w:p w:rsidR="006F7783" w:rsidRPr="006F7783" w:rsidRDefault="006F7783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701" w:type="dxa"/>
            <w:vAlign w:val="center"/>
          </w:tcPr>
          <w:p w:rsidR="006F7783" w:rsidRPr="006F7783" w:rsidRDefault="006F7783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3796" w:type="dxa"/>
            <w:vAlign w:val="center"/>
          </w:tcPr>
          <w:p w:rsidR="006F7783" w:rsidRPr="006F7783" w:rsidRDefault="006F7783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Ожидаемый результат</w:t>
            </w:r>
          </w:p>
        </w:tc>
      </w:tr>
      <w:tr w:rsidR="006F7783" w:rsidRPr="006F7783" w:rsidTr="002F4F5C">
        <w:tc>
          <w:tcPr>
            <w:tcW w:w="845" w:type="dxa"/>
          </w:tcPr>
          <w:p w:rsidR="006F7783" w:rsidRPr="006F7783" w:rsidRDefault="006F7783" w:rsidP="006F7783">
            <w:pPr>
              <w:pStyle w:val="a6"/>
              <w:numPr>
                <w:ilvl w:val="0"/>
                <w:numId w:val="5"/>
              </w:num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6F7783" w:rsidRPr="006F7783" w:rsidRDefault="006F7783" w:rsidP="002F4F5C">
            <w:pPr>
              <w:tabs>
                <w:tab w:val="left" w:pos="1981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Утверждение порядка формирования муниципальных социальных заказов на оказание муниципальных услуг в социальной сфере, отнесенных к полномочиям органов местного самоуправления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Лебяжского муниципального окр</w:t>
            </w:r>
            <w:r w:rsidRPr="006F7783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r w:rsidRPr="006F7783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6F77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формы и сроков формирования отчета об исполнении муниципальных социальных заказов на оказание муниципальных услуг в социальной сфере, </w:t>
            </w: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отнесенных к полномочиям органов местного самоуправления </w:t>
            </w:r>
            <w:r w:rsidRPr="006F77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Лебяжского </w:t>
            </w:r>
            <w:r w:rsidRPr="006F778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муниципального округа</w:t>
            </w:r>
          </w:p>
        </w:tc>
        <w:tc>
          <w:tcPr>
            <w:tcW w:w="2553" w:type="dxa"/>
          </w:tcPr>
          <w:p w:rsidR="006F7783" w:rsidRPr="006F7783" w:rsidRDefault="006F7783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  <w:r w:rsidRPr="006F7783">
              <w:rPr>
                <w:rFonts w:ascii="Times New Roman" w:eastAsia="Calibri" w:hAnsi="Times New Roman" w:cs="Times New Roman"/>
                <w:sz w:val="28"/>
                <w:szCs w:val="28"/>
              </w:rPr>
              <w:t>Лебяжского муниципального округа</w:t>
            </w:r>
          </w:p>
          <w:p w:rsidR="006F7783" w:rsidRPr="006F7783" w:rsidRDefault="006F7783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F7783" w:rsidRPr="006F7783" w:rsidRDefault="003E3842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</w:t>
            </w:r>
          </w:p>
          <w:p w:rsidR="006F7783" w:rsidRPr="006F7783" w:rsidRDefault="006F7783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t>2024 года</w:t>
            </w:r>
          </w:p>
          <w:p w:rsidR="006F7783" w:rsidRPr="006F7783" w:rsidRDefault="006F7783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6F7783" w:rsidRPr="006F7783" w:rsidRDefault="006F7783" w:rsidP="002F4F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порядок утвержден, </w:t>
            </w:r>
            <w:proofErr w:type="gramStart"/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форма</w:t>
            </w:r>
            <w:proofErr w:type="gramEnd"/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сроки формирования отчета утверждены</w:t>
            </w:r>
          </w:p>
        </w:tc>
      </w:tr>
      <w:tr w:rsidR="006F7783" w:rsidRPr="006F7783" w:rsidTr="002F4F5C">
        <w:tc>
          <w:tcPr>
            <w:tcW w:w="845" w:type="dxa"/>
          </w:tcPr>
          <w:p w:rsidR="006F7783" w:rsidRPr="006F7783" w:rsidRDefault="006F7783" w:rsidP="006F7783">
            <w:pPr>
              <w:pStyle w:val="a6"/>
              <w:numPr>
                <w:ilvl w:val="0"/>
                <w:numId w:val="5"/>
              </w:num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096" w:type="dxa"/>
          </w:tcPr>
          <w:p w:rsidR="006F7783" w:rsidRPr="006F7783" w:rsidRDefault="006F7783" w:rsidP="002F4F5C">
            <w:pPr>
              <w:tabs>
                <w:tab w:val="left" w:pos="1981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Утверждение и размещение муниципального социального заказа на оказание муниципальных услуг в социальной сфере</w:t>
            </w:r>
          </w:p>
        </w:tc>
        <w:tc>
          <w:tcPr>
            <w:tcW w:w="2553" w:type="dxa"/>
          </w:tcPr>
          <w:p w:rsidR="006F7783" w:rsidRPr="006F7783" w:rsidRDefault="006F7783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образования Лебяжского муниципального округа Кировской области</w:t>
            </w:r>
          </w:p>
        </w:tc>
        <w:tc>
          <w:tcPr>
            <w:tcW w:w="1701" w:type="dxa"/>
          </w:tcPr>
          <w:p w:rsidR="006F7783" w:rsidRPr="006F7783" w:rsidRDefault="003E3842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 1 сентября</w:t>
            </w:r>
          </w:p>
          <w:p w:rsidR="006F7783" w:rsidRPr="006F7783" w:rsidRDefault="006F7783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2024 года</w:t>
            </w:r>
          </w:p>
        </w:tc>
        <w:tc>
          <w:tcPr>
            <w:tcW w:w="3796" w:type="dxa"/>
          </w:tcPr>
          <w:p w:rsidR="006F7783" w:rsidRPr="006F7783" w:rsidRDefault="006F7783" w:rsidP="002F4F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муниципальный социальный заказ утвержден и размещен</w:t>
            </w:r>
          </w:p>
        </w:tc>
      </w:tr>
      <w:tr w:rsidR="006F7783" w:rsidRPr="006F7783" w:rsidTr="002F4F5C">
        <w:tc>
          <w:tcPr>
            <w:tcW w:w="845" w:type="dxa"/>
          </w:tcPr>
          <w:p w:rsidR="006F7783" w:rsidRPr="006F7783" w:rsidRDefault="006F7783" w:rsidP="006F7783">
            <w:pPr>
              <w:pStyle w:val="a6"/>
              <w:numPr>
                <w:ilvl w:val="0"/>
                <w:numId w:val="5"/>
              </w:num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096" w:type="dxa"/>
          </w:tcPr>
          <w:p w:rsidR="006F7783" w:rsidRPr="006F7783" w:rsidRDefault="006F7783" w:rsidP="002F4F5C">
            <w:pPr>
              <w:tabs>
                <w:tab w:val="left" w:pos="1981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Внесение изменений в постановление администрации об утверждении Положения о персонифицированном дополнительном образования детей в </w:t>
            </w:r>
            <w:r w:rsidRPr="006F7783">
              <w:rPr>
                <w:rFonts w:ascii="Times New Roman" w:eastAsia="Calibri" w:hAnsi="Times New Roman" w:cs="Times New Roman"/>
                <w:sz w:val="28"/>
                <w:szCs w:val="28"/>
              </w:rPr>
              <w:t>Лебя</w:t>
            </w:r>
            <w:r w:rsidR="00814C1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жском муниципальном округе </w:t>
            </w:r>
          </w:p>
          <w:p w:rsidR="006F7783" w:rsidRPr="006F7783" w:rsidRDefault="006F7783" w:rsidP="002F4F5C">
            <w:pPr>
              <w:tabs>
                <w:tab w:val="left" w:pos="1981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6F7783" w:rsidRPr="006F7783" w:rsidRDefault="006F7783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Pr="006F77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Лебяжского муниципального округа </w:t>
            </w:r>
          </w:p>
          <w:p w:rsidR="006F7783" w:rsidRPr="006F7783" w:rsidRDefault="006F7783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F7783" w:rsidRPr="006F7783" w:rsidRDefault="003E3842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</w:t>
            </w:r>
          </w:p>
          <w:p w:rsidR="006F7783" w:rsidRPr="006F7783" w:rsidRDefault="006F7783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t>2024 года</w:t>
            </w:r>
          </w:p>
        </w:tc>
        <w:tc>
          <w:tcPr>
            <w:tcW w:w="3796" w:type="dxa"/>
          </w:tcPr>
          <w:p w:rsidR="006F7783" w:rsidRPr="006F7783" w:rsidRDefault="006F7783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t>изменения внесены</w:t>
            </w:r>
          </w:p>
        </w:tc>
      </w:tr>
      <w:tr w:rsidR="006F7783" w:rsidRPr="006F7783" w:rsidTr="002F4F5C">
        <w:tc>
          <w:tcPr>
            <w:tcW w:w="845" w:type="dxa"/>
          </w:tcPr>
          <w:p w:rsidR="006F7783" w:rsidRPr="006F7783" w:rsidRDefault="006F7783" w:rsidP="006F7783">
            <w:pPr>
              <w:pStyle w:val="a6"/>
              <w:numPr>
                <w:ilvl w:val="0"/>
                <w:numId w:val="5"/>
              </w:num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096" w:type="dxa"/>
          </w:tcPr>
          <w:p w:rsidR="006F7783" w:rsidRPr="006F7783" w:rsidRDefault="006F7783" w:rsidP="002F4F5C">
            <w:pPr>
              <w:tabs>
                <w:tab w:val="left" w:pos="1981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Утверждение требований к условиям и порядку оказания муниципальных услуг в социальной сфере</w:t>
            </w:r>
          </w:p>
        </w:tc>
        <w:tc>
          <w:tcPr>
            <w:tcW w:w="2553" w:type="dxa"/>
          </w:tcPr>
          <w:p w:rsidR="006F7783" w:rsidRPr="006F7783" w:rsidRDefault="006F7783" w:rsidP="00814C13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образования Лебяжского муниципал</w:t>
            </w:r>
            <w:r w:rsidR="00814C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ьного округа Кировской области </w:t>
            </w:r>
          </w:p>
        </w:tc>
        <w:tc>
          <w:tcPr>
            <w:tcW w:w="1701" w:type="dxa"/>
          </w:tcPr>
          <w:p w:rsidR="006F7783" w:rsidRPr="006F7783" w:rsidRDefault="00814C13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</w:t>
            </w:r>
            <w:r w:rsidR="003E3842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</w:p>
          <w:p w:rsidR="006F7783" w:rsidRPr="006F7783" w:rsidRDefault="006F7783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t>2024 года</w:t>
            </w:r>
          </w:p>
        </w:tc>
        <w:tc>
          <w:tcPr>
            <w:tcW w:w="3796" w:type="dxa"/>
          </w:tcPr>
          <w:p w:rsidR="006F7783" w:rsidRPr="006F7783" w:rsidRDefault="006F7783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t>требования утверждены</w:t>
            </w:r>
          </w:p>
        </w:tc>
      </w:tr>
      <w:tr w:rsidR="006F7783" w:rsidRPr="006F7783" w:rsidTr="002F4F5C">
        <w:tc>
          <w:tcPr>
            <w:tcW w:w="845" w:type="dxa"/>
          </w:tcPr>
          <w:p w:rsidR="006F7783" w:rsidRPr="006F7783" w:rsidRDefault="006F7783" w:rsidP="006F7783">
            <w:pPr>
              <w:pStyle w:val="a6"/>
              <w:numPr>
                <w:ilvl w:val="0"/>
                <w:numId w:val="5"/>
              </w:num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096" w:type="dxa"/>
          </w:tcPr>
          <w:p w:rsidR="006F7783" w:rsidRPr="006F7783" w:rsidRDefault="006F7783" w:rsidP="002F4F5C">
            <w:pPr>
              <w:tabs>
                <w:tab w:val="left" w:pos="1981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Принятие решения о бюджете </w:t>
            </w:r>
            <w:r w:rsidRPr="006F7783">
              <w:rPr>
                <w:rFonts w:ascii="Times New Roman" w:eastAsia="Calibri" w:hAnsi="Times New Roman" w:cs="Times New Roman"/>
                <w:sz w:val="28"/>
                <w:szCs w:val="28"/>
              </w:rPr>
              <w:t>Лебяжского муниципального округа Кировской области</w:t>
            </w: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учетом положений Федерального закона №189-ФЗ по оказанию муниципальных услуг в социальной сфере</w:t>
            </w:r>
          </w:p>
        </w:tc>
        <w:tc>
          <w:tcPr>
            <w:tcW w:w="2553" w:type="dxa"/>
          </w:tcPr>
          <w:p w:rsidR="006F7783" w:rsidRPr="006F7783" w:rsidRDefault="00814C13" w:rsidP="00814C13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Дума Лебяжского муниципального округа перового созыва</w:t>
            </w:r>
          </w:p>
        </w:tc>
        <w:tc>
          <w:tcPr>
            <w:tcW w:w="1701" w:type="dxa"/>
          </w:tcPr>
          <w:p w:rsidR="006F7783" w:rsidRPr="006F7783" w:rsidRDefault="00810B02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 сентября</w:t>
            </w:r>
          </w:p>
          <w:p w:rsidR="006F7783" w:rsidRPr="006F7783" w:rsidRDefault="006F7783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t>2024 года</w:t>
            </w:r>
          </w:p>
        </w:tc>
        <w:tc>
          <w:tcPr>
            <w:tcW w:w="3796" w:type="dxa"/>
          </w:tcPr>
          <w:p w:rsidR="006F7783" w:rsidRPr="006F7783" w:rsidRDefault="006F7783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t>изменения внесены</w:t>
            </w:r>
          </w:p>
        </w:tc>
      </w:tr>
      <w:tr w:rsidR="006F7783" w:rsidRPr="006F7783" w:rsidTr="002F4F5C">
        <w:tc>
          <w:tcPr>
            <w:tcW w:w="845" w:type="dxa"/>
          </w:tcPr>
          <w:p w:rsidR="006F7783" w:rsidRPr="006F7783" w:rsidRDefault="006F7783" w:rsidP="006F7783">
            <w:pPr>
              <w:pStyle w:val="a6"/>
              <w:numPr>
                <w:ilvl w:val="0"/>
                <w:numId w:val="5"/>
              </w:num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096" w:type="dxa"/>
          </w:tcPr>
          <w:p w:rsidR="006F7783" w:rsidRPr="006F7783" w:rsidRDefault="006F7783" w:rsidP="002F4F5C">
            <w:pPr>
              <w:tabs>
                <w:tab w:val="left" w:pos="1981"/>
              </w:tabs>
              <w:rPr>
                <w:rFonts w:ascii="Times New Roman" w:eastAsia="Times New Roman" w:hAnsi="Times New Roman" w:cs="Times New Roman"/>
                <w:strike/>
                <w:color w:val="FF0000"/>
                <w:sz w:val="28"/>
                <w:szCs w:val="28"/>
              </w:rPr>
            </w:pP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Внесение изменений в муниципальную программу </w:t>
            </w:r>
            <w:r w:rsidRPr="006F7783">
              <w:rPr>
                <w:rFonts w:ascii="Times New Roman" w:eastAsia="Calibri" w:hAnsi="Times New Roman" w:cs="Times New Roman"/>
                <w:sz w:val="28"/>
                <w:szCs w:val="28"/>
              </w:rPr>
              <w:t>Лебяжского муниципального округа Кировской области</w:t>
            </w: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«Развитие образования» для целей реализации положений 189-ФЗ по </w:t>
            </w: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оказанию муниципальных услуг в социальной сфере в соответствии с социальным сертификатом</w:t>
            </w:r>
          </w:p>
        </w:tc>
        <w:tc>
          <w:tcPr>
            <w:tcW w:w="2553" w:type="dxa"/>
          </w:tcPr>
          <w:p w:rsidR="006F7783" w:rsidRPr="006F7783" w:rsidRDefault="006F7783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Администрация </w:t>
            </w:r>
            <w:r w:rsidRPr="006F77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Лебяжского муниципального округа Кировской </w:t>
            </w:r>
            <w:r w:rsidRPr="006F778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области</w:t>
            </w:r>
          </w:p>
        </w:tc>
        <w:tc>
          <w:tcPr>
            <w:tcW w:w="1701" w:type="dxa"/>
          </w:tcPr>
          <w:p w:rsidR="006F7783" w:rsidRPr="006F7783" w:rsidRDefault="00810B02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01 сентября</w:t>
            </w:r>
          </w:p>
          <w:p w:rsidR="006F7783" w:rsidRPr="006F7783" w:rsidRDefault="006F7783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t>2024 года</w:t>
            </w:r>
          </w:p>
        </w:tc>
        <w:tc>
          <w:tcPr>
            <w:tcW w:w="3796" w:type="dxa"/>
          </w:tcPr>
          <w:p w:rsidR="006F7783" w:rsidRPr="006F7783" w:rsidRDefault="006F7783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t>изменения внесены</w:t>
            </w:r>
          </w:p>
        </w:tc>
      </w:tr>
      <w:tr w:rsidR="006F7783" w:rsidRPr="006F7783" w:rsidTr="002F4F5C">
        <w:tc>
          <w:tcPr>
            <w:tcW w:w="845" w:type="dxa"/>
          </w:tcPr>
          <w:p w:rsidR="006F7783" w:rsidRPr="006F7783" w:rsidRDefault="006F7783" w:rsidP="006F7783">
            <w:pPr>
              <w:pStyle w:val="a6"/>
              <w:numPr>
                <w:ilvl w:val="0"/>
                <w:numId w:val="5"/>
              </w:num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096" w:type="dxa"/>
          </w:tcPr>
          <w:p w:rsidR="006F7783" w:rsidRPr="006F7783" w:rsidRDefault="006F7783" w:rsidP="002F4F5C">
            <w:pPr>
              <w:tabs>
                <w:tab w:val="left" w:pos="1981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Утверждение программы персонифицированного финансирования дополнительного образования детей в </w:t>
            </w:r>
            <w:r w:rsidRPr="006F77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Лебяжском муниципальном округе Кировской области </w:t>
            </w:r>
          </w:p>
        </w:tc>
        <w:tc>
          <w:tcPr>
            <w:tcW w:w="2553" w:type="dxa"/>
          </w:tcPr>
          <w:p w:rsidR="006F7783" w:rsidRPr="006F7783" w:rsidRDefault="002D2106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образования Лебяжского муниципального округа</w:t>
            </w:r>
          </w:p>
        </w:tc>
        <w:tc>
          <w:tcPr>
            <w:tcW w:w="1701" w:type="dxa"/>
          </w:tcPr>
          <w:p w:rsidR="006F7783" w:rsidRPr="006F7783" w:rsidRDefault="00810B02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  <w:p w:rsidR="006F7783" w:rsidRPr="006F7783" w:rsidRDefault="006F7783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t>2024 года</w:t>
            </w:r>
          </w:p>
        </w:tc>
        <w:tc>
          <w:tcPr>
            <w:tcW w:w="3796" w:type="dxa"/>
          </w:tcPr>
          <w:p w:rsidR="006F7783" w:rsidRPr="006F7783" w:rsidRDefault="006F7783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программа утверждена</w:t>
            </w:r>
          </w:p>
        </w:tc>
      </w:tr>
      <w:tr w:rsidR="006F7783" w:rsidRPr="006F7783" w:rsidTr="002F4F5C">
        <w:tc>
          <w:tcPr>
            <w:tcW w:w="845" w:type="dxa"/>
          </w:tcPr>
          <w:p w:rsidR="006F7783" w:rsidRPr="006F7783" w:rsidRDefault="006F7783" w:rsidP="006F7783">
            <w:pPr>
              <w:pStyle w:val="a6"/>
              <w:numPr>
                <w:ilvl w:val="0"/>
                <w:numId w:val="5"/>
              </w:num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096" w:type="dxa"/>
          </w:tcPr>
          <w:p w:rsidR="006F7783" w:rsidRPr="006F7783" w:rsidRDefault="006F7783" w:rsidP="002F4F5C">
            <w:pPr>
              <w:tabs>
                <w:tab w:val="left" w:pos="1981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Утверждение порядка определения нормативных затрат для целей оказания муниципальных услуг в социальной сфере в соответствии с частью 9 статьи 7 Федерального закона №189-ФЗ</w:t>
            </w:r>
          </w:p>
        </w:tc>
        <w:tc>
          <w:tcPr>
            <w:tcW w:w="2553" w:type="dxa"/>
          </w:tcPr>
          <w:p w:rsidR="006F7783" w:rsidRPr="006F7783" w:rsidRDefault="003E3842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образования Лебяжского муниципального округа</w:t>
            </w:r>
          </w:p>
        </w:tc>
        <w:tc>
          <w:tcPr>
            <w:tcW w:w="1701" w:type="dxa"/>
          </w:tcPr>
          <w:p w:rsidR="006F7783" w:rsidRPr="006F7783" w:rsidRDefault="00810B02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 сентября</w:t>
            </w:r>
          </w:p>
          <w:p w:rsidR="006F7783" w:rsidRPr="006F7783" w:rsidRDefault="006F7783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t>2024 года</w:t>
            </w:r>
          </w:p>
        </w:tc>
        <w:tc>
          <w:tcPr>
            <w:tcW w:w="3796" w:type="dxa"/>
          </w:tcPr>
          <w:p w:rsidR="006F7783" w:rsidRPr="006F7783" w:rsidRDefault="006F7783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порядок утвержден</w:t>
            </w:r>
          </w:p>
        </w:tc>
      </w:tr>
      <w:tr w:rsidR="006F7783" w:rsidRPr="006F7783" w:rsidTr="002F4F5C">
        <w:tc>
          <w:tcPr>
            <w:tcW w:w="845" w:type="dxa"/>
          </w:tcPr>
          <w:p w:rsidR="006F7783" w:rsidRPr="006F7783" w:rsidRDefault="006F7783" w:rsidP="006F7783">
            <w:pPr>
              <w:pStyle w:val="a6"/>
              <w:numPr>
                <w:ilvl w:val="0"/>
                <w:numId w:val="5"/>
              </w:num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096" w:type="dxa"/>
          </w:tcPr>
          <w:p w:rsidR="006F7783" w:rsidRPr="006F7783" w:rsidRDefault="006F7783" w:rsidP="002F4F5C">
            <w:pPr>
              <w:tabs>
                <w:tab w:val="left" w:pos="1981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Утверждение порядка предоставления субсидий на оказание муниципальных услуг в социальной сфере в соответствии с социальным сертификатом</w:t>
            </w:r>
          </w:p>
        </w:tc>
        <w:tc>
          <w:tcPr>
            <w:tcW w:w="2553" w:type="dxa"/>
          </w:tcPr>
          <w:p w:rsidR="006F7783" w:rsidRPr="006F7783" w:rsidRDefault="006F7783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Pr="006F7783">
              <w:rPr>
                <w:rFonts w:ascii="Times New Roman" w:eastAsia="Calibri" w:hAnsi="Times New Roman" w:cs="Times New Roman"/>
                <w:sz w:val="28"/>
                <w:szCs w:val="28"/>
              </w:rPr>
              <w:t>Лебяжского муниципального округа</w:t>
            </w:r>
          </w:p>
        </w:tc>
        <w:tc>
          <w:tcPr>
            <w:tcW w:w="1701" w:type="dxa"/>
          </w:tcPr>
          <w:p w:rsidR="006F7783" w:rsidRPr="006F7783" w:rsidRDefault="00810B02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 сентября</w:t>
            </w:r>
          </w:p>
          <w:p w:rsidR="006F7783" w:rsidRPr="006F7783" w:rsidRDefault="006F7783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t>2024 года</w:t>
            </w:r>
          </w:p>
        </w:tc>
        <w:tc>
          <w:tcPr>
            <w:tcW w:w="3796" w:type="dxa"/>
          </w:tcPr>
          <w:p w:rsidR="006F7783" w:rsidRPr="006F7783" w:rsidRDefault="006F7783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порядок утвержден</w:t>
            </w:r>
          </w:p>
        </w:tc>
      </w:tr>
      <w:tr w:rsidR="006F7783" w:rsidRPr="006F7783" w:rsidTr="002F4F5C">
        <w:tc>
          <w:tcPr>
            <w:tcW w:w="845" w:type="dxa"/>
          </w:tcPr>
          <w:p w:rsidR="006F7783" w:rsidRPr="006F7783" w:rsidRDefault="006F7783" w:rsidP="006F7783">
            <w:pPr>
              <w:pStyle w:val="a6"/>
              <w:numPr>
                <w:ilvl w:val="0"/>
                <w:numId w:val="5"/>
              </w:num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096" w:type="dxa"/>
          </w:tcPr>
          <w:p w:rsidR="006F7783" w:rsidRPr="006F7783" w:rsidRDefault="006F7783" w:rsidP="002F4F5C">
            <w:pPr>
              <w:tabs>
                <w:tab w:val="left" w:pos="1981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Утверждение порядка </w:t>
            </w:r>
            <w:r w:rsidRPr="006F7783">
              <w:rPr>
                <w:rFonts w:ascii="Times New Roman" w:eastAsia="Calibri" w:hAnsi="Times New Roman" w:cs="Times New Roman"/>
                <w:sz w:val="28"/>
                <w:szCs w:val="28"/>
              </w:rPr>
              <w:t>заключения в электронной форме соглашения, заключаемого по результатам отбора исполнителя услуг в целях исполнения муниципального социального заказа на оказание муниципальных услуг в социальной сфере</w:t>
            </w:r>
          </w:p>
          <w:p w:rsidR="006F7783" w:rsidRPr="006F7783" w:rsidRDefault="006F7783" w:rsidP="002F4F5C">
            <w:pPr>
              <w:tabs>
                <w:tab w:val="left" w:pos="1981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6F7783" w:rsidRPr="006F7783" w:rsidRDefault="006F7783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Pr="006F7783">
              <w:rPr>
                <w:rFonts w:ascii="Times New Roman" w:eastAsia="Calibri" w:hAnsi="Times New Roman" w:cs="Times New Roman"/>
                <w:sz w:val="28"/>
                <w:szCs w:val="28"/>
              </w:rPr>
              <w:t>Лебяжского муниципального округа</w:t>
            </w:r>
          </w:p>
        </w:tc>
        <w:tc>
          <w:tcPr>
            <w:tcW w:w="1701" w:type="dxa"/>
          </w:tcPr>
          <w:p w:rsidR="006F7783" w:rsidRPr="006F7783" w:rsidRDefault="00810B02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  <w:p w:rsidR="006F7783" w:rsidRPr="006F7783" w:rsidRDefault="006F7783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t>2024 года</w:t>
            </w:r>
          </w:p>
        </w:tc>
        <w:tc>
          <w:tcPr>
            <w:tcW w:w="3796" w:type="dxa"/>
          </w:tcPr>
          <w:p w:rsidR="006F7783" w:rsidRPr="006F7783" w:rsidRDefault="006F7783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порядок утвержден</w:t>
            </w:r>
          </w:p>
        </w:tc>
      </w:tr>
      <w:tr w:rsidR="006F7783" w:rsidRPr="006F7783" w:rsidTr="002F4F5C">
        <w:tc>
          <w:tcPr>
            <w:tcW w:w="845" w:type="dxa"/>
          </w:tcPr>
          <w:p w:rsidR="006F7783" w:rsidRPr="006F7783" w:rsidRDefault="006F7783" w:rsidP="006F7783">
            <w:pPr>
              <w:pStyle w:val="a6"/>
              <w:numPr>
                <w:ilvl w:val="0"/>
                <w:numId w:val="5"/>
              </w:num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096" w:type="dxa"/>
          </w:tcPr>
          <w:p w:rsidR="006F7783" w:rsidRPr="006F7783" w:rsidRDefault="006F7783" w:rsidP="002F4F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1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77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Реализация организационных и информационных мероприятий, направленных на подготовку заинтересованной общественности (потребителей услуг, </w:t>
            </w:r>
            <w:r w:rsidRPr="006F77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исполнителей услуг) к реализации положений Федерального закона №189-ФЗ с 1 января 2024 года, включая проведение информационной кампании.</w:t>
            </w:r>
          </w:p>
        </w:tc>
        <w:tc>
          <w:tcPr>
            <w:tcW w:w="2553" w:type="dxa"/>
          </w:tcPr>
          <w:p w:rsidR="006F7783" w:rsidRPr="006F7783" w:rsidRDefault="003E3842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Управление образования Лебяжского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округа</w:t>
            </w:r>
          </w:p>
        </w:tc>
        <w:tc>
          <w:tcPr>
            <w:tcW w:w="1701" w:type="dxa"/>
          </w:tcPr>
          <w:p w:rsidR="006F7783" w:rsidRPr="006F7783" w:rsidRDefault="003E3842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март-август</w:t>
            </w:r>
          </w:p>
          <w:p w:rsidR="006F7783" w:rsidRPr="006F7783" w:rsidRDefault="006F7783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2024 года</w:t>
            </w:r>
          </w:p>
          <w:p w:rsidR="006F7783" w:rsidRPr="006F7783" w:rsidRDefault="006F7783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6" w:type="dxa"/>
          </w:tcPr>
          <w:p w:rsidR="006F7783" w:rsidRPr="006F7783" w:rsidRDefault="006F7783" w:rsidP="002F4F5C">
            <w:pPr>
              <w:tabs>
                <w:tab w:val="left" w:pos="1981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783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организационные и информационные мероприятия проведены</w:t>
            </w:r>
          </w:p>
        </w:tc>
      </w:tr>
    </w:tbl>
    <w:p w:rsidR="006F7783" w:rsidRPr="006F7783" w:rsidRDefault="006F7783" w:rsidP="006F7783">
      <w:pPr>
        <w:widowControl w:val="0"/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F7783" w:rsidRPr="006F7783" w:rsidRDefault="006F7783" w:rsidP="006F7783">
      <w:pPr>
        <w:widowControl w:val="0"/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F7783" w:rsidRDefault="006F7783" w:rsidP="006F7783">
      <w:pPr>
        <w:spacing w:after="0" w:line="240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3E3842" w:rsidRDefault="003E3842" w:rsidP="006F7783">
      <w:pPr>
        <w:spacing w:after="0" w:line="240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3E3842" w:rsidRDefault="003E3842" w:rsidP="006F7783">
      <w:pPr>
        <w:spacing w:after="0" w:line="240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3E3842" w:rsidRDefault="003E3842" w:rsidP="006F7783">
      <w:pPr>
        <w:spacing w:after="0" w:line="240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3E3842" w:rsidRDefault="003E3842" w:rsidP="006F7783">
      <w:pPr>
        <w:spacing w:after="0" w:line="240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810B02" w:rsidRDefault="00810B02" w:rsidP="006F7783">
      <w:pPr>
        <w:spacing w:after="0" w:line="240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810B02" w:rsidRDefault="00810B02" w:rsidP="006F7783">
      <w:pPr>
        <w:spacing w:after="0" w:line="240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810B02" w:rsidRDefault="00810B02" w:rsidP="006F7783">
      <w:pPr>
        <w:spacing w:after="0" w:line="240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810B02" w:rsidRDefault="00810B02" w:rsidP="006F7783">
      <w:pPr>
        <w:spacing w:after="0" w:line="240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810B02" w:rsidRDefault="00810B02" w:rsidP="006F7783">
      <w:pPr>
        <w:spacing w:after="0" w:line="240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810B02" w:rsidRDefault="00810B02" w:rsidP="006F7783">
      <w:pPr>
        <w:spacing w:after="0" w:line="240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810B02" w:rsidRDefault="00810B02" w:rsidP="006F7783">
      <w:pPr>
        <w:spacing w:after="0" w:line="240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810B02" w:rsidRDefault="00810B02" w:rsidP="006F7783">
      <w:pPr>
        <w:spacing w:after="0" w:line="240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810B02" w:rsidRDefault="00810B02" w:rsidP="006F7783">
      <w:pPr>
        <w:spacing w:after="0" w:line="240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810B02" w:rsidRDefault="00810B02" w:rsidP="006F7783">
      <w:pPr>
        <w:spacing w:after="0" w:line="240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810B02" w:rsidRDefault="00810B02" w:rsidP="006F7783">
      <w:pPr>
        <w:spacing w:after="0" w:line="240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810B02" w:rsidRDefault="00810B02" w:rsidP="006F7783">
      <w:pPr>
        <w:spacing w:after="0" w:line="240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3E3842" w:rsidRDefault="003E3842" w:rsidP="006F7783">
      <w:pPr>
        <w:spacing w:after="0" w:line="240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3E3842" w:rsidRDefault="003E3842" w:rsidP="006F7783">
      <w:pPr>
        <w:spacing w:after="0" w:line="240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FE56A4" w:rsidRDefault="00FE56A4" w:rsidP="00FE56A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E56A4" w:rsidRDefault="00FE56A4" w:rsidP="00FE56A4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62366" w:rsidRDefault="00762366" w:rsidP="00762366">
      <w:pPr>
        <w:spacing w:line="240" w:lineRule="auto"/>
        <w:ind w:left="10065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№2</w:t>
      </w:r>
    </w:p>
    <w:p w:rsidR="00762366" w:rsidRDefault="00762366" w:rsidP="00762366">
      <w:pPr>
        <w:spacing w:line="240" w:lineRule="auto"/>
        <w:ind w:left="10065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УТВЕРЖДЕНА</w:t>
      </w:r>
    </w:p>
    <w:p w:rsidR="00762366" w:rsidRDefault="00762366" w:rsidP="00762366">
      <w:pPr>
        <w:spacing w:line="240" w:lineRule="auto"/>
        <w:ind w:left="10065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постановлением администрации Лебяжского муниципального округа </w:t>
      </w:r>
    </w:p>
    <w:p w:rsidR="00F71AC4" w:rsidRPr="006F7783" w:rsidRDefault="00F71AC4" w:rsidP="00F71AC4">
      <w:pPr>
        <w:spacing w:line="240" w:lineRule="auto"/>
        <w:ind w:left="100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26.04.2024</w:t>
      </w:r>
      <w:r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223</w:t>
      </w:r>
    </w:p>
    <w:p w:rsidR="003E3842" w:rsidRPr="003E3842" w:rsidRDefault="003E3842" w:rsidP="003E3842">
      <w:pPr>
        <w:pStyle w:val="ConsPlusNormal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E3842" w:rsidRPr="003E3842" w:rsidRDefault="003E3842" w:rsidP="003E3842">
      <w:pPr>
        <w:jc w:val="center"/>
        <w:rPr>
          <w:rFonts w:ascii="Times New Roman" w:eastAsia="Calibri" w:hAnsi="Times New Roman" w:cs="Times New Roman"/>
          <w:sz w:val="20"/>
          <w:szCs w:val="24"/>
        </w:rPr>
      </w:pPr>
      <w:r w:rsidRPr="003E3842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Таблица показателей эффективности реализации мероприятий, проводимых в рамках </w:t>
      </w:r>
      <w:proofErr w:type="gramStart"/>
      <w:r w:rsidRPr="003E3842">
        <w:rPr>
          <w:rFonts w:ascii="Times New Roman" w:eastAsia="Calibri" w:hAnsi="Times New Roman" w:cs="Times New Roman"/>
          <w:b/>
          <w:iCs/>
          <w:sz w:val="24"/>
          <w:szCs w:val="24"/>
        </w:rPr>
        <w:t>апробации механизмов организации оказания муниципальных услуг</w:t>
      </w:r>
      <w:proofErr w:type="gramEnd"/>
      <w:r w:rsidRPr="003E3842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в социальной сфере по направлению деятельности «</w:t>
      </w:r>
      <w:r w:rsidRPr="003E3842">
        <w:rPr>
          <w:rFonts w:ascii="Times New Roman" w:hAnsi="Times New Roman" w:cs="Times New Roman"/>
          <w:b/>
          <w:bCs/>
          <w:sz w:val="24"/>
          <w:szCs w:val="24"/>
        </w:rPr>
        <w:t>реализации дополнительных общеразвивающих программ для детей»</w:t>
      </w:r>
      <w:r w:rsidRPr="003E384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4A67DF" w:rsidRPr="004A67DF">
        <w:rPr>
          <w:rFonts w:ascii="Times New Roman" w:hAnsi="Times New Roman" w:cs="Times New Roman"/>
          <w:b/>
          <w:sz w:val="24"/>
          <w:szCs w:val="24"/>
        </w:rPr>
        <w:t>в соответствии с Федеральным законом № 189-ФЗ</w:t>
      </w:r>
      <w:r w:rsidR="004A67DF" w:rsidRPr="003E384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3E384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на </w:t>
      </w:r>
      <w:r w:rsidRPr="003E3842">
        <w:rPr>
          <w:rFonts w:ascii="Times New Roman" w:eastAsia="Calibri" w:hAnsi="Times New Roman" w:cs="Times New Roman"/>
          <w:b/>
          <w:sz w:val="24"/>
          <w:szCs w:val="24"/>
        </w:rPr>
        <w:t>территории Лебяжского муниципального округа</w:t>
      </w:r>
    </w:p>
    <w:p w:rsidR="003E3842" w:rsidRPr="003E3842" w:rsidRDefault="003E3842" w:rsidP="003E3842">
      <w:pPr>
        <w:widowControl w:val="0"/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15309" w:type="dxa"/>
        <w:tblInd w:w="-5" w:type="dxa"/>
        <w:tblLook w:val="04A0" w:firstRow="1" w:lastRow="0" w:firstColumn="1" w:lastColumn="0" w:noHBand="0" w:noVBand="1"/>
      </w:tblPr>
      <w:tblGrid>
        <w:gridCol w:w="1153"/>
        <w:gridCol w:w="2753"/>
        <w:gridCol w:w="1788"/>
        <w:gridCol w:w="4683"/>
        <w:gridCol w:w="1545"/>
        <w:gridCol w:w="1545"/>
        <w:gridCol w:w="1842"/>
      </w:tblGrid>
      <w:tr w:rsidR="003E3842" w:rsidRPr="003E3842" w:rsidTr="002F4F5C">
        <w:trPr>
          <w:tblHeader/>
        </w:trPr>
        <w:tc>
          <w:tcPr>
            <w:tcW w:w="1153" w:type="dxa"/>
          </w:tcPr>
          <w:p w:rsidR="003E3842" w:rsidRPr="003E3842" w:rsidRDefault="003E3842" w:rsidP="002F4F5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  <w:szCs w:val="24"/>
              </w:rPr>
              <w:tab/>
            </w:r>
            <w:r w:rsidRPr="003E38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E3842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3E3842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53" w:type="dxa"/>
          </w:tcPr>
          <w:p w:rsidR="003E3842" w:rsidRPr="003E3842" w:rsidRDefault="003E3842" w:rsidP="002F4F5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3842">
              <w:rPr>
                <w:rFonts w:ascii="Times New Roman" w:eastAsia="Calibri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788" w:type="dxa"/>
          </w:tcPr>
          <w:p w:rsidR="003E3842" w:rsidRPr="003E3842" w:rsidRDefault="003E3842" w:rsidP="002F4F5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3842">
              <w:rPr>
                <w:rFonts w:ascii="Times New Roman" w:eastAsia="Calibri" w:hAnsi="Times New Roman" w:cs="Times New Roman"/>
                <w:sz w:val="24"/>
                <w:szCs w:val="24"/>
              </w:rPr>
              <w:t>Тип индикатора</w:t>
            </w:r>
          </w:p>
        </w:tc>
        <w:tc>
          <w:tcPr>
            <w:tcW w:w="4683" w:type="dxa"/>
          </w:tcPr>
          <w:p w:rsidR="003E3842" w:rsidRPr="003E3842" w:rsidRDefault="003E3842" w:rsidP="002F4F5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3842">
              <w:rPr>
                <w:rFonts w:ascii="Times New Roman" w:eastAsia="Calibri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1545" w:type="dxa"/>
          </w:tcPr>
          <w:p w:rsidR="003E3842" w:rsidRPr="003E3842" w:rsidRDefault="003E3842" w:rsidP="002F4F5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3842">
              <w:rPr>
                <w:rFonts w:ascii="Times New Roman" w:eastAsia="Calibri" w:hAnsi="Times New Roman" w:cs="Times New Roman"/>
                <w:sz w:val="24"/>
                <w:szCs w:val="24"/>
              </w:rPr>
              <w:t>Базовая величина</w:t>
            </w:r>
          </w:p>
        </w:tc>
        <w:tc>
          <w:tcPr>
            <w:tcW w:w="1545" w:type="dxa"/>
          </w:tcPr>
          <w:p w:rsidR="003E3842" w:rsidRPr="003E3842" w:rsidRDefault="003E3842" w:rsidP="002F4F5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3842">
              <w:rPr>
                <w:rFonts w:ascii="Times New Roman" w:eastAsia="Calibri" w:hAnsi="Times New Roman" w:cs="Times New Roman"/>
                <w:sz w:val="24"/>
                <w:szCs w:val="24"/>
              </w:rPr>
              <w:t>Целевой ориентир</w:t>
            </w:r>
          </w:p>
        </w:tc>
        <w:tc>
          <w:tcPr>
            <w:tcW w:w="1842" w:type="dxa"/>
          </w:tcPr>
          <w:p w:rsidR="003E3842" w:rsidRPr="003E3842" w:rsidRDefault="003E3842" w:rsidP="002F4F5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3842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3E3842" w:rsidRPr="003E3842" w:rsidTr="002F4F5C">
        <w:tc>
          <w:tcPr>
            <w:tcW w:w="1153" w:type="dxa"/>
          </w:tcPr>
          <w:p w:rsidR="003E3842" w:rsidRPr="003E3842" w:rsidRDefault="003E3842" w:rsidP="002F4F5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38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3" w:type="dxa"/>
          </w:tcPr>
          <w:p w:rsidR="003E3842" w:rsidRPr="003E3842" w:rsidRDefault="003E3842" w:rsidP="002F4F5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384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8" w:type="dxa"/>
          </w:tcPr>
          <w:p w:rsidR="003E3842" w:rsidRPr="003E3842" w:rsidRDefault="003E3842" w:rsidP="002F4F5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384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83" w:type="dxa"/>
          </w:tcPr>
          <w:p w:rsidR="003E3842" w:rsidRPr="003E3842" w:rsidRDefault="003E3842" w:rsidP="002F4F5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384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5" w:type="dxa"/>
          </w:tcPr>
          <w:p w:rsidR="003E3842" w:rsidRPr="003E3842" w:rsidRDefault="003E3842" w:rsidP="002F4F5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384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5" w:type="dxa"/>
          </w:tcPr>
          <w:p w:rsidR="003E3842" w:rsidRPr="003E3842" w:rsidRDefault="003E3842" w:rsidP="002F4F5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384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3E3842" w:rsidRPr="003E3842" w:rsidRDefault="003E3842" w:rsidP="002F4F5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384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3E3842" w:rsidRPr="003E3842" w:rsidTr="002F4F5C">
        <w:tc>
          <w:tcPr>
            <w:tcW w:w="1153" w:type="dxa"/>
          </w:tcPr>
          <w:p w:rsidR="003E3842" w:rsidRPr="003E3842" w:rsidRDefault="003E3842" w:rsidP="002F4F5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1.</w:t>
            </w:r>
          </w:p>
        </w:tc>
        <w:tc>
          <w:tcPr>
            <w:tcW w:w="2753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Доля немуниципального сектора, вовлеченного в оказание муниципальных услуг по реализации дополнительных общеразвивающих программ в соответствии с социальным сертификатом</w:t>
            </w:r>
          </w:p>
        </w:tc>
        <w:tc>
          <w:tcPr>
            <w:tcW w:w="1788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Итоговый результат</w:t>
            </w:r>
          </w:p>
        </w:tc>
        <w:tc>
          <w:tcPr>
            <w:tcW w:w="4683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Доля юридических лиц, не являющихся муниципальными учреждениями, индивидуальных предпринимателей, вовлеченных в оказание муниципальных услуг в социальной сфере по направлению деятельности «реализации дополнительных общеразвивающих программ для детей» в соответствии с социальным сертификатом, процент</w:t>
            </w:r>
          </w:p>
        </w:tc>
        <w:tc>
          <w:tcPr>
            <w:tcW w:w="1545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752315">
              <w:rPr>
                <w:rFonts w:ascii="Times New Roman" w:eastAsia="Calibri" w:hAnsi="Times New Roman" w:cs="Times New Roman"/>
                <w:sz w:val="20"/>
              </w:rPr>
              <w:t>0</w:t>
            </w:r>
          </w:p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год: 2023</w:t>
            </w:r>
          </w:p>
        </w:tc>
        <w:tc>
          <w:tcPr>
            <w:tcW w:w="1545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752315">
              <w:rPr>
                <w:rFonts w:ascii="Times New Roman" w:eastAsia="Calibri" w:hAnsi="Times New Roman" w:cs="Times New Roman"/>
                <w:sz w:val="20"/>
              </w:rPr>
              <w:t>0</w:t>
            </w:r>
          </w:p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год: 2024</w:t>
            </w:r>
          </w:p>
        </w:tc>
        <w:tc>
          <w:tcPr>
            <w:tcW w:w="1842" w:type="dxa"/>
          </w:tcPr>
          <w:p w:rsidR="003E3842" w:rsidRPr="003E3842" w:rsidRDefault="003E3842" w:rsidP="002F4F5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3E3842" w:rsidRPr="003E3842" w:rsidTr="002F4F5C">
        <w:trPr>
          <w:trHeight w:val="581"/>
        </w:trPr>
        <w:tc>
          <w:tcPr>
            <w:tcW w:w="1153" w:type="dxa"/>
            <w:vMerge w:val="restart"/>
          </w:tcPr>
          <w:p w:rsidR="003E3842" w:rsidRPr="003E3842" w:rsidRDefault="003E3842" w:rsidP="002F4F5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2.</w:t>
            </w:r>
          </w:p>
        </w:tc>
        <w:tc>
          <w:tcPr>
            <w:tcW w:w="2753" w:type="dxa"/>
            <w:vMerge w:val="restart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 xml:space="preserve">Усиление конкуренции при выборе немуниципальных исполнителей услуг </w:t>
            </w:r>
          </w:p>
        </w:tc>
        <w:tc>
          <w:tcPr>
            <w:tcW w:w="1788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Процесс</w:t>
            </w:r>
          </w:p>
        </w:tc>
        <w:tc>
          <w:tcPr>
            <w:tcW w:w="4683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Уточнение/доработка актов местной администрации с учетом механизмов, предусмотренных Федеральным законом № 189-ФЗ</w:t>
            </w:r>
          </w:p>
        </w:tc>
        <w:tc>
          <w:tcPr>
            <w:tcW w:w="1545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значение: подготовка</w:t>
            </w:r>
          </w:p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год: 2023</w:t>
            </w:r>
          </w:p>
        </w:tc>
        <w:tc>
          <w:tcPr>
            <w:tcW w:w="1545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значение:</w:t>
            </w:r>
          </w:p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завершение</w:t>
            </w:r>
          </w:p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год: 2024</w:t>
            </w:r>
          </w:p>
        </w:tc>
        <w:tc>
          <w:tcPr>
            <w:tcW w:w="1842" w:type="dxa"/>
          </w:tcPr>
          <w:p w:rsidR="003E3842" w:rsidRPr="003E3842" w:rsidRDefault="003E3842" w:rsidP="002F4F5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3E3842" w:rsidRPr="003E3842" w:rsidTr="002F4F5C">
        <w:tc>
          <w:tcPr>
            <w:tcW w:w="1153" w:type="dxa"/>
            <w:vMerge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753" w:type="dxa"/>
            <w:vMerge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1788" w:type="dxa"/>
            <w:vMerge w:val="restart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 xml:space="preserve">Промежуточный результат </w:t>
            </w:r>
          </w:p>
        </w:tc>
        <w:tc>
          <w:tcPr>
            <w:tcW w:w="4683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 xml:space="preserve">Количество юридических лиц, индивидуальных предпринимателей, участвовавших в процедурах отбора исполнителей муниципальных услуг в социальной сфере (далее – исполнитель услуг) в целях оказания муниципальных услуг в социальной </w:t>
            </w:r>
            <w:r w:rsidRPr="003E3842">
              <w:rPr>
                <w:rFonts w:ascii="Times New Roman" w:eastAsia="Calibri" w:hAnsi="Times New Roman" w:cs="Times New Roman"/>
                <w:sz w:val="20"/>
              </w:rPr>
              <w:lastRenderedPageBreak/>
              <w:t>сфере по направлению деятельности «реализации дополнительных общеразвивающих программ для детей»</w:t>
            </w:r>
          </w:p>
        </w:tc>
        <w:tc>
          <w:tcPr>
            <w:tcW w:w="1545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lastRenderedPageBreak/>
              <w:t xml:space="preserve">значение: </w:t>
            </w:r>
            <w:r w:rsidR="00752315">
              <w:rPr>
                <w:rFonts w:ascii="Times New Roman" w:eastAsia="Calibri" w:hAnsi="Times New Roman" w:cs="Times New Roman"/>
                <w:sz w:val="20"/>
              </w:rPr>
              <w:t>0</w:t>
            </w:r>
          </w:p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год: 2023</w:t>
            </w:r>
          </w:p>
        </w:tc>
        <w:tc>
          <w:tcPr>
            <w:tcW w:w="1545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752315">
              <w:rPr>
                <w:rFonts w:ascii="Times New Roman" w:eastAsia="Calibri" w:hAnsi="Times New Roman" w:cs="Times New Roman"/>
                <w:sz w:val="20"/>
              </w:rPr>
              <w:t>0</w:t>
            </w:r>
          </w:p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год: 2024</w:t>
            </w:r>
          </w:p>
        </w:tc>
        <w:tc>
          <w:tcPr>
            <w:tcW w:w="1842" w:type="dxa"/>
          </w:tcPr>
          <w:p w:rsidR="003E3842" w:rsidRPr="003E3842" w:rsidRDefault="003E3842" w:rsidP="002F4F5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3E3842" w:rsidRPr="003E3842" w:rsidTr="002F4F5C">
        <w:tc>
          <w:tcPr>
            <w:tcW w:w="1153" w:type="dxa"/>
            <w:vMerge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753" w:type="dxa"/>
            <w:vMerge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1788" w:type="dxa"/>
            <w:vMerge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4683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из них количество юридических лиц, индивидуальных предпринимателей, включенных в реестр исполнителей муниципальных услуг в социальной сфере в соответствии с социальным сертификатом по направлению деятельности «реализация дополнительных общеразвивающих программ для детей»</w:t>
            </w:r>
          </w:p>
        </w:tc>
        <w:tc>
          <w:tcPr>
            <w:tcW w:w="1545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752315">
              <w:rPr>
                <w:rFonts w:ascii="Times New Roman" w:eastAsia="Calibri" w:hAnsi="Times New Roman" w:cs="Times New Roman"/>
                <w:sz w:val="20"/>
              </w:rPr>
              <w:t>0</w:t>
            </w:r>
          </w:p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год: 2023</w:t>
            </w:r>
          </w:p>
        </w:tc>
        <w:tc>
          <w:tcPr>
            <w:tcW w:w="1545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752315">
              <w:rPr>
                <w:rFonts w:ascii="Times New Roman" w:eastAsia="Calibri" w:hAnsi="Times New Roman" w:cs="Times New Roman"/>
                <w:sz w:val="20"/>
              </w:rPr>
              <w:t>0</w:t>
            </w:r>
          </w:p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год: 2024</w:t>
            </w:r>
          </w:p>
        </w:tc>
        <w:tc>
          <w:tcPr>
            <w:tcW w:w="1842" w:type="dxa"/>
          </w:tcPr>
          <w:p w:rsidR="003E3842" w:rsidRPr="003E3842" w:rsidRDefault="003E3842" w:rsidP="002F4F5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3E3842" w:rsidRPr="003E3842" w:rsidTr="002F4F5C">
        <w:tc>
          <w:tcPr>
            <w:tcW w:w="1153" w:type="dxa"/>
            <w:vMerge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753" w:type="dxa"/>
            <w:vMerge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1788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 xml:space="preserve">Итоговый результат </w:t>
            </w:r>
          </w:p>
        </w:tc>
        <w:tc>
          <w:tcPr>
            <w:tcW w:w="4683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Доля юридических лиц, не являющихся муниципальными учреждениями, индивидуальных предпринимателей, имеющих высокий уровень потенциала для конкуренции с муниципальными учреждениями при отборе исполнителей услуг в целях оказания муниципальных услуг в социальной сфере по направлению деятельности «реализация дополнительных общеразвивающих программ для детей» в общем объеме организаций, оказывающих указанные услуги, процент</w:t>
            </w:r>
          </w:p>
        </w:tc>
        <w:tc>
          <w:tcPr>
            <w:tcW w:w="1545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752315">
              <w:rPr>
                <w:rFonts w:ascii="Times New Roman" w:eastAsia="Calibri" w:hAnsi="Times New Roman" w:cs="Times New Roman"/>
                <w:sz w:val="20"/>
              </w:rPr>
              <w:t>0</w:t>
            </w:r>
          </w:p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год: 2023</w:t>
            </w:r>
          </w:p>
        </w:tc>
        <w:tc>
          <w:tcPr>
            <w:tcW w:w="1545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752315">
              <w:rPr>
                <w:rFonts w:ascii="Times New Roman" w:eastAsia="Calibri" w:hAnsi="Times New Roman" w:cs="Times New Roman"/>
                <w:sz w:val="20"/>
              </w:rPr>
              <w:t>0</w:t>
            </w:r>
          </w:p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год: 2024</w:t>
            </w:r>
          </w:p>
        </w:tc>
        <w:tc>
          <w:tcPr>
            <w:tcW w:w="1842" w:type="dxa"/>
          </w:tcPr>
          <w:p w:rsidR="003E3842" w:rsidRPr="003E3842" w:rsidRDefault="003E3842" w:rsidP="002F4F5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3E3842" w:rsidRPr="003E3842" w:rsidTr="002F4F5C">
        <w:tc>
          <w:tcPr>
            <w:tcW w:w="1153" w:type="dxa"/>
            <w:vMerge w:val="restart"/>
          </w:tcPr>
          <w:p w:rsidR="003E3842" w:rsidRPr="003E3842" w:rsidRDefault="003E3842" w:rsidP="002F4F5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3.</w:t>
            </w:r>
          </w:p>
        </w:tc>
        <w:tc>
          <w:tcPr>
            <w:tcW w:w="2753" w:type="dxa"/>
            <w:vMerge w:val="restart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 xml:space="preserve">Увеличение охвата услугами/доступа к услугам </w:t>
            </w:r>
          </w:p>
        </w:tc>
        <w:tc>
          <w:tcPr>
            <w:tcW w:w="1788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Процесс</w:t>
            </w:r>
          </w:p>
        </w:tc>
        <w:tc>
          <w:tcPr>
            <w:tcW w:w="4683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Информационная кампания для потребителей муниципальных услуг в социальной сфере по направлению деятельности «реализация дополнительных общеразвивающих программ для детей» (далее – потребитель услуг) и исполнителей услуг</w:t>
            </w:r>
          </w:p>
        </w:tc>
        <w:tc>
          <w:tcPr>
            <w:tcW w:w="1545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значение:</w:t>
            </w:r>
            <w:r w:rsidR="00752315">
              <w:rPr>
                <w:rFonts w:ascii="Times New Roman" w:eastAsia="Calibri" w:hAnsi="Times New Roman" w:cs="Times New Roman"/>
                <w:sz w:val="20"/>
              </w:rPr>
              <w:t xml:space="preserve"> 0</w:t>
            </w:r>
          </w:p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проведена</w:t>
            </w:r>
          </w:p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год: 2023</w:t>
            </w:r>
          </w:p>
        </w:tc>
        <w:tc>
          <w:tcPr>
            <w:tcW w:w="1545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значение:</w:t>
            </w:r>
            <w:r w:rsidR="00752315">
              <w:rPr>
                <w:rFonts w:ascii="Times New Roman" w:eastAsia="Calibri" w:hAnsi="Times New Roman" w:cs="Times New Roman"/>
                <w:sz w:val="20"/>
              </w:rPr>
              <w:t xml:space="preserve"> 0</w:t>
            </w:r>
          </w:p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проведена</w:t>
            </w:r>
          </w:p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год: 2024</w:t>
            </w:r>
          </w:p>
        </w:tc>
        <w:tc>
          <w:tcPr>
            <w:tcW w:w="1842" w:type="dxa"/>
          </w:tcPr>
          <w:p w:rsidR="003E3842" w:rsidRPr="003E3842" w:rsidRDefault="003E3842" w:rsidP="002F4F5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3E3842" w:rsidRPr="003E3842" w:rsidTr="002F4F5C">
        <w:trPr>
          <w:trHeight w:val="697"/>
        </w:trPr>
        <w:tc>
          <w:tcPr>
            <w:tcW w:w="1153" w:type="dxa"/>
            <w:vMerge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753" w:type="dxa"/>
            <w:vMerge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1788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 xml:space="preserve">Промежуточный результат </w:t>
            </w:r>
          </w:p>
        </w:tc>
        <w:tc>
          <w:tcPr>
            <w:tcW w:w="4683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1545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значение:</w:t>
            </w:r>
            <w:r w:rsidR="00ED245F">
              <w:rPr>
                <w:rFonts w:ascii="Times New Roman" w:eastAsia="Calibri" w:hAnsi="Times New Roman" w:cs="Times New Roman"/>
                <w:sz w:val="20"/>
              </w:rPr>
              <w:t xml:space="preserve"> 31%</w:t>
            </w:r>
          </w:p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год: 2023</w:t>
            </w:r>
          </w:p>
        </w:tc>
        <w:tc>
          <w:tcPr>
            <w:tcW w:w="1545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081099">
              <w:rPr>
                <w:rFonts w:ascii="Times New Roman" w:eastAsia="Calibri" w:hAnsi="Times New Roman" w:cs="Times New Roman"/>
                <w:sz w:val="20"/>
              </w:rPr>
              <w:t>46</w:t>
            </w:r>
            <w:r w:rsidR="00ED245F">
              <w:rPr>
                <w:rFonts w:ascii="Times New Roman" w:eastAsia="Calibri" w:hAnsi="Times New Roman" w:cs="Times New Roman"/>
                <w:sz w:val="20"/>
              </w:rPr>
              <w:t>%</w:t>
            </w:r>
          </w:p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год: 2024</w:t>
            </w:r>
          </w:p>
        </w:tc>
        <w:tc>
          <w:tcPr>
            <w:tcW w:w="1842" w:type="dxa"/>
          </w:tcPr>
          <w:p w:rsidR="003E3842" w:rsidRPr="003E3842" w:rsidRDefault="003E3842" w:rsidP="002F4F5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3E3842" w:rsidRPr="003E3842" w:rsidTr="002F4F5C">
        <w:tc>
          <w:tcPr>
            <w:tcW w:w="1153" w:type="dxa"/>
            <w:vMerge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753" w:type="dxa"/>
            <w:vMerge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1788" w:type="dxa"/>
            <w:vMerge w:val="restart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 xml:space="preserve">Итоговый результат </w:t>
            </w:r>
          </w:p>
        </w:tc>
        <w:tc>
          <w:tcPr>
            <w:tcW w:w="4683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 xml:space="preserve">Общее количество потребителей муниципальных услуг в социальной сфере по направлению деятельности «реализация дополнительных общеразвивающих программ для детей», человек </w:t>
            </w:r>
          </w:p>
        </w:tc>
        <w:tc>
          <w:tcPr>
            <w:tcW w:w="1545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ED245F">
              <w:rPr>
                <w:rFonts w:ascii="Times New Roman" w:eastAsia="Calibri" w:hAnsi="Times New Roman" w:cs="Times New Roman"/>
                <w:sz w:val="20"/>
              </w:rPr>
              <w:t>215</w:t>
            </w:r>
          </w:p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год: 2023</w:t>
            </w:r>
          </w:p>
        </w:tc>
        <w:tc>
          <w:tcPr>
            <w:tcW w:w="1545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081099">
              <w:rPr>
                <w:rFonts w:ascii="Times New Roman" w:eastAsia="Calibri" w:hAnsi="Times New Roman" w:cs="Times New Roman"/>
                <w:sz w:val="20"/>
              </w:rPr>
              <w:t>304</w:t>
            </w:r>
          </w:p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год: 2024</w:t>
            </w:r>
          </w:p>
        </w:tc>
        <w:tc>
          <w:tcPr>
            <w:tcW w:w="1842" w:type="dxa"/>
          </w:tcPr>
          <w:p w:rsidR="003E3842" w:rsidRPr="003E3842" w:rsidRDefault="003E3842" w:rsidP="002F4F5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3E3842" w:rsidRPr="003E3842" w:rsidTr="002F4F5C">
        <w:tc>
          <w:tcPr>
            <w:tcW w:w="1153" w:type="dxa"/>
            <w:vMerge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753" w:type="dxa"/>
            <w:vMerge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1788" w:type="dxa"/>
            <w:vMerge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4683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 xml:space="preserve">Количество потребителей услуг, получивших муниципальную услугу в социальной сфере, по </w:t>
            </w:r>
            <w:r w:rsidRPr="003E3842">
              <w:rPr>
                <w:rFonts w:ascii="Times New Roman" w:eastAsia="Calibri" w:hAnsi="Times New Roman" w:cs="Times New Roman"/>
                <w:sz w:val="20"/>
              </w:rPr>
              <w:lastRenderedPageBreak/>
              <w:t>направлению деятельности «реализация дополнительных общеразвивающих программ для детей» у исполнителей услуг, не являющихся муниципальными учреждениями, человек</w:t>
            </w:r>
          </w:p>
        </w:tc>
        <w:tc>
          <w:tcPr>
            <w:tcW w:w="1545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lastRenderedPageBreak/>
              <w:t xml:space="preserve">значение: </w:t>
            </w:r>
            <w:r w:rsidR="00ED245F">
              <w:rPr>
                <w:rFonts w:ascii="Times New Roman" w:eastAsia="Calibri" w:hAnsi="Times New Roman" w:cs="Times New Roman"/>
                <w:sz w:val="20"/>
              </w:rPr>
              <w:t>0</w:t>
            </w:r>
          </w:p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год: 2023</w:t>
            </w:r>
          </w:p>
        </w:tc>
        <w:tc>
          <w:tcPr>
            <w:tcW w:w="1545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ED245F">
              <w:rPr>
                <w:rFonts w:ascii="Times New Roman" w:eastAsia="Calibri" w:hAnsi="Times New Roman" w:cs="Times New Roman"/>
                <w:sz w:val="20"/>
              </w:rPr>
              <w:t>0</w:t>
            </w:r>
          </w:p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год: 2024</w:t>
            </w:r>
          </w:p>
        </w:tc>
        <w:tc>
          <w:tcPr>
            <w:tcW w:w="1842" w:type="dxa"/>
          </w:tcPr>
          <w:p w:rsidR="003E3842" w:rsidRPr="003E3842" w:rsidRDefault="003E3842" w:rsidP="002F4F5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3E3842" w:rsidRPr="003E3842" w:rsidTr="002F4F5C">
        <w:tc>
          <w:tcPr>
            <w:tcW w:w="1153" w:type="dxa"/>
            <w:vMerge w:val="restart"/>
          </w:tcPr>
          <w:p w:rsidR="003E3842" w:rsidRPr="003E3842" w:rsidRDefault="003E3842" w:rsidP="002F4F5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lastRenderedPageBreak/>
              <w:t>4.</w:t>
            </w:r>
          </w:p>
        </w:tc>
        <w:tc>
          <w:tcPr>
            <w:tcW w:w="2753" w:type="dxa"/>
            <w:vMerge w:val="restart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 xml:space="preserve">Повышение качества оказанных услуг </w:t>
            </w:r>
          </w:p>
        </w:tc>
        <w:tc>
          <w:tcPr>
            <w:tcW w:w="1788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Процесс</w:t>
            </w:r>
          </w:p>
        </w:tc>
        <w:tc>
          <w:tcPr>
            <w:tcW w:w="4683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Разработка требований к условиям и порядку оказания муниципальных услуг в социальной сфере по направлению деятельности «реализация дополнительных общеразвивающих программ для детей»</w:t>
            </w:r>
          </w:p>
        </w:tc>
        <w:tc>
          <w:tcPr>
            <w:tcW w:w="1545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D6060D">
              <w:rPr>
                <w:rFonts w:ascii="Times New Roman" w:eastAsia="Calibri" w:hAnsi="Times New Roman" w:cs="Times New Roman"/>
                <w:sz w:val="20"/>
              </w:rPr>
              <w:t>да</w:t>
            </w:r>
          </w:p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год: 2023</w:t>
            </w:r>
          </w:p>
        </w:tc>
        <w:tc>
          <w:tcPr>
            <w:tcW w:w="1545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значение: да</w:t>
            </w:r>
          </w:p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год: 2024</w:t>
            </w:r>
          </w:p>
        </w:tc>
        <w:tc>
          <w:tcPr>
            <w:tcW w:w="1842" w:type="dxa"/>
          </w:tcPr>
          <w:p w:rsidR="003E3842" w:rsidRPr="003E3842" w:rsidRDefault="003E3842" w:rsidP="002F4F5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3E3842" w:rsidRPr="003E3842" w:rsidTr="002F4F5C">
        <w:tc>
          <w:tcPr>
            <w:tcW w:w="1153" w:type="dxa"/>
            <w:vMerge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753" w:type="dxa"/>
            <w:vMerge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1788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 xml:space="preserve">Процесс </w:t>
            </w:r>
          </w:p>
        </w:tc>
        <w:tc>
          <w:tcPr>
            <w:tcW w:w="4683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Создание системы мониторинга и оценки</w:t>
            </w:r>
            <w:r w:rsidRPr="003E3842">
              <w:rPr>
                <w:rFonts w:ascii="Times New Roman" w:eastAsia="Calibri" w:hAnsi="Times New Roman" w:cs="Times New Roman"/>
                <w:sz w:val="20"/>
              </w:rPr>
              <w:br/>
              <w:t xml:space="preserve"> (в т. ч. информационной системы при наличии возможности) качества оказания муниципальных услуг в социальной сфере по направлению деятельности «реализация дополнительных общеразвивающих программ для детей»</w:t>
            </w:r>
          </w:p>
        </w:tc>
        <w:tc>
          <w:tcPr>
            <w:tcW w:w="1545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значение: подготовка</w:t>
            </w:r>
          </w:p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год: 2023</w:t>
            </w:r>
          </w:p>
        </w:tc>
        <w:tc>
          <w:tcPr>
            <w:tcW w:w="1545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значение: завершение</w:t>
            </w:r>
          </w:p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год: 2024</w:t>
            </w:r>
          </w:p>
        </w:tc>
        <w:tc>
          <w:tcPr>
            <w:tcW w:w="1842" w:type="dxa"/>
          </w:tcPr>
          <w:p w:rsidR="003E3842" w:rsidRPr="003E3842" w:rsidRDefault="003E3842" w:rsidP="002F4F5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3E3842" w:rsidRPr="003E3842" w:rsidTr="002F4F5C">
        <w:tc>
          <w:tcPr>
            <w:tcW w:w="1153" w:type="dxa"/>
            <w:vMerge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753" w:type="dxa"/>
            <w:vMerge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1788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Процесс</w:t>
            </w:r>
          </w:p>
        </w:tc>
        <w:tc>
          <w:tcPr>
            <w:tcW w:w="4683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proofErr w:type="gramStart"/>
            <w:r w:rsidRPr="003E3842">
              <w:rPr>
                <w:rFonts w:ascii="Times New Roman" w:eastAsia="Calibri" w:hAnsi="Times New Roman" w:cs="Times New Roman"/>
                <w:sz w:val="20"/>
              </w:rPr>
              <w:t>Наличие в органе местного самоуправления, осуществляющем регулирование оказания муниципальных услуг в социальной сфере по направлению деятельности «реализация дополнительных общеразвивающих программ для детей», структурного подразделения, осуществляющего мониторинг оказания таких услуг в соответствии со стандартом (порядком) их оказания (далее – структурное подразделение), а также перечня мероприятий по проведению указанного мониторинга и показателей реализации таких мероприятий (далее – чек-лист)</w:t>
            </w:r>
            <w:proofErr w:type="gramEnd"/>
          </w:p>
        </w:tc>
        <w:tc>
          <w:tcPr>
            <w:tcW w:w="1545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значение: отсутствует</w:t>
            </w:r>
          </w:p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год: 2023</w:t>
            </w:r>
          </w:p>
        </w:tc>
        <w:tc>
          <w:tcPr>
            <w:tcW w:w="1545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значение: создано</w:t>
            </w:r>
          </w:p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год: 2024</w:t>
            </w:r>
          </w:p>
        </w:tc>
        <w:tc>
          <w:tcPr>
            <w:tcW w:w="1842" w:type="dxa"/>
          </w:tcPr>
          <w:p w:rsidR="003E3842" w:rsidRPr="003E3842" w:rsidRDefault="003E3842" w:rsidP="002F4F5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3E3842" w:rsidRPr="003E3842" w:rsidTr="002F4F5C">
        <w:tc>
          <w:tcPr>
            <w:tcW w:w="1153" w:type="dxa"/>
            <w:vMerge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753" w:type="dxa"/>
            <w:vMerge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1788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 xml:space="preserve">Промежуточный результат </w:t>
            </w:r>
          </w:p>
        </w:tc>
        <w:tc>
          <w:tcPr>
            <w:tcW w:w="4683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 xml:space="preserve">Доля юридических лиц, индивидуальных предпринимателей, физических лиц – производителей товаров, работ, услуг, оказывающих муниципальные услуги в социальной сфере по направлению деятельности «реализация дополнительных общеразвивающих программ для детей», проводящих мониторинг оказания таких услуг в соответствии со стандартом (порядком) </w:t>
            </w:r>
            <w:r w:rsidRPr="003E3842">
              <w:rPr>
                <w:rFonts w:ascii="Times New Roman" w:eastAsia="Calibri" w:hAnsi="Times New Roman" w:cs="Times New Roman"/>
                <w:sz w:val="20"/>
              </w:rPr>
              <w:lastRenderedPageBreak/>
              <w:t>оказания муниципальных услуг в социальной сфере, процент</w:t>
            </w:r>
          </w:p>
        </w:tc>
        <w:tc>
          <w:tcPr>
            <w:tcW w:w="1545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lastRenderedPageBreak/>
              <w:t xml:space="preserve">значение: </w:t>
            </w:r>
            <w:r w:rsidR="00ED245F">
              <w:rPr>
                <w:rFonts w:ascii="Times New Roman" w:eastAsia="Calibri" w:hAnsi="Times New Roman" w:cs="Times New Roman"/>
                <w:sz w:val="20"/>
              </w:rPr>
              <w:t>0</w:t>
            </w:r>
          </w:p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год: 2023</w:t>
            </w:r>
          </w:p>
        </w:tc>
        <w:tc>
          <w:tcPr>
            <w:tcW w:w="1545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ED245F">
              <w:rPr>
                <w:rFonts w:ascii="Times New Roman" w:eastAsia="Calibri" w:hAnsi="Times New Roman" w:cs="Times New Roman"/>
                <w:sz w:val="20"/>
              </w:rPr>
              <w:t>0</w:t>
            </w:r>
          </w:p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год: 2024</w:t>
            </w:r>
          </w:p>
        </w:tc>
        <w:tc>
          <w:tcPr>
            <w:tcW w:w="1842" w:type="dxa"/>
          </w:tcPr>
          <w:p w:rsidR="003E3842" w:rsidRPr="003E3842" w:rsidRDefault="003E3842" w:rsidP="002F4F5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3E3842" w:rsidRPr="003E3842" w:rsidTr="002F4F5C">
        <w:tc>
          <w:tcPr>
            <w:tcW w:w="1153" w:type="dxa"/>
            <w:vMerge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753" w:type="dxa"/>
            <w:vMerge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1788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 xml:space="preserve">Итоговый результат </w:t>
            </w:r>
          </w:p>
        </w:tc>
        <w:tc>
          <w:tcPr>
            <w:tcW w:w="4683" w:type="dxa"/>
          </w:tcPr>
          <w:p w:rsidR="003E3842" w:rsidRPr="00A6408F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  <w:highlight w:val="yellow"/>
              </w:rPr>
            </w:pPr>
            <w:r w:rsidRPr="0088019F">
              <w:rPr>
                <w:rFonts w:ascii="Times New Roman" w:eastAsia="Calibri" w:hAnsi="Times New Roman" w:cs="Times New Roman"/>
                <w:sz w:val="20"/>
              </w:rPr>
              <w:t>Доля соответствия показателей, определенных в рамках мероприятий по проведению мониторинга оказания муниципальных услуг в социальной сфере по направлению деятельности «реализация дополнительных общеразвивающих программ для детей», показателям, включенным в чек-лист, определенная в ходе указанного мониторинга, проводимого структурным подразделением, процент</w:t>
            </w:r>
          </w:p>
        </w:tc>
        <w:tc>
          <w:tcPr>
            <w:tcW w:w="1545" w:type="dxa"/>
          </w:tcPr>
          <w:p w:rsidR="003E3842" w:rsidRPr="0088019F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88019F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D6060D">
              <w:rPr>
                <w:rFonts w:ascii="Times New Roman" w:eastAsia="Calibri" w:hAnsi="Times New Roman" w:cs="Times New Roman"/>
                <w:sz w:val="20"/>
              </w:rPr>
              <w:t>0</w:t>
            </w:r>
          </w:p>
          <w:p w:rsidR="003E3842" w:rsidRPr="0088019F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88019F">
              <w:rPr>
                <w:rFonts w:ascii="Times New Roman" w:eastAsia="Calibri" w:hAnsi="Times New Roman" w:cs="Times New Roman"/>
                <w:sz w:val="20"/>
              </w:rPr>
              <w:t>год: 2023</w:t>
            </w:r>
          </w:p>
        </w:tc>
        <w:tc>
          <w:tcPr>
            <w:tcW w:w="1545" w:type="dxa"/>
          </w:tcPr>
          <w:p w:rsidR="003E3842" w:rsidRPr="0088019F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88019F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D6060D">
              <w:rPr>
                <w:rFonts w:ascii="Times New Roman" w:eastAsia="Calibri" w:hAnsi="Times New Roman" w:cs="Times New Roman"/>
                <w:sz w:val="20"/>
              </w:rPr>
              <w:t>0</w:t>
            </w:r>
          </w:p>
          <w:p w:rsidR="003E3842" w:rsidRPr="0088019F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88019F">
              <w:rPr>
                <w:rFonts w:ascii="Times New Roman" w:eastAsia="Calibri" w:hAnsi="Times New Roman" w:cs="Times New Roman"/>
                <w:sz w:val="20"/>
              </w:rPr>
              <w:t>год: 2024</w:t>
            </w:r>
          </w:p>
        </w:tc>
        <w:tc>
          <w:tcPr>
            <w:tcW w:w="1842" w:type="dxa"/>
          </w:tcPr>
          <w:p w:rsidR="003E3842" w:rsidRPr="00A6408F" w:rsidRDefault="003E3842" w:rsidP="002F4F5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  <w:highlight w:val="yellow"/>
              </w:rPr>
            </w:pPr>
          </w:p>
        </w:tc>
      </w:tr>
      <w:tr w:rsidR="003E3842" w:rsidRPr="003E3842" w:rsidTr="002F4F5C">
        <w:tc>
          <w:tcPr>
            <w:tcW w:w="1153" w:type="dxa"/>
            <w:vMerge w:val="restart"/>
          </w:tcPr>
          <w:p w:rsidR="003E3842" w:rsidRPr="003E3842" w:rsidRDefault="003E3842" w:rsidP="002F4F5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5.</w:t>
            </w:r>
          </w:p>
        </w:tc>
        <w:tc>
          <w:tcPr>
            <w:tcW w:w="2753" w:type="dxa"/>
            <w:vMerge w:val="restart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Рост удовлетворенности граждан оказанием муниципальных услуг в социальной сфере</w:t>
            </w:r>
          </w:p>
        </w:tc>
        <w:tc>
          <w:tcPr>
            <w:tcW w:w="1788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Процесс</w:t>
            </w:r>
          </w:p>
        </w:tc>
        <w:tc>
          <w:tcPr>
            <w:tcW w:w="4683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Создание механизмов обратной связи исполнителей услуг с потребителями услуг, которым указанные исполнители услуг оказали муниципальные услуги в социальной сфере по направлению деятельности «реализация дополнительных общеразвивающих программ для детей»</w:t>
            </w:r>
          </w:p>
        </w:tc>
        <w:tc>
          <w:tcPr>
            <w:tcW w:w="1545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значение: подготовка</w:t>
            </w:r>
          </w:p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год: 2023</w:t>
            </w:r>
          </w:p>
        </w:tc>
        <w:tc>
          <w:tcPr>
            <w:tcW w:w="1545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значение: механизмы созданы</w:t>
            </w:r>
          </w:p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год: 2024</w:t>
            </w:r>
          </w:p>
        </w:tc>
        <w:tc>
          <w:tcPr>
            <w:tcW w:w="1842" w:type="dxa"/>
          </w:tcPr>
          <w:p w:rsidR="003E3842" w:rsidRPr="003E3842" w:rsidRDefault="003E3842" w:rsidP="002F4F5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3E3842" w:rsidRPr="003E3842" w:rsidTr="002F4F5C">
        <w:tc>
          <w:tcPr>
            <w:tcW w:w="1153" w:type="dxa"/>
            <w:vMerge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753" w:type="dxa"/>
            <w:vMerge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1788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 xml:space="preserve">Промежуточный результат </w:t>
            </w:r>
          </w:p>
        </w:tc>
        <w:tc>
          <w:tcPr>
            <w:tcW w:w="4683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Доля исполнителей услуг, оказывающих муниципальные услуги в социальной сфере по направлению деятельности «реализация дополнительных общеразвивающих программ для детей», проводящих мониторинг удовлетворенности потребителей услуг, которым указанные исполнители оказали муниципальные услуги в социальной сфере по направлению деятельности «реализация дополнительных общеразвивающих программ для детей», качеством оказанных услуг, процент</w:t>
            </w:r>
          </w:p>
        </w:tc>
        <w:tc>
          <w:tcPr>
            <w:tcW w:w="1545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D6060D">
              <w:rPr>
                <w:rFonts w:ascii="Times New Roman" w:eastAsia="Calibri" w:hAnsi="Times New Roman" w:cs="Times New Roman"/>
                <w:sz w:val="20"/>
              </w:rPr>
              <w:t>1</w:t>
            </w:r>
          </w:p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год: 2023</w:t>
            </w:r>
          </w:p>
        </w:tc>
        <w:tc>
          <w:tcPr>
            <w:tcW w:w="1545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D6060D">
              <w:rPr>
                <w:rFonts w:ascii="Times New Roman" w:eastAsia="Calibri" w:hAnsi="Times New Roman" w:cs="Times New Roman"/>
                <w:sz w:val="20"/>
              </w:rPr>
              <w:t>1</w:t>
            </w:r>
          </w:p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год: 2024</w:t>
            </w:r>
          </w:p>
        </w:tc>
        <w:tc>
          <w:tcPr>
            <w:tcW w:w="1842" w:type="dxa"/>
          </w:tcPr>
          <w:p w:rsidR="003E3842" w:rsidRPr="003E3842" w:rsidRDefault="003E3842" w:rsidP="002F4F5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3E3842" w:rsidRPr="003E3842" w:rsidTr="002F4F5C">
        <w:trPr>
          <w:trHeight w:val="504"/>
        </w:trPr>
        <w:tc>
          <w:tcPr>
            <w:tcW w:w="1153" w:type="dxa"/>
            <w:vMerge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753" w:type="dxa"/>
            <w:vMerge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1788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 xml:space="preserve">Итоговый результат </w:t>
            </w:r>
          </w:p>
        </w:tc>
        <w:tc>
          <w:tcPr>
            <w:tcW w:w="4683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 xml:space="preserve">Процент потребителей услуг, удовлетворенных качеством муниципальных услуг в социальной сфере по направлению деятельности «реализация дополнительных общеразвивающих программ для детей», оказанных исполнителями услуг, от общего числа потребителей услуг, определенный по результатам мониторинга удовлетворенности </w:t>
            </w:r>
            <w:r w:rsidRPr="003E3842">
              <w:rPr>
                <w:rFonts w:ascii="Times New Roman" w:eastAsia="Calibri" w:hAnsi="Times New Roman" w:cs="Times New Roman"/>
                <w:sz w:val="20"/>
              </w:rPr>
              <w:lastRenderedPageBreak/>
              <w:t>потребителей услуг</w:t>
            </w:r>
          </w:p>
        </w:tc>
        <w:tc>
          <w:tcPr>
            <w:tcW w:w="1545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lastRenderedPageBreak/>
              <w:t xml:space="preserve">значение: </w:t>
            </w:r>
            <w:r w:rsidR="00D6060D">
              <w:rPr>
                <w:rFonts w:ascii="Times New Roman" w:eastAsia="Calibri" w:hAnsi="Times New Roman" w:cs="Times New Roman"/>
                <w:sz w:val="20"/>
              </w:rPr>
              <w:t>99%</w:t>
            </w:r>
          </w:p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год: 2023</w:t>
            </w:r>
          </w:p>
        </w:tc>
        <w:tc>
          <w:tcPr>
            <w:tcW w:w="1545" w:type="dxa"/>
          </w:tcPr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 xml:space="preserve">значение: </w:t>
            </w:r>
            <w:r w:rsidR="00D6060D">
              <w:rPr>
                <w:rFonts w:ascii="Times New Roman" w:eastAsia="Calibri" w:hAnsi="Times New Roman" w:cs="Times New Roman"/>
                <w:sz w:val="20"/>
              </w:rPr>
              <w:t>99%</w:t>
            </w:r>
          </w:p>
          <w:p w:rsidR="003E3842" w:rsidRPr="003E3842" w:rsidRDefault="003E3842" w:rsidP="002F4F5C">
            <w:pPr>
              <w:spacing w:line="256" w:lineRule="auto"/>
              <w:rPr>
                <w:rFonts w:ascii="Times New Roman" w:eastAsia="Calibri" w:hAnsi="Times New Roman" w:cs="Times New Roman"/>
                <w:sz w:val="20"/>
              </w:rPr>
            </w:pPr>
            <w:r w:rsidRPr="003E3842">
              <w:rPr>
                <w:rFonts w:ascii="Times New Roman" w:eastAsia="Calibri" w:hAnsi="Times New Roman" w:cs="Times New Roman"/>
                <w:sz w:val="20"/>
              </w:rPr>
              <w:t>год: 2024</w:t>
            </w:r>
          </w:p>
        </w:tc>
        <w:tc>
          <w:tcPr>
            <w:tcW w:w="1842" w:type="dxa"/>
          </w:tcPr>
          <w:p w:rsidR="003E3842" w:rsidRPr="003E3842" w:rsidRDefault="003E3842" w:rsidP="002F4F5C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</w:tbl>
    <w:p w:rsidR="003E3842" w:rsidRPr="003E3842" w:rsidRDefault="003E3842" w:rsidP="003E3842">
      <w:pPr>
        <w:widowControl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  <w:sectPr w:rsidR="003E3842" w:rsidRPr="003E3842" w:rsidSect="004E54CC">
          <w:pgSz w:w="16838" w:h="11906" w:orient="landscape"/>
          <w:pgMar w:top="1701" w:right="1134" w:bottom="851" w:left="1134" w:header="709" w:footer="709" w:gutter="0"/>
          <w:cols w:space="708"/>
        </w:sectPr>
      </w:pPr>
    </w:p>
    <w:p w:rsidR="0088019F" w:rsidRDefault="00762366" w:rsidP="00762366">
      <w:pPr>
        <w:pStyle w:val="ConsPlusNormal"/>
        <w:ind w:left="496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</w:t>
      </w:r>
      <w:r w:rsidR="00D55D0C">
        <w:rPr>
          <w:rFonts w:ascii="Times New Roman" w:eastAsia="Calibri" w:hAnsi="Times New Roman" w:cs="Times New Roman"/>
          <w:sz w:val="28"/>
          <w:szCs w:val="28"/>
        </w:rPr>
        <w:t>3</w:t>
      </w:r>
    </w:p>
    <w:p w:rsidR="00762366" w:rsidRDefault="00762366" w:rsidP="00762366">
      <w:pPr>
        <w:pStyle w:val="ConsPlusNormal"/>
        <w:ind w:left="4962"/>
        <w:rPr>
          <w:rFonts w:ascii="Times New Roman" w:eastAsia="Calibri" w:hAnsi="Times New Roman" w:cs="Times New Roman"/>
          <w:sz w:val="28"/>
          <w:szCs w:val="28"/>
        </w:rPr>
      </w:pPr>
    </w:p>
    <w:p w:rsidR="00762366" w:rsidRDefault="00762366" w:rsidP="00762366">
      <w:pPr>
        <w:pStyle w:val="ConsPlusNormal"/>
        <w:ind w:left="496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762366" w:rsidRDefault="00762366" w:rsidP="00762366">
      <w:pPr>
        <w:pStyle w:val="ConsPlusNormal"/>
        <w:ind w:left="4962"/>
        <w:rPr>
          <w:rFonts w:ascii="Times New Roman" w:eastAsia="Calibri" w:hAnsi="Times New Roman" w:cs="Times New Roman"/>
          <w:sz w:val="28"/>
          <w:szCs w:val="28"/>
        </w:rPr>
      </w:pPr>
    </w:p>
    <w:p w:rsidR="00762366" w:rsidRDefault="00762366" w:rsidP="00762366">
      <w:pPr>
        <w:pStyle w:val="ConsPlusNormal"/>
        <w:ind w:left="496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постановлением администрации </w:t>
      </w:r>
    </w:p>
    <w:p w:rsidR="00762366" w:rsidRDefault="00762366" w:rsidP="00762366">
      <w:pPr>
        <w:pStyle w:val="ConsPlusNormal"/>
        <w:ind w:left="496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Лебяжского муниципального округа</w:t>
      </w:r>
    </w:p>
    <w:p w:rsidR="00762366" w:rsidRPr="00F71AC4" w:rsidRDefault="00762366" w:rsidP="00762366">
      <w:pPr>
        <w:pStyle w:val="ConsPlusNormal"/>
        <w:ind w:left="4962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F71AC4" w:rsidRPr="00F71AC4">
        <w:rPr>
          <w:rFonts w:ascii="Times New Roman" w:eastAsia="Calibri" w:hAnsi="Times New Roman" w:cs="Times New Roman"/>
          <w:sz w:val="28"/>
          <w:szCs w:val="28"/>
          <w:u w:val="single"/>
        </w:rPr>
        <w:t>26.04.2024</w:t>
      </w:r>
      <w:r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F71A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71AC4">
        <w:rPr>
          <w:rFonts w:ascii="Times New Roman" w:eastAsia="Calibri" w:hAnsi="Times New Roman" w:cs="Times New Roman"/>
          <w:sz w:val="28"/>
          <w:szCs w:val="28"/>
          <w:u w:val="single"/>
        </w:rPr>
        <w:t>223</w:t>
      </w:r>
    </w:p>
    <w:p w:rsidR="0088019F" w:rsidRPr="0088019F" w:rsidRDefault="0088019F" w:rsidP="001A2FA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8019F" w:rsidRDefault="0088019F" w:rsidP="00D55D0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8019F">
        <w:rPr>
          <w:rFonts w:ascii="Times New Roman" w:hAnsi="Times New Roman" w:cs="Times New Roman"/>
          <w:b/>
          <w:sz w:val="28"/>
          <w:szCs w:val="28"/>
        </w:rPr>
        <w:t xml:space="preserve">Состав рабочей группы по организации оказания муниципальных услуг в социальной сфере </w:t>
      </w:r>
      <w:r w:rsidRPr="0088019F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="00D55D0C">
        <w:rPr>
          <w:rFonts w:ascii="Times New Roman" w:hAnsi="Times New Roman" w:cs="Times New Roman"/>
          <w:b/>
          <w:bCs/>
          <w:sz w:val="28"/>
          <w:szCs w:val="28"/>
        </w:rPr>
        <w:t>направлению деятельности «реализация дополнительных общеразвивающих программ для детей» в соответствии с Федеральным законом №189-ФЗ на территории Лебяжского муниципального округа</w:t>
      </w:r>
    </w:p>
    <w:p w:rsidR="001A2FAF" w:rsidRPr="001A2FAF" w:rsidRDefault="001A2FAF" w:rsidP="001A2FA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88019F" w:rsidRPr="0088019F" w:rsidTr="002E16B9">
        <w:trPr>
          <w:trHeight w:val="269"/>
        </w:trPr>
        <w:tc>
          <w:tcPr>
            <w:tcW w:w="4672" w:type="dxa"/>
          </w:tcPr>
          <w:p w:rsidR="0088019F" w:rsidRPr="0088019F" w:rsidRDefault="0088019F" w:rsidP="002E16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19F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4672" w:type="dxa"/>
          </w:tcPr>
          <w:p w:rsidR="0088019F" w:rsidRPr="0088019F" w:rsidRDefault="0088019F" w:rsidP="002E16B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019F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</w:tr>
      <w:tr w:rsidR="0088019F" w:rsidRPr="0088019F" w:rsidTr="002E16B9">
        <w:trPr>
          <w:trHeight w:val="1128"/>
        </w:trPr>
        <w:tc>
          <w:tcPr>
            <w:tcW w:w="4672" w:type="dxa"/>
          </w:tcPr>
          <w:p w:rsidR="0088019F" w:rsidRPr="0088019F" w:rsidRDefault="001A2FAF" w:rsidP="001A2F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Градобоева Елена Александровна – председатель рабочей группы</w:t>
            </w:r>
          </w:p>
        </w:tc>
        <w:tc>
          <w:tcPr>
            <w:tcW w:w="4672" w:type="dxa"/>
          </w:tcPr>
          <w:p w:rsidR="0088019F" w:rsidRPr="0088019F" w:rsidRDefault="001A2FAF" w:rsidP="001A2F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Лебяжского муниципального округа по социальным вопросам, начальник управления образования Лебяжского муниципального округа</w:t>
            </w:r>
          </w:p>
        </w:tc>
      </w:tr>
      <w:tr w:rsidR="0088019F" w:rsidRPr="0088019F" w:rsidTr="002E16B9">
        <w:trPr>
          <w:trHeight w:val="1271"/>
        </w:trPr>
        <w:tc>
          <w:tcPr>
            <w:tcW w:w="4672" w:type="dxa"/>
          </w:tcPr>
          <w:p w:rsidR="0088019F" w:rsidRPr="0088019F" w:rsidRDefault="001A2FAF" w:rsidP="001A2F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Вараксина Светлана Сергеевна – заместитель председателя рабочей группы</w:t>
            </w:r>
          </w:p>
        </w:tc>
        <w:tc>
          <w:tcPr>
            <w:tcW w:w="4672" w:type="dxa"/>
          </w:tcPr>
          <w:p w:rsidR="0088019F" w:rsidRPr="0088019F" w:rsidRDefault="001A2FAF" w:rsidP="001A2F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 Лебяжского муниципального округа</w:t>
            </w:r>
          </w:p>
        </w:tc>
      </w:tr>
      <w:tr w:rsidR="0088019F" w:rsidRPr="0088019F" w:rsidTr="002E16B9">
        <w:trPr>
          <w:trHeight w:val="1248"/>
        </w:trPr>
        <w:tc>
          <w:tcPr>
            <w:tcW w:w="4672" w:type="dxa"/>
          </w:tcPr>
          <w:p w:rsidR="0088019F" w:rsidRPr="0088019F" w:rsidRDefault="001A2FAF" w:rsidP="001A2F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Ведерникова Ольга Евгеньевна – секретарь рабочей группы</w:t>
            </w:r>
          </w:p>
        </w:tc>
        <w:tc>
          <w:tcPr>
            <w:tcW w:w="4672" w:type="dxa"/>
          </w:tcPr>
          <w:p w:rsidR="0088019F" w:rsidRPr="0088019F" w:rsidRDefault="001A2FAF" w:rsidP="002E16B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РМК</w:t>
            </w:r>
          </w:p>
        </w:tc>
      </w:tr>
      <w:tr w:rsidR="0088019F" w:rsidRPr="0088019F" w:rsidTr="002E16B9">
        <w:trPr>
          <w:trHeight w:val="1266"/>
        </w:trPr>
        <w:tc>
          <w:tcPr>
            <w:tcW w:w="4672" w:type="dxa"/>
          </w:tcPr>
          <w:p w:rsidR="0088019F" w:rsidRPr="0088019F" w:rsidRDefault="001A2FAF" w:rsidP="001A2F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Тагакова Юлия Евгеньевна – член комиссии</w:t>
            </w:r>
          </w:p>
        </w:tc>
        <w:tc>
          <w:tcPr>
            <w:tcW w:w="4672" w:type="dxa"/>
          </w:tcPr>
          <w:p w:rsidR="0088019F" w:rsidRPr="0088019F" w:rsidRDefault="001A2FAF" w:rsidP="001A2F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МКОУ ДО «ДЮСШ» пгт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Лебяжье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</w:t>
            </w:r>
          </w:p>
        </w:tc>
      </w:tr>
      <w:tr w:rsidR="0088019F" w:rsidRPr="0088019F" w:rsidTr="00D55D0C">
        <w:trPr>
          <w:trHeight w:val="1134"/>
        </w:trPr>
        <w:tc>
          <w:tcPr>
            <w:tcW w:w="4672" w:type="dxa"/>
          </w:tcPr>
          <w:p w:rsidR="0088019F" w:rsidRPr="0088019F" w:rsidRDefault="001A2FAF" w:rsidP="001A2F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Теплых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Светлана Семеновна – член комиссии </w:t>
            </w:r>
          </w:p>
        </w:tc>
        <w:tc>
          <w:tcPr>
            <w:tcW w:w="4672" w:type="dxa"/>
          </w:tcPr>
          <w:p w:rsidR="0088019F" w:rsidRPr="0088019F" w:rsidRDefault="001A2FAF" w:rsidP="001A2F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Директор МКОУ ДО «ДДТ» пгт Лебяжье Кировской области</w:t>
            </w:r>
            <w:proofErr w:type="gramEnd"/>
          </w:p>
        </w:tc>
      </w:tr>
      <w:tr w:rsidR="0088019F" w:rsidRPr="0088019F" w:rsidTr="00D55D0C">
        <w:trPr>
          <w:trHeight w:val="1138"/>
        </w:trPr>
        <w:tc>
          <w:tcPr>
            <w:tcW w:w="4672" w:type="dxa"/>
          </w:tcPr>
          <w:p w:rsidR="0088019F" w:rsidRPr="0088019F" w:rsidRDefault="006F3281" w:rsidP="002E16B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Новгородцева Елена Александровна – член комиссии</w:t>
            </w:r>
            <w:r w:rsidR="00AA5C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72" w:type="dxa"/>
          </w:tcPr>
          <w:p w:rsidR="0088019F" w:rsidRPr="0088019F" w:rsidRDefault="006F3281" w:rsidP="00AA5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1766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5CD5">
              <w:rPr>
                <w:rFonts w:ascii="Times New Roman" w:hAnsi="Times New Roman" w:cs="Times New Roman"/>
                <w:sz w:val="28"/>
                <w:szCs w:val="28"/>
              </w:rPr>
              <w:t>управления по культуре, физкультуре и делам молодежи  Лебяжского муниципального округа</w:t>
            </w:r>
          </w:p>
        </w:tc>
      </w:tr>
      <w:tr w:rsidR="00AA5CD5" w:rsidRPr="0088019F" w:rsidTr="00D55D0C">
        <w:trPr>
          <w:trHeight w:val="1394"/>
        </w:trPr>
        <w:tc>
          <w:tcPr>
            <w:tcW w:w="4672" w:type="dxa"/>
          </w:tcPr>
          <w:p w:rsidR="00AA5CD5" w:rsidRDefault="006F3281" w:rsidP="002E16B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Скаредина Надежда Ильдусовна</w:t>
            </w:r>
            <w:r w:rsidR="00AA5CD5">
              <w:rPr>
                <w:rFonts w:ascii="Times New Roman" w:hAnsi="Times New Roman" w:cs="Times New Roman"/>
                <w:sz w:val="28"/>
                <w:szCs w:val="28"/>
              </w:rPr>
              <w:t xml:space="preserve"> – член комиссии</w:t>
            </w:r>
          </w:p>
        </w:tc>
        <w:tc>
          <w:tcPr>
            <w:tcW w:w="4672" w:type="dxa"/>
          </w:tcPr>
          <w:p w:rsidR="00AA5CD5" w:rsidRDefault="006F3281" w:rsidP="00AA5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Лебяжского муниципального округа по экономике и финансам, начальник финансового управления</w:t>
            </w:r>
            <w:r w:rsidR="00AA5C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1B2BD7" w:rsidRDefault="001B2BD7" w:rsidP="001B2BD7">
      <w:pPr>
        <w:pStyle w:val="ConsPlusNormal"/>
        <w:ind w:left="496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№4</w:t>
      </w:r>
    </w:p>
    <w:p w:rsidR="001B2BD7" w:rsidRDefault="001B2BD7" w:rsidP="001B2BD7">
      <w:pPr>
        <w:pStyle w:val="ConsPlusNormal"/>
        <w:ind w:left="4962"/>
        <w:rPr>
          <w:rFonts w:ascii="Times New Roman" w:eastAsia="Calibri" w:hAnsi="Times New Roman" w:cs="Times New Roman"/>
          <w:sz w:val="28"/>
          <w:szCs w:val="28"/>
        </w:rPr>
      </w:pPr>
    </w:p>
    <w:p w:rsidR="001B2BD7" w:rsidRDefault="001B2BD7" w:rsidP="001B2BD7">
      <w:pPr>
        <w:pStyle w:val="ConsPlusNormal"/>
        <w:ind w:left="496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1B2BD7" w:rsidRDefault="001B2BD7" w:rsidP="001B2BD7">
      <w:pPr>
        <w:pStyle w:val="ConsPlusNormal"/>
        <w:ind w:left="4962"/>
        <w:rPr>
          <w:rFonts w:ascii="Times New Roman" w:eastAsia="Calibri" w:hAnsi="Times New Roman" w:cs="Times New Roman"/>
          <w:sz w:val="28"/>
          <w:szCs w:val="28"/>
        </w:rPr>
      </w:pPr>
    </w:p>
    <w:p w:rsidR="001B2BD7" w:rsidRDefault="001B2BD7" w:rsidP="001B2BD7">
      <w:pPr>
        <w:pStyle w:val="ConsPlusNormal"/>
        <w:ind w:left="496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постановлением администрации </w:t>
      </w:r>
    </w:p>
    <w:p w:rsidR="001B2BD7" w:rsidRDefault="001B2BD7" w:rsidP="001B2BD7">
      <w:pPr>
        <w:pStyle w:val="ConsPlusNormal"/>
        <w:ind w:left="496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Лебяжского муниципального округа</w:t>
      </w:r>
    </w:p>
    <w:p w:rsidR="001B2BD7" w:rsidRPr="00F71AC4" w:rsidRDefault="001B2BD7" w:rsidP="001B2BD7">
      <w:pPr>
        <w:pStyle w:val="ConsPlusNormal"/>
        <w:ind w:left="4962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F71AC4">
        <w:rPr>
          <w:rFonts w:ascii="Times New Roman" w:eastAsia="Calibri" w:hAnsi="Times New Roman" w:cs="Times New Roman"/>
          <w:sz w:val="28"/>
          <w:szCs w:val="28"/>
          <w:u w:val="single"/>
        </w:rPr>
        <w:t>26.04.2024</w:t>
      </w:r>
      <w:r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F71A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71AC4">
        <w:rPr>
          <w:rFonts w:ascii="Times New Roman" w:eastAsia="Calibri" w:hAnsi="Times New Roman" w:cs="Times New Roman"/>
          <w:sz w:val="28"/>
          <w:szCs w:val="28"/>
          <w:u w:val="single"/>
        </w:rPr>
        <w:t>223</w:t>
      </w:r>
      <w:bookmarkStart w:id="0" w:name="_GoBack"/>
      <w:bookmarkEnd w:id="0"/>
    </w:p>
    <w:p w:rsidR="0088019F" w:rsidRPr="0088019F" w:rsidRDefault="0088019F" w:rsidP="0088019F">
      <w:pPr>
        <w:tabs>
          <w:tab w:val="left" w:pos="915"/>
        </w:tabs>
        <w:rPr>
          <w:rFonts w:ascii="Times New Roman" w:hAnsi="Times New Roman" w:cs="Times New Roman"/>
          <w:sz w:val="28"/>
          <w:szCs w:val="28"/>
        </w:rPr>
      </w:pPr>
    </w:p>
    <w:p w:rsidR="0088019F" w:rsidRPr="001B2BD7" w:rsidRDefault="001B2BD7" w:rsidP="00AA5CD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2BD7">
        <w:rPr>
          <w:rFonts w:ascii="Times New Roman" w:hAnsi="Times New Roman" w:cs="Times New Roman"/>
          <w:b/>
          <w:sz w:val="28"/>
          <w:szCs w:val="28"/>
        </w:rPr>
        <w:t xml:space="preserve">Положение о рабочей группе по организации оказания муниципальных услуг в социальной сфере по направлению деятельности «реализация дополнительных общеразвивающих программ для детей» в соответствии с Федеральным законом № 189-ФЗ на территории Лебяжского муниципального округа </w:t>
      </w:r>
      <w:r w:rsidR="0088019F" w:rsidRPr="001B2BD7">
        <w:rPr>
          <w:rFonts w:ascii="Times New Roman" w:hAnsi="Times New Roman" w:cs="Times New Roman"/>
          <w:b/>
          <w:sz w:val="28"/>
          <w:szCs w:val="28"/>
        </w:rPr>
        <w:t>(далее – Положение)</w:t>
      </w:r>
    </w:p>
    <w:p w:rsidR="0088019F" w:rsidRPr="00AA5CD5" w:rsidRDefault="0088019F" w:rsidP="00AA5CD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019F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88019F" w:rsidRPr="0088019F" w:rsidRDefault="001B2BD7" w:rsidP="0088019F">
      <w:pPr>
        <w:pStyle w:val="a6"/>
        <w:numPr>
          <w:ilvl w:val="0"/>
          <w:numId w:val="6"/>
        </w:numPr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88019F" w:rsidRPr="0088019F">
        <w:rPr>
          <w:rFonts w:ascii="Times New Roman" w:hAnsi="Times New Roman" w:cs="Times New Roman"/>
          <w:sz w:val="28"/>
          <w:szCs w:val="28"/>
          <w:lang w:val="ru-RU"/>
        </w:rPr>
        <w:t xml:space="preserve">абочая группа </w:t>
      </w:r>
      <w:r w:rsidRPr="001B2BD7">
        <w:rPr>
          <w:rFonts w:ascii="Times New Roman" w:hAnsi="Times New Roman" w:cs="Times New Roman"/>
          <w:sz w:val="28"/>
          <w:szCs w:val="28"/>
          <w:lang w:val="ru-RU"/>
        </w:rPr>
        <w:t>по организации оказания муниципальных услуг в социальной сфере по направлению деятельности «реализация дополнительных общеразвивающих программ для детей» в соответствии с Федеральным законом № 189-ФЗ на территории Лебяжского муниципального округа</w:t>
      </w:r>
      <w:r w:rsidRPr="008801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8019F" w:rsidRPr="0088019F">
        <w:rPr>
          <w:rFonts w:ascii="Times New Roman" w:hAnsi="Times New Roman" w:cs="Times New Roman"/>
          <w:sz w:val="28"/>
          <w:szCs w:val="28"/>
          <w:lang w:val="ru-RU"/>
        </w:rPr>
        <w:t xml:space="preserve">(далее – Рабочая группа) является временным действующим совещательным органом при администрации </w:t>
      </w:r>
      <w:r w:rsidR="00AA5CD5">
        <w:rPr>
          <w:rFonts w:ascii="Times New Roman" w:hAnsi="Times New Roman" w:cs="Times New Roman"/>
          <w:sz w:val="28"/>
          <w:szCs w:val="28"/>
          <w:lang w:val="ru-RU"/>
        </w:rPr>
        <w:t>Лебяжского муниципального округа Кировской области.</w:t>
      </w:r>
    </w:p>
    <w:p w:rsidR="0088019F" w:rsidRPr="0088019F" w:rsidRDefault="0088019F" w:rsidP="0088019F">
      <w:pPr>
        <w:pStyle w:val="a6"/>
        <w:numPr>
          <w:ilvl w:val="0"/>
          <w:numId w:val="6"/>
        </w:numPr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019F">
        <w:rPr>
          <w:rFonts w:ascii="Times New Roman" w:hAnsi="Times New Roman" w:cs="Times New Roman"/>
          <w:sz w:val="28"/>
          <w:szCs w:val="28"/>
          <w:lang w:val="ru-RU"/>
        </w:rPr>
        <w:t>Рабочая группа в своей деятельности руководствуется законодательством Российской Федерации, федеральным и региональным законодательством, муниципальными нормативными правовыми актами, а также настоящим Положением.</w:t>
      </w:r>
    </w:p>
    <w:p w:rsidR="0088019F" w:rsidRPr="0088019F" w:rsidRDefault="0088019F" w:rsidP="0088019F">
      <w:pPr>
        <w:pStyle w:val="a6"/>
        <w:numPr>
          <w:ilvl w:val="0"/>
          <w:numId w:val="6"/>
        </w:numPr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019F">
        <w:rPr>
          <w:rFonts w:ascii="Times New Roman" w:hAnsi="Times New Roman" w:cs="Times New Roman"/>
          <w:sz w:val="28"/>
          <w:szCs w:val="28"/>
          <w:lang w:val="ru-RU"/>
        </w:rPr>
        <w:t xml:space="preserve">Рабочая группа образована в целях организации оказания муниципальных услуг в социальной    сфере по реализации дополнительных общеразвивающих программ для детей в соответствии с Федеральным законом №189-ФЗ на территории </w:t>
      </w:r>
      <w:r w:rsidR="00AA5CD5">
        <w:rPr>
          <w:rFonts w:ascii="Times New Roman" w:hAnsi="Times New Roman" w:cs="Times New Roman"/>
          <w:sz w:val="28"/>
          <w:szCs w:val="28"/>
          <w:lang w:val="ru-RU"/>
        </w:rPr>
        <w:t>Лебяжского муниципального округа Кировской области</w:t>
      </w:r>
      <w:r w:rsidRPr="0088019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8019F" w:rsidRPr="0088019F" w:rsidRDefault="0088019F" w:rsidP="0088019F">
      <w:pPr>
        <w:pStyle w:val="a6"/>
        <w:numPr>
          <w:ilvl w:val="0"/>
          <w:numId w:val="6"/>
        </w:numPr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019F">
        <w:rPr>
          <w:rFonts w:ascii="Times New Roman" w:hAnsi="Times New Roman" w:cs="Times New Roman"/>
          <w:sz w:val="28"/>
          <w:szCs w:val="28"/>
          <w:lang w:val="ru-RU"/>
        </w:rPr>
        <w:t xml:space="preserve">Решения Рабочей группы учитываются органами местного самоуправления при принятии решений в части организации оказания муниципальных услуг в социальной    сфере по реализации дополнительных общеразвивающих программ для детей в соответствии с Федеральным законом №189-ФЗ на территории </w:t>
      </w:r>
      <w:r w:rsidR="00AA5CD5">
        <w:rPr>
          <w:rFonts w:ascii="Times New Roman" w:hAnsi="Times New Roman" w:cs="Times New Roman"/>
          <w:sz w:val="28"/>
          <w:szCs w:val="28"/>
          <w:lang w:val="ru-RU"/>
        </w:rPr>
        <w:t>Лебяжского муниципального округа Кировской области</w:t>
      </w:r>
      <w:r w:rsidRPr="0088019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8019F" w:rsidRPr="0088019F" w:rsidRDefault="0088019F" w:rsidP="0088019F">
      <w:pPr>
        <w:pStyle w:val="a6"/>
        <w:numPr>
          <w:ilvl w:val="0"/>
          <w:numId w:val="6"/>
        </w:numPr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019F">
        <w:rPr>
          <w:rFonts w:ascii="Times New Roman" w:hAnsi="Times New Roman" w:cs="Times New Roman"/>
          <w:sz w:val="28"/>
          <w:szCs w:val="28"/>
          <w:lang w:val="ru-RU"/>
        </w:rPr>
        <w:t xml:space="preserve">Положение и состав Рабочей группы утверждаются администрацией </w:t>
      </w:r>
      <w:r w:rsidR="00AA5CD5">
        <w:rPr>
          <w:rFonts w:ascii="Times New Roman" w:hAnsi="Times New Roman" w:cs="Times New Roman"/>
          <w:sz w:val="28"/>
          <w:szCs w:val="28"/>
          <w:lang w:val="ru-RU"/>
        </w:rPr>
        <w:t>Лебяжского муниципального округа Кировской области.</w:t>
      </w:r>
    </w:p>
    <w:p w:rsidR="001B2BD7" w:rsidRDefault="001B2BD7" w:rsidP="00AA5CD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8019F" w:rsidRPr="0088019F" w:rsidRDefault="0088019F" w:rsidP="00AA5CD5">
      <w:pPr>
        <w:jc w:val="center"/>
        <w:rPr>
          <w:rFonts w:ascii="Times New Roman" w:hAnsi="Times New Roman" w:cs="Times New Roman"/>
          <w:sz w:val="28"/>
          <w:szCs w:val="28"/>
        </w:rPr>
      </w:pPr>
      <w:r w:rsidRPr="0088019F">
        <w:rPr>
          <w:rFonts w:ascii="Times New Roman" w:hAnsi="Times New Roman" w:cs="Times New Roman"/>
          <w:sz w:val="28"/>
          <w:szCs w:val="28"/>
        </w:rPr>
        <w:lastRenderedPageBreak/>
        <w:t>Состав Рабочей группы</w:t>
      </w:r>
    </w:p>
    <w:p w:rsidR="0088019F" w:rsidRPr="0088019F" w:rsidRDefault="0088019F" w:rsidP="0088019F">
      <w:pPr>
        <w:pStyle w:val="a6"/>
        <w:numPr>
          <w:ilvl w:val="0"/>
          <w:numId w:val="6"/>
        </w:numPr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019F">
        <w:rPr>
          <w:rFonts w:ascii="Times New Roman" w:hAnsi="Times New Roman" w:cs="Times New Roman"/>
          <w:sz w:val="28"/>
          <w:szCs w:val="28"/>
          <w:lang w:val="ru-RU"/>
        </w:rPr>
        <w:t>В состав Рабочей группы входят представители муниципальных органов власти в сфере образования, управления финансов, культуры, физической культуры и спорта.</w:t>
      </w:r>
    </w:p>
    <w:p w:rsidR="0088019F" w:rsidRPr="0088019F" w:rsidRDefault="0088019F" w:rsidP="0088019F">
      <w:pPr>
        <w:pStyle w:val="a6"/>
        <w:numPr>
          <w:ilvl w:val="0"/>
          <w:numId w:val="6"/>
        </w:numPr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019F">
        <w:rPr>
          <w:rFonts w:ascii="Times New Roman" w:hAnsi="Times New Roman" w:cs="Times New Roman"/>
          <w:sz w:val="28"/>
          <w:szCs w:val="28"/>
          <w:lang w:val="ru-RU"/>
        </w:rPr>
        <w:t xml:space="preserve">Председателем Рабочей группы является </w:t>
      </w:r>
      <w:r w:rsidR="00CA67D8">
        <w:rPr>
          <w:rFonts w:ascii="Times New Roman" w:hAnsi="Times New Roman" w:cs="Times New Roman"/>
          <w:sz w:val="28"/>
          <w:szCs w:val="28"/>
          <w:lang w:val="ru-RU"/>
        </w:rPr>
        <w:t>заместитель главы администрации Лебяжского муниципального округа по социальным вопросам, начальник управления образования Лебяжского муниципального округа Кировской области.</w:t>
      </w:r>
    </w:p>
    <w:p w:rsidR="0088019F" w:rsidRPr="0088019F" w:rsidRDefault="0088019F" w:rsidP="0088019F">
      <w:pPr>
        <w:pStyle w:val="a6"/>
        <w:numPr>
          <w:ilvl w:val="0"/>
          <w:numId w:val="6"/>
        </w:numPr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019F">
        <w:rPr>
          <w:rFonts w:ascii="Times New Roman" w:hAnsi="Times New Roman" w:cs="Times New Roman"/>
          <w:sz w:val="28"/>
          <w:szCs w:val="28"/>
          <w:lang w:val="ru-RU"/>
        </w:rPr>
        <w:t>Председатель Рабочей группы осуществляет руководство Рабочей группой.</w:t>
      </w:r>
    </w:p>
    <w:p w:rsidR="0088019F" w:rsidRPr="0088019F" w:rsidRDefault="0088019F" w:rsidP="0088019F">
      <w:pPr>
        <w:pStyle w:val="a6"/>
        <w:numPr>
          <w:ilvl w:val="0"/>
          <w:numId w:val="6"/>
        </w:numPr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019F">
        <w:rPr>
          <w:rFonts w:ascii="Times New Roman" w:hAnsi="Times New Roman" w:cs="Times New Roman"/>
          <w:sz w:val="28"/>
          <w:szCs w:val="28"/>
          <w:lang w:val="ru-RU"/>
        </w:rPr>
        <w:t xml:space="preserve">В заседаниях Рабочей группы по согласованию с председателем Рабочей группы могут принимать участие не являющиеся членами Рабочей </w:t>
      </w:r>
      <w:proofErr w:type="gramStart"/>
      <w:r w:rsidRPr="0088019F">
        <w:rPr>
          <w:rFonts w:ascii="Times New Roman" w:hAnsi="Times New Roman" w:cs="Times New Roman"/>
          <w:sz w:val="28"/>
          <w:szCs w:val="28"/>
          <w:lang w:val="ru-RU"/>
        </w:rPr>
        <w:t>группы</w:t>
      </w:r>
      <w:proofErr w:type="gramEnd"/>
      <w:r w:rsidRPr="0088019F">
        <w:rPr>
          <w:rFonts w:ascii="Times New Roman" w:hAnsi="Times New Roman" w:cs="Times New Roman"/>
          <w:sz w:val="28"/>
          <w:szCs w:val="28"/>
          <w:lang w:val="ru-RU"/>
        </w:rPr>
        <w:t xml:space="preserve"> приглашенные представители органов местного самоуправления </w:t>
      </w:r>
      <w:r w:rsidR="00CA67D8">
        <w:rPr>
          <w:rFonts w:ascii="Times New Roman" w:hAnsi="Times New Roman" w:cs="Times New Roman"/>
          <w:sz w:val="28"/>
          <w:szCs w:val="28"/>
          <w:lang w:val="ru-RU"/>
        </w:rPr>
        <w:t>Лебяжского муниципального округа Кировской области</w:t>
      </w:r>
      <w:r w:rsidRPr="0088019F">
        <w:rPr>
          <w:rFonts w:ascii="Times New Roman" w:hAnsi="Times New Roman" w:cs="Times New Roman"/>
          <w:sz w:val="28"/>
          <w:szCs w:val="28"/>
          <w:lang w:val="ru-RU"/>
        </w:rPr>
        <w:t xml:space="preserve">, муниципальных организаций </w:t>
      </w:r>
      <w:r w:rsidR="00CA67D8">
        <w:rPr>
          <w:rFonts w:ascii="Times New Roman" w:hAnsi="Times New Roman" w:cs="Times New Roman"/>
          <w:sz w:val="28"/>
          <w:szCs w:val="28"/>
          <w:lang w:val="ru-RU"/>
        </w:rPr>
        <w:t>Лебяжского муниципального округа Кировской области</w:t>
      </w:r>
      <w:r w:rsidRPr="0088019F">
        <w:rPr>
          <w:rFonts w:ascii="Times New Roman" w:hAnsi="Times New Roman" w:cs="Times New Roman"/>
          <w:sz w:val="28"/>
          <w:szCs w:val="28"/>
          <w:lang w:val="ru-RU"/>
        </w:rPr>
        <w:t xml:space="preserve">, представители средств массовой информации </w:t>
      </w:r>
      <w:r w:rsidR="00CA67D8" w:rsidRPr="00CA67D8">
        <w:rPr>
          <w:rFonts w:ascii="Times New Roman" w:hAnsi="Times New Roman" w:cs="Times New Roman"/>
          <w:sz w:val="28"/>
          <w:szCs w:val="28"/>
          <w:lang w:val="ru-RU"/>
        </w:rPr>
        <w:t>без права</w:t>
      </w:r>
      <w:r w:rsidRPr="0088019F">
        <w:rPr>
          <w:rFonts w:ascii="Times New Roman" w:hAnsi="Times New Roman" w:cs="Times New Roman"/>
          <w:sz w:val="28"/>
          <w:szCs w:val="28"/>
          <w:lang w:val="ru-RU"/>
        </w:rPr>
        <w:t xml:space="preserve"> совещательного голоса.</w:t>
      </w:r>
    </w:p>
    <w:p w:rsidR="0088019F" w:rsidRPr="0088019F" w:rsidRDefault="0088019F" w:rsidP="0088019F">
      <w:pPr>
        <w:pStyle w:val="a6"/>
        <w:numPr>
          <w:ilvl w:val="0"/>
          <w:numId w:val="6"/>
        </w:numPr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019F">
        <w:rPr>
          <w:rFonts w:ascii="Times New Roman" w:hAnsi="Times New Roman" w:cs="Times New Roman"/>
          <w:sz w:val="28"/>
          <w:szCs w:val="28"/>
          <w:lang w:val="ru-RU"/>
        </w:rPr>
        <w:t xml:space="preserve">Организационно-техническое обеспечение деятельности Рабочей группы осуществляет администрация </w:t>
      </w:r>
      <w:r w:rsidR="00CA67D8">
        <w:rPr>
          <w:rFonts w:ascii="Times New Roman" w:hAnsi="Times New Roman" w:cs="Times New Roman"/>
          <w:sz w:val="28"/>
          <w:szCs w:val="28"/>
          <w:lang w:val="ru-RU"/>
        </w:rPr>
        <w:t>Лебяжского муниципального округа Кировской области</w:t>
      </w:r>
      <w:r w:rsidRPr="0088019F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6F3281">
        <w:rPr>
          <w:rFonts w:ascii="Times New Roman" w:hAnsi="Times New Roman" w:cs="Times New Roman"/>
          <w:sz w:val="28"/>
          <w:szCs w:val="28"/>
          <w:lang w:val="ru-RU"/>
        </w:rPr>
        <w:t xml:space="preserve"> Утверждение состава и внесение в него изменений осуществляется распоряжением администрации Лебяжского муниципального округа.</w:t>
      </w:r>
    </w:p>
    <w:p w:rsidR="0088019F" w:rsidRPr="0088019F" w:rsidRDefault="0088019F" w:rsidP="00CA67D8">
      <w:pPr>
        <w:jc w:val="center"/>
        <w:rPr>
          <w:rFonts w:ascii="Times New Roman" w:hAnsi="Times New Roman" w:cs="Times New Roman"/>
          <w:sz w:val="28"/>
          <w:szCs w:val="28"/>
        </w:rPr>
      </w:pPr>
      <w:r w:rsidRPr="0088019F">
        <w:rPr>
          <w:rFonts w:ascii="Times New Roman" w:hAnsi="Times New Roman" w:cs="Times New Roman"/>
          <w:sz w:val="28"/>
          <w:szCs w:val="28"/>
        </w:rPr>
        <w:t>Полномочия Рабочей группы</w:t>
      </w:r>
    </w:p>
    <w:p w:rsidR="0088019F" w:rsidRPr="0088019F" w:rsidRDefault="0088019F" w:rsidP="0088019F">
      <w:pPr>
        <w:pStyle w:val="a6"/>
        <w:numPr>
          <w:ilvl w:val="0"/>
          <w:numId w:val="6"/>
        </w:numPr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019F">
        <w:rPr>
          <w:rFonts w:ascii="Times New Roman" w:hAnsi="Times New Roman" w:cs="Times New Roman"/>
          <w:sz w:val="28"/>
          <w:szCs w:val="28"/>
          <w:lang w:val="ru-RU"/>
        </w:rPr>
        <w:t>Рабочая группа обладает следующими полномочиями:</w:t>
      </w:r>
    </w:p>
    <w:p w:rsidR="0088019F" w:rsidRPr="0088019F" w:rsidRDefault="0088019F" w:rsidP="0088019F">
      <w:pPr>
        <w:pStyle w:val="a6"/>
        <w:numPr>
          <w:ilvl w:val="1"/>
          <w:numId w:val="6"/>
        </w:numPr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019F">
        <w:rPr>
          <w:rFonts w:ascii="Times New Roman" w:hAnsi="Times New Roman" w:cs="Times New Roman"/>
          <w:sz w:val="28"/>
          <w:szCs w:val="28"/>
          <w:lang w:val="ru-RU"/>
        </w:rPr>
        <w:t xml:space="preserve">Запрашивать и получать от органов местного самоуправления </w:t>
      </w:r>
      <w:r w:rsidR="00CA67D8">
        <w:rPr>
          <w:rFonts w:ascii="Times New Roman" w:hAnsi="Times New Roman" w:cs="Times New Roman"/>
          <w:sz w:val="28"/>
          <w:szCs w:val="28"/>
          <w:lang w:val="ru-RU"/>
        </w:rPr>
        <w:t>Лебяжского муниципального округа Кировской области</w:t>
      </w:r>
      <w:r w:rsidR="00CA67D8" w:rsidRPr="008801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8019F">
        <w:rPr>
          <w:rFonts w:ascii="Times New Roman" w:hAnsi="Times New Roman" w:cs="Times New Roman"/>
          <w:sz w:val="28"/>
          <w:szCs w:val="28"/>
          <w:lang w:val="ru-RU"/>
        </w:rPr>
        <w:t>информацию, документы и материалы, необходимые для решения задач, возложенных на Рабочую группу.</w:t>
      </w:r>
    </w:p>
    <w:p w:rsidR="0088019F" w:rsidRPr="0088019F" w:rsidRDefault="0088019F" w:rsidP="0088019F">
      <w:pPr>
        <w:pStyle w:val="a6"/>
        <w:numPr>
          <w:ilvl w:val="1"/>
          <w:numId w:val="6"/>
        </w:numPr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019F">
        <w:rPr>
          <w:rFonts w:ascii="Times New Roman" w:hAnsi="Times New Roman" w:cs="Times New Roman"/>
          <w:sz w:val="28"/>
          <w:szCs w:val="28"/>
          <w:lang w:val="ru-RU"/>
        </w:rPr>
        <w:t xml:space="preserve">Проводить заседания Рабочей группы, рассматривать предложения по проблемам организации оказания муниципальных услуг в социальной    сфере по реализации дополнительных общеразвивающих программ для детей в соответствии с Федеральным законом №189-ФЗ на территории </w:t>
      </w:r>
      <w:r w:rsidR="00CA67D8">
        <w:rPr>
          <w:rFonts w:ascii="Times New Roman" w:hAnsi="Times New Roman" w:cs="Times New Roman"/>
          <w:sz w:val="28"/>
          <w:szCs w:val="28"/>
          <w:lang w:val="ru-RU"/>
        </w:rPr>
        <w:t>Лебяжского муниципального округа Кировской области.</w:t>
      </w:r>
    </w:p>
    <w:p w:rsidR="0088019F" w:rsidRPr="0088019F" w:rsidRDefault="0088019F" w:rsidP="0088019F">
      <w:pPr>
        <w:pStyle w:val="a6"/>
        <w:numPr>
          <w:ilvl w:val="1"/>
          <w:numId w:val="6"/>
        </w:numPr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019F">
        <w:rPr>
          <w:rFonts w:ascii="Times New Roman" w:hAnsi="Times New Roman" w:cs="Times New Roman"/>
          <w:sz w:val="28"/>
          <w:szCs w:val="28"/>
          <w:lang w:val="ru-RU"/>
        </w:rPr>
        <w:t xml:space="preserve">Заслушивать на своих заседаниях представителей органов местного самоуправления </w:t>
      </w:r>
      <w:r w:rsidR="00CA67D8">
        <w:rPr>
          <w:rFonts w:ascii="Times New Roman" w:hAnsi="Times New Roman" w:cs="Times New Roman"/>
          <w:sz w:val="28"/>
          <w:szCs w:val="28"/>
          <w:lang w:val="ru-RU"/>
        </w:rPr>
        <w:t>Лебяжского муниципального округа Кировской области</w:t>
      </w:r>
      <w:r w:rsidRPr="0088019F">
        <w:rPr>
          <w:rFonts w:ascii="Times New Roman" w:hAnsi="Times New Roman" w:cs="Times New Roman"/>
          <w:sz w:val="28"/>
          <w:szCs w:val="28"/>
          <w:lang w:val="ru-RU"/>
        </w:rPr>
        <w:t xml:space="preserve">, образовательных организаций </w:t>
      </w:r>
      <w:r w:rsidR="00CA67D8">
        <w:rPr>
          <w:rFonts w:ascii="Times New Roman" w:hAnsi="Times New Roman" w:cs="Times New Roman"/>
          <w:sz w:val="28"/>
          <w:szCs w:val="28"/>
          <w:lang w:val="ru-RU"/>
        </w:rPr>
        <w:t xml:space="preserve">Лебяжского муниципального округа </w:t>
      </w:r>
      <w:r w:rsidR="00CA67D8">
        <w:rPr>
          <w:rFonts w:ascii="Times New Roman" w:hAnsi="Times New Roman" w:cs="Times New Roman"/>
          <w:sz w:val="28"/>
          <w:szCs w:val="28"/>
          <w:lang w:val="ru-RU"/>
        </w:rPr>
        <w:lastRenderedPageBreak/>
        <w:t>Кировской области</w:t>
      </w:r>
      <w:r w:rsidRPr="0088019F">
        <w:rPr>
          <w:rFonts w:ascii="Times New Roman" w:hAnsi="Times New Roman" w:cs="Times New Roman"/>
          <w:sz w:val="28"/>
          <w:szCs w:val="28"/>
          <w:lang w:val="ru-RU"/>
        </w:rPr>
        <w:t xml:space="preserve">, доклады и отчеты членов Рабочей </w:t>
      </w:r>
      <w:proofErr w:type="gramStart"/>
      <w:r w:rsidRPr="0088019F">
        <w:rPr>
          <w:rFonts w:ascii="Times New Roman" w:hAnsi="Times New Roman" w:cs="Times New Roman"/>
          <w:sz w:val="28"/>
          <w:szCs w:val="28"/>
          <w:lang w:val="ru-RU"/>
        </w:rPr>
        <w:t>группы</w:t>
      </w:r>
      <w:proofErr w:type="gramEnd"/>
      <w:r w:rsidRPr="0088019F">
        <w:rPr>
          <w:rFonts w:ascii="Times New Roman" w:hAnsi="Times New Roman" w:cs="Times New Roman"/>
          <w:sz w:val="28"/>
          <w:szCs w:val="28"/>
          <w:lang w:val="ru-RU"/>
        </w:rPr>
        <w:t xml:space="preserve"> о результатах решения возложенных на них задач, определяемых настоящим Положением.</w:t>
      </w:r>
    </w:p>
    <w:p w:rsidR="0088019F" w:rsidRPr="0088019F" w:rsidRDefault="0088019F" w:rsidP="0088019F">
      <w:pPr>
        <w:pStyle w:val="a6"/>
        <w:numPr>
          <w:ilvl w:val="1"/>
          <w:numId w:val="6"/>
        </w:numPr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19F">
        <w:rPr>
          <w:rFonts w:ascii="Times New Roman" w:hAnsi="Times New Roman" w:cs="Times New Roman"/>
          <w:sz w:val="28"/>
          <w:szCs w:val="28"/>
          <w:lang w:val="ru-RU"/>
        </w:rPr>
        <w:t xml:space="preserve">Принимать решения и осуществлять </w:t>
      </w:r>
      <w:proofErr w:type="gramStart"/>
      <w:r w:rsidRPr="0088019F">
        <w:rPr>
          <w:rFonts w:ascii="Times New Roman" w:hAnsi="Times New Roman" w:cs="Times New Roman"/>
          <w:sz w:val="28"/>
          <w:szCs w:val="28"/>
          <w:lang w:val="ru-RU"/>
        </w:rPr>
        <w:t>контроль за</w:t>
      </w:r>
      <w:proofErr w:type="gramEnd"/>
      <w:r w:rsidRPr="0088019F">
        <w:rPr>
          <w:rFonts w:ascii="Times New Roman" w:hAnsi="Times New Roman" w:cs="Times New Roman"/>
          <w:sz w:val="28"/>
          <w:szCs w:val="28"/>
          <w:lang w:val="ru-RU"/>
        </w:rPr>
        <w:t xml:space="preserve"> выполнением принятых Рабочей группой в соответствии с протоколами заседаний Рабочей группы решений и поручений по вопросам, входящим в компетенцию </w:t>
      </w:r>
      <w:proofErr w:type="spellStart"/>
      <w:r w:rsidRPr="0088019F">
        <w:rPr>
          <w:rFonts w:ascii="Times New Roman" w:hAnsi="Times New Roman" w:cs="Times New Roman"/>
          <w:sz w:val="28"/>
          <w:szCs w:val="28"/>
        </w:rPr>
        <w:t>Рабочей</w:t>
      </w:r>
      <w:proofErr w:type="spellEnd"/>
      <w:r w:rsidRPr="008801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19F">
        <w:rPr>
          <w:rFonts w:ascii="Times New Roman" w:hAnsi="Times New Roman" w:cs="Times New Roman"/>
          <w:sz w:val="28"/>
          <w:szCs w:val="28"/>
        </w:rPr>
        <w:t>группы</w:t>
      </w:r>
      <w:proofErr w:type="spellEnd"/>
      <w:r w:rsidRPr="0088019F">
        <w:rPr>
          <w:rFonts w:ascii="Times New Roman" w:hAnsi="Times New Roman" w:cs="Times New Roman"/>
          <w:sz w:val="28"/>
          <w:szCs w:val="28"/>
        </w:rPr>
        <w:t>.</w:t>
      </w:r>
    </w:p>
    <w:p w:rsidR="0088019F" w:rsidRPr="0088019F" w:rsidRDefault="0088019F" w:rsidP="0088019F">
      <w:pPr>
        <w:pStyle w:val="a6"/>
        <w:numPr>
          <w:ilvl w:val="1"/>
          <w:numId w:val="6"/>
        </w:numPr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019F">
        <w:rPr>
          <w:rFonts w:ascii="Times New Roman" w:hAnsi="Times New Roman" w:cs="Times New Roman"/>
          <w:sz w:val="28"/>
          <w:szCs w:val="28"/>
          <w:lang w:val="ru-RU"/>
        </w:rPr>
        <w:t>Участвовать в разработке проектов правовых актов по вопросам, относящимся к компетенции Рабочей группы.</w:t>
      </w:r>
    </w:p>
    <w:p w:rsidR="0088019F" w:rsidRPr="0088019F" w:rsidRDefault="0088019F" w:rsidP="0088019F">
      <w:pPr>
        <w:pStyle w:val="a6"/>
        <w:numPr>
          <w:ilvl w:val="1"/>
          <w:numId w:val="6"/>
        </w:numPr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019F">
        <w:rPr>
          <w:rFonts w:ascii="Times New Roman" w:hAnsi="Times New Roman" w:cs="Times New Roman"/>
          <w:sz w:val="28"/>
          <w:szCs w:val="28"/>
          <w:lang w:val="ru-RU"/>
        </w:rPr>
        <w:t xml:space="preserve">Осуществлять сотрудничество с аналогичными структурами по вопросам изучения и распространения положительного опыта по организации оказания муниципальных услуг в социальной    сфере по реализации дополнительных общеразвивающих программ для детей в соответствии с Федеральным законом №189-ФЗ на территории </w:t>
      </w:r>
      <w:r w:rsidR="00CA67D8">
        <w:rPr>
          <w:rFonts w:ascii="Times New Roman" w:hAnsi="Times New Roman" w:cs="Times New Roman"/>
          <w:sz w:val="28"/>
          <w:szCs w:val="28"/>
          <w:lang w:val="ru-RU"/>
        </w:rPr>
        <w:t>Лебяжского муниципального округа Кировской области.</w:t>
      </w:r>
    </w:p>
    <w:p w:rsidR="0088019F" w:rsidRPr="0088019F" w:rsidRDefault="0088019F" w:rsidP="0088019F">
      <w:pPr>
        <w:pStyle w:val="a6"/>
        <w:numPr>
          <w:ilvl w:val="1"/>
          <w:numId w:val="6"/>
        </w:numPr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88019F">
        <w:rPr>
          <w:rFonts w:ascii="Times New Roman" w:hAnsi="Times New Roman" w:cs="Times New Roman"/>
          <w:sz w:val="28"/>
          <w:szCs w:val="28"/>
          <w:lang w:val="ru-RU"/>
        </w:rPr>
        <w:t xml:space="preserve">Взаимодействовать со средствами массовой информации в целях всестороннего разъяснения проводимых мероприятий по организации оказания муниципальных услуг в социальной    сфере по реализации дополнительных общеразвивающих программ для детей в соответствии с Федеральным законом №189-ФЗ на территории </w:t>
      </w:r>
      <w:r w:rsidR="00CA67D8">
        <w:rPr>
          <w:rFonts w:ascii="Times New Roman" w:hAnsi="Times New Roman" w:cs="Times New Roman"/>
          <w:sz w:val="28"/>
          <w:szCs w:val="28"/>
          <w:lang w:val="ru-RU"/>
        </w:rPr>
        <w:t>Лебяжского муниципального округа Кировской области</w:t>
      </w:r>
      <w:r w:rsidRPr="0088019F">
        <w:rPr>
          <w:rFonts w:ascii="Times New Roman" w:hAnsi="Times New Roman" w:cs="Times New Roman"/>
          <w:sz w:val="28"/>
          <w:szCs w:val="28"/>
          <w:lang w:val="ru-RU"/>
        </w:rPr>
        <w:t>, а также информирования населения об организации оказания муниципальных услуг в социальной    сфере по реализации дополнительных общеразвивающих программ для детей в соответствии</w:t>
      </w:r>
      <w:proofErr w:type="gramEnd"/>
      <w:r w:rsidRPr="0088019F">
        <w:rPr>
          <w:rFonts w:ascii="Times New Roman" w:hAnsi="Times New Roman" w:cs="Times New Roman"/>
          <w:sz w:val="28"/>
          <w:szCs w:val="28"/>
          <w:lang w:val="ru-RU"/>
        </w:rPr>
        <w:t xml:space="preserve"> с Федеральным законом №189-ФЗ на территории </w:t>
      </w:r>
      <w:r w:rsidR="00CA67D8">
        <w:rPr>
          <w:rFonts w:ascii="Times New Roman" w:hAnsi="Times New Roman" w:cs="Times New Roman"/>
          <w:sz w:val="28"/>
          <w:szCs w:val="28"/>
          <w:lang w:val="ru-RU"/>
        </w:rPr>
        <w:t>Лебяжского муниципального округа Кировской области</w:t>
      </w:r>
      <w:r w:rsidR="00CA67D8" w:rsidRPr="008801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8019F">
        <w:rPr>
          <w:rFonts w:ascii="Times New Roman" w:hAnsi="Times New Roman" w:cs="Times New Roman"/>
          <w:sz w:val="28"/>
          <w:szCs w:val="28"/>
          <w:lang w:val="ru-RU"/>
        </w:rPr>
        <w:t>и результатах деятельности Рабочей группы.</w:t>
      </w:r>
    </w:p>
    <w:p w:rsidR="0088019F" w:rsidRPr="0088019F" w:rsidRDefault="0088019F" w:rsidP="0088019F">
      <w:pPr>
        <w:pStyle w:val="a6"/>
        <w:numPr>
          <w:ilvl w:val="1"/>
          <w:numId w:val="6"/>
        </w:numPr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019F">
        <w:rPr>
          <w:rFonts w:ascii="Times New Roman" w:hAnsi="Times New Roman" w:cs="Times New Roman"/>
          <w:sz w:val="28"/>
          <w:szCs w:val="28"/>
          <w:lang w:val="ru-RU"/>
        </w:rPr>
        <w:t>Осуществлять иные полномочия, необходимые для решения задач, возложенных на Рабочую группу.</w:t>
      </w:r>
    </w:p>
    <w:p w:rsidR="0088019F" w:rsidRPr="0088019F" w:rsidRDefault="0088019F" w:rsidP="00CA67D8">
      <w:pPr>
        <w:jc w:val="center"/>
        <w:rPr>
          <w:rFonts w:ascii="Times New Roman" w:hAnsi="Times New Roman" w:cs="Times New Roman"/>
          <w:sz w:val="28"/>
          <w:szCs w:val="28"/>
        </w:rPr>
      </w:pPr>
      <w:r w:rsidRPr="0088019F">
        <w:rPr>
          <w:rFonts w:ascii="Times New Roman" w:hAnsi="Times New Roman" w:cs="Times New Roman"/>
          <w:sz w:val="28"/>
          <w:szCs w:val="28"/>
        </w:rPr>
        <w:t>Организация деятельности Рабочей группы</w:t>
      </w:r>
    </w:p>
    <w:p w:rsidR="0088019F" w:rsidRPr="0088019F" w:rsidRDefault="0088019F" w:rsidP="0088019F">
      <w:pPr>
        <w:pStyle w:val="a6"/>
        <w:numPr>
          <w:ilvl w:val="0"/>
          <w:numId w:val="6"/>
        </w:numPr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019F">
        <w:rPr>
          <w:rFonts w:ascii="Times New Roman" w:hAnsi="Times New Roman" w:cs="Times New Roman"/>
          <w:sz w:val="28"/>
          <w:szCs w:val="28"/>
          <w:lang w:val="ru-RU"/>
        </w:rPr>
        <w:t>Рабочая группа осуществляет свою деятельность в соответствии с планом работы, утверждаемым председателем Рабочей группы.</w:t>
      </w:r>
    </w:p>
    <w:p w:rsidR="0088019F" w:rsidRPr="0088019F" w:rsidRDefault="0088019F" w:rsidP="0088019F">
      <w:pPr>
        <w:pStyle w:val="a6"/>
        <w:numPr>
          <w:ilvl w:val="0"/>
          <w:numId w:val="6"/>
        </w:numPr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019F">
        <w:rPr>
          <w:rFonts w:ascii="Times New Roman" w:hAnsi="Times New Roman" w:cs="Times New Roman"/>
          <w:sz w:val="28"/>
          <w:szCs w:val="28"/>
          <w:lang w:val="ru-RU"/>
        </w:rPr>
        <w:t>Рабочая группа самостоятельно принимает внутренние документы, регламентирующие его работу.</w:t>
      </w:r>
    </w:p>
    <w:p w:rsidR="0088019F" w:rsidRPr="0088019F" w:rsidRDefault="0088019F" w:rsidP="0088019F">
      <w:pPr>
        <w:pStyle w:val="a6"/>
        <w:numPr>
          <w:ilvl w:val="0"/>
          <w:numId w:val="6"/>
        </w:numPr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019F">
        <w:rPr>
          <w:rFonts w:ascii="Times New Roman" w:hAnsi="Times New Roman" w:cs="Times New Roman"/>
          <w:sz w:val="28"/>
          <w:szCs w:val="28"/>
          <w:lang w:val="ru-RU"/>
        </w:rPr>
        <w:t>Заседания Рабочей группы проводятся п</w:t>
      </w:r>
      <w:r w:rsidR="00CA67D8">
        <w:rPr>
          <w:rFonts w:ascii="Times New Roman" w:hAnsi="Times New Roman" w:cs="Times New Roman"/>
          <w:sz w:val="28"/>
          <w:szCs w:val="28"/>
          <w:lang w:val="ru-RU"/>
        </w:rPr>
        <w:t>о мере необходимости</w:t>
      </w:r>
      <w:r w:rsidRPr="0088019F">
        <w:rPr>
          <w:rFonts w:ascii="Times New Roman" w:hAnsi="Times New Roman" w:cs="Times New Roman"/>
          <w:sz w:val="28"/>
          <w:szCs w:val="28"/>
          <w:lang w:val="ru-RU"/>
        </w:rPr>
        <w:t>. Дата, время и место проведения заседания Рабочей группы определяются по решению председателя Рабочей группы.</w:t>
      </w:r>
    </w:p>
    <w:p w:rsidR="0088019F" w:rsidRPr="0088019F" w:rsidRDefault="0088019F" w:rsidP="0088019F">
      <w:pPr>
        <w:pStyle w:val="a6"/>
        <w:numPr>
          <w:ilvl w:val="0"/>
          <w:numId w:val="6"/>
        </w:numPr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019F">
        <w:rPr>
          <w:rFonts w:ascii="Times New Roman" w:hAnsi="Times New Roman" w:cs="Times New Roman"/>
          <w:sz w:val="28"/>
          <w:szCs w:val="28"/>
          <w:lang w:val="ru-RU"/>
        </w:rPr>
        <w:t>Заседание Рабочей группы правомочно, если на нем присутствует более 50 процентов от общего числа членов Рабочей группы.</w:t>
      </w:r>
    </w:p>
    <w:p w:rsidR="0088019F" w:rsidRPr="0088019F" w:rsidRDefault="0088019F" w:rsidP="0088019F">
      <w:pPr>
        <w:pStyle w:val="a6"/>
        <w:numPr>
          <w:ilvl w:val="0"/>
          <w:numId w:val="6"/>
        </w:numPr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019F">
        <w:rPr>
          <w:rFonts w:ascii="Times New Roman" w:hAnsi="Times New Roman" w:cs="Times New Roman"/>
          <w:sz w:val="28"/>
          <w:szCs w:val="28"/>
          <w:lang w:val="ru-RU"/>
        </w:rPr>
        <w:lastRenderedPageBreak/>
        <w:t>Заседания Рабочей группы проводятся под руководством председателя Рабочей группы. В его отсутствие руководство Рабочей группы осуществляется одним из заместителей председателя Рабочей группы.</w:t>
      </w:r>
    </w:p>
    <w:p w:rsidR="0088019F" w:rsidRPr="0088019F" w:rsidRDefault="0088019F" w:rsidP="0088019F">
      <w:pPr>
        <w:pStyle w:val="a6"/>
        <w:numPr>
          <w:ilvl w:val="0"/>
          <w:numId w:val="6"/>
        </w:numPr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019F">
        <w:rPr>
          <w:rFonts w:ascii="Times New Roman" w:hAnsi="Times New Roman" w:cs="Times New Roman"/>
          <w:sz w:val="28"/>
          <w:szCs w:val="28"/>
          <w:lang w:val="ru-RU"/>
        </w:rPr>
        <w:t>Решения Рабочей группы принимаются простым большинством голосов присутствующих на заседании членов Рабочей группы.</w:t>
      </w:r>
    </w:p>
    <w:p w:rsidR="0088019F" w:rsidRPr="0088019F" w:rsidRDefault="0088019F" w:rsidP="0088019F">
      <w:pPr>
        <w:pStyle w:val="a6"/>
        <w:numPr>
          <w:ilvl w:val="0"/>
          <w:numId w:val="6"/>
        </w:numPr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019F">
        <w:rPr>
          <w:rFonts w:ascii="Times New Roman" w:hAnsi="Times New Roman" w:cs="Times New Roman"/>
          <w:sz w:val="28"/>
          <w:szCs w:val="28"/>
          <w:lang w:val="ru-RU"/>
        </w:rPr>
        <w:t xml:space="preserve">На заседании Рабочей группы ведется протокол, в котором фиксируются принятые Рабочей группой решения. Протокол подписывается председателем Рабочей группы и секретарем Рабочей группы. Внесение изменений и дополнений в протоколы заседания Рабочей группы, решения Рабочей группы и иные регламентирующие работу Рабочей группы документы допускается исключительно по решению </w:t>
      </w:r>
      <w:proofErr w:type="spellStart"/>
      <w:r w:rsidRPr="0088019F">
        <w:rPr>
          <w:rFonts w:ascii="Times New Roman" w:hAnsi="Times New Roman" w:cs="Times New Roman"/>
          <w:sz w:val="28"/>
          <w:szCs w:val="28"/>
        </w:rPr>
        <w:t>Рабочей</w:t>
      </w:r>
      <w:proofErr w:type="spellEnd"/>
      <w:r w:rsidRPr="008801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19F">
        <w:rPr>
          <w:rFonts w:ascii="Times New Roman" w:hAnsi="Times New Roman" w:cs="Times New Roman"/>
          <w:sz w:val="28"/>
          <w:szCs w:val="28"/>
        </w:rPr>
        <w:t>группы</w:t>
      </w:r>
      <w:proofErr w:type="spellEnd"/>
      <w:r w:rsidRPr="0088019F">
        <w:rPr>
          <w:rFonts w:ascii="Times New Roman" w:hAnsi="Times New Roman" w:cs="Times New Roman"/>
          <w:sz w:val="28"/>
          <w:szCs w:val="28"/>
        </w:rPr>
        <w:t>.</w:t>
      </w:r>
    </w:p>
    <w:p w:rsidR="0088019F" w:rsidRPr="0088019F" w:rsidRDefault="0088019F" w:rsidP="0088019F">
      <w:pPr>
        <w:pStyle w:val="a6"/>
        <w:numPr>
          <w:ilvl w:val="0"/>
          <w:numId w:val="6"/>
        </w:numPr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019F">
        <w:rPr>
          <w:rFonts w:ascii="Times New Roman" w:hAnsi="Times New Roman" w:cs="Times New Roman"/>
          <w:sz w:val="28"/>
          <w:szCs w:val="28"/>
          <w:lang w:val="ru-RU"/>
        </w:rPr>
        <w:t>Члены Рабочей группы вправе участвовать в обсуждении вопросов, внесенных на заседание Рабочей группы, при необходимости готовить заключения по проектам решений Рабочей группы, вносить предложения по созыву внеочередных и выездных заседаний Рабочей группы.</w:t>
      </w:r>
    </w:p>
    <w:p w:rsidR="0088019F" w:rsidRPr="0088019F" w:rsidRDefault="0088019F" w:rsidP="0088019F">
      <w:pPr>
        <w:pStyle w:val="a6"/>
        <w:numPr>
          <w:ilvl w:val="0"/>
          <w:numId w:val="6"/>
        </w:numPr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019F">
        <w:rPr>
          <w:rFonts w:ascii="Times New Roman" w:hAnsi="Times New Roman" w:cs="Times New Roman"/>
          <w:sz w:val="28"/>
          <w:szCs w:val="28"/>
          <w:lang w:val="ru-RU"/>
        </w:rPr>
        <w:t>Члены Рабочей группы участвуют в заседаниях Рабочей группы лично и не вправе делегировать свои полномочия другим лицам. В случае невозможности присутствовать на заседании член Рабочей группы обязан заблаговременно уведомить об этом секретаря Рабочей группы.</w:t>
      </w:r>
    </w:p>
    <w:p w:rsidR="0088019F" w:rsidRDefault="0088019F" w:rsidP="0088019F">
      <w:pPr>
        <w:pStyle w:val="a6"/>
        <w:numPr>
          <w:ilvl w:val="0"/>
          <w:numId w:val="6"/>
        </w:numPr>
        <w:spacing w:after="20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019F">
        <w:rPr>
          <w:rFonts w:ascii="Times New Roman" w:hAnsi="Times New Roman" w:cs="Times New Roman"/>
          <w:sz w:val="28"/>
          <w:szCs w:val="28"/>
          <w:lang w:val="ru-RU"/>
        </w:rPr>
        <w:t xml:space="preserve">Деятельность Рабочей группы прекращается по решению администрации </w:t>
      </w:r>
      <w:r w:rsidR="004D494A">
        <w:rPr>
          <w:rFonts w:ascii="Times New Roman" w:hAnsi="Times New Roman" w:cs="Times New Roman"/>
          <w:sz w:val="28"/>
          <w:szCs w:val="28"/>
          <w:lang w:val="ru-RU"/>
        </w:rPr>
        <w:t>Лебяжского муниципального округа Кировской области</w:t>
      </w:r>
      <w:r w:rsidRPr="0088019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B2BD7" w:rsidRDefault="001B2BD7" w:rsidP="006F7783">
      <w:pPr>
        <w:spacing w:after="0" w:line="240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1B2BD7" w:rsidRDefault="001B2BD7" w:rsidP="006F7783">
      <w:pPr>
        <w:spacing w:after="0" w:line="240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3E3842" w:rsidRPr="0088019F" w:rsidRDefault="001B2BD7" w:rsidP="006F7783">
      <w:pPr>
        <w:spacing w:after="0" w:line="240" w:lineRule="auto"/>
        <w:ind w:left="709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______________</w:t>
      </w:r>
    </w:p>
    <w:sectPr w:rsidR="003E3842" w:rsidRPr="0088019F" w:rsidSect="0088019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465" w:rsidRDefault="00941465" w:rsidP="00941465">
      <w:pPr>
        <w:spacing w:after="0" w:line="240" w:lineRule="auto"/>
      </w:pPr>
      <w:r>
        <w:separator/>
      </w:r>
    </w:p>
  </w:endnote>
  <w:endnote w:type="continuationSeparator" w:id="0">
    <w:p w:rsidR="00941465" w:rsidRDefault="00941465" w:rsidP="00941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465" w:rsidRDefault="00941465" w:rsidP="00941465">
      <w:pPr>
        <w:spacing w:after="0" w:line="240" w:lineRule="auto"/>
      </w:pPr>
      <w:r>
        <w:separator/>
      </w:r>
    </w:p>
  </w:footnote>
  <w:footnote w:type="continuationSeparator" w:id="0">
    <w:p w:rsidR="00941465" w:rsidRDefault="00941465" w:rsidP="00941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E0C58"/>
    <w:multiLevelType w:val="hybridMultilevel"/>
    <w:tmpl w:val="654C781E"/>
    <w:lvl w:ilvl="0" w:tplc="BA92EF30">
      <w:start w:val="1"/>
      <w:numFmt w:val="decimal"/>
      <w:lvlText w:val="%1."/>
      <w:lvlJc w:val="left"/>
      <w:pPr>
        <w:ind w:left="720" w:hanging="360"/>
      </w:pPr>
    </w:lvl>
    <w:lvl w:ilvl="1" w:tplc="C6C044BC" w:tentative="1">
      <w:start w:val="1"/>
      <w:numFmt w:val="lowerLetter"/>
      <w:lvlText w:val="%2."/>
      <w:lvlJc w:val="left"/>
      <w:pPr>
        <w:ind w:left="1440" w:hanging="360"/>
      </w:pPr>
    </w:lvl>
    <w:lvl w:ilvl="2" w:tplc="5064A684" w:tentative="1">
      <w:start w:val="1"/>
      <w:numFmt w:val="lowerRoman"/>
      <w:lvlText w:val="%3."/>
      <w:lvlJc w:val="right"/>
      <w:pPr>
        <w:ind w:left="2160" w:hanging="180"/>
      </w:pPr>
    </w:lvl>
    <w:lvl w:ilvl="3" w:tplc="B9385068" w:tentative="1">
      <w:start w:val="1"/>
      <w:numFmt w:val="decimal"/>
      <w:lvlText w:val="%4."/>
      <w:lvlJc w:val="left"/>
      <w:pPr>
        <w:ind w:left="2880" w:hanging="360"/>
      </w:pPr>
    </w:lvl>
    <w:lvl w:ilvl="4" w:tplc="3C1A0996" w:tentative="1">
      <w:start w:val="1"/>
      <w:numFmt w:val="lowerLetter"/>
      <w:lvlText w:val="%5."/>
      <w:lvlJc w:val="left"/>
      <w:pPr>
        <w:ind w:left="3600" w:hanging="360"/>
      </w:pPr>
    </w:lvl>
    <w:lvl w:ilvl="5" w:tplc="FE5212FC" w:tentative="1">
      <w:start w:val="1"/>
      <w:numFmt w:val="lowerRoman"/>
      <w:lvlText w:val="%6."/>
      <w:lvlJc w:val="right"/>
      <w:pPr>
        <w:ind w:left="4320" w:hanging="180"/>
      </w:pPr>
    </w:lvl>
    <w:lvl w:ilvl="6" w:tplc="9BF237DA" w:tentative="1">
      <w:start w:val="1"/>
      <w:numFmt w:val="decimal"/>
      <w:lvlText w:val="%7."/>
      <w:lvlJc w:val="left"/>
      <w:pPr>
        <w:ind w:left="5040" w:hanging="360"/>
      </w:pPr>
    </w:lvl>
    <w:lvl w:ilvl="7" w:tplc="F1525EEC" w:tentative="1">
      <w:start w:val="1"/>
      <w:numFmt w:val="lowerLetter"/>
      <w:lvlText w:val="%8."/>
      <w:lvlJc w:val="left"/>
      <w:pPr>
        <w:ind w:left="5760" w:hanging="360"/>
      </w:pPr>
    </w:lvl>
    <w:lvl w:ilvl="8" w:tplc="FC1EB7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7F7962"/>
    <w:multiLevelType w:val="hybridMultilevel"/>
    <w:tmpl w:val="CD62B3DC"/>
    <w:lvl w:ilvl="0" w:tplc="0419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82A0219"/>
    <w:multiLevelType w:val="hybridMultilevel"/>
    <w:tmpl w:val="CD526F9E"/>
    <w:lvl w:ilvl="0" w:tplc="122ED166">
      <w:start w:val="1"/>
      <w:numFmt w:val="decimal"/>
      <w:lvlText w:val="%1."/>
      <w:lvlJc w:val="left"/>
      <w:pPr>
        <w:ind w:left="1428" w:hanging="360"/>
      </w:pPr>
    </w:lvl>
    <w:lvl w:ilvl="1" w:tplc="C1CEB2E0" w:tentative="1">
      <w:start w:val="1"/>
      <w:numFmt w:val="lowerLetter"/>
      <w:lvlText w:val="%2."/>
      <w:lvlJc w:val="left"/>
      <w:pPr>
        <w:ind w:left="2148" w:hanging="360"/>
      </w:pPr>
    </w:lvl>
    <w:lvl w:ilvl="2" w:tplc="E4982D1C" w:tentative="1">
      <w:start w:val="1"/>
      <w:numFmt w:val="lowerRoman"/>
      <w:lvlText w:val="%3."/>
      <w:lvlJc w:val="right"/>
      <w:pPr>
        <w:ind w:left="2868" w:hanging="360"/>
      </w:pPr>
    </w:lvl>
    <w:lvl w:ilvl="3" w:tplc="F1C0000A" w:tentative="1">
      <w:start w:val="1"/>
      <w:numFmt w:val="decimal"/>
      <w:lvlText w:val="%4."/>
      <w:lvlJc w:val="left"/>
      <w:pPr>
        <w:ind w:left="3588" w:hanging="360"/>
      </w:pPr>
    </w:lvl>
    <w:lvl w:ilvl="4" w:tplc="D2F0C78E" w:tentative="1">
      <w:start w:val="1"/>
      <w:numFmt w:val="lowerLetter"/>
      <w:lvlText w:val="%5."/>
      <w:lvlJc w:val="left"/>
      <w:pPr>
        <w:ind w:left="4308" w:hanging="360"/>
      </w:pPr>
    </w:lvl>
    <w:lvl w:ilvl="5" w:tplc="1838828C" w:tentative="1">
      <w:start w:val="1"/>
      <w:numFmt w:val="lowerRoman"/>
      <w:lvlText w:val="%6."/>
      <w:lvlJc w:val="right"/>
      <w:pPr>
        <w:ind w:left="5028" w:hanging="360"/>
      </w:pPr>
    </w:lvl>
    <w:lvl w:ilvl="6" w:tplc="931C42D8" w:tentative="1">
      <w:start w:val="1"/>
      <w:numFmt w:val="decimal"/>
      <w:lvlText w:val="%7."/>
      <w:lvlJc w:val="left"/>
      <w:pPr>
        <w:ind w:left="5749" w:hanging="360"/>
      </w:pPr>
    </w:lvl>
    <w:lvl w:ilvl="7" w:tplc="B4C6C122" w:tentative="1">
      <w:start w:val="1"/>
      <w:numFmt w:val="lowerLetter"/>
      <w:lvlText w:val="%8."/>
      <w:lvlJc w:val="left"/>
      <w:pPr>
        <w:ind w:left="6469" w:hanging="360"/>
      </w:pPr>
    </w:lvl>
    <w:lvl w:ilvl="8" w:tplc="ACC6A1F0" w:tentative="1">
      <w:start w:val="1"/>
      <w:numFmt w:val="lowerRoman"/>
      <w:lvlText w:val="%9."/>
      <w:lvlJc w:val="right"/>
      <w:pPr>
        <w:ind w:left="7189" w:hanging="360"/>
      </w:pPr>
    </w:lvl>
  </w:abstractNum>
  <w:abstractNum w:abstractNumId="3">
    <w:nsid w:val="68BE19E8"/>
    <w:multiLevelType w:val="hybridMultilevel"/>
    <w:tmpl w:val="E7C4D4F8"/>
    <w:lvl w:ilvl="0" w:tplc="9B78DC0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B2044B5"/>
    <w:multiLevelType w:val="multilevel"/>
    <w:tmpl w:val="9302488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5">
    <w:nsid w:val="7E265B84"/>
    <w:multiLevelType w:val="hybridMultilevel"/>
    <w:tmpl w:val="4C6A1676"/>
    <w:lvl w:ilvl="0" w:tplc="BDDE8A8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170"/>
    <w:rsid w:val="00081099"/>
    <w:rsid w:val="00176645"/>
    <w:rsid w:val="001A2FAF"/>
    <w:rsid w:val="001B2BD7"/>
    <w:rsid w:val="001E5DDA"/>
    <w:rsid w:val="002D2106"/>
    <w:rsid w:val="002E5403"/>
    <w:rsid w:val="0036327B"/>
    <w:rsid w:val="003E3842"/>
    <w:rsid w:val="004238C6"/>
    <w:rsid w:val="004A67DF"/>
    <w:rsid w:val="004D494A"/>
    <w:rsid w:val="005A6552"/>
    <w:rsid w:val="006A7F49"/>
    <w:rsid w:val="006F3281"/>
    <w:rsid w:val="006F7783"/>
    <w:rsid w:val="00752315"/>
    <w:rsid w:val="00762366"/>
    <w:rsid w:val="00810B02"/>
    <w:rsid w:val="00814C13"/>
    <w:rsid w:val="0088019F"/>
    <w:rsid w:val="00896170"/>
    <w:rsid w:val="008B3791"/>
    <w:rsid w:val="00931290"/>
    <w:rsid w:val="00941465"/>
    <w:rsid w:val="00A6408F"/>
    <w:rsid w:val="00A759AF"/>
    <w:rsid w:val="00AA5CD5"/>
    <w:rsid w:val="00CA67D8"/>
    <w:rsid w:val="00CE5243"/>
    <w:rsid w:val="00D55D0C"/>
    <w:rsid w:val="00D6060D"/>
    <w:rsid w:val="00DF322A"/>
    <w:rsid w:val="00EC3037"/>
    <w:rsid w:val="00ED245F"/>
    <w:rsid w:val="00F71AC4"/>
    <w:rsid w:val="00FE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1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6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6170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931290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931290"/>
    <w:pPr>
      <w:spacing w:after="160" w:line="259" w:lineRule="auto"/>
      <w:ind w:left="720"/>
      <w:contextualSpacing/>
    </w:pPr>
    <w:rPr>
      <w:lang w:val="en-US"/>
    </w:rPr>
  </w:style>
  <w:style w:type="paragraph" w:styleId="a7">
    <w:name w:val="annotation text"/>
    <w:basedOn w:val="a"/>
    <w:link w:val="a8"/>
    <w:uiPriority w:val="99"/>
    <w:unhideWhenUsed/>
    <w:rsid w:val="00931290"/>
    <w:pPr>
      <w:spacing w:after="0" w:line="240" w:lineRule="auto"/>
      <w:jc w:val="both"/>
    </w:pPr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rsid w:val="00931290"/>
    <w:rPr>
      <w:rFonts w:ascii="Times New Roman" w:eastAsiaTheme="minorEastAsia" w:hAnsi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9312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A50">
    <w:name w:val="A5"/>
    <w:basedOn w:val="a1"/>
    <w:uiPriority w:val="99"/>
    <w:rsid w:val="006F7783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3E3842"/>
    <w:pPr>
      <w:widowControl w:val="0"/>
      <w:spacing w:after="0" w:line="240" w:lineRule="auto"/>
    </w:pPr>
    <w:rPr>
      <w:rFonts w:eastAsia="Times New Roman" w:cs="Calibri"/>
      <w:szCs w:val="20"/>
      <w:lang w:eastAsia="ru-RU"/>
    </w:rPr>
  </w:style>
  <w:style w:type="table" w:customStyle="1" w:styleId="1">
    <w:name w:val="Сетка таблицы1"/>
    <w:basedOn w:val="a1"/>
    <w:uiPriority w:val="39"/>
    <w:rsid w:val="003E3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39"/>
    <w:rsid w:val="008801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414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41465"/>
  </w:style>
  <w:style w:type="paragraph" w:styleId="ad">
    <w:name w:val="footer"/>
    <w:basedOn w:val="a"/>
    <w:link w:val="ae"/>
    <w:uiPriority w:val="99"/>
    <w:unhideWhenUsed/>
    <w:rsid w:val="009414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414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1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6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6170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931290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931290"/>
    <w:pPr>
      <w:spacing w:after="160" w:line="259" w:lineRule="auto"/>
      <w:ind w:left="720"/>
      <w:contextualSpacing/>
    </w:pPr>
    <w:rPr>
      <w:lang w:val="en-US"/>
    </w:rPr>
  </w:style>
  <w:style w:type="paragraph" w:styleId="a7">
    <w:name w:val="annotation text"/>
    <w:basedOn w:val="a"/>
    <w:link w:val="a8"/>
    <w:uiPriority w:val="99"/>
    <w:unhideWhenUsed/>
    <w:rsid w:val="00931290"/>
    <w:pPr>
      <w:spacing w:after="0" w:line="240" w:lineRule="auto"/>
      <w:jc w:val="both"/>
    </w:pPr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rsid w:val="00931290"/>
    <w:rPr>
      <w:rFonts w:ascii="Times New Roman" w:eastAsiaTheme="minorEastAsia" w:hAnsi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9312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A50">
    <w:name w:val="A5"/>
    <w:basedOn w:val="a1"/>
    <w:uiPriority w:val="99"/>
    <w:rsid w:val="006F7783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3E3842"/>
    <w:pPr>
      <w:widowControl w:val="0"/>
      <w:spacing w:after="0" w:line="240" w:lineRule="auto"/>
    </w:pPr>
    <w:rPr>
      <w:rFonts w:eastAsia="Times New Roman" w:cs="Calibri"/>
      <w:szCs w:val="20"/>
      <w:lang w:eastAsia="ru-RU"/>
    </w:rPr>
  </w:style>
  <w:style w:type="table" w:customStyle="1" w:styleId="1">
    <w:name w:val="Сетка таблицы1"/>
    <w:basedOn w:val="a1"/>
    <w:uiPriority w:val="39"/>
    <w:rsid w:val="003E3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39"/>
    <w:rsid w:val="008801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414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41465"/>
  </w:style>
  <w:style w:type="paragraph" w:styleId="ad">
    <w:name w:val="footer"/>
    <w:basedOn w:val="a"/>
    <w:link w:val="ae"/>
    <w:uiPriority w:val="99"/>
    <w:unhideWhenUsed/>
    <w:rsid w:val="009414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414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43.pfd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17</Pages>
  <Words>3661</Words>
  <Characters>20874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РУО</dc:creator>
  <cp:lastModifiedBy>User</cp:lastModifiedBy>
  <cp:revision>15</cp:revision>
  <cp:lastPrinted>2024-04-26T11:38:00Z</cp:lastPrinted>
  <dcterms:created xsi:type="dcterms:W3CDTF">2024-04-17T11:35:00Z</dcterms:created>
  <dcterms:modified xsi:type="dcterms:W3CDTF">2024-05-02T13:18:00Z</dcterms:modified>
</cp:coreProperties>
</file>