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21" w:rsidRDefault="00695DB5" w:rsidP="00485221">
      <w:pPr>
        <w:jc w:val="center"/>
        <w:rPr>
          <w:sz w:val="36"/>
          <w:szCs w:val="36"/>
        </w:rPr>
      </w:pPr>
      <w:r w:rsidRPr="00695DB5">
        <w:rPr>
          <w:noProof/>
          <w:lang w:eastAsia="ru-RU"/>
        </w:rPr>
        <w:drawing>
          <wp:inline distT="0" distB="0" distL="0" distR="0">
            <wp:extent cx="638175" cy="7905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221" w:rsidRDefault="00485221" w:rsidP="00485221">
      <w:pPr>
        <w:rPr>
          <w:sz w:val="36"/>
          <w:szCs w:val="36"/>
        </w:rPr>
      </w:pPr>
    </w:p>
    <w:p w:rsidR="00485221" w:rsidRPr="00695DB5" w:rsidRDefault="00485221" w:rsidP="00485221">
      <w:pPr>
        <w:pStyle w:val="1"/>
        <w:numPr>
          <w:ilvl w:val="0"/>
          <w:numId w:val="1"/>
        </w:numPr>
        <w:rPr>
          <w:szCs w:val="28"/>
        </w:rPr>
      </w:pPr>
      <w:r w:rsidRPr="00695DB5">
        <w:rPr>
          <w:szCs w:val="28"/>
        </w:rPr>
        <w:t xml:space="preserve">АДМИНИСТРАЦИЯ </w:t>
      </w:r>
      <w:r w:rsidR="00695DB5" w:rsidRPr="00695DB5">
        <w:rPr>
          <w:szCs w:val="28"/>
        </w:rPr>
        <w:t xml:space="preserve">  </w:t>
      </w:r>
      <w:r w:rsidRPr="00695DB5">
        <w:rPr>
          <w:szCs w:val="28"/>
        </w:rPr>
        <w:t>ЛЕБЯЖСКОГО МУНИЦИПАЛЬНОГО ОКРУГА</w:t>
      </w:r>
      <w:r w:rsidR="00695DB5" w:rsidRPr="00695DB5">
        <w:rPr>
          <w:szCs w:val="28"/>
        </w:rPr>
        <w:t xml:space="preserve">  </w:t>
      </w:r>
      <w:r w:rsidRPr="00695DB5">
        <w:rPr>
          <w:szCs w:val="28"/>
        </w:rPr>
        <w:t>КИРОВСКОЙ ОБЛАСТИ</w:t>
      </w:r>
    </w:p>
    <w:p w:rsidR="00485221" w:rsidRPr="00695DB5" w:rsidRDefault="00485221" w:rsidP="00485221">
      <w:pPr>
        <w:pStyle w:val="2"/>
        <w:numPr>
          <w:ilvl w:val="1"/>
          <w:numId w:val="1"/>
        </w:numPr>
        <w:rPr>
          <w:sz w:val="28"/>
          <w:szCs w:val="28"/>
        </w:rPr>
      </w:pPr>
    </w:p>
    <w:p w:rsidR="00485221" w:rsidRPr="00F12CBF" w:rsidRDefault="00485221" w:rsidP="00485221">
      <w:pPr>
        <w:pStyle w:val="2"/>
        <w:numPr>
          <w:ilvl w:val="1"/>
          <w:numId w:val="1"/>
        </w:numPr>
        <w:spacing w:after="360"/>
        <w:rPr>
          <w:b w:val="0"/>
          <w:sz w:val="28"/>
          <w:szCs w:val="28"/>
        </w:rPr>
      </w:pPr>
      <w:r w:rsidRPr="00F12CBF">
        <w:rPr>
          <w:b w:val="0"/>
          <w:sz w:val="28"/>
          <w:szCs w:val="28"/>
        </w:rPr>
        <w:t>ПОСТАНОВЛЕНИЕ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85221" w:rsidRPr="00F12CBF" w:rsidTr="00485221">
        <w:trPr>
          <w:trHeight w:val="668"/>
        </w:trPr>
        <w:tc>
          <w:tcPr>
            <w:tcW w:w="9600" w:type="dxa"/>
          </w:tcPr>
          <w:p w:rsidR="00485221" w:rsidRPr="00F12CBF" w:rsidRDefault="00485221">
            <w:pPr>
              <w:pStyle w:val="a3"/>
              <w:tabs>
                <w:tab w:val="clear" w:pos="9355"/>
                <w:tab w:val="left" w:pos="708"/>
                <w:tab w:val="right" w:pos="9492"/>
              </w:tabs>
              <w:rPr>
                <w:sz w:val="28"/>
                <w:szCs w:val="28"/>
                <w:u w:val="single"/>
              </w:rPr>
            </w:pPr>
            <w:r w:rsidRPr="00F12CBF">
              <w:rPr>
                <w:sz w:val="28"/>
                <w:szCs w:val="28"/>
              </w:rPr>
              <w:t xml:space="preserve"> </w:t>
            </w:r>
            <w:r w:rsidR="00F12CBF" w:rsidRPr="00F12CBF">
              <w:rPr>
                <w:sz w:val="28"/>
                <w:szCs w:val="28"/>
                <w:u w:val="single"/>
              </w:rPr>
              <w:t>12.09.2023</w:t>
            </w:r>
            <w:r w:rsidRPr="00F12CBF">
              <w:rPr>
                <w:sz w:val="28"/>
                <w:szCs w:val="28"/>
              </w:rPr>
              <w:t xml:space="preserve">                                                       </w:t>
            </w:r>
            <w:r w:rsidR="00F12CBF">
              <w:rPr>
                <w:sz w:val="28"/>
                <w:szCs w:val="28"/>
              </w:rPr>
              <w:t xml:space="preserve">                    </w:t>
            </w:r>
            <w:r w:rsidRPr="00F12CBF">
              <w:rPr>
                <w:sz w:val="28"/>
                <w:szCs w:val="28"/>
              </w:rPr>
              <w:t xml:space="preserve">                         №  </w:t>
            </w:r>
            <w:r w:rsidR="00F12CBF" w:rsidRPr="00F12CBF">
              <w:rPr>
                <w:sz w:val="28"/>
                <w:szCs w:val="28"/>
                <w:u w:val="single"/>
              </w:rPr>
              <w:t>506</w:t>
            </w:r>
          </w:p>
          <w:p w:rsidR="00485221" w:rsidRPr="00F12CBF" w:rsidRDefault="00485221">
            <w:pPr>
              <w:pStyle w:val="a3"/>
              <w:tabs>
                <w:tab w:val="clear" w:pos="9355"/>
                <w:tab w:val="left" w:pos="708"/>
                <w:tab w:val="right" w:pos="9492"/>
              </w:tabs>
              <w:jc w:val="center"/>
              <w:rPr>
                <w:sz w:val="28"/>
                <w:szCs w:val="28"/>
              </w:rPr>
            </w:pPr>
            <w:proofErr w:type="spellStart"/>
            <w:r w:rsidRPr="00F12CBF">
              <w:rPr>
                <w:sz w:val="28"/>
                <w:szCs w:val="28"/>
              </w:rPr>
              <w:t>пгт</w:t>
            </w:r>
            <w:proofErr w:type="spellEnd"/>
            <w:r w:rsidRPr="00F12CBF">
              <w:rPr>
                <w:sz w:val="28"/>
                <w:szCs w:val="28"/>
              </w:rPr>
              <w:t xml:space="preserve"> Лебяжье</w:t>
            </w:r>
          </w:p>
          <w:p w:rsidR="00485221" w:rsidRPr="00F12CBF" w:rsidRDefault="004852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5221" w:rsidRDefault="00485221" w:rsidP="00485221">
      <w:pPr>
        <w:jc w:val="center"/>
        <w:rPr>
          <w:b/>
        </w:rPr>
      </w:pPr>
      <w:r w:rsidRPr="00D640EC">
        <w:rPr>
          <w:b/>
          <w:sz w:val="28"/>
          <w:szCs w:val="28"/>
        </w:rPr>
        <w:t>О порядке индексации</w:t>
      </w:r>
      <w:r w:rsidR="00604AB0">
        <w:rPr>
          <w:b/>
          <w:sz w:val="28"/>
          <w:szCs w:val="28"/>
        </w:rPr>
        <w:t xml:space="preserve"> с 01.09.2023 года</w:t>
      </w:r>
      <w:r w:rsidRPr="00D640EC">
        <w:rPr>
          <w:b/>
          <w:sz w:val="28"/>
          <w:szCs w:val="28"/>
        </w:rPr>
        <w:t xml:space="preserve"> заработной платы работников муниципальных учреждений Лебяжского муниципального округа </w:t>
      </w:r>
    </w:p>
    <w:p w:rsidR="00695DB5" w:rsidRDefault="00695DB5" w:rsidP="00485221">
      <w:pPr>
        <w:jc w:val="center"/>
        <w:rPr>
          <w:b/>
        </w:rPr>
      </w:pPr>
    </w:p>
    <w:p w:rsidR="000776A7" w:rsidRDefault="000776A7" w:rsidP="00485221">
      <w:pPr>
        <w:jc w:val="center"/>
        <w:rPr>
          <w:b/>
        </w:rPr>
      </w:pPr>
    </w:p>
    <w:p w:rsidR="00D640EC" w:rsidRPr="00D640EC" w:rsidRDefault="00485221" w:rsidP="00695DB5">
      <w:pPr>
        <w:spacing w:line="276" w:lineRule="auto"/>
        <w:jc w:val="both"/>
        <w:rPr>
          <w:sz w:val="28"/>
          <w:szCs w:val="28"/>
        </w:rPr>
      </w:pPr>
      <w:r>
        <w:t xml:space="preserve">          </w:t>
      </w:r>
      <w:r w:rsidRPr="00D640EC">
        <w:rPr>
          <w:sz w:val="28"/>
          <w:szCs w:val="28"/>
        </w:rPr>
        <w:t xml:space="preserve">В соответствии с </w:t>
      </w:r>
      <w:r w:rsidR="00604AB0">
        <w:rPr>
          <w:sz w:val="28"/>
          <w:szCs w:val="28"/>
        </w:rPr>
        <w:t>Положением о порядке установления оплаты труда работников муниципальных учреждений, утвержденным постановлением администрации Лебяжского муниципального округа от</w:t>
      </w:r>
      <w:r w:rsidR="000776A7">
        <w:rPr>
          <w:sz w:val="28"/>
          <w:szCs w:val="28"/>
        </w:rPr>
        <w:t xml:space="preserve"> </w:t>
      </w:r>
      <w:r w:rsidR="00604AB0">
        <w:rPr>
          <w:sz w:val="28"/>
          <w:szCs w:val="28"/>
        </w:rPr>
        <w:t xml:space="preserve">03.03.2022 № 133 «Об оплате труда работников муниципальных учреждений муниципального </w:t>
      </w:r>
      <w:proofErr w:type="gramStart"/>
      <w:r w:rsidR="00604AB0">
        <w:rPr>
          <w:sz w:val="28"/>
          <w:szCs w:val="28"/>
        </w:rPr>
        <w:t xml:space="preserve">образования Лебяжский муниципальный округа Кировской области»,  </w:t>
      </w:r>
      <w:r w:rsidR="00604AB0" w:rsidRPr="00D640EC">
        <w:rPr>
          <w:sz w:val="28"/>
          <w:szCs w:val="28"/>
        </w:rPr>
        <w:t>постановлением</w:t>
      </w:r>
      <w:r w:rsidR="00604AB0">
        <w:rPr>
          <w:sz w:val="28"/>
          <w:szCs w:val="28"/>
        </w:rPr>
        <w:t xml:space="preserve"> </w:t>
      </w:r>
      <w:r w:rsidR="008F6492">
        <w:rPr>
          <w:sz w:val="28"/>
          <w:szCs w:val="28"/>
        </w:rPr>
        <w:t>П</w:t>
      </w:r>
      <w:r w:rsidRPr="00D640EC">
        <w:rPr>
          <w:sz w:val="28"/>
          <w:szCs w:val="28"/>
        </w:rPr>
        <w:t xml:space="preserve">равительства Кировской области от </w:t>
      </w:r>
      <w:r w:rsidR="00604AB0">
        <w:rPr>
          <w:sz w:val="28"/>
          <w:szCs w:val="28"/>
        </w:rPr>
        <w:t>31.08</w:t>
      </w:r>
      <w:r w:rsidRPr="00D640EC">
        <w:rPr>
          <w:sz w:val="28"/>
          <w:szCs w:val="28"/>
        </w:rPr>
        <w:t xml:space="preserve">.2023 № </w:t>
      </w:r>
      <w:r w:rsidR="00604AB0">
        <w:rPr>
          <w:sz w:val="28"/>
          <w:szCs w:val="28"/>
        </w:rPr>
        <w:t>458-</w:t>
      </w:r>
      <w:r w:rsidRPr="00D640EC">
        <w:rPr>
          <w:sz w:val="28"/>
          <w:szCs w:val="28"/>
        </w:rPr>
        <w:t>П «О порядке индексации</w:t>
      </w:r>
      <w:r w:rsidR="00604AB0">
        <w:rPr>
          <w:sz w:val="28"/>
          <w:szCs w:val="28"/>
        </w:rPr>
        <w:t xml:space="preserve"> с 01.09.2023</w:t>
      </w:r>
      <w:r w:rsidRPr="00D640EC">
        <w:rPr>
          <w:sz w:val="28"/>
          <w:szCs w:val="28"/>
        </w:rPr>
        <w:t xml:space="preserve"> заработной платы работников областных государственных учреждений</w:t>
      </w:r>
      <w:r w:rsidR="00604AB0">
        <w:rPr>
          <w:sz w:val="28"/>
          <w:szCs w:val="28"/>
        </w:rPr>
        <w:t xml:space="preserve"> и внесении изменений в постановление Правительства Кировской области от 26.01.2023 № 26-П «О порядке индексации заработной платы работников областных государственных учреждений в 2023 году»</w:t>
      </w:r>
      <w:r w:rsidRPr="00D640EC">
        <w:rPr>
          <w:sz w:val="28"/>
          <w:szCs w:val="28"/>
        </w:rPr>
        <w:t xml:space="preserve"> администрация</w:t>
      </w:r>
      <w:r w:rsidR="00D640EC" w:rsidRPr="00D640EC">
        <w:rPr>
          <w:sz w:val="28"/>
          <w:szCs w:val="28"/>
        </w:rPr>
        <w:t xml:space="preserve"> Лебяжского муниципального округа ПОСТАНОВЛЯЕТ:</w:t>
      </w:r>
      <w:proofErr w:type="gramEnd"/>
    </w:p>
    <w:p w:rsidR="00D640EC" w:rsidRDefault="00D640EC" w:rsidP="00695DB5">
      <w:pPr>
        <w:pStyle w:val="ConsPlusNormal"/>
        <w:spacing w:line="276" w:lineRule="auto"/>
        <w:jc w:val="both"/>
        <w:rPr>
          <w:b w:val="0"/>
        </w:rPr>
      </w:pPr>
      <w:r w:rsidRPr="00D640EC">
        <w:rPr>
          <w:b w:val="0"/>
        </w:rPr>
        <w:t xml:space="preserve">          1.</w:t>
      </w:r>
      <w:r w:rsidRPr="001E754B">
        <w:rPr>
          <w:b w:val="0"/>
        </w:rPr>
        <w:t xml:space="preserve"> Установить </w:t>
      </w:r>
      <w:r>
        <w:rPr>
          <w:b w:val="0"/>
        </w:rPr>
        <w:t xml:space="preserve">в 2023 году </w:t>
      </w:r>
      <w:r w:rsidRPr="001E754B">
        <w:rPr>
          <w:b w:val="0"/>
        </w:rPr>
        <w:t xml:space="preserve">следующий порядок индексации заработной платы работников </w:t>
      </w:r>
      <w:r>
        <w:rPr>
          <w:b w:val="0"/>
        </w:rPr>
        <w:t>муниципальных</w:t>
      </w:r>
      <w:r w:rsidRPr="001E754B">
        <w:rPr>
          <w:b w:val="0"/>
        </w:rPr>
        <w:t xml:space="preserve"> учреждений</w:t>
      </w:r>
      <w:r>
        <w:rPr>
          <w:b w:val="0"/>
        </w:rPr>
        <w:t>,</w:t>
      </w:r>
      <w:r w:rsidRPr="001E754B">
        <w:rPr>
          <w:b w:val="0"/>
        </w:rPr>
        <w:t xml:space="preserve"> финансовое обеспечение</w:t>
      </w:r>
      <w:r>
        <w:rPr>
          <w:b w:val="0"/>
        </w:rPr>
        <w:t xml:space="preserve"> выплаты </w:t>
      </w:r>
      <w:r w:rsidRPr="001E754B">
        <w:rPr>
          <w:b w:val="0"/>
        </w:rPr>
        <w:t>которой осуществляется за счет средств бюджета</w:t>
      </w:r>
      <w:r w:rsidR="008F6492">
        <w:rPr>
          <w:b w:val="0"/>
        </w:rPr>
        <w:t xml:space="preserve"> муниципального образования Лебяжский муниципальный округ </w:t>
      </w:r>
      <w:r>
        <w:rPr>
          <w:b w:val="0"/>
        </w:rPr>
        <w:t>(далее – заработная плата):</w:t>
      </w:r>
    </w:p>
    <w:p w:rsidR="00D640EC" w:rsidRDefault="00D640EC" w:rsidP="00695DB5">
      <w:pPr>
        <w:pStyle w:val="ConsPlusNormal"/>
        <w:spacing w:line="276" w:lineRule="auto"/>
        <w:jc w:val="both"/>
        <w:rPr>
          <w:b w:val="0"/>
        </w:rPr>
      </w:pPr>
      <w:r>
        <w:rPr>
          <w:b w:val="0"/>
        </w:rPr>
        <w:tab/>
        <w:t>1.1. Индексаци</w:t>
      </w:r>
      <w:r w:rsidR="00604AB0">
        <w:rPr>
          <w:b w:val="0"/>
        </w:rPr>
        <w:t>ю</w:t>
      </w:r>
      <w:r>
        <w:rPr>
          <w:b w:val="0"/>
        </w:rPr>
        <w:t xml:space="preserve"> заработной платы </w:t>
      </w:r>
      <w:r w:rsidR="00604AB0">
        <w:rPr>
          <w:b w:val="0"/>
        </w:rPr>
        <w:t xml:space="preserve"> работников </w:t>
      </w:r>
      <w:r w:rsidR="00604AB0" w:rsidRPr="00604AB0">
        <w:rPr>
          <w:b w:val="0"/>
        </w:rPr>
        <w:t>муниципальных учреждений Лебяжского муниципального округа</w:t>
      </w:r>
      <w:r w:rsidR="00604AB0" w:rsidRPr="00D640EC">
        <w:t xml:space="preserve"> </w:t>
      </w:r>
      <w:r>
        <w:rPr>
          <w:b w:val="0"/>
        </w:rPr>
        <w:t>осуществ</w:t>
      </w:r>
      <w:r w:rsidR="00604AB0">
        <w:rPr>
          <w:b w:val="0"/>
        </w:rPr>
        <w:t>ить</w:t>
      </w:r>
      <w:r>
        <w:rPr>
          <w:b w:val="0"/>
        </w:rPr>
        <w:t xml:space="preserve"> с 01.0</w:t>
      </w:r>
      <w:r w:rsidR="00604AB0">
        <w:rPr>
          <w:b w:val="0"/>
        </w:rPr>
        <w:t>9</w:t>
      </w:r>
      <w:r>
        <w:rPr>
          <w:b w:val="0"/>
        </w:rPr>
        <w:t xml:space="preserve">.2023. </w:t>
      </w:r>
    </w:p>
    <w:p w:rsidR="00604AB0" w:rsidRDefault="00604AB0" w:rsidP="00695DB5">
      <w:pPr>
        <w:pStyle w:val="ConsPlusNormal"/>
        <w:spacing w:line="276" w:lineRule="auto"/>
        <w:jc w:val="both"/>
        <w:rPr>
          <w:b w:val="0"/>
        </w:rPr>
      </w:pPr>
      <w:r>
        <w:rPr>
          <w:b w:val="0"/>
        </w:rPr>
        <w:tab/>
        <w:t xml:space="preserve">1.2. </w:t>
      </w:r>
      <w:proofErr w:type="gramStart"/>
      <w:r w:rsidRPr="003021A5">
        <w:rPr>
          <w:b w:val="0"/>
        </w:rPr>
        <w:t>Органам, осуществляющим</w:t>
      </w:r>
      <w:r>
        <w:rPr>
          <w:b w:val="0"/>
        </w:rPr>
        <w:t xml:space="preserve"> функции и полномочия учредителей муниципальных учреждений, внести в примерное положение об оплате труда работников подведомственных муниципальных учреждений изменения, предусматривающие увеличение рекомендуемых минимальных размеров окладов (должностных окладов), ставок заработной платы по соответствующим профессиональным квалификационным группам и (или) </w:t>
      </w:r>
      <w:r>
        <w:rPr>
          <w:b w:val="0"/>
        </w:rPr>
        <w:lastRenderedPageBreak/>
        <w:t>размеров компенсационного и (или) стимулирующего характера исходя из индексации:</w:t>
      </w:r>
      <w:proofErr w:type="gramEnd"/>
    </w:p>
    <w:p w:rsidR="00604AB0" w:rsidRDefault="00604AB0" w:rsidP="00695DB5">
      <w:pPr>
        <w:pStyle w:val="ConsPlusNormal"/>
        <w:spacing w:line="276" w:lineRule="auto"/>
        <w:jc w:val="both"/>
        <w:rPr>
          <w:b w:val="0"/>
        </w:rPr>
      </w:pPr>
      <w:r>
        <w:rPr>
          <w:b w:val="0"/>
        </w:rPr>
        <w:tab/>
        <w:t xml:space="preserve">фондов оплаты труда работников муниципальных учреждений (за исключением </w:t>
      </w:r>
      <w:proofErr w:type="gramStart"/>
      <w:r>
        <w:rPr>
          <w:b w:val="0"/>
        </w:rPr>
        <w:t>фондов оплаты труда работников муниципальных учреждений</w:t>
      </w:r>
      <w:proofErr w:type="gramEnd"/>
      <w:r>
        <w:rPr>
          <w:b w:val="0"/>
        </w:rPr>
        <w:t xml:space="preserve"> культуры, педагогических работников муниципальных образовательных организаций дошкольного образования, педагогических работников муниципальных организаций дополнительного образования детей), обеспечив их увеличение за сентябрь-декабрь 2023 года на 5%;</w:t>
      </w:r>
    </w:p>
    <w:p w:rsidR="00604AB0" w:rsidRDefault="00604AB0" w:rsidP="00695DB5">
      <w:pPr>
        <w:pStyle w:val="ConsPlusNormal"/>
        <w:spacing w:line="276" w:lineRule="auto"/>
        <w:jc w:val="both"/>
        <w:rPr>
          <w:b w:val="0"/>
        </w:rPr>
      </w:pPr>
      <w:r>
        <w:rPr>
          <w:b w:val="0"/>
        </w:rPr>
        <w:tab/>
        <w:t>фондов оплаты труда работников муниципальных учреждений культуры, обеспечив их увеличение за январь-декабрь 2023 года на 4,6%;</w:t>
      </w:r>
    </w:p>
    <w:p w:rsidR="00604AB0" w:rsidRDefault="00604AB0" w:rsidP="00695DB5">
      <w:pPr>
        <w:pStyle w:val="ConsPlusNormal"/>
        <w:spacing w:line="276" w:lineRule="auto"/>
        <w:jc w:val="both"/>
        <w:rPr>
          <w:b w:val="0"/>
        </w:rPr>
      </w:pPr>
      <w:r>
        <w:rPr>
          <w:b w:val="0"/>
        </w:rPr>
        <w:tab/>
        <w:t>фондов оплаты труда педагогических работников муниципальных образовательных организаций дошкольного образования, обеспечив их увеличение за январь-декабрь 2023 года на 3,8%.</w:t>
      </w:r>
    </w:p>
    <w:p w:rsidR="00D640EC" w:rsidRDefault="00D640EC" w:rsidP="00695DB5">
      <w:pPr>
        <w:pStyle w:val="ConsPlusNormal"/>
        <w:spacing w:line="276" w:lineRule="auto"/>
        <w:jc w:val="both"/>
        <w:rPr>
          <w:b w:val="0"/>
        </w:rPr>
      </w:pPr>
      <w:r>
        <w:rPr>
          <w:b w:val="0"/>
        </w:rPr>
        <w:tab/>
      </w:r>
      <w:r w:rsidR="00BB4544">
        <w:rPr>
          <w:b w:val="0"/>
        </w:rPr>
        <w:t>2</w:t>
      </w:r>
      <w:r w:rsidRPr="00D57E5B">
        <w:rPr>
          <w:b w:val="0"/>
        </w:rPr>
        <w:t xml:space="preserve">. </w:t>
      </w:r>
      <w:r w:rsidR="003021A5">
        <w:rPr>
          <w:b w:val="0"/>
        </w:rPr>
        <w:t>Р</w:t>
      </w:r>
      <w:r w:rsidRPr="00D57E5B">
        <w:rPr>
          <w:b w:val="0"/>
        </w:rPr>
        <w:t xml:space="preserve">уководителям </w:t>
      </w:r>
      <w:r w:rsidR="003D2DB4">
        <w:rPr>
          <w:b w:val="0"/>
        </w:rPr>
        <w:t>муниципальных</w:t>
      </w:r>
      <w:r w:rsidRPr="00D57E5B">
        <w:rPr>
          <w:b w:val="0"/>
        </w:rPr>
        <w:t xml:space="preserve"> учреждений:</w:t>
      </w:r>
    </w:p>
    <w:p w:rsidR="00D640EC" w:rsidRDefault="00D640EC" w:rsidP="00695DB5">
      <w:pPr>
        <w:pStyle w:val="ConsPlusNormal"/>
        <w:spacing w:line="276" w:lineRule="auto"/>
        <w:jc w:val="both"/>
        <w:rPr>
          <w:b w:val="0"/>
        </w:rPr>
      </w:pPr>
      <w:r>
        <w:rPr>
          <w:b w:val="0"/>
        </w:rPr>
        <w:tab/>
      </w:r>
      <w:r w:rsidR="000776A7">
        <w:rPr>
          <w:b w:val="0"/>
        </w:rPr>
        <w:t>2</w:t>
      </w:r>
      <w:r w:rsidRPr="00D57E5B">
        <w:rPr>
          <w:b w:val="0"/>
        </w:rPr>
        <w:t xml:space="preserve">.1. </w:t>
      </w:r>
      <w:proofErr w:type="gramStart"/>
      <w:r w:rsidRPr="00D57E5B">
        <w:rPr>
          <w:b w:val="0"/>
        </w:rPr>
        <w:t xml:space="preserve">Внести </w:t>
      </w:r>
      <w:r w:rsidR="003021A5">
        <w:rPr>
          <w:b w:val="0"/>
        </w:rPr>
        <w:t xml:space="preserve"> </w:t>
      </w:r>
      <w:r w:rsidRPr="00D57E5B">
        <w:rPr>
          <w:b w:val="0"/>
        </w:rPr>
        <w:t xml:space="preserve">в положения об оплате труда работников </w:t>
      </w:r>
      <w:r w:rsidR="003D2DB4">
        <w:rPr>
          <w:b w:val="0"/>
        </w:rPr>
        <w:t>муниципальных</w:t>
      </w:r>
      <w:r w:rsidRPr="00D57E5B">
        <w:rPr>
          <w:b w:val="0"/>
        </w:rPr>
        <w:t xml:space="preserve"> учреждений на основании примерных положений об оплате </w:t>
      </w:r>
      <w:r w:rsidRPr="00CB40CB">
        <w:rPr>
          <w:b w:val="0"/>
          <w:spacing w:val="-2"/>
        </w:rPr>
        <w:t xml:space="preserve">труда работников подведомственных </w:t>
      </w:r>
      <w:r w:rsidR="003D2DB4">
        <w:rPr>
          <w:b w:val="0"/>
          <w:spacing w:val="-2"/>
        </w:rPr>
        <w:t>муниципальных</w:t>
      </w:r>
      <w:r w:rsidRPr="00CB40CB">
        <w:rPr>
          <w:b w:val="0"/>
          <w:spacing w:val="-2"/>
        </w:rPr>
        <w:t xml:space="preserve"> учреждений,</w:t>
      </w:r>
      <w:r w:rsidRPr="00D57E5B">
        <w:rPr>
          <w:b w:val="0"/>
        </w:rPr>
        <w:t xml:space="preserve"> утвержденных органами, осуществляющими функции и полномочия учредителей </w:t>
      </w:r>
      <w:r w:rsidR="00B64D76">
        <w:rPr>
          <w:b w:val="0"/>
        </w:rPr>
        <w:t xml:space="preserve">муниципальных </w:t>
      </w:r>
      <w:r w:rsidRPr="00D57E5B">
        <w:rPr>
          <w:b w:val="0"/>
        </w:rPr>
        <w:t>учреждений</w:t>
      </w:r>
      <w:r>
        <w:rPr>
          <w:b w:val="0"/>
        </w:rPr>
        <w:t xml:space="preserve">, </w:t>
      </w:r>
      <w:r w:rsidRPr="00D57E5B">
        <w:rPr>
          <w:b w:val="0"/>
        </w:rPr>
        <w:t>изменения</w:t>
      </w:r>
      <w:r>
        <w:rPr>
          <w:b w:val="0"/>
        </w:rPr>
        <w:t xml:space="preserve">, предусматривающие увеличение размеров </w:t>
      </w:r>
      <w:r w:rsidRPr="00D57E5B">
        <w:rPr>
          <w:b w:val="0"/>
        </w:rPr>
        <w:t>окладов (должностных окладов), ставок заработной платы</w:t>
      </w:r>
      <w:r>
        <w:rPr>
          <w:b w:val="0"/>
        </w:rPr>
        <w:t xml:space="preserve"> и (или) </w:t>
      </w:r>
      <w:r w:rsidRPr="00CB40CB">
        <w:rPr>
          <w:b w:val="0"/>
          <w:spacing w:val="-2"/>
        </w:rPr>
        <w:t xml:space="preserve">размеров выплат компенсационного и (или) стимулирующего характера исходя из размеров индексации заработной платы, </w:t>
      </w:r>
      <w:r w:rsidR="00695DB5">
        <w:rPr>
          <w:b w:val="0"/>
          <w:spacing w:val="-2"/>
        </w:rPr>
        <w:t xml:space="preserve"> </w:t>
      </w:r>
      <w:r w:rsidR="00B64D76">
        <w:rPr>
          <w:b w:val="0"/>
          <w:spacing w:val="-2"/>
        </w:rPr>
        <w:t xml:space="preserve">определенных подпунктом 1.2 </w:t>
      </w:r>
      <w:r>
        <w:rPr>
          <w:b w:val="0"/>
        </w:rPr>
        <w:t>пункта 1 настоящего</w:t>
      </w:r>
      <w:proofErr w:type="gramEnd"/>
      <w:r>
        <w:rPr>
          <w:b w:val="0"/>
        </w:rPr>
        <w:t xml:space="preserve"> постановления.</w:t>
      </w:r>
    </w:p>
    <w:p w:rsidR="00D640EC" w:rsidRPr="00A55AB3" w:rsidRDefault="00D640EC" w:rsidP="00695DB5">
      <w:pPr>
        <w:pStyle w:val="ConsPlusNormal"/>
        <w:spacing w:line="276" w:lineRule="auto"/>
        <w:jc w:val="both"/>
        <w:rPr>
          <w:b w:val="0"/>
        </w:rPr>
      </w:pPr>
      <w:r>
        <w:rPr>
          <w:b w:val="0"/>
        </w:rPr>
        <w:tab/>
      </w:r>
      <w:r w:rsidR="000776A7">
        <w:rPr>
          <w:b w:val="0"/>
        </w:rPr>
        <w:t>2</w:t>
      </w:r>
      <w:r w:rsidRPr="00D57E5B">
        <w:rPr>
          <w:b w:val="0"/>
        </w:rPr>
        <w:t>.2. Обеспечить достижение показателей уровня средней заработной платы отдельных категорий работников, установленных соглашениями</w:t>
      </w:r>
      <w:r w:rsidR="00695DB5">
        <w:rPr>
          <w:b w:val="0"/>
        </w:rPr>
        <w:t>, заключенными с министерством образования Кировской области и министерством культуры Кировской области.</w:t>
      </w:r>
      <w:r w:rsidRPr="00D57E5B">
        <w:rPr>
          <w:b w:val="0"/>
        </w:rPr>
        <w:t xml:space="preserve"> </w:t>
      </w:r>
    </w:p>
    <w:p w:rsidR="00D640EC" w:rsidRDefault="00D640EC" w:rsidP="00695DB5">
      <w:pPr>
        <w:pStyle w:val="ConsPlusNormal"/>
        <w:spacing w:line="276" w:lineRule="auto"/>
        <w:jc w:val="both"/>
        <w:rPr>
          <w:b w:val="0"/>
        </w:rPr>
      </w:pPr>
      <w:r w:rsidRPr="00D208B1">
        <w:rPr>
          <w:b w:val="0"/>
        </w:rPr>
        <w:tab/>
      </w:r>
      <w:r w:rsidR="000776A7">
        <w:rPr>
          <w:b w:val="0"/>
        </w:rPr>
        <w:t>3</w:t>
      </w:r>
      <w:r w:rsidRPr="000B60EB">
        <w:rPr>
          <w:b w:val="0"/>
        </w:rPr>
        <w:t xml:space="preserve">. Настоящее постановление вступает в силу </w:t>
      </w:r>
      <w:r w:rsidR="00BB4544">
        <w:rPr>
          <w:b w:val="0"/>
        </w:rPr>
        <w:t xml:space="preserve">со дня </w:t>
      </w:r>
      <w:r w:rsidRPr="000B60EB">
        <w:rPr>
          <w:b w:val="0"/>
        </w:rPr>
        <w:t xml:space="preserve"> его официального опубликования.</w:t>
      </w:r>
    </w:p>
    <w:p w:rsidR="00695DB5" w:rsidRPr="000B60EB" w:rsidRDefault="00695DB5" w:rsidP="00695DB5">
      <w:pPr>
        <w:pStyle w:val="ConsPlusNormal"/>
        <w:spacing w:line="276" w:lineRule="auto"/>
        <w:jc w:val="both"/>
        <w:rPr>
          <w:rFonts w:eastAsiaTheme="minorHAnsi"/>
          <w:b w:val="0"/>
        </w:rPr>
      </w:pPr>
    </w:p>
    <w:p w:rsidR="00D640EC" w:rsidRPr="00485221" w:rsidRDefault="00D640EC" w:rsidP="00D640EC">
      <w:pPr>
        <w:jc w:val="both"/>
      </w:pPr>
    </w:p>
    <w:p w:rsidR="003021A5" w:rsidRDefault="00695DB5" w:rsidP="00695DB5">
      <w:pPr>
        <w:spacing w:after="360"/>
        <w:jc w:val="both"/>
        <w:rPr>
          <w:sz w:val="28"/>
          <w:szCs w:val="28"/>
        </w:rPr>
      </w:pPr>
      <w:r w:rsidRPr="00695DB5">
        <w:rPr>
          <w:sz w:val="28"/>
          <w:szCs w:val="28"/>
        </w:rPr>
        <w:t xml:space="preserve">И.о.главы Лебяжского муниципального округа   </w:t>
      </w:r>
      <w:bookmarkStart w:id="0" w:name="_GoBack"/>
      <w:bookmarkEnd w:id="0"/>
      <w:r w:rsidRPr="00695DB5">
        <w:rPr>
          <w:sz w:val="28"/>
          <w:szCs w:val="28"/>
        </w:rPr>
        <w:t xml:space="preserve">А.Е. Бердникова </w:t>
      </w:r>
    </w:p>
    <w:sectPr w:rsidR="003021A5" w:rsidSect="0019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BC094C"/>
    <w:multiLevelType w:val="multilevel"/>
    <w:tmpl w:val="A824D72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221"/>
    <w:rsid w:val="000410ED"/>
    <w:rsid w:val="000776A7"/>
    <w:rsid w:val="000B64D1"/>
    <w:rsid w:val="001940CE"/>
    <w:rsid w:val="003021A5"/>
    <w:rsid w:val="00306F1C"/>
    <w:rsid w:val="003D2DB4"/>
    <w:rsid w:val="00485221"/>
    <w:rsid w:val="00495E91"/>
    <w:rsid w:val="004C51BD"/>
    <w:rsid w:val="005E49FB"/>
    <w:rsid w:val="00604AB0"/>
    <w:rsid w:val="00695DB5"/>
    <w:rsid w:val="00707D22"/>
    <w:rsid w:val="00712E16"/>
    <w:rsid w:val="00717356"/>
    <w:rsid w:val="008F6492"/>
    <w:rsid w:val="00B64D76"/>
    <w:rsid w:val="00BB368C"/>
    <w:rsid w:val="00BB4544"/>
    <w:rsid w:val="00C10AE4"/>
    <w:rsid w:val="00D640EC"/>
    <w:rsid w:val="00F12CBF"/>
    <w:rsid w:val="00FC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85221"/>
    <w:pPr>
      <w:keepNext/>
      <w:numPr>
        <w:numId w:val="2"/>
      </w:numPr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85221"/>
    <w:pPr>
      <w:keepNext/>
      <w:numPr>
        <w:ilvl w:val="1"/>
        <w:numId w:val="2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221"/>
    <w:rPr>
      <w:rFonts w:ascii="Times New Roman" w:eastAsia="Times New Roman" w:hAnsi="Times New Roman" w:cs="Times New Roman"/>
      <w:b/>
      <w:bCs/>
      <w:spacing w:val="28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485221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a3">
    <w:name w:val="header"/>
    <w:basedOn w:val="a"/>
    <w:link w:val="a4"/>
    <w:semiHidden/>
    <w:unhideWhenUsed/>
    <w:rsid w:val="004852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4852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852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22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D640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acao1cionooiii">
    <w:name w:val="Aacao1 c ionooiii"/>
    <w:basedOn w:val="a"/>
    <w:rsid w:val="00695DB5"/>
    <w:pPr>
      <w:spacing w:after="60" w:line="360" w:lineRule="exact"/>
      <w:ind w:firstLine="709"/>
      <w:jc w:val="both"/>
    </w:pPr>
    <w:rPr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E8651-230B-4B24-8545-BA7A3586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GlBg</dc:creator>
  <cp:lastModifiedBy>User</cp:lastModifiedBy>
  <cp:revision>6</cp:revision>
  <cp:lastPrinted>2023-09-13T06:28:00Z</cp:lastPrinted>
  <dcterms:created xsi:type="dcterms:W3CDTF">2023-09-07T14:04:00Z</dcterms:created>
  <dcterms:modified xsi:type="dcterms:W3CDTF">2023-09-14T05:26:00Z</dcterms:modified>
</cp:coreProperties>
</file>