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F316DB">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p>
        </w:tc>
      </w:tr>
      <w:tr w:rsidR="00F316DB">
        <w:tblPrEx>
          <w:tblCellMar>
            <w:left w:w="70" w:type="dxa"/>
            <w:right w:w="70" w:type="dxa"/>
          </w:tblCellMar>
        </w:tblPrEx>
        <w:trPr>
          <w:jc w:val="center"/>
        </w:trPr>
        <w:tc>
          <w:tcPr>
            <w:tcW w:w="9072" w:type="dxa"/>
            <w:gridSpan w:val="4"/>
            <w:shd w:val="clear" w:color="auto" w:fill="auto"/>
          </w:tcPr>
          <w:p w:rsidR="00F316DB" w:rsidRPr="00953C51" w:rsidRDefault="00B8258A" w:rsidP="00AF3E6E">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8"/>
                <w:szCs w:val="28"/>
                <w:lang w:eastAsia="zh-CN" w:bidi="hi-IN"/>
              </w:rPr>
              <w:t>п</w:t>
            </w:r>
            <w:r w:rsidR="00D41F0C" w:rsidRPr="00953C51">
              <w:rPr>
                <w:rFonts w:ascii="Liberation Serif" w:eastAsia="SimSun" w:hAnsi="Liberation Serif" w:cs="Mangal"/>
                <w:color w:val="auto"/>
                <w:kern w:val="2"/>
                <w:sz w:val="28"/>
                <w:szCs w:val="28"/>
                <w:lang w:eastAsia="zh-CN" w:bidi="hi-IN"/>
              </w:rPr>
              <w:t>гт</w:t>
            </w:r>
            <w:r>
              <w:rPr>
                <w:rFonts w:ascii="Liberation Serif" w:eastAsia="SimSun" w:hAnsi="Liberation Serif" w:cs="Mangal"/>
                <w:color w:val="auto"/>
                <w:kern w:val="2"/>
                <w:sz w:val="28"/>
                <w:szCs w:val="28"/>
                <w:lang w:eastAsia="zh-CN" w:bidi="hi-IN"/>
              </w:rPr>
              <w:t xml:space="preserve"> </w:t>
            </w:r>
            <w:r w:rsidR="00D41F0C" w:rsidRPr="00953C51">
              <w:rPr>
                <w:rFonts w:ascii="Liberation Serif" w:eastAsia="SimSun" w:hAnsi="Liberation Serif" w:cs="Mangal"/>
                <w:color w:val="auto"/>
                <w:kern w:val="2"/>
                <w:sz w:val="28"/>
                <w:szCs w:val="28"/>
                <w:lang w:eastAsia="zh-CN" w:bidi="hi-IN"/>
              </w:rPr>
              <w:t xml:space="preserve">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156C90" w:rsidP="0079039E">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и дополнений в постановление администрации Лебяжского муниципального округа Кировской области  №474 от 05.08.2022 года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AF3E6E">
        <w:rPr>
          <w:rFonts w:ascii="Times New Roman" w:hAnsi="Times New Roman" w:cs="Times New Roman"/>
          <w:b/>
          <w:sz w:val="28"/>
        </w:rPr>
        <w:t>Выдача разрешения на установку и эксплуатацию рекламных конструкций на</w:t>
      </w:r>
      <w:r w:rsidR="00F3205F" w:rsidRPr="00F3205F">
        <w:rPr>
          <w:rFonts w:ascii="Times New Roman" w:hAnsi="Times New Roman" w:cs="Times New Roman"/>
          <w:b/>
          <w:sz w:val="28"/>
        </w:rPr>
        <w:t xml:space="preserve"> </w:t>
      </w:r>
      <w:r w:rsidR="00F3205F">
        <w:rPr>
          <w:rFonts w:ascii="Times New Roman" w:hAnsi="Times New Roman" w:cs="Times New Roman"/>
          <w:b/>
          <w:sz w:val="28"/>
        </w:rPr>
        <w:t xml:space="preserve">соответствующей </w:t>
      </w:r>
      <w:r w:rsidR="00AF3E6E">
        <w:rPr>
          <w:rFonts w:ascii="Times New Roman" w:hAnsi="Times New Roman" w:cs="Times New Roman"/>
          <w:b/>
          <w:sz w:val="28"/>
        </w:rPr>
        <w:t>территории, аннулирование такого разрешения</w:t>
      </w:r>
      <w:r w:rsidR="00D41F0C">
        <w:rPr>
          <w:rFonts w:ascii="Times New Roman" w:hAnsi="Times New Roman" w:cs="Times New Roman"/>
          <w:b/>
          <w:sz w:val="28"/>
        </w:rPr>
        <w:t>»</w:t>
      </w:r>
    </w:p>
    <w:p w:rsidR="0079039E" w:rsidRDefault="0079039E" w:rsidP="0079039E">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p>
    <w:p w:rsidR="00F316DB" w:rsidRDefault="00D41F0C" w:rsidP="00674995">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w:t>
      </w:r>
      <w:r w:rsidR="005E2DFD">
        <w:rPr>
          <w:rFonts w:ascii="Times New Roman" w:eastAsia="SimSun" w:hAnsi="Times New Roman" w:cs="Mangal"/>
          <w:color w:val="auto"/>
          <w:kern w:val="2"/>
          <w:sz w:val="28"/>
          <w:szCs w:val="28"/>
          <w:lang w:eastAsia="hi-IN" w:bidi="hi-IN"/>
        </w:rPr>
        <w:t xml:space="preserve">на основании экспертного заключения Министерства Юстиции Кировской области от 07.12.2022 года, </w:t>
      </w:r>
      <w:r>
        <w:rPr>
          <w:rFonts w:ascii="Times New Roman" w:eastAsia="SimSun" w:hAnsi="Times New Roman" w:cs="Mangal"/>
          <w:color w:val="auto"/>
          <w:kern w:val="2"/>
          <w:sz w:val="28"/>
          <w:szCs w:val="28"/>
          <w:lang w:eastAsia="hi-IN" w:bidi="hi-IN"/>
        </w:rPr>
        <w:t>администрация Лебяжского муниципального округа ПОСТАНОВЛЯЕТ:</w:t>
      </w:r>
    </w:p>
    <w:p w:rsidR="00F316DB" w:rsidRDefault="00D41F0C" w:rsidP="00674995">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 xml:space="preserve">1. </w:t>
      </w:r>
      <w:r w:rsidR="005E2DFD">
        <w:rPr>
          <w:rFonts w:ascii="Times New Roman" w:eastAsia="SimSun" w:hAnsi="Times New Roman" w:cs="Mangal"/>
          <w:kern w:val="2"/>
          <w:sz w:val="28"/>
          <w:szCs w:val="28"/>
          <w:lang w:eastAsia="hi-IN" w:bidi="hi-IN"/>
        </w:rPr>
        <w:t xml:space="preserve"> Внести изменения и дополнения в</w:t>
      </w:r>
      <w:r>
        <w:rPr>
          <w:rFonts w:ascii="Times New Roman" w:eastAsia="SimSun" w:hAnsi="Times New Roman" w:cs="Mangal"/>
          <w:kern w:val="2"/>
          <w:sz w:val="28"/>
          <w:szCs w:val="28"/>
          <w:lang w:eastAsia="hi-IN" w:bidi="hi-IN"/>
        </w:rPr>
        <w:t xml:space="preserve"> административный регламент предоставления муниципальной услуги «</w:t>
      </w:r>
      <w:r w:rsidR="00F3205F" w:rsidRPr="00F3205F">
        <w:rPr>
          <w:rFonts w:ascii="Times New Roman" w:hAnsi="Times New Roman" w:cs="Times New Roman"/>
          <w:sz w:val="28"/>
        </w:rPr>
        <w:t>Выдача разрешения на установку и эксплуатацию рекламных конструкций на соответствующей территории, аннулирование такого разрешения</w:t>
      </w:r>
      <w:r w:rsidR="00AF3E6E">
        <w:rPr>
          <w:rFonts w:ascii="Times New Roman" w:hAnsi="Times New Roman" w:cs="Times New Roman"/>
          <w:b/>
          <w:sz w:val="28"/>
        </w:rPr>
        <w:t>»</w:t>
      </w:r>
      <w:r w:rsidR="005E2DFD" w:rsidRPr="005E2DFD">
        <w:rPr>
          <w:rFonts w:ascii="Times New Roman" w:hAnsi="Times New Roman" w:cs="Times New Roman"/>
          <w:sz w:val="28"/>
        </w:rPr>
        <w:t>:</w:t>
      </w:r>
      <w:r w:rsidRPr="005E2DFD">
        <w:rPr>
          <w:rFonts w:ascii="Times New Roman" w:eastAsia="SimSun" w:hAnsi="Times New Roman" w:cs="Mangal"/>
          <w:kern w:val="2"/>
          <w:sz w:val="28"/>
          <w:szCs w:val="28"/>
          <w:lang w:eastAsia="hi-IN" w:bidi="hi-IN"/>
        </w:rPr>
        <w:t xml:space="preserve"> </w:t>
      </w:r>
      <w:r w:rsidR="005E2DFD">
        <w:rPr>
          <w:rFonts w:ascii="Times New Roman" w:eastAsia="SimSun" w:hAnsi="Times New Roman" w:cs="Mangal"/>
          <w:kern w:val="2"/>
          <w:sz w:val="28"/>
          <w:szCs w:val="28"/>
          <w:lang w:eastAsia="hi-IN" w:bidi="hi-IN"/>
        </w:rPr>
        <w:t xml:space="preserve"> </w:t>
      </w:r>
    </w:p>
    <w:p w:rsidR="00F40331" w:rsidRDefault="005E2DFD" w:rsidP="00F40331">
      <w:pPr>
        <w:autoSpaceDE w:val="0"/>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1.1 </w:t>
      </w:r>
      <w:r w:rsidR="00A803B6">
        <w:rPr>
          <w:rFonts w:ascii="Times New Roman" w:eastAsia="SimSun" w:hAnsi="Times New Roman" w:cs="Mangal"/>
          <w:kern w:val="2"/>
          <w:sz w:val="28"/>
          <w:szCs w:val="28"/>
          <w:lang w:eastAsia="hi-IN" w:bidi="hi-IN"/>
        </w:rPr>
        <w:t xml:space="preserve"> дополнить подраздел 2.3 раздела 2 Административного регламента абзацами 3,4 следующего содержания: </w:t>
      </w:r>
    </w:p>
    <w:p w:rsidR="00F40331" w:rsidRPr="00F40331" w:rsidRDefault="00F40331" w:rsidP="00F40331">
      <w:pPr>
        <w:autoSpaceDE w:val="0"/>
        <w:spacing w:line="360" w:lineRule="auto"/>
        <w:ind w:firstLine="709"/>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 xml:space="preserve">   3) </w:t>
      </w:r>
      <w:r w:rsidRPr="00F40331">
        <w:rPr>
          <w:rFonts w:ascii="Times New Roman" w:hAnsi="Times New Roman" w:cs="Times New Roman"/>
          <w:sz w:val="28"/>
          <w:szCs w:val="28"/>
        </w:rPr>
        <w:t>выдача решения об аннулировании разрешения на установку и эксплуатацию рекламной конструкции</w:t>
      </w:r>
      <w:r>
        <w:rPr>
          <w:rFonts w:ascii="Times New Roman" w:hAnsi="Times New Roman" w:cs="Times New Roman"/>
          <w:sz w:val="28"/>
          <w:szCs w:val="28"/>
        </w:rPr>
        <w:t>;</w:t>
      </w:r>
    </w:p>
    <w:p w:rsidR="00F40331" w:rsidRDefault="00F40331" w:rsidP="00F40331">
      <w:pPr>
        <w:autoSpaceDE w:val="0"/>
        <w:spacing w:line="360" w:lineRule="auto"/>
        <w:ind w:firstLine="709"/>
        <w:jc w:val="both"/>
        <w:rPr>
          <w:rFonts w:ascii="Times New Roman" w:hAnsi="Times New Roman" w:cs="Times New Roman"/>
          <w:sz w:val="28"/>
          <w:szCs w:val="28"/>
        </w:rPr>
      </w:pPr>
      <w:r>
        <w:rPr>
          <w:rFonts w:ascii="Times New Roman" w:hAnsi="Times New Roman" w:cs="Times New Roman"/>
        </w:rPr>
        <w:t xml:space="preserve">    </w:t>
      </w:r>
      <w:r w:rsidRPr="00F40331">
        <w:rPr>
          <w:rFonts w:ascii="Times New Roman" w:hAnsi="Times New Roman" w:cs="Times New Roman"/>
          <w:sz w:val="28"/>
          <w:szCs w:val="28"/>
        </w:rPr>
        <w:t>4)</w:t>
      </w:r>
      <w:r>
        <w:rPr>
          <w:rFonts w:ascii="Times New Roman" w:hAnsi="Times New Roman" w:cs="Times New Roman"/>
          <w:sz w:val="28"/>
          <w:szCs w:val="28"/>
        </w:rPr>
        <w:t xml:space="preserve"> </w:t>
      </w:r>
      <w:r w:rsidRPr="00F40331">
        <w:rPr>
          <w:rFonts w:ascii="Times New Roman" w:hAnsi="Times New Roman" w:cs="Times New Roman"/>
          <w:sz w:val="28"/>
          <w:szCs w:val="28"/>
        </w:rPr>
        <w:t>отказ в выдаче решения об анулировании разрешения на установку и эксплуатацию рекламной конструкции.</w:t>
      </w:r>
    </w:p>
    <w:p w:rsidR="00D268B6" w:rsidRDefault="00E23A04" w:rsidP="00D268B6">
      <w:pPr>
        <w:autoSpaceDE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D268B6">
        <w:rPr>
          <w:rFonts w:ascii="Times New Roman" w:hAnsi="Times New Roman" w:cs="Times New Roman"/>
          <w:sz w:val="28"/>
          <w:szCs w:val="28"/>
        </w:rPr>
        <w:t>.</w:t>
      </w:r>
      <w:r>
        <w:rPr>
          <w:rFonts w:ascii="Times New Roman" w:hAnsi="Times New Roman" w:cs="Times New Roman"/>
          <w:sz w:val="28"/>
          <w:szCs w:val="28"/>
        </w:rPr>
        <w:t xml:space="preserve"> </w:t>
      </w:r>
      <w:r w:rsidR="00D268B6">
        <w:rPr>
          <w:rFonts w:ascii="Times New Roman" w:hAnsi="Times New Roman" w:cs="Times New Roman"/>
          <w:sz w:val="28"/>
          <w:szCs w:val="28"/>
        </w:rPr>
        <w:t>подраздел  2.4 раздела 2 Административного регламента изложить в следующей редакции:</w:t>
      </w:r>
    </w:p>
    <w:p w:rsidR="00D268B6" w:rsidRDefault="00D268B6" w:rsidP="00D268B6">
      <w:pPr>
        <w:autoSpaceDE w:val="0"/>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E23A04">
        <w:rPr>
          <w:rFonts w:ascii="Times New Roman" w:hAnsi="Times New Roman" w:cs="Times New Roman"/>
          <w:b/>
          <w:sz w:val="28"/>
          <w:szCs w:val="28"/>
        </w:rPr>
        <w:t xml:space="preserve">Срок </w:t>
      </w:r>
      <w:r>
        <w:rPr>
          <w:rFonts w:ascii="Times New Roman" w:hAnsi="Times New Roman" w:cs="Times New Roman"/>
          <w:b/>
          <w:sz w:val="28"/>
          <w:szCs w:val="28"/>
        </w:rPr>
        <w:t xml:space="preserve"> </w:t>
      </w:r>
      <w:r w:rsidRPr="00E23A04">
        <w:rPr>
          <w:rFonts w:ascii="Times New Roman" w:hAnsi="Times New Roman" w:cs="Times New Roman"/>
          <w:b/>
          <w:sz w:val="28"/>
          <w:szCs w:val="28"/>
        </w:rPr>
        <w:t xml:space="preserve">предоставления </w:t>
      </w:r>
      <w:r>
        <w:rPr>
          <w:rFonts w:ascii="Times New Roman" w:hAnsi="Times New Roman" w:cs="Times New Roman"/>
          <w:b/>
          <w:sz w:val="28"/>
          <w:szCs w:val="28"/>
        </w:rPr>
        <w:t xml:space="preserve"> </w:t>
      </w:r>
      <w:r w:rsidRPr="00E23A04">
        <w:rPr>
          <w:rFonts w:ascii="Times New Roman" w:hAnsi="Times New Roman" w:cs="Times New Roman"/>
          <w:b/>
          <w:sz w:val="28"/>
          <w:szCs w:val="28"/>
        </w:rPr>
        <w:t xml:space="preserve">муниципальной </w:t>
      </w:r>
      <w:r>
        <w:rPr>
          <w:rFonts w:ascii="Times New Roman" w:hAnsi="Times New Roman" w:cs="Times New Roman"/>
          <w:b/>
          <w:sz w:val="28"/>
          <w:szCs w:val="28"/>
        </w:rPr>
        <w:t xml:space="preserve"> </w:t>
      </w:r>
      <w:r w:rsidRPr="00E23A04">
        <w:rPr>
          <w:rFonts w:ascii="Times New Roman" w:hAnsi="Times New Roman" w:cs="Times New Roman"/>
          <w:b/>
          <w:sz w:val="28"/>
          <w:szCs w:val="28"/>
        </w:rPr>
        <w:t>услуги</w:t>
      </w:r>
    </w:p>
    <w:p w:rsidR="00D268B6" w:rsidRDefault="00D268B6" w:rsidP="00D268B6">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A04">
        <w:rPr>
          <w:rFonts w:ascii="Times New Roman" w:hAnsi="Times New Roman" w:cs="Times New Roman"/>
          <w:sz w:val="28"/>
          <w:szCs w:val="28"/>
        </w:rPr>
        <w:t>Сроки осуществления административных процедур не могут превышать 2 месяцев. Для выдачи документов или направления информации о принятом решении - 2 рабочих дней со дня принятия указанного решения. Заявление, принятое лично от заявителя, регистрируется служащим ОМСУ (многофункционального центра) в течение 15 минут при условии одновременного предоставления (предъявления) необходимых документов. Заявление, направленное посредством Единого портала, регистрируется служащим ОМСУ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ОМСУ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 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66385F" w:rsidRDefault="00D268B6" w:rsidP="00D268B6">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 1.3. </w:t>
      </w:r>
      <w:r w:rsidR="0066385F">
        <w:rPr>
          <w:rFonts w:ascii="Times New Roman" w:hAnsi="Times New Roman" w:cs="Times New Roman"/>
          <w:sz w:val="28"/>
          <w:szCs w:val="28"/>
        </w:rPr>
        <w:t>дополнить пункт 2.6.4. подраздела 2.6 раздела 2 Административного регламента абзацем</w:t>
      </w:r>
      <w:r w:rsidR="00B63D7E">
        <w:rPr>
          <w:rFonts w:ascii="Times New Roman" w:hAnsi="Times New Roman" w:cs="Times New Roman"/>
          <w:sz w:val="28"/>
          <w:szCs w:val="28"/>
        </w:rPr>
        <w:t xml:space="preserve"> </w:t>
      </w:r>
      <w:r w:rsidR="0066385F">
        <w:rPr>
          <w:rFonts w:ascii="Times New Roman" w:hAnsi="Times New Roman" w:cs="Times New Roman"/>
          <w:sz w:val="28"/>
          <w:szCs w:val="28"/>
        </w:rPr>
        <w:t>д) следующего содержания:</w:t>
      </w:r>
    </w:p>
    <w:p w:rsidR="0066385F" w:rsidRDefault="00B63D7E" w:rsidP="006638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385F" w:rsidRPr="0066385F">
        <w:rPr>
          <w:rFonts w:ascii="Times New Roman" w:hAnsi="Times New Roman" w:cs="Times New Roman"/>
          <w:sz w:val="28"/>
          <w:szCs w:val="28"/>
        </w:rPr>
        <w:t>д)</w:t>
      </w:r>
      <w:r>
        <w:rPr>
          <w:rFonts w:ascii="Times New Roman" w:hAnsi="Times New Roman" w:cs="Times New Roman"/>
          <w:sz w:val="28"/>
          <w:szCs w:val="28"/>
        </w:rPr>
        <w:t xml:space="preserve"> </w:t>
      </w:r>
      <w:r w:rsidR="0066385F" w:rsidRPr="0066385F">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изьятие является необходимым условием предоставления государственных или муниципальной услуги, и иных случаев, установленных федеральными законами.</w:t>
      </w:r>
    </w:p>
    <w:p w:rsidR="00B63D7E" w:rsidRDefault="00B63D7E" w:rsidP="00B63D7E">
      <w:pPr>
        <w:autoSpaceDE w:val="0"/>
        <w:spacing w:line="240" w:lineRule="auto"/>
        <w:ind w:firstLine="709"/>
        <w:jc w:val="both"/>
        <w:rPr>
          <w:rFonts w:ascii="Times New Roman" w:hAnsi="Times New Roman" w:cs="Times New Roman"/>
          <w:b/>
          <w:sz w:val="26"/>
          <w:szCs w:val="26"/>
        </w:rPr>
      </w:pPr>
      <w:r>
        <w:rPr>
          <w:rFonts w:ascii="Times New Roman" w:hAnsi="Times New Roman" w:cs="Times New Roman"/>
          <w:sz w:val="28"/>
          <w:szCs w:val="28"/>
        </w:rPr>
        <w:t>1.4. подраздел 2.8 раздела 2 Административного регламента изложить в следующей редакции:</w:t>
      </w:r>
      <w:r w:rsidRPr="00B63D7E">
        <w:rPr>
          <w:rFonts w:ascii="Times New Roman" w:hAnsi="Times New Roman" w:cs="Times New Roman"/>
          <w:b/>
          <w:sz w:val="26"/>
          <w:szCs w:val="26"/>
        </w:rPr>
        <w:t xml:space="preserve"> </w:t>
      </w:r>
    </w:p>
    <w:p w:rsidR="00B63D7E" w:rsidRDefault="00B63D7E" w:rsidP="00B63D7E">
      <w:pPr>
        <w:autoSpaceDE w:val="0"/>
        <w:spacing w:line="240" w:lineRule="auto"/>
        <w:ind w:firstLine="709"/>
        <w:jc w:val="both"/>
        <w:rPr>
          <w:rFonts w:ascii="Times New Roman" w:hAnsi="Times New Roman" w:cs="Times New Roman"/>
          <w:sz w:val="28"/>
          <w:szCs w:val="28"/>
        </w:rPr>
      </w:pPr>
      <w:r w:rsidRPr="00123E20">
        <w:rPr>
          <w:rFonts w:ascii="Times New Roman" w:hAnsi="Times New Roman" w:cs="Times New Roman"/>
          <w:b/>
          <w:sz w:val="26"/>
          <w:szCs w:val="26"/>
        </w:rPr>
        <w:t>Перечень оснований для отказа в предоставлении муниципальной услуги</w:t>
      </w:r>
    </w:p>
    <w:p w:rsidR="00B63D7E" w:rsidRPr="00B63D7E" w:rsidRDefault="00B63D7E" w:rsidP="0066385F">
      <w:pPr>
        <w:spacing w:line="360" w:lineRule="auto"/>
        <w:ind w:firstLine="708"/>
        <w:jc w:val="both"/>
        <w:rPr>
          <w:rFonts w:ascii="Times New Roman" w:hAnsi="Times New Roman" w:cs="Times New Roman"/>
          <w:sz w:val="28"/>
          <w:szCs w:val="28"/>
        </w:rPr>
      </w:pPr>
      <w:r w:rsidRPr="00B63D7E">
        <w:rPr>
          <w:rFonts w:ascii="Times New Roman" w:hAnsi="Times New Roman" w:cs="Times New Roman"/>
          <w:sz w:val="28"/>
          <w:szCs w:val="28"/>
        </w:rPr>
        <w:t xml:space="preserve">а)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б) отсутствие согласия двух третей голосов от общего числа голосов 11 собственников помещений в </w:t>
      </w:r>
      <w:r w:rsidRPr="00B63D7E">
        <w:rPr>
          <w:rFonts w:ascii="Times New Roman" w:hAnsi="Times New Roman" w:cs="Times New Roman"/>
          <w:sz w:val="28"/>
          <w:szCs w:val="28"/>
        </w:rPr>
        <w:lastRenderedPageBreak/>
        <w:t>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в) факт оплаты заявителем государственной пошлины за предоставление услуги не подтвержден; г) несоответствие проекта рекламной конструкции и ее территориального размещения требованиям технического регламента; д)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 е) нарушение требований, установленных частями 5.1, 5.6, 5.7 статьи 19 Федерального закона от 13.03.2006 № 38-ФЗ «О рекламе»; ж) нарушение требований нормативных актов по безопасности движения транспорта; з)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и)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268B6" w:rsidRDefault="0066385F" w:rsidP="00D268B6">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r w:rsidR="00B63D7E">
        <w:rPr>
          <w:rFonts w:ascii="Times New Roman" w:hAnsi="Times New Roman" w:cs="Times New Roman"/>
          <w:sz w:val="28"/>
          <w:szCs w:val="28"/>
        </w:rPr>
        <w:t>5</w:t>
      </w:r>
      <w:r>
        <w:rPr>
          <w:rFonts w:ascii="Times New Roman" w:hAnsi="Times New Roman" w:cs="Times New Roman"/>
          <w:sz w:val="28"/>
          <w:szCs w:val="28"/>
        </w:rPr>
        <w:t>.</w:t>
      </w:r>
      <w:r w:rsidR="00D268B6">
        <w:rPr>
          <w:rFonts w:ascii="Times New Roman" w:hAnsi="Times New Roman" w:cs="Times New Roman"/>
          <w:sz w:val="28"/>
          <w:szCs w:val="28"/>
        </w:rPr>
        <w:t xml:space="preserve">раздел 3 Административного регламента изложить </w:t>
      </w:r>
      <w:r w:rsidR="00E23A04">
        <w:rPr>
          <w:rFonts w:ascii="Times New Roman" w:hAnsi="Times New Roman" w:cs="Times New Roman"/>
          <w:sz w:val="28"/>
          <w:szCs w:val="28"/>
        </w:rPr>
        <w:t xml:space="preserve"> в следующей редакции: </w:t>
      </w:r>
      <w:r w:rsidR="00F40331">
        <w:rPr>
          <w:rFonts w:ascii="Times New Roman" w:hAnsi="Times New Roman" w:cs="Times New Roman"/>
          <w:sz w:val="28"/>
          <w:szCs w:val="28"/>
        </w:rPr>
        <w:t xml:space="preserve"> </w:t>
      </w:r>
    </w:p>
    <w:p w:rsidR="00D268B6" w:rsidRPr="00D268B6" w:rsidRDefault="00D268B6" w:rsidP="00D268B6">
      <w:pPr>
        <w:spacing w:line="240" w:lineRule="auto"/>
        <w:ind w:firstLine="709"/>
        <w:jc w:val="both"/>
        <w:rPr>
          <w:rFonts w:ascii="Times New Roman" w:hAnsi="Times New Roman" w:cs="Times New Roman"/>
          <w:sz w:val="28"/>
          <w:szCs w:val="28"/>
        </w:rPr>
      </w:pPr>
      <w:r w:rsidRPr="00D268B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268B6">
        <w:rPr>
          <w:rFonts w:ascii="Times New Roman" w:hAnsi="Times New Roman" w:cs="Times New Roman"/>
          <w:sz w:val="28"/>
          <w:szCs w:val="28"/>
        </w:rPr>
        <w:t>.</w:t>
      </w:r>
    </w:p>
    <w:p w:rsidR="00D268B6" w:rsidRPr="00D268B6" w:rsidRDefault="00D268B6" w:rsidP="00D268B6">
      <w:pPr>
        <w:spacing w:line="240" w:lineRule="auto"/>
        <w:jc w:val="both"/>
        <w:rPr>
          <w:rFonts w:ascii="Times New Roman" w:hAnsi="Times New Roman" w:cs="Times New Roman"/>
          <w:sz w:val="28"/>
          <w:szCs w:val="28"/>
        </w:rPr>
      </w:pP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b/>
          <w:sz w:val="28"/>
          <w:szCs w:val="28"/>
        </w:rPr>
        <w:t>3.1.</w:t>
      </w:r>
      <w:r w:rsidRPr="00D268B6">
        <w:rPr>
          <w:rFonts w:ascii="Times New Roman" w:hAnsi="Times New Roman" w:cs="Times New Roman"/>
          <w:sz w:val="28"/>
          <w:szCs w:val="28"/>
        </w:rPr>
        <w:t xml:space="preserve"> При предоставлении муниципальных услуг в электронной форме   осуществляются:</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предоставление в установленном порядке информации заявителям и</w:t>
      </w: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 xml:space="preserve">  обеспечение доступа заявителей к сведениям о муниципальных услугах;</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подача запроса о предоставлении муниципальной услуги и иных</w:t>
      </w: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получение заявителем сведений о ходе выполнения запроса о</w:t>
      </w: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предоставлении муниципальной услуги;</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 xml:space="preserve">взаимодействие органов, предоставляющих муниципальные услуги, </w:t>
      </w: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 xml:space="preserve">иных органов местного самоуправления, организаций, участвующих в предоставлении предусмотренных </w:t>
      </w:r>
      <w:hyperlink r:id="rId10" w:history="1">
        <w:r w:rsidRPr="00D268B6">
          <w:rPr>
            <w:rStyle w:val="ad"/>
            <w:rFonts w:ascii="Times New Roman" w:hAnsi="Times New Roman" w:cs="Times New Roman"/>
            <w:sz w:val="28"/>
            <w:szCs w:val="28"/>
          </w:rPr>
          <w:t>частью 1 статьи 1</w:t>
        </w:r>
      </w:hyperlink>
      <w:r w:rsidRPr="00D268B6">
        <w:rPr>
          <w:rFonts w:ascii="Times New Roman" w:hAnsi="Times New Roman" w:cs="Times New Roman"/>
          <w:sz w:val="28"/>
          <w:szCs w:val="28"/>
        </w:rPr>
        <w:t xml:space="preserve"> Федерального закона 210-ФЗ государственных и муниципальных услуг;</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 законом;</w:t>
      </w:r>
    </w:p>
    <w:p w:rsidR="00D268B6" w:rsidRPr="00D268B6" w:rsidRDefault="00D268B6" w:rsidP="00D268B6">
      <w:pPr>
        <w:numPr>
          <w:ilvl w:val="0"/>
          <w:numId w:val="7"/>
        </w:numPr>
        <w:suppressAutoHyphens/>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Исправление допущенных опечаток и ошибок в выданных в результате</w:t>
      </w:r>
    </w:p>
    <w:p w:rsidR="00D268B6" w:rsidRPr="00D268B6" w:rsidRDefault="00D268B6" w:rsidP="00D268B6">
      <w:pPr>
        <w:autoSpaceDE w:val="0"/>
        <w:spacing w:line="240" w:lineRule="auto"/>
        <w:jc w:val="both"/>
        <w:rPr>
          <w:rFonts w:ascii="Times New Roman" w:hAnsi="Times New Roman" w:cs="Times New Roman"/>
          <w:sz w:val="28"/>
          <w:szCs w:val="28"/>
        </w:rPr>
      </w:pPr>
      <w:r w:rsidRPr="00D268B6">
        <w:rPr>
          <w:rFonts w:ascii="Times New Roman" w:hAnsi="Times New Roman" w:cs="Times New Roman"/>
          <w:sz w:val="28"/>
          <w:szCs w:val="28"/>
        </w:rPr>
        <w:t xml:space="preserve"> предоставления муниципальной услуги документах.</w:t>
      </w:r>
    </w:p>
    <w:p w:rsidR="00D268B6" w:rsidRPr="00D268B6" w:rsidRDefault="00D268B6" w:rsidP="00D268B6">
      <w:pPr>
        <w:autoSpaceDE w:val="0"/>
        <w:spacing w:line="240" w:lineRule="auto"/>
        <w:ind w:left="720"/>
        <w:jc w:val="both"/>
        <w:rPr>
          <w:rFonts w:ascii="Times New Roman" w:hAnsi="Times New Roman" w:cs="Times New Roman"/>
          <w:sz w:val="28"/>
          <w:szCs w:val="28"/>
        </w:rPr>
      </w:pPr>
      <w:r w:rsidRPr="00D268B6">
        <w:rPr>
          <w:rFonts w:ascii="Times New Roman" w:hAnsi="Times New Roman" w:cs="Times New Roman"/>
          <w:sz w:val="28"/>
          <w:szCs w:val="28"/>
        </w:rPr>
        <w:t>7) Регистрация и выдача результата</w:t>
      </w:r>
    </w:p>
    <w:p w:rsidR="00D268B6" w:rsidRPr="00D268B6" w:rsidRDefault="00D268B6" w:rsidP="00D268B6">
      <w:pPr>
        <w:spacing w:line="240" w:lineRule="auto"/>
        <w:jc w:val="both"/>
        <w:rPr>
          <w:rFonts w:ascii="Times New Roman" w:hAnsi="Times New Roman" w:cs="Times New Roman"/>
          <w:b/>
          <w:sz w:val="28"/>
          <w:szCs w:val="28"/>
        </w:rPr>
      </w:pPr>
      <w:r w:rsidRPr="00D268B6">
        <w:rPr>
          <w:rFonts w:ascii="Times New Roman" w:hAnsi="Times New Roman" w:cs="Times New Roman"/>
          <w:b/>
          <w:sz w:val="28"/>
          <w:szCs w:val="28"/>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w:t>
      </w:r>
    </w:p>
    <w:p w:rsidR="00D268B6" w:rsidRPr="00D268B6" w:rsidRDefault="00D268B6" w:rsidP="00D268B6">
      <w:pPr>
        <w:spacing w:line="240" w:lineRule="auto"/>
        <w:jc w:val="both"/>
        <w:rPr>
          <w:rFonts w:ascii="Times New Roman" w:hAnsi="Times New Roman" w:cs="Times New Roman"/>
          <w:sz w:val="28"/>
          <w:szCs w:val="28"/>
        </w:rPr>
      </w:pP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w:t>
      </w:r>
      <w:r w:rsidRPr="00D268B6">
        <w:rPr>
          <w:rFonts w:ascii="Times New Roman" w:hAnsi="Times New Roman" w:cs="Times New Roman"/>
          <w:sz w:val="28"/>
          <w:szCs w:val="28"/>
        </w:rPr>
        <w:tab/>
      </w:r>
      <w:r w:rsidRPr="00D268B6">
        <w:rPr>
          <w:rFonts w:ascii="Times New Roman" w:hAnsi="Times New Roman" w:cs="Times New Roman"/>
          <w:b/>
          <w:sz w:val="28"/>
          <w:szCs w:val="28"/>
        </w:rPr>
        <w:t>3.2.1.</w:t>
      </w:r>
      <w:r w:rsidRPr="00D268B6">
        <w:rPr>
          <w:rFonts w:ascii="Times New Roman" w:hAnsi="Times New Roman" w:cs="Times New Roman"/>
          <w:sz w:val="28"/>
          <w:szCs w:val="28"/>
        </w:rPr>
        <w:t xml:space="preserve">  Описание общей структуры предоставления муниципальной услуги. Предоставление муниципальной услуги включает в себя следующие административные процедуры: - приём и регистрация заявления о выдаче разрешения на установку и эксплуатацию рекламной конструкции либо аннулирование такого разрешения; - рассмотрение документов; - направление межведомственных запросов; - выдача заявителю результата предоставления муниципальной услуги.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w:t>
      </w:r>
      <w:r w:rsidRPr="00D268B6">
        <w:rPr>
          <w:rFonts w:ascii="Times New Roman" w:hAnsi="Times New Roman" w:cs="Times New Roman"/>
          <w:b/>
          <w:sz w:val="28"/>
          <w:szCs w:val="28"/>
        </w:rPr>
        <w:t>3.2.1.</w:t>
      </w:r>
      <w:r w:rsidRPr="00D268B6">
        <w:rPr>
          <w:rFonts w:ascii="Times New Roman" w:hAnsi="Times New Roman" w:cs="Times New Roman"/>
          <w:sz w:val="28"/>
          <w:szCs w:val="28"/>
        </w:rPr>
        <w:t xml:space="preserve">  Административная процедура «Приём и регистрация заявления о выдаче разрешения на установку и эксплуатацию рекламной конструкции либо аннулирование такого разрешения ». Основанием для начала административного действия является поступление в администрацию Лебяжского муниципального округа непосредственно, либо через многофункциональный центр заявления о выдаче разрешения на установку и эксплуатацию рекламной конструкции либо аннулирования такого разрешения   с приложенными к нему документами в соответствии с пунктом 2.7 настоящего Регламента для регистрации.</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w:t>
      </w:r>
      <w:r w:rsidRPr="00D268B6">
        <w:rPr>
          <w:rFonts w:ascii="Times New Roman" w:hAnsi="Times New Roman" w:cs="Times New Roman"/>
          <w:sz w:val="28"/>
          <w:szCs w:val="28"/>
        </w:rPr>
        <w:t xml:space="preserve"> Заявление о выдаче разрешения на установку и эксплуатацию рекламной конструкции либо аннулировании такого разрешения с приложенными к нему документами представляется заявителем или его законным представителем в администрацию Лебяжского муниципального округа лично или направляется по почте, либо представляется в электронном виде с использованием Портала государственных и муниципальных услуг Кировской области, либо через многофункциональный центр, а также с помощью универсальной электронной карты. При поступлении документов в приёмную администрации Лебяжского  муниципального округа одним из указанных способов в течение одного рабочего дня глава администрации передает их на рассмотрение заведующему отделом архитектуры и градостроительства (далее – ОАиГ) через приёмную канцелярию, где производится соответствующая отметка специалиста.</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Специалист ОАиГ, ответственный за учёт входящей и исходящей корреспонденции, в день поступления пакета документов от главы администрации округа с резолюцией: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1) регистрирует заявление в журнале регистрации либо отказывает в приёме заявления в случаях, предусмотренных п.2.9 Регламента;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2) передает заведующему ОАиГ для визирования заявление о выдаче разрешения на установку и эксплуатацию рекламной конструкции либо аннулировании такого разрешения с приложенными к нему документами. Максимальный срок выполнения действия – 1 день с момента регистрации заявления. Результатом административной процедуры является передача заявления о выдаче разрешения на установку и эксплуатацию рекламной конструкции либо аннулировании такого разрешения заведующему ОАиГ.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3.2.2.</w:t>
      </w:r>
      <w:r w:rsidRPr="00D268B6">
        <w:rPr>
          <w:rFonts w:ascii="Times New Roman" w:hAnsi="Times New Roman" w:cs="Times New Roman"/>
          <w:sz w:val="28"/>
          <w:szCs w:val="28"/>
        </w:rPr>
        <w:t xml:space="preserve"> Административная процедура «Рассмотрение документов». Основанием для начала административного действия является поступление заявления о выдаче разрешения на установку и эксплуатацию рекламной конструкции либо аннулировании такого разрешения заведующему ОАиГ.</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w:t>
      </w:r>
      <w:r w:rsidRPr="00D268B6">
        <w:rPr>
          <w:rFonts w:ascii="Times New Roman" w:hAnsi="Times New Roman" w:cs="Times New Roman"/>
          <w:sz w:val="28"/>
          <w:szCs w:val="28"/>
        </w:rPr>
        <w:t xml:space="preserve"> Заведующий ОАиГ проводит проверку наличия документов, указанных в пункте 2.7 настоящего Регламента, их соответствие требованиям законодательства. Максимальный срок выполнения действия – 30 дней. По результатам рассмотрения документов, представленных заявителем, заведующий ОАиГ в течение дня, следующего за днём проведения проверки документов определяет необходимость направления межведомственных запросов в целях получения документов (информации) либо направляет специалистам ОАиГ заявление с приложенными к нему документами для подготовки проекта постановления о выдаче разрешения на установку и эксплуатацию рекламной конструкции либо аннулировании такого разрешения или письма об отказе в выдаче разрешения на установку и эксплуатацию рекламной конструкции с указанием причин отказа.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Проект постановления о выдаче разрешения на установку и эксплуатацию рекламной конструкции либо аннулировании такого разрешения согласовывается в порядке, установленном инструкцией по работе с документами, утверждённой в администрации округа. После принятия постановления администрации округа о выдаче разрешения на установку и эксплуатацию рекламной конструкции специалист ОАиГ заполняет форму разрешения на установку и эксплуатацию рекламной конструкции в двух экземплярах.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sz w:val="28"/>
          <w:szCs w:val="28"/>
        </w:rPr>
        <w:t xml:space="preserve">    Максимальный срок выполнения действия – 2 дня. Результатом административной процедуры является передача проекта разрешения на установку и эксплуатацию рекламной конструкции или проекта письма об отказе в выдаче разрешения на установку и эксплуатацию рекламной конструкции заведующему ОАиГ для подписания.</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3.2.3</w:t>
      </w:r>
      <w:r w:rsidRPr="00D268B6">
        <w:rPr>
          <w:rFonts w:ascii="Times New Roman" w:hAnsi="Times New Roman" w:cs="Times New Roman"/>
          <w:sz w:val="28"/>
          <w:szCs w:val="28"/>
        </w:rPr>
        <w:t>. Административная процедура «Направление межведомственного запроса». Основанием для начала административной процедуры является выявление необходимости получения документов, обязанность предоставления которых не возлагается на заявителя. Межведомственный запрос о предоставлении информации (документов), далее – межведомственный запрос - документ на бумажном носителе или в форме электронного документа о предоставлении информации (документов), необходимой для предоставления муниципальной услуги, направленный ОАиГ в государственный орган, орган местного самоуправления или подведомственную им организацию, участвующую в предоставлении муниципальной услуги.</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w:t>
      </w:r>
      <w:r w:rsidRPr="00D268B6">
        <w:rPr>
          <w:rFonts w:ascii="Times New Roman" w:hAnsi="Times New Roman" w:cs="Times New Roman"/>
          <w:sz w:val="28"/>
          <w:szCs w:val="28"/>
        </w:rPr>
        <w:t xml:space="preserve"> </w:t>
      </w:r>
      <w:r w:rsidRPr="00D268B6">
        <w:rPr>
          <w:rFonts w:ascii="Times New Roman" w:hAnsi="Times New Roman" w:cs="Times New Roman"/>
          <w:b/>
          <w:sz w:val="28"/>
          <w:szCs w:val="28"/>
        </w:rPr>
        <w:t>3.2.3.1</w:t>
      </w:r>
      <w:r w:rsidRPr="00D268B6">
        <w:rPr>
          <w:rFonts w:ascii="Times New Roman" w:hAnsi="Times New Roman" w:cs="Times New Roman"/>
          <w:sz w:val="28"/>
          <w:szCs w:val="28"/>
        </w:rPr>
        <w:t xml:space="preserve">. Межведомственный запрос о предоставлении информации (документов) должен содержать указание на базовый государственный информационный ресурс, в целях ведения которого запрашивается информация (документы), или в случае, если такая информация (документы) не были представлены заявителем, следующие сведения, если дополнительные сведения не установлены законодательным актом Российской Федерации: 1) наименование органа (организации), направляющего межведомственный запрос; 2) наименование органа (подведомственной организации), в адрес которого направляется межведомственный запрос; 3) наименование муниципальной услуги, а также, если имеется, номер (идентификатор) такой услуги в реестре муниципальных услуг; 4) указание на положения нормативного правового акта, которыми установлено представление информации (документов), необходимой для предоставления муниципальной услуги, и указание на реквизиты данного нормативного правового акта; 5) сведения, необходимые для представления информации (документов), установленные Регламентом, а также сведения, предусмотренные нормативными правовыми актами как необходимые для представления такой информации (документов); 6) контактная информация для направления ответа на межведомственный запрос; 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лица для связи. 8) дата направления межведомственного запроса и срок ожидаемого ответа на требование. </w:t>
      </w:r>
      <w:r w:rsidRPr="00D268B6">
        <w:rPr>
          <w:rFonts w:ascii="Times New Roman" w:hAnsi="Times New Roman" w:cs="Times New Roman"/>
          <w:b/>
          <w:sz w:val="28"/>
          <w:szCs w:val="28"/>
        </w:rPr>
        <w:t>3.2.3.2</w:t>
      </w:r>
      <w:r w:rsidRPr="00D268B6">
        <w:rPr>
          <w:rFonts w:ascii="Times New Roman" w:hAnsi="Times New Roman" w:cs="Times New Roman"/>
          <w:sz w:val="28"/>
          <w:szCs w:val="28"/>
        </w:rPr>
        <w:t xml:space="preserve">. Межведомственный запрос оформляется на бланке запрашивающего органа и заверяется подписью уполномоченного должностного лица;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3.2.3.3</w:t>
      </w:r>
      <w:r w:rsidRPr="00D268B6">
        <w:rPr>
          <w:rFonts w:ascii="Times New Roman" w:hAnsi="Times New Roman" w:cs="Times New Roman"/>
          <w:sz w:val="28"/>
          <w:szCs w:val="28"/>
        </w:rPr>
        <w:t xml:space="preserve">. Межведомственный запрос, направляемый в электронном виде, заверяется электронной цифровой подписью уполномоченного должностного лица. При оформлении и согласовании межведомственного запроса, направляемого в электронном виде, соблюдается порядок, установленный для аналогичного документа на бумажном носителе.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3.2.3.4</w:t>
      </w:r>
      <w:r w:rsidRPr="00D268B6">
        <w:rPr>
          <w:rFonts w:ascii="Times New Roman" w:hAnsi="Times New Roman" w:cs="Times New Roman"/>
          <w:sz w:val="28"/>
          <w:szCs w:val="28"/>
        </w:rPr>
        <w:t xml:space="preserve">. Электронный документооборот в рамках информационного взаимодействия осуществляется посредством обмена электронными письмами. </w:t>
      </w:r>
    </w:p>
    <w:p w:rsidR="00D268B6" w:rsidRP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3.2.3.5</w:t>
      </w:r>
      <w:r w:rsidRPr="00D268B6">
        <w:rPr>
          <w:rFonts w:ascii="Times New Roman" w:hAnsi="Times New Roman" w:cs="Times New Roman"/>
          <w:sz w:val="28"/>
          <w:szCs w:val="28"/>
        </w:rPr>
        <w:t>. Результатом административной процедуры является получение документов (информации, содержащейся в документах), необходимых для предоставления муниципальной услуги либо отказ в предоставлении необходимых документов (информации).</w:t>
      </w:r>
    </w:p>
    <w:p w:rsidR="00D268B6" w:rsidRDefault="00D268B6" w:rsidP="00D268B6">
      <w:pPr>
        <w:ind w:left="-142" w:hanging="284"/>
        <w:jc w:val="both"/>
        <w:rPr>
          <w:rFonts w:ascii="Times New Roman" w:hAnsi="Times New Roman" w:cs="Times New Roman"/>
          <w:sz w:val="28"/>
          <w:szCs w:val="28"/>
        </w:rPr>
      </w:pPr>
      <w:r w:rsidRPr="00D268B6">
        <w:rPr>
          <w:rFonts w:ascii="Times New Roman" w:hAnsi="Times New Roman" w:cs="Times New Roman"/>
          <w:b/>
          <w:sz w:val="28"/>
          <w:szCs w:val="28"/>
        </w:rPr>
        <w:t xml:space="preserve">    </w:t>
      </w:r>
      <w:r w:rsidRPr="00D268B6">
        <w:rPr>
          <w:rFonts w:ascii="Times New Roman" w:hAnsi="Times New Roman" w:cs="Times New Roman"/>
          <w:sz w:val="28"/>
          <w:szCs w:val="28"/>
        </w:rPr>
        <w:t xml:space="preserve"> </w:t>
      </w:r>
      <w:r w:rsidRPr="00D268B6">
        <w:rPr>
          <w:rFonts w:ascii="Times New Roman" w:hAnsi="Times New Roman" w:cs="Times New Roman"/>
          <w:b/>
          <w:sz w:val="28"/>
          <w:szCs w:val="28"/>
        </w:rPr>
        <w:t>3.2.4</w:t>
      </w:r>
      <w:r w:rsidRPr="00D268B6">
        <w:rPr>
          <w:rFonts w:ascii="Times New Roman" w:hAnsi="Times New Roman" w:cs="Times New Roman"/>
          <w:sz w:val="28"/>
          <w:szCs w:val="28"/>
        </w:rPr>
        <w:t>. Административная процедура «Выдача заявителю результата предоставления муниципальной услуги». Основанием для начала административного действия является передача специалисту ОАиГ подписанного заведующим ОАиГ разрешения на установку и эксплуатацию рекламной конструкции либо письма об отказе в его выдаче. Специалист ОАиГ, ответственный за учёт входящей и исходящей корреспонденции: 1) регистрирует разрешение на установку и эксплуатацию рекламной конструкции в журнале регистрации; 2) информирует заявителя о принятом решении по телефону при условии, что в заявлении на выдачу разрешения на установку и эксплуатацию рекламной конструкции указан контактный телефон. Максимальный срок выполнения действий - не более 1 часа с момента поступления подписанных документов в ОАиГ. 3) выдает заявителю один экземпляр постановления администрации района о выдаче разрешения на установку и эксплуатацию рекламной конструкции либо аннулировании такого разрешения и один экземпляр разрешения на установку рекламной конструкции или передаёт письмо об отказе в выдаче разрешения на установку и эксплуатацию рекламной конструкции (при личном обращении заявителя), либо обеспечивает отправку такого письма почтой, либо передачу его через многофункциональный центр. Факт выдачи разрешения на установку и эксплуатацию рекламной конструкции заявителю подтверждается подписью заявителя в журнале регистрации. Факт отправки письма об отказе в  выдаче разрешения на установку и эксплуатацию рекламной конструкции подтверждается отметкой в журнале регистрации отправляемой корреспонденции. 4) помещает в дело заявление о выдаче разрешения на установку и эксплуатацию рекламной конструкции либо аннулировании такого разрешения с копиями приложенных документов, экземпляр постановления администрации округа о выдаче разрешения на установку и эксплуатацию рекламной конструкции и второй экземпляр разрешения на установку и эксплуатацию рекламной конструкции либо письмо об отказе в выдаче разрешения на установку и эксплуатацию рекламной конструкции. Хранение указанных документов осуществляется в соответствии с номенклатурой дел, утвержденной главой администрации округа. Результатом административной процедуры является выдача заявителю разрешения на установку и эксплуатацию рекламной конструкции либо постановления об аннулировании такого разрешения или письма об отказе в его выдаче. Срок выполнения всех процедур не должен превышать двух месяцев со дня поступления в ОАиГ документов заявителя с визой главы администрации округа.</w:t>
      </w:r>
    </w:p>
    <w:p w:rsidR="00D268B6" w:rsidRDefault="00D268B6" w:rsidP="00D268B6">
      <w:pPr>
        <w:ind w:left="-142" w:hanging="284"/>
        <w:jc w:val="both"/>
        <w:rPr>
          <w:rFonts w:ascii="Times New Roman" w:eastAsiaTheme="minorEastAsia" w:hAnsi="Times New Roman" w:cs="Times New Roman"/>
          <w:b/>
          <w:bCs/>
          <w:color w:val="auto"/>
          <w:sz w:val="28"/>
          <w:szCs w:val="28"/>
        </w:rPr>
      </w:pPr>
      <w:r>
        <w:rPr>
          <w:rFonts w:ascii="Times New Roman" w:hAnsi="Times New Roman" w:cs="Times New Roman"/>
          <w:b/>
          <w:sz w:val="28"/>
          <w:szCs w:val="28"/>
        </w:rPr>
        <w:t xml:space="preserve"> 3</w:t>
      </w:r>
      <w:r w:rsidRPr="00D268B6">
        <w:rPr>
          <w:rFonts w:ascii="Times New Roman" w:hAnsi="Times New Roman" w:cs="Times New Roman"/>
          <w:sz w:val="28"/>
          <w:szCs w:val="28"/>
        </w:rPr>
        <w:t>.</w:t>
      </w:r>
      <w:r>
        <w:rPr>
          <w:rFonts w:ascii="Times New Roman" w:hAnsi="Times New Roman" w:cs="Times New Roman"/>
          <w:sz w:val="28"/>
          <w:szCs w:val="28"/>
        </w:rPr>
        <w:t>2</w:t>
      </w:r>
      <w:r w:rsidRPr="00D268B6">
        <w:rPr>
          <w:rFonts w:ascii="Times New Roman" w:eastAsiaTheme="minorEastAsia" w:hAnsi="Times New Roman" w:cs="Times New Roman"/>
          <w:bCs/>
          <w:color w:val="auto"/>
          <w:sz w:val="28"/>
          <w:szCs w:val="28"/>
        </w:rPr>
        <w:t>.</w:t>
      </w:r>
      <w:r>
        <w:rPr>
          <w:rFonts w:ascii="Times New Roman" w:eastAsiaTheme="minorEastAsia" w:hAnsi="Times New Roman" w:cs="Times New Roman"/>
          <w:bCs/>
          <w:color w:val="auto"/>
          <w:sz w:val="28"/>
          <w:szCs w:val="28"/>
        </w:rPr>
        <w:t xml:space="preserve">5. </w:t>
      </w:r>
      <w:r w:rsidRPr="00D268B6">
        <w:rPr>
          <w:rFonts w:ascii="Times New Roman" w:eastAsiaTheme="minorEastAsia" w:hAnsi="Times New Roman" w:cs="Times New Roman"/>
          <w:b/>
          <w:bCs/>
          <w:color w:val="auto"/>
          <w:sz w:val="28"/>
          <w:szCs w:val="28"/>
        </w:rPr>
        <w:t xml:space="preserve">«Предоставление муниципальной услуги в </w:t>
      </w:r>
      <w:r>
        <w:rPr>
          <w:rFonts w:ascii="Times New Roman" w:eastAsiaTheme="minorEastAsia" w:hAnsi="Times New Roman" w:cs="Times New Roman"/>
          <w:b/>
          <w:bCs/>
          <w:color w:val="auto"/>
          <w:sz w:val="28"/>
          <w:szCs w:val="28"/>
        </w:rPr>
        <w:t>упреждающем (проактивном) режиме</w:t>
      </w:r>
    </w:p>
    <w:p w:rsidR="00D268B6" w:rsidRPr="00D268B6" w:rsidRDefault="00D268B6" w:rsidP="00D268B6">
      <w:pPr>
        <w:ind w:left="-142"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Pr="00904BBC">
        <w:rPr>
          <w:rFonts w:ascii="Times New Roman" w:eastAsiaTheme="minorEastAsia" w:hAnsi="Times New Roman" w:cs="Times New Roman"/>
          <w:bCs/>
          <w:color w:val="auto"/>
          <w:sz w:val="28"/>
          <w:szCs w:val="28"/>
        </w:rPr>
        <w:t>При наступлении событий, являющихся основа</w:t>
      </w:r>
      <w:r>
        <w:rPr>
          <w:rFonts w:ascii="Times New Roman" w:eastAsiaTheme="minorEastAsia" w:hAnsi="Times New Roman" w:cs="Times New Roman"/>
          <w:bCs/>
          <w:color w:val="auto"/>
          <w:sz w:val="28"/>
          <w:szCs w:val="28"/>
        </w:rPr>
        <w:t xml:space="preserve">нием для предоставления </w:t>
      </w:r>
      <w:r w:rsidRPr="00904BBC">
        <w:rPr>
          <w:rFonts w:ascii="Times New Roman" w:eastAsiaTheme="minorEastAsia" w:hAnsi="Times New Roman" w:cs="Times New Roman"/>
          <w:bCs/>
          <w:color w:val="auto"/>
          <w:sz w:val="28"/>
          <w:szCs w:val="28"/>
        </w:rPr>
        <w:t>муниципальных услуг, орган, предоставляющий</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муниципальную услугу, вправе:</w:t>
      </w:r>
    </w:p>
    <w:p w:rsidR="00D268B6" w:rsidRPr="00904BBC" w:rsidRDefault="00D268B6" w:rsidP="00D268B6">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68B6" w:rsidRDefault="00D268B6" w:rsidP="00D268B6">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268B6" w:rsidRPr="00D268B6" w:rsidRDefault="00D268B6" w:rsidP="00D268B6">
      <w:pPr>
        <w:autoSpaceDE w:val="0"/>
        <w:autoSpaceDN w:val="0"/>
        <w:adjustRightInd w:val="0"/>
        <w:ind w:hanging="142"/>
        <w:jc w:val="both"/>
        <w:rPr>
          <w:rFonts w:ascii="Times New Roman" w:eastAsiaTheme="minorEastAsia" w:hAnsi="Times New Roman" w:cs="Times New Roman"/>
          <w:bCs/>
          <w:color w:val="auto"/>
          <w:sz w:val="28"/>
          <w:szCs w:val="28"/>
        </w:rPr>
      </w:pPr>
      <w:r w:rsidRPr="00D268B6">
        <w:rPr>
          <w:rFonts w:ascii="Times New Roman" w:eastAsiaTheme="minorEastAsia" w:hAnsi="Times New Roman" w:cs="Times New Roman"/>
          <w:b/>
          <w:bCs/>
          <w:color w:val="auto"/>
          <w:sz w:val="28"/>
          <w:szCs w:val="28"/>
        </w:rPr>
        <w:t>3.2.6</w:t>
      </w:r>
      <w:r w:rsidRPr="00904BBC">
        <w:rPr>
          <w:rFonts w:ascii="Times New Roman" w:eastAsiaTheme="minorEastAsia" w:hAnsi="Times New Roman" w:cs="Times New Roman"/>
          <w:bCs/>
          <w:color w:val="auto"/>
          <w:sz w:val="28"/>
          <w:szCs w:val="28"/>
        </w:rPr>
        <w:t xml:space="preserve"> Случаи и порядок предоставления государственных и </w:t>
      </w:r>
      <w:r>
        <w:rPr>
          <w:rFonts w:ascii="Times New Roman" w:eastAsiaTheme="minorEastAsia" w:hAnsi="Times New Roman" w:cs="Times New Roman"/>
          <w:bCs/>
          <w:color w:val="auto"/>
          <w:sz w:val="28"/>
          <w:szCs w:val="28"/>
        </w:rPr>
        <w:t>м</w:t>
      </w:r>
      <w:r w:rsidRPr="00904BBC">
        <w:rPr>
          <w:rFonts w:ascii="Times New Roman" w:eastAsiaTheme="minorEastAsia" w:hAnsi="Times New Roman" w:cs="Times New Roman"/>
          <w:bCs/>
          <w:color w:val="auto"/>
          <w:sz w:val="28"/>
          <w:szCs w:val="28"/>
        </w:rPr>
        <w:t xml:space="preserve">униципальных услуг в упреждающем (проактивном) режиме в соответствии с </w:t>
      </w:r>
      <w:hyperlink w:anchor="Par0" w:history="1">
        <w:r w:rsidRPr="00904BBC">
          <w:rPr>
            <w:rFonts w:ascii="Times New Roman" w:eastAsiaTheme="minorEastAsia" w:hAnsi="Times New Roman" w:cs="Times New Roman"/>
            <w:bCs/>
            <w:color w:val="0000FF"/>
            <w:sz w:val="28"/>
            <w:szCs w:val="28"/>
          </w:rPr>
          <w:t>частью 1</w:t>
        </w:r>
      </w:hyperlink>
      <w:r w:rsidRPr="00904BBC">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r>
        <w:rPr>
          <w:rFonts w:ascii="Times New Roman" w:eastAsiaTheme="minorEastAsia" w:hAnsi="Times New Roman" w:cs="Times New Roman"/>
          <w:bCs/>
          <w:color w:val="auto"/>
          <w:sz w:val="28"/>
          <w:szCs w:val="28"/>
        </w:rPr>
        <w:t>»</w:t>
      </w:r>
    </w:p>
    <w:p w:rsidR="005E2DFD" w:rsidRDefault="005E2DFD" w:rsidP="00F40331">
      <w:pPr>
        <w:widowControl w:val="0"/>
        <w:tabs>
          <w:tab w:val="left" w:pos="851"/>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20084F">
        <w:rPr>
          <w:rFonts w:ascii="Times New Roman" w:eastAsia="SimSun" w:hAnsi="Times New Roman" w:cs="Mangal"/>
          <w:kern w:val="2"/>
          <w:sz w:val="28"/>
          <w:szCs w:val="28"/>
          <w:lang w:eastAsia="hi-IN" w:bidi="hi-IN"/>
        </w:rPr>
        <w:t xml:space="preserve">  </w:t>
      </w:r>
      <w:r w:rsidR="00F40331">
        <w:rPr>
          <w:rFonts w:ascii="Times New Roman" w:eastAsia="SimSun" w:hAnsi="Times New Roman" w:cs="Mangal"/>
          <w:kern w:val="2"/>
          <w:sz w:val="28"/>
          <w:szCs w:val="28"/>
          <w:lang w:eastAsia="hi-IN" w:bidi="hi-IN"/>
        </w:rPr>
        <w:t xml:space="preserve">  </w:t>
      </w:r>
      <w:r w:rsidR="0020084F">
        <w:rPr>
          <w:rFonts w:ascii="Times New Roman" w:eastAsia="SimSun" w:hAnsi="Times New Roman" w:cs="Mangal"/>
          <w:kern w:val="2"/>
          <w:sz w:val="28"/>
          <w:szCs w:val="28"/>
          <w:lang w:eastAsia="hi-IN" w:bidi="hi-IN"/>
        </w:rPr>
        <w:t xml:space="preserve">2. </w:t>
      </w:r>
      <w:r w:rsidR="00F40331">
        <w:rPr>
          <w:rFonts w:ascii="Times New Roman" w:eastAsia="SimSun" w:hAnsi="Times New Roman" w:cs="Mangal"/>
          <w:kern w:val="2"/>
          <w:sz w:val="28"/>
          <w:szCs w:val="28"/>
          <w:lang w:eastAsia="hi-IN" w:bidi="hi-IN"/>
        </w:rPr>
        <w:t xml:space="preserve"> </w:t>
      </w:r>
      <w:r>
        <w:rPr>
          <w:rFonts w:ascii="Times New Roman" w:eastAsia="SimSun" w:hAnsi="Times New Roman" w:cs="Mangal"/>
          <w:bCs/>
          <w:kern w:val="2"/>
          <w:sz w:val="28"/>
          <w:szCs w:val="28"/>
          <w:lang w:eastAsia="hi-IN" w:bidi="hi-IN"/>
        </w:rPr>
        <w:t>Настоящее постановление вступает в силу со дня  официального опубликования.</w:t>
      </w:r>
    </w:p>
    <w:p w:rsidR="00F316DB" w:rsidRDefault="00670171" w:rsidP="005F51E7">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5F51E7">
        <w:rPr>
          <w:rFonts w:ascii="Times New Roman" w:eastAsia="SimSun" w:hAnsi="Times New Roman" w:cs="Mangal"/>
          <w:bCs/>
          <w:kern w:val="2"/>
          <w:sz w:val="28"/>
          <w:szCs w:val="28"/>
          <w:lang w:eastAsia="hi-IN" w:bidi="hi-IN"/>
        </w:rPr>
        <w:t>3</w:t>
      </w:r>
      <w:r w:rsidR="00D41F0C">
        <w:rPr>
          <w:rFonts w:ascii="Times New Roman" w:eastAsia="SimSun" w:hAnsi="Times New Roman" w:cs="Mangal"/>
          <w:bCs/>
          <w:kern w:val="2"/>
          <w:sz w:val="28"/>
          <w:szCs w:val="28"/>
          <w:lang w:eastAsia="hi-IN" w:bidi="hi-IN"/>
        </w:rPr>
        <w:t>. Настоящее постановление вступает в силу со дня  официального опубликования.</w:t>
      </w:r>
    </w:p>
    <w:p w:rsidR="0020084F" w:rsidRDefault="0020084F" w:rsidP="00674995">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p>
    <w:tbl>
      <w:tblPr>
        <w:tblW w:w="9585" w:type="dxa"/>
        <w:tblInd w:w="-263" w:type="dxa"/>
        <w:tblLayout w:type="fixed"/>
        <w:tblLook w:val="04A0" w:firstRow="1" w:lastRow="0" w:firstColumn="1" w:lastColumn="0" w:noHBand="0" w:noVBand="1"/>
      </w:tblPr>
      <w:tblGrid>
        <w:gridCol w:w="5246"/>
        <w:gridCol w:w="1788"/>
        <w:gridCol w:w="54"/>
        <w:gridCol w:w="2410"/>
        <w:gridCol w:w="87"/>
      </w:tblGrid>
      <w:tr w:rsidR="00F316DB" w:rsidTr="00DF15C9">
        <w:trPr>
          <w:trHeight w:val="216"/>
        </w:trPr>
        <w:tc>
          <w:tcPr>
            <w:tcW w:w="5246" w:type="dxa"/>
            <w:tcBorders>
              <w:bottom w:val="single" w:sz="4" w:space="0" w:color="auto"/>
            </w:tcBorders>
            <w:hideMark/>
          </w:tcPr>
          <w:p w:rsidR="00F316DB" w:rsidRPr="00953C51" w:rsidRDefault="00674995" w:rsidP="0067499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Г</w:t>
            </w:r>
            <w:r w:rsidR="00D41F0C" w:rsidRPr="00953C51">
              <w:rPr>
                <w:rFonts w:ascii="Times New Roman" w:eastAsia="SimSun" w:hAnsi="Times New Roman" w:cs="Mangal"/>
                <w:color w:val="auto"/>
                <w:kern w:val="2"/>
                <w:sz w:val="28"/>
                <w:szCs w:val="28"/>
                <w:lang w:eastAsia="hi-IN" w:bidi="hi-IN"/>
              </w:rPr>
              <w:t>лав</w:t>
            </w:r>
            <w:r w:rsidRPr="00953C51">
              <w:rPr>
                <w:rFonts w:ascii="Times New Roman" w:eastAsia="SimSun" w:hAnsi="Times New Roman" w:cs="Mangal"/>
                <w:color w:val="auto"/>
                <w:kern w:val="2"/>
                <w:sz w:val="28"/>
                <w:szCs w:val="28"/>
                <w:lang w:eastAsia="hi-IN" w:bidi="hi-IN"/>
              </w:rPr>
              <w:t>а</w:t>
            </w:r>
            <w:r w:rsidR="00670171">
              <w:rPr>
                <w:rFonts w:ascii="Times New Roman" w:eastAsia="SimSun" w:hAnsi="Times New Roman" w:cs="Mangal"/>
                <w:color w:val="auto"/>
                <w:kern w:val="2"/>
                <w:sz w:val="28"/>
                <w:szCs w:val="28"/>
                <w:lang w:eastAsia="hi-IN" w:bidi="hi-IN"/>
              </w:rPr>
              <w:t xml:space="preserve"> </w:t>
            </w:r>
            <w:r w:rsidR="00D41F0C" w:rsidRPr="00953C51">
              <w:rPr>
                <w:rFonts w:ascii="Times New Roman" w:eastAsia="SimSun" w:hAnsi="Times New Roman" w:cs="Mangal"/>
                <w:color w:val="auto"/>
                <w:kern w:val="2"/>
                <w:sz w:val="28"/>
                <w:szCs w:val="28"/>
                <w:lang w:eastAsia="hi-IN" w:bidi="hi-IN"/>
              </w:rPr>
              <w:t>Лебяжского муниципального округа</w:t>
            </w:r>
          </w:p>
        </w:tc>
        <w:tc>
          <w:tcPr>
            <w:tcW w:w="1788" w:type="dxa"/>
            <w:tcBorders>
              <w:bottom w:val="single" w:sz="4" w:space="0" w:color="auto"/>
            </w:tcBorders>
          </w:tcPr>
          <w:p w:rsidR="00F316DB" w:rsidRPr="00953C51"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Borders>
              <w:bottom w:val="single" w:sz="4" w:space="0" w:color="auto"/>
            </w:tcBorders>
          </w:tcPr>
          <w:p w:rsidR="00F316DB" w:rsidRPr="00953C51"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Pr="00953C51" w:rsidRDefault="00953C51">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Т.А.Обухова</w:t>
            </w:r>
          </w:p>
        </w:tc>
      </w:tr>
      <w:tr w:rsidR="00F316DB" w:rsidTr="00DF15C9">
        <w:trPr>
          <w:trHeight w:val="216"/>
        </w:trPr>
        <w:tc>
          <w:tcPr>
            <w:tcW w:w="5246"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0084F" w:rsidRDefault="0020084F">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953C51" w:rsidRDefault="00953C5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0084F" w:rsidRDefault="0020084F">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953C51" w:rsidP="009E5F66">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5F506F">
              <w:rPr>
                <w:rFonts w:ascii="Times New Roman" w:eastAsia="SimSun" w:hAnsi="Times New Roman" w:cs="Mangal"/>
                <w:kern w:val="2"/>
                <w:sz w:val="28"/>
                <w:szCs w:val="28"/>
                <w:lang w:eastAsia="hi-IN" w:bidi="hi-IN"/>
              </w:rPr>
              <w:t xml:space="preserve">лавный специалист по </w:t>
            </w:r>
            <w:r w:rsidR="00D41F0C">
              <w:rPr>
                <w:rFonts w:ascii="Times New Roman" w:eastAsia="SimSun" w:hAnsi="Times New Roman" w:cs="Mangal"/>
                <w:kern w:val="2"/>
                <w:sz w:val="28"/>
                <w:szCs w:val="28"/>
                <w:lang w:eastAsia="hi-IN" w:bidi="hi-IN"/>
              </w:rPr>
              <w:t xml:space="preserve"> жизнеобеспечени</w:t>
            </w:r>
            <w:r w:rsidR="005F506F">
              <w:rPr>
                <w:rFonts w:ascii="Times New Roman" w:eastAsia="SimSun" w:hAnsi="Times New Roman" w:cs="Mangal"/>
                <w:kern w:val="2"/>
                <w:sz w:val="28"/>
                <w:szCs w:val="28"/>
                <w:lang w:eastAsia="hi-IN" w:bidi="hi-IN"/>
              </w:rPr>
              <w:t>ю                       пгт Лебяжье</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674995">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F316DB" w:rsidTr="00DF15C9">
        <w:trPr>
          <w:gridAfter w:val="1"/>
          <w:wAfter w:w="87" w:type="dxa"/>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842" w:type="dxa"/>
            <w:gridSpan w:val="2"/>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410"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674995">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533"/>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788"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481"/>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788"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505"/>
        </w:trPr>
        <w:tc>
          <w:tcPr>
            <w:tcW w:w="5246" w:type="dxa"/>
            <w:hideMark/>
          </w:tcPr>
          <w:p w:rsidR="00F316DB" w:rsidRDefault="00D41F0C">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1788"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674995" w:rsidP="00670171">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D41F0C">
              <w:rPr>
                <w:rFonts w:ascii="Times New Roman" w:eastAsia="SimSun" w:hAnsi="Times New Roman" w:cs="Mangal"/>
                <w:color w:val="auto"/>
                <w:kern w:val="2"/>
                <w:sz w:val="28"/>
                <w:szCs w:val="28"/>
                <w:lang w:eastAsia="hi-IN" w:bidi="hi-IN"/>
              </w:rPr>
              <w:t>специалис</w:t>
            </w:r>
            <w:r>
              <w:rPr>
                <w:rFonts w:ascii="Times New Roman" w:eastAsia="SimSun" w:hAnsi="Times New Roman" w:cs="Mangal"/>
                <w:color w:val="auto"/>
                <w:kern w:val="2"/>
                <w:sz w:val="28"/>
                <w:szCs w:val="28"/>
                <w:lang w:eastAsia="hi-IN" w:bidi="hi-IN"/>
              </w:rPr>
              <w:t>т</w:t>
            </w:r>
            <w:r w:rsidR="00DF15C9">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 xml:space="preserve">юрисконсульт </w:t>
            </w: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рганизационно-правов</w:t>
            </w:r>
            <w:r>
              <w:rPr>
                <w:rFonts w:ascii="Times New Roman" w:eastAsia="SimSun" w:hAnsi="Times New Roman" w:cs="Mangal"/>
                <w:color w:val="auto"/>
                <w:kern w:val="2"/>
                <w:sz w:val="28"/>
                <w:szCs w:val="28"/>
                <w:lang w:eastAsia="hi-IN" w:bidi="hi-IN"/>
              </w:rPr>
              <w:t>ого управления</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DF15C9">
        <w:trPr>
          <w:trHeight w:val="216"/>
        </w:trPr>
        <w:tc>
          <w:tcPr>
            <w:tcW w:w="5246"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674995">
              <w:rPr>
                <w:rFonts w:ascii="Times New Roman" w:eastAsia="SimSun" w:hAnsi="Times New Roman" w:cs="Mangal"/>
                <w:color w:val="auto"/>
                <w:kern w:val="2"/>
                <w:sz w:val="28"/>
                <w:szCs w:val="28"/>
                <w:lang w:eastAsia="hi-IN" w:bidi="hi-IN"/>
              </w:rPr>
              <w:t xml:space="preserve"> администрации, начальник организационно - правового управления</w:t>
            </w:r>
          </w:p>
        </w:tc>
        <w:tc>
          <w:tcPr>
            <w:tcW w:w="1788"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hideMark/>
          </w:tcPr>
          <w:p w:rsidR="00F316DB" w:rsidRDefault="00D41F0C" w:rsidP="00674995">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123E20" w:rsidRDefault="00123E2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123E20" w:rsidRDefault="00123E2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F15C9" w:rsidRDefault="00DF15C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F15C9" w:rsidRDefault="00DF15C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F15C9" w:rsidRDefault="00DF15C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123E20" w:rsidRDefault="00123E2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123E20" w:rsidRDefault="00123E2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123E20" w:rsidRDefault="00123E2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0084F" w:rsidRDefault="0020084F">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C6758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5F51E7" w:rsidRDefault="005F51E7" w:rsidP="00123E20">
      <w:pPr>
        <w:pStyle w:val="ab"/>
        <w:tabs>
          <w:tab w:val="left" w:pos="708"/>
        </w:tabs>
        <w:spacing w:after="0" w:line="240" w:lineRule="auto"/>
        <w:ind w:left="5103"/>
        <w:jc w:val="left"/>
        <w:rPr>
          <w:color w:val="000000"/>
          <w:sz w:val="24"/>
          <w:szCs w:val="26"/>
        </w:rPr>
      </w:pPr>
      <w:r>
        <w:rPr>
          <w:color w:val="000000"/>
          <w:sz w:val="24"/>
          <w:szCs w:val="26"/>
        </w:rPr>
        <w:t xml:space="preserve">ПРОЕКТ </w:t>
      </w:r>
    </w:p>
    <w:p w:rsidR="00123E20" w:rsidRPr="00123E20" w:rsidRDefault="00123E20" w:rsidP="00123E20">
      <w:pPr>
        <w:pStyle w:val="ab"/>
        <w:tabs>
          <w:tab w:val="left" w:pos="708"/>
        </w:tabs>
        <w:spacing w:after="0" w:line="240" w:lineRule="auto"/>
        <w:ind w:left="5103"/>
        <w:jc w:val="left"/>
        <w:rPr>
          <w:color w:val="000000"/>
          <w:sz w:val="24"/>
          <w:szCs w:val="26"/>
        </w:rPr>
      </w:pPr>
      <w:r w:rsidRPr="00123E20">
        <w:rPr>
          <w:color w:val="000000"/>
          <w:sz w:val="24"/>
          <w:szCs w:val="26"/>
        </w:rPr>
        <w:t xml:space="preserve">Приложение </w:t>
      </w:r>
    </w:p>
    <w:p w:rsidR="00123E20" w:rsidRPr="00123E20" w:rsidRDefault="00123E20" w:rsidP="00123E20">
      <w:pPr>
        <w:pStyle w:val="ab"/>
        <w:tabs>
          <w:tab w:val="left" w:pos="708"/>
        </w:tabs>
        <w:spacing w:after="0" w:line="240" w:lineRule="auto"/>
        <w:ind w:left="5103"/>
        <w:jc w:val="left"/>
        <w:rPr>
          <w:color w:val="000000"/>
          <w:sz w:val="24"/>
          <w:szCs w:val="26"/>
        </w:rPr>
      </w:pPr>
    </w:p>
    <w:p w:rsidR="00F316DB" w:rsidRPr="00123E20" w:rsidRDefault="00D41F0C" w:rsidP="00123E20">
      <w:pPr>
        <w:pStyle w:val="ab"/>
        <w:tabs>
          <w:tab w:val="left" w:pos="708"/>
        </w:tabs>
        <w:spacing w:after="0" w:line="240" w:lineRule="auto"/>
        <w:ind w:left="5103"/>
        <w:jc w:val="left"/>
        <w:rPr>
          <w:sz w:val="24"/>
        </w:rPr>
      </w:pPr>
      <w:r w:rsidRPr="00123E20">
        <w:rPr>
          <w:color w:val="000000"/>
          <w:sz w:val="24"/>
          <w:szCs w:val="26"/>
        </w:rPr>
        <w:t xml:space="preserve"> УТВЕРЖДЕН</w:t>
      </w:r>
    </w:p>
    <w:p w:rsidR="00F316DB" w:rsidRPr="00123E20" w:rsidRDefault="00F316DB" w:rsidP="00123E20">
      <w:pPr>
        <w:pStyle w:val="ab"/>
        <w:tabs>
          <w:tab w:val="left" w:pos="708"/>
        </w:tabs>
        <w:spacing w:after="0" w:line="240" w:lineRule="auto"/>
        <w:ind w:left="5103"/>
        <w:jc w:val="left"/>
        <w:rPr>
          <w:color w:val="000000"/>
          <w:sz w:val="24"/>
          <w:szCs w:val="26"/>
        </w:rPr>
      </w:pPr>
    </w:p>
    <w:p w:rsidR="00F316DB" w:rsidRPr="00123E20" w:rsidRDefault="00D41F0C" w:rsidP="00123E20">
      <w:pPr>
        <w:spacing w:line="240" w:lineRule="auto"/>
        <w:ind w:left="5103"/>
        <w:rPr>
          <w:sz w:val="20"/>
        </w:rPr>
      </w:pPr>
      <w:r w:rsidRPr="00123E20">
        <w:rPr>
          <w:rFonts w:ascii="Times New Roman" w:hAnsi="Times New Roman" w:cs="Times New Roman"/>
          <w:sz w:val="24"/>
          <w:szCs w:val="26"/>
        </w:rPr>
        <w:t>постановлением администрации</w:t>
      </w:r>
    </w:p>
    <w:p w:rsidR="00F316DB" w:rsidRPr="00123E20" w:rsidRDefault="00D41F0C" w:rsidP="00123E20">
      <w:pPr>
        <w:spacing w:line="240" w:lineRule="auto"/>
        <w:ind w:left="5103"/>
        <w:rPr>
          <w:sz w:val="20"/>
        </w:rPr>
      </w:pPr>
      <w:r w:rsidRPr="00123E20">
        <w:rPr>
          <w:rFonts w:ascii="Times New Roman" w:hAnsi="Times New Roman" w:cs="Times New Roman"/>
          <w:sz w:val="24"/>
          <w:szCs w:val="26"/>
        </w:rPr>
        <w:t xml:space="preserve">Лебяжского муниципального округа </w:t>
      </w:r>
      <w:r w:rsidR="00F3205F">
        <w:rPr>
          <w:rFonts w:ascii="Times New Roman" w:hAnsi="Times New Roman" w:cs="Times New Roman"/>
          <w:sz w:val="24"/>
          <w:szCs w:val="26"/>
        </w:rPr>
        <w:t>Кировской области</w:t>
      </w:r>
    </w:p>
    <w:p w:rsidR="00F316DB" w:rsidRPr="00123E20" w:rsidRDefault="00D41F0C" w:rsidP="00123E20">
      <w:pPr>
        <w:spacing w:line="240" w:lineRule="auto"/>
        <w:ind w:left="5103"/>
        <w:rPr>
          <w:rFonts w:ascii="Times New Roman" w:hAnsi="Times New Roman" w:cs="Times New Roman"/>
          <w:sz w:val="24"/>
          <w:szCs w:val="26"/>
        </w:rPr>
      </w:pPr>
      <w:r w:rsidRPr="00123E20">
        <w:rPr>
          <w:rFonts w:ascii="Times New Roman" w:hAnsi="Times New Roman" w:cs="Times New Roman"/>
          <w:sz w:val="24"/>
          <w:szCs w:val="26"/>
        </w:rPr>
        <w:t>от  _______________  № ___</w:t>
      </w:r>
      <w:r w:rsidRPr="00123E20">
        <w:rPr>
          <w:rFonts w:ascii="Times New Roman" w:hAnsi="Times New Roman" w:cs="Times New Roman"/>
          <w:sz w:val="24"/>
          <w:szCs w:val="26"/>
        </w:rPr>
        <w:tab/>
      </w:r>
    </w:p>
    <w:p w:rsidR="0020084F" w:rsidRDefault="0020084F">
      <w:pPr>
        <w:spacing w:line="240" w:lineRule="auto"/>
        <w:ind w:left="5245"/>
      </w:pP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АДМИНИСТРАТИВНЫЙ РЕГЛАМЕНТ</w:t>
      </w: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 xml:space="preserve">предоставления муниципальной услуги </w:t>
      </w: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79039E" w:rsidRPr="00123E20">
        <w:rPr>
          <w:rFonts w:ascii="Times New Roman" w:hAnsi="Times New Roman" w:cs="Times New Roman"/>
          <w:sz w:val="26"/>
          <w:szCs w:val="26"/>
        </w:rPr>
        <w:t>»</w:t>
      </w:r>
    </w:p>
    <w:p w:rsidR="0020084F" w:rsidRPr="00123E20" w:rsidRDefault="0020084F" w:rsidP="0020084F">
      <w:pPr>
        <w:spacing w:line="360" w:lineRule="auto"/>
        <w:ind w:firstLine="709"/>
        <w:rPr>
          <w:rFonts w:ascii="Times New Roman" w:hAnsi="Times New Roman" w:cs="Times New Roman"/>
          <w:b/>
          <w:sz w:val="26"/>
          <w:szCs w:val="26"/>
        </w:rPr>
      </w:pPr>
    </w:p>
    <w:p w:rsidR="0020084F" w:rsidRPr="00123E20" w:rsidRDefault="0020084F" w:rsidP="0020084F">
      <w:pPr>
        <w:spacing w:line="360" w:lineRule="auto"/>
        <w:ind w:firstLine="709"/>
        <w:rPr>
          <w:rFonts w:ascii="Times New Roman" w:hAnsi="Times New Roman" w:cs="Times New Roman"/>
          <w:sz w:val="26"/>
          <w:szCs w:val="26"/>
        </w:rPr>
      </w:pPr>
      <w:r w:rsidRPr="00123E20">
        <w:rPr>
          <w:rFonts w:ascii="Times New Roman" w:hAnsi="Times New Roman" w:cs="Times New Roman"/>
          <w:b/>
          <w:bCs/>
          <w:sz w:val="26"/>
          <w:szCs w:val="26"/>
        </w:rPr>
        <w:t>1. Общие положения</w:t>
      </w:r>
    </w:p>
    <w:p w:rsidR="0020084F" w:rsidRPr="00123E20" w:rsidRDefault="0020084F" w:rsidP="0020084F">
      <w:pPr>
        <w:spacing w:line="36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1.1. Предмет регулирования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Административный регламент предоставления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123E20">
        <w:rPr>
          <w:rFonts w:ascii="Times New Roman" w:hAnsi="Times New Roman" w:cs="Times New Roman"/>
          <w:sz w:val="26"/>
          <w:szCs w:val="26"/>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23E20">
        <w:rPr>
          <w:rFonts w:ascii="Times New Roman" w:hAnsi="Times New Roman" w:cs="Times New Roman"/>
          <w:bCs/>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Основные понятия в настоящем регламенте используются в том же значении, в котором они приведены в Федеральном </w:t>
      </w:r>
      <w:hyperlink r:id="rId11" w:history="1">
        <w:r w:rsidRPr="00123E20">
          <w:rPr>
            <w:rStyle w:val="ad"/>
            <w:rFonts w:ascii="Times New Roman" w:hAnsi="Times New Roman" w:cs="Times New Roman"/>
            <w:color w:val="auto"/>
            <w:sz w:val="26"/>
            <w:szCs w:val="26"/>
          </w:rPr>
          <w:t>законе</w:t>
        </w:r>
      </w:hyperlink>
      <w:r w:rsidRPr="00123E20">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w:t>
      </w:r>
      <w:hyperlink r:id="rId12" w:history="1">
        <w:r w:rsidRPr="00123E20">
          <w:rPr>
            <w:rStyle w:val="ad"/>
            <w:rFonts w:ascii="Times New Roman" w:hAnsi="Times New Roman" w:cs="Times New Roman"/>
            <w:color w:val="auto"/>
            <w:sz w:val="26"/>
            <w:szCs w:val="26"/>
          </w:rPr>
          <w:t>закон</w:t>
        </w:r>
      </w:hyperlink>
      <w:r w:rsidRPr="00123E20">
        <w:rPr>
          <w:rFonts w:ascii="Times New Roman" w:hAnsi="Times New Roman" w:cs="Times New Roman"/>
          <w:sz w:val="26"/>
          <w:szCs w:val="26"/>
        </w:rPr>
        <w:t xml:space="preserve"> № 210-ФЗ) </w:t>
      </w:r>
      <w:r w:rsidRPr="00123E20">
        <w:rPr>
          <w:rFonts w:ascii="Times New Roman" w:hAnsi="Times New Roman" w:cs="Times New Roman"/>
          <w:bCs/>
          <w:iCs/>
          <w:sz w:val="26"/>
          <w:szCs w:val="26"/>
        </w:rPr>
        <w:t>и иных нормативных правовых актах Российской Федерации и Кировской области.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1.2. Круг заявителей</w:t>
      </w:r>
    </w:p>
    <w:p w:rsidR="0020084F" w:rsidRPr="00123E20" w:rsidRDefault="0020084F" w:rsidP="0079039E">
      <w:pPr>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123E20">
        <w:rPr>
          <w:rFonts w:ascii="Times New Roman" w:hAnsi="Times New Roman" w:cs="Times New Roman"/>
          <w:bCs/>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23E20">
        <w:rPr>
          <w:rFonts w:ascii="Times New Roman" w:hAnsi="Times New Roman" w:cs="Times New Roman"/>
          <w:sz w:val="26"/>
          <w:szCs w:val="26"/>
        </w:rPr>
        <w:t xml:space="preserve">, либо их уполномоченные представители, </w:t>
      </w:r>
      <w:r w:rsidRPr="00123E20">
        <w:rPr>
          <w:rStyle w:val="blk"/>
          <w:rFonts w:ascii="Times New Roman" w:hAnsi="Times New Roman" w:cs="Times New Roman"/>
          <w:sz w:val="26"/>
          <w:szCs w:val="26"/>
        </w:rPr>
        <w:t xml:space="preserve">обратившиеся в орган,  предоставляющий муниципальные услуги, либо в организации, указанные в </w:t>
      </w:r>
      <w:hyperlink r:id="rId13" w:anchor="dst100011" w:history="1">
        <w:r w:rsidRPr="00123E20">
          <w:rPr>
            <w:rStyle w:val="ad"/>
            <w:rFonts w:ascii="Times New Roman" w:hAnsi="Times New Roman" w:cs="Times New Roman"/>
            <w:color w:val="auto"/>
            <w:sz w:val="26"/>
            <w:szCs w:val="26"/>
          </w:rPr>
          <w:t>частях 2</w:t>
        </w:r>
      </w:hyperlink>
      <w:r w:rsidRPr="00123E20">
        <w:rPr>
          <w:rStyle w:val="blk"/>
          <w:rFonts w:ascii="Times New Roman" w:hAnsi="Times New Roman" w:cs="Times New Roman"/>
          <w:sz w:val="26"/>
          <w:szCs w:val="26"/>
        </w:rPr>
        <w:t xml:space="preserve"> и</w:t>
      </w:r>
      <w:hyperlink r:id="rId14" w:anchor="dst100012" w:history="1">
        <w:r w:rsidRPr="00123E20">
          <w:rPr>
            <w:rStyle w:val="ad"/>
            <w:rFonts w:ascii="Times New Roman" w:hAnsi="Times New Roman" w:cs="Times New Roman"/>
            <w:color w:val="auto"/>
            <w:sz w:val="26"/>
            <w:szCs w:val="26"/>
          </w:rPr>
          <w:t>3 статьи 1</w:t>
        </w:r>
      </w:hyperlink>
      <w:r w:rsidRPr="00123E20">
        <w:rPr>
          <w:rFonts w:ascii="Times New Roman" w:hAnsi="Times New Roman" w:cs="Times New Roman"/>
          <w:sz w:val="26"/>
          <w:szCs w:val="26"/>
        </w:rPr>
        <w:t xml:space="preserve">Федерального </w:t>
      </w:r>
      <w:hyperlink r:id="rId15" w:history="1">
        <w:r w:rsidRPr="00123E20">
          <w:rPr>
            <w:rStyle w:val="ad"/>
            <w:rFonts w:ascii="Times New Roman" w:hAnsi="Times New Roman" w:cs="Times New Roman"/>
            <w:color w:val="auto"/>
            <w:sz w:val="26"/>
            <w:szCs w:val="26"/>
          </w:rPr>
          <w:t>закон</w:t>
        </w:r>
      </w:hyperlink>
      <w:r w:rsidRPr="00123E20">
        <w:rPr>
          <w:rFonts w:ascii="Times New Roman" w:hAnsi="Times New Roman" w:cs="Times New Roman"/>
          <w:sz w:val="26"/>
          <w:szCs w:val="26"/>
        </w:rPr>
        <w:t>а  № 210-ФЗ</w:t>
      </w:r>
      <w:r w:rsidRPr="00123E20">
        <w:rPr>
          <w:rStyle w:val="blk"/>
          <w:rFonts w:ascii="Times New Roman" w:hAnsi="Times New Roman" w:cs="Times New Roman"/>
          <w:sz w:val="26"/>
          <w:szCs w:val="26"/>
        </w:rPr>
        <w:t xml:space="preserve">, или в организации, указанные в </w:t>
      </w:r>
      <w:hyperlink r:id="rId16" w:anchor="dst100019" w:history="1">
        <w:r w:rsidRPr="00123E20">
          <w:rPr>
            <w:rStyle w:val="ad"/>
            <w:rFonts w:ascii="Times New Roman" w:hAnsi="Times New Roman" w:cs="Times New Roman"/>
            <w:color w:val="auto"/>
            <w:sz w:val="26"/>
            <w:szCs w:val="26"/>
          </w:rPr>
          <w:t>пункте 5</w:t>
        </w:r>
      </w:hyperlink>
      <w:r w:rsidRPr="00123E20">
        <w:rPr>
          <w:rStyle w:val="blk"/>
          <w:rFonts w:ascii="Times New Roman" w:hAnsi="Times New Roman" w:cs="Times New Roman"/>
          <w:sz w:val="26"/>
          <w:szCs w:val="26"/>
        </w:rPr>
        <w:t>статьи 1</w:t>
      </w:r>
      <w:r w:rsidRPr="00123E20">
        <w:rPr>
          <w:rFonts w:ascii="Times New Roman" w:hAnsi="Times New Roman" w:cs="Times New Roman"/>
          <w:sz w:val="26"/>
          <w:szCs w:val="26"/>
        </w:rPr>
        <w:t xml:space="preserve"> Федерального </w:t>
      </w:r>
      <w:hyperlink r:id="rId17" w:history="1">
        <w:r w:rsidRPr="00123E20">
          <w:rPr>
            <w:rStyle w:val="ad"/>
            <w:rFonts w:ascii="Times New Roman" w:hAnsi="Times New Roman" w:cs="Times New Roman"/>
            <w:color w:val="auto"/>
            <w:sz w:val="26"/>
            <w:szCs w:val="26"/>
          </w:rPr>
          <w:t>закон</w:t>
        </w:r>
      </w:hyperlink>
      <w:r w:rsidRPr="00123E20">
        <w:rPr>
          <w:rFonts w:ascii="Times New Roman" w:hAnsi="Times New Roman" w:cs="Times New Roman"/>
          <w:sz w:val="26"/>
          <w:szCs w:val="26"/>
        </w:rPr>
        <w:t>а № 210-ФЗ</w:t>
      </w:r>
      <w:r w:rsidRPr="00123E20">
        <w:rPr>
          <w:rStyle w:val="blk"/>
          <w:rFonts w:ascii="Times New Roman" w:hAnsi="Times New Roman" w:cs="Times New Roman"/>
          <w:sz w:val="26"/>
          <w:szCs w:val="26"/>
        </w:rPr>
        <w:t xml:space="preserve">, с запросом о предоставлении муниципальной услуги, в том числе в порядке, установленном </w:t>
      </w:r>
      <w:hyperlink r:id="rId18" w:anchor="dst244" w:history="1">
        <w:r w:rsidRPr="00123E20">
          <w:rPr>
            <w:rStyle w:val="ad"/>
            <w:rFonts w:ascii="Times New Roman" w:hAnsi="Times New Roman" w:cs="Times New Roman"/>
            <w:color w:val="auto"/>
            <w:sz w:val="26"/>
            <w:szCs w:val="26"/>
          </w:rPr>
          <w:t>статьей 15.1</w:t>
        </w:r>
      </w:hyperlink>
      <w:r w:rsidRPr="00123E20">
        <w:rPr>
          <w:rStyle w:val="blk"/>
          <w:rFonts w:ascii="Times New Roman" w:hAnsi="Times New Roman" w:cs="Times New Roman"/>
          <w:sz w:val="26"/>
          <w:szCs w:val="26"/>
        </w:rPr>
        <w:t xml:space="preserve"> настоящего Федерального закона, выраженным в устной, письменной или электронной форме;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1.3. Требования к порядку информирования о предоставлении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Информация по вопросам предоставления муниципальной услуги размещена:</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Едином портале </w:t>
      </w:r>
      <w:r w:rsidRPr="00123E20">
        <w:rPr>
          <w:rFonts w:ascii="Times New Roman" w:hAnsi="Times New Roman" w:cs="Times New Roman"/>
          <w:sz w:val="26"/>
          <w:szCs w:val="26"/>
        </w:rPr>
        <w:t>государственных и муниципальных услуг (функций)</w:t>
      </w:r>
      <w:r w:rsidRPr="00123E20">
        <w:rPr>
          <w:rFonts w:ascii="Times New Roman" w:hAnsi="Times New Roman" w:cs="Times New Roman"/>
          <w:bCs/>
          <w:sz w:val="26"/>
          <w:szCs w:val="26"/>
        </w:rPr>
        <w:t>;</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w:t>
      </w:r>
      <w:r w:rsidRPr="00123E20">
        <w:rPr>
          <w:rFonts w:ascii="Times New Roman" w:hAnsi="Times New Roman" w:cs="Times New Roman"/>
          <w:sz w:val="26"/>
          <w:szCs w:val="26"/>
        </w:rPr>
        <w:t>Портале Кировской области</w:t>
      </w:r>
      <w:r w:rsidRPr="00123E20">
        <w:rPr>
          <w:rFonts w:ascii="Times New Roman" w:hAnsi="Times New Roman" w:cs="Times New Roman"/>
          <w:bCs/>
          <w:sz w:val="26"/>
          <w:szCs w:val="26"/>
        </w:rPr>
        <w:t>.</w:t>
      </w:r>
    </w:p>
    <w:p w:rsidR="0020084F" w:rsidRPr="00123E20" w:rsidRDefault="0020084F" w:rsidP="0079039E">
      <w:pPr>
        <w:tabs>
          <w:tab w:val="left" w:pos="9072"/>
        </w:tabs>
        <w:spacing w:before="240" w:line="240" w:lineRule="auto"/>
        <w:jc w:val="both"/>
        <w:rPr>
          <w:rFonts w:ascii="Times New Roman" w:hAnsi="Times New Roman" w:cs="Times New Roman"/>
          <w:sz w:val="26"/>
          <w:szCs w:val="26"/>
        </w:rPr>
      </w:pPr>
      <w:r w:rsidRPr="00123E20">
        <w:rPr>
          <w:rFonts w:ascii="Times New Roman" w:hAnsi="Times New Roman" w:cs="Times New Roman"/>
          <w:bCs/>
          <w:sz w:val="26"/>
          <w:szCs w:val="26"/>
        </w:rPr>
        <w:t>Также справочную информацию можно получить:</w:t>
      </w:r>
    </w:p>
    <w:p w:rsidR="0020084F" w:rsidRPr="00123E20" w:rsidRDefault="0020084F" w:rsidP="0079039E">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123E20">
        <w:rPr>
          <w:rFonts w:ascii="Times New Roman" w:hAnsi="Times New Roman" w:cs="Times New Roman"/>
          <w:sz w:val="26"/>
          <w:szCs w:val="26"/>
        </w:rPr>
        <w:t>при обращении в письменной форме, в форме электронного документа;</w:t>
      </w:r>
    </w:p>
    <w:p w:rsidR="0020084F" w:rsidRPr="00123E20" w:rsidRDefault="0020084F" w:rsidP="0079039E">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123E20">
        <w:rPr>
          <w:rFonts w:ascii="Times New Roman" w:hAnsi="Times New Roman" w:cs="Times New Roman"/>
          <w:bCs/>
          <w:sz w:val="26"/>
          <w:szCs w:val="26"/>
        </w:rPr>
        <w:t>по телефону.</w:t>
      </w:r>
    </w:p>
    <w:p w:rsidR="0020084F" w:rsidRPr="00123E20" w:rsidRDefault="0020084F" w:rsidP="0079039E">
      <w:pPr>
        <w:pStyle w:val="punct"/>
        <w:numPr>
          <w:ilvl w:val="0"/>
          <w:numId w:val="10"/>
        </w:numPr>
        <w:tabs>
          <w:tab w:val="left" w:pos="0"/>
          <w:tab w:val="left" w:pos="900"/>
        </w:tabs>
        <w:spacing w:line="240" w:lineRule="auto"/>
        <w:ind w:left="0" w:firstLine="540"/>
      </w:pPr>
      <w:r w:rsidRPr="00123E20">
        <w:t xml:space="preserve">при личном обращении заявителя в администрацию Лебяжского </w:t>
      </w:r>
      <w:r w:rsidR="00BA6233" w:rsidRPr="00123E20">
        <w:t xml:space="preserve">муниципального округа </w:t>
      </w:r>
      <w:r w:rsidRPr="00123E20">
        <w:t xml:space="preserve"> или многофункциональный центр.</w:t>
      </w:r>
    </w:p>
    <w:p w:rsidR="0020084F" w:rsidRPr="00123E20" w:rsidRDefault="0020084F" w:rsidP="0079039E">
      <w:pPr>
        <w:spacing w:line="240" w:lineRule="auto"/>
        <w:ind w:firstLine="709"/>
        <w:jc w:val="both"/>
        <w:rPr>
          <w:rFonts w:ascii="Times New Roman" w:hAnsi="Times New Roman" w:cs="Times New Roman"/>
          <w:b/>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 Стандарт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 Наименование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Наименование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BA6233" w:rsidRPr="00123E20">
        <w:rPr>
          <w:rFonts w:ascii="Times New Roman" w:hAnsi="Times New Roman" w:cs="Times New Roman"/>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2.2. Наименование органа, предоставляющего муниципальную услугу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Муниципальная услуга предоставляется </w:t>
      </w:r>
      <w:r w:rsidRPr="00123E20">
        <w:rPr>
          <w:rFonts w:ascii="Times New Roman" w:hAnsi="Times New Roman" w:cs="Times New Roman"/>
          <w:bCs/>
          <w:sz w:val="26"/>
          <w:szCs w:val="26"/>
        </w:rPr>
        <w:t xml:space="preserve">администрацией Лебяжского </w:t>
      </w:r>
      <w:r w:rsidR="00BA6233" w:rsidRPr="00123E20">
        <w:rPr>
          <w:rFonts w:ascii="Times New Roman" w:hAnsi="Times New Roman" w:cs="Times New Roman"/>
          <w:bCs/>
          <w:sz w:val="26"/>
          <w:szCs w:val="26"/>
        </w:rPr>
        <w:t>муниципального округа</w:t>
      </w:r>
      <w:r w:rsidRPr="00123E20">
        <w:rPr>
          <w:rFonts w:ascii="Times New Roman" w:hAnsi="Times New Roman" w:cs="Times New Roman"/>
          <w:bCs/>
          <w:sz w:val="26"/>
          <w:szCs w:val="26"/>
        </w:rPr>
        <w:t xml:space="preserve"> Кировской области (далее – администрация).</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b/>
          <w:bCs/>
          <w:sz w:val="26"/>
          <w:szCs w:val="26"/>
        </w:rPr>
        <w:t xml:space="preserve">2.3. Результат предоставления муниципальной услуги </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bCs/>
          <w:sz w:val="26"/>
          <w:szCs w:val="26"/>
        </w:rPr>
        <w:t>Результатом предоставления муниципальной услуги является:</w:t>
      </w:r>
    </w:p>
    <w:p w:rsidR="0020084F" w:rsidRPr="00123E20" w:rsidRDefault="0030697B" w:rsidP="0079039E">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0084F" w:rsidRPr="00123E20">
        <w:rPr>
          <w:rFonts w:ascii="Times New Roman" w:hAnsi="Times New Roman" w:cs="Times New Roman"/>
          <w:sz w:val="26"/>
          <w:szCs w:val="26"/>
        </w:rPr>
        <w:t>- выдача разрешения на установку и эксплуатацию рекламной конструкции;</w:t>
      </w:r>
    </w:p>
    <w:p w:rsidR="0020084F" w:rsidRDefault="00BA6233"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w:t>
      </w:r>
      <w:r w:rsidR="0030697B">
        <w:rPr>
          <w:rFonts w:ascii="Times New Roman" w:hAnsi="Times New Roman" w:cs="Times New Roman"/>
          <w:sz w:val="26"/>
          <w:szCs w:val="26"/>
        </w:rPr>
        <w:t xml:space="preserve"> </w:t>
      </w:r>
      <w:r w:rsidR="0020084F" w:rsidRPr="00123E20">
        <w:rPr>
          <w:rFonts w:ascii="Times New Roman" w:hAnsi="Times New Roman" w:cs="Times New Roman"/>
          <w:sz w:val="26"/>
          <w:szCs w:val="26"/>
        </w:rPr>
        <w:t>отказ в выдаче разрешения на установку и эксплуатацию рекламной конструкции.</w:t>
      </w:r>
    </w:p>
    <w:p w:rsidR="00A803B6" w:rsidRDefault="00A803B6" w:rsidP="0079039E">
      <w:pPr>
        <w:autoSpaceDE w:val="0"/>
        <w:spacing w:line="240" w:lineRule="auto"/>
        <w:ind w:firstLine="709"/>
        <w:jc w:val="both"/>
        <w:rPr>
          <w:rFonts w:ascii="Times New Roman" w:hAnsi="Times New Roman" w:cs="Times New Roman"/>
        </w:rPr>
      </w:pPr>
      <w:r>
        <w:rPr>
          <w:rFonts w:ascii="Times New Roman" w:hAnsi="Times New Roman" w:cs="Times New Roman"/>
          <w:sz w:val="26"/>
          <w:szCs w:val="26"/>
        </w:rPr>
        <w:t xml:space="preserve">- выдача решения </w:t>
      </w:r>
      <w:r w:rsidRPr="00A803B6">
        <w:rPr>
          <w:rFonts w:ascii="Times New Roman" w:hAnsi="Times New Roman" w:cs="Times New Roman"/>
        </w:rPr>
        <w:t>об аннулировании разрешения на установку и эксплуатацию рекламной конструкции.</w:t>
      </w:r>
    </w:p>
    <w:p w:rsidR="00A803B6" w:rsidRPr="00A803B6" w:rsidRDefault="00A803B6" w:rsidP="0079039E">
      <w:pPr>
        <w:autoSpaceDE w:val="0"/>
        <w:spacing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A803B6">
        <w:rPr>
          <w:rFonts w:ascii="Times New Roman" w:hAnsi="Times New Roman" w:cs="Times New Roman"/>
          <w:sz w:val="24"/>
          <w:szCs w:val="24"/>
        </w:rPr>
        <w:t>отказ в выдаче решения об анулировании разрешения на установку и эксплуатацию рекламной конструкции.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2.4. Срок предоставления муниципальной услуги</w:t>
      </w:r>
    </w:p>
    <w:p w:rsidR="0020084F" w:rsidRPr="00E23A04" w:rsidRDefault="00E23A04" w:rsidP="00E23A04">
      <w:pPr>
        <w:autoSpaceDE w:val="0"/>
        <w:ind w:firstLine="709"/>
        <w:jc w:val="both"/>
        <w:rPr>
          <w:rFonts w:ascii="Times New Roman" w:hAnsi="Times New Roman" w:cs="Times New Roman"/>
          <w:sz w:val="26"/>
          <w:szCs w:val="26"/>
        </w:rPr>
      </w:pPr>
      <w:r w:rsidRPr="00E23A04">
        <w:rPr>
          <w:rFonts w:ascii="Times New Roman" w:hAnsi="Times New Roman" w:cs="Times New Roman"/>
          <w:sz w:val="24"/>
          <w:szCs w:val="24"/>
        </w:rPr>
        <w:t xml:space="preserve"> </w:t>
      </w:r>
      <w:r w:rsidRPr="00E23A04">
        <w:rPr>
          <w:rFonts w:ascii="Times New Roman" w:hAnsi="Times New Roman" w:cs="Times New Roman"/>
          <w:sz w:val="26"/>
          <w:szCs w:val="26"/>
        </w:rPr>
        <w:t>Сроки осуществления административных процедур не могут превышать 2 месяцев. Для выдачи документов или направления информации о принятом решении - 2 рабочих дней со дня принятия указанного решения. Заявление, принятое лично от заявителя, регистрируется служащим ОМСУ (многофункционального центра) в течение 15 минут при условии одновременного предоставления (предъявления) необходимых документов. Заявление, направленное посредством Единого портала, регистрируется служащим ОМСУ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ОМСУ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 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20084F" w:rsidRPr="00123E20" w:rsidRDefault="0020084F" w:rsidP="0079039E">
      <w:pPr>
        <w:tabs>
          <w:tab w:val="left" w:pos="1400"/>
          <w:tab w:val="left" w:pos="2860"/>
          <w:tab w:val="left" w:pos="4860"/>
          <w:tab w:val="left" w:pos="6380"/>
          <w:tab w:val="left" w:pos="7420"/>
        </w:tabs>
        <w:spacing w:line="240" w:lineRule="auto"/>
        <w:ind w:left="720"/>
        <w:jc w:val="both"/>
        <w:rPr>
          <w:rFonts w:ascii="Times New Roman" w:hAnsi="Times New Roman" w:cs="Times New Roman"/>
          <w:sz w:val="26"/>
          <w:szCs w:val="26"/>
        </w:rPr>
      </w:pPr>
      <w:r w:rsidRPr="00123E20">
        <w:rPr>
          <w:rFonts w:ascii="Times New Roman" w:hAnsi="Times New Roman" w:cs="Times New Roman"/>
          <w:b/>
          <w:sz w:val="26"/>
          <w:szCs w:val="26"/>
        </w:rPr>
        <w:t>2.5.</w:t>
      </w:r>
      <w:r w:rsidRPr="00123E20">
        <w:rPr>
          <w:rFonts w:ascii="Times New Roman" w:hAnsi="Times New Roman" w:cs="Times New Roman"/>
          <w:b/>
          <w:sz w:val="26"/>
          <w:szCs w:val="26"/>
        </w:rPr>
        <w:tab/>
      </w:r>
      <w:bookmarkStart w:id="1" w:name="page9"/>
      <w:bookmarkEnd w:id="1"/>
      <w:r w:rsidRPr="00123E20">
        <w:rPr>
          <w:rFonts w:ascii="Times New Roman" w:hAnsi="Times New Roman" w:cs="Times New Roman"/>
          <w:b/>
          <w:sz w:val="26"/>
          <w:szCs w:val="26"/>
        </w:rPr>
        <w:t>Нормативные правовые акты, регулирующие предоставление муниципальной услуги размещены:</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на официальном сайте администрации Лебяжского района;</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Едином портале </w:t>
      </w:r>
      <w:r w:rsidRPr="00123E20">
        <w:rPr>
          <w:rFonts w:ascii="Times New Roman" w:hAnsi="Times New Roman" w:cs="Times New Roman"/>
          <w:sz w:val="26"/>
          <w:szCs w:val="26"/>
        </w:rPr>
        <w:t>государственных и муниципальных услуг (функций)</w:t>
      </w:r>
      <w:r w:rsidRPr="00123E20">
        <w:rPr>
          <w:rFonts w:ascii="Times New Roman" w:hAnsi="Times New Roman" w:cs="Times New Roman"/>
          <w:bCs/>
          <w:sz w:val="26"/>
          <w:szCs w:val="26"/>
        </w:rPr>
        <w:t>;</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w:t>
      </w:r>
      <w:r w:rsidRPr="00123E20">
        <w:rPr>
          <w:rFonts w:ascii="Times New Roman" w:hAnsi="Times New Roman" w:cs="Times New Roman"/>
          <w:sz w:val="26"/>
          <w:szCs w:val="26"/>
        </w:rPr>
        <w:t>Портале Кировской области</w:t>
      </w:r>
      <w:r w:rsidRPr="00123E20">
        <w:rPr>
          <w:rFonts w:ascii="Times New Roman" w:hAnsi="Times New Roman" w:cs="Times New Roman"/>
          <w:bCs/>
          <w:sz w:val="26"/>
          <w:szCs w:val="26"/>
        </w:rPr>
        <w:t>.</w:t>
      </w:r>
    </w:p>
    <w:p w:rsidR="0020084F" w:rsidRPr="00123E20" w:rsidRDefault="00F40331" w:rsidP="0079039E">
      <w:pPr>
        <w:pStyle w:val="2"/>
        <w:keepLines w:val="0"/>
        <w:numPr>
          <w:ilvl w:val="1"/>
          <w:numId w:val="0"/>
        </w:numPr>
        <w:tabs>
          <w:tab w:val="num" w:pos="0"/>
        </w:tabs>
        <w:suppressAutoHyphens/>
        <w:spacing w:before="240" w:after="60" w:line="240" w:lineRule="auto"/>
        <w:ind w:left="576" w:hanging="576"/>
        <w:rPr>
          <w:rFonts w:ascii="Times New Roman" w:hAnsi="Times New Roman" w:cs="Times New Roman"/>
          <w:b/>
          <w:color w:val="auto"/>
        </w:rPr>
      </w:pPr>
      <w:r>
        <w:rPr>
          <w:rFonts w:ascii="Times New Roman" w:hAnsi="Times New Roman" w:cs="Times New Roman"/>
          <w:b/>
          <w:color w:val="auto"/>
        </w:rPr>
        <w:t xml:space="preserve">            </w:t>
      </w:r>
      <w:r w:rsidR="0020084F" w:rsidRPr="00123E20">
        <w:rPr>
          <w:rFonts w:ascii="Times New Roman" w:hAnsi="Times New Roman" w:cs="Times New Roman"/>
          <w:b/>
          <w:color w:val="auto"/>
        </w:rPr>
        <w:t>2.6. Исчерпывающий перечень документов, необходимых для предоставления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eastAsia="Times New Roman" w:hAnsi="Times New Roman" w:cs="Times New Roman"/>
          <w:sz w:val="26"/>
          <w:szCs w:val="26"/>
          <w:lang w:eastAsia="ru-RU"/>
        </w:rPr>
        <w:t xml:space="preserve">2.6.1. </w:t>
      </w:r>
      <w:r w:rsidR="00603462">
        <w:rPr>
          <w:rFonts w:ascii="Times New Roman" w:eastAsia="Times New Roman" w:hAnsi="Times New Roman" w:cs="Times New Roman"/>
          <w:sz w:val="26"/>
          <w:szCs w:val="26"/>
          <w:lang w:eastAsia="ru-RU"/>
        </w:rPr>
        <w:t xml:space="preserve"> </w:t>
      </w:r>
      <w:r w:rsidRPr="00123E20">
        <w:rPr>
          <w:rFonts w:ascii="Times New Roman" w:eastAsia="Times New Roman" w:hAnsi="Times New Roman" w:cs="Times New Roman"/>
          <w:sz w:val="26"/>
          <w:szCs w:val="26"/>
          <w:lang w:eastAsia="ru-RU"/>
        </w:rPr>
        <w:t>Документы, которые заявитель должен предоставить самостоятельно:</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2.6.1.2. Данные о заявителе – физическом лице;</w:t>
      </w:r>
    </w:p>
    <w:p w:rsidR="0020084F" w:rsidRPr="00123E20" w:rsidRDefault="0020084F" w:rsidP="0079039E">
      <w:pPr>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 xml:space="preserve"> 2.6.1.3.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2.6.1.4. Документы и сведения, относящиеся к территориальному размещению, внешнему виду и техническим параметрам рекламной конструкции (определяются органом местного самоуправления самостоятельно).</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2.6.1.5. Фотоматериалы (два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2.6.1.6. Проект рекламной конструкции с описанием её внешнего вида и технических параметров.</w:t>
      </w:r>
    </w:p>
    <w:p w:rsidR="0020084F" w:rsidRPr="00123E20" w:rsidRDefault="0020084F" w:rsidP="0079039E">
      <w:pPr>
        <w:pStyle w:val="ConsPlusNormal"/>
        <w:ind w:firstLine="540"/>
        <w:jc w:val="both"/>
        <w:rPr>
          <w:rFonts w:ascii="Times New Roman" w:hAnsi="Times New Roman" w:cs="Times New Roman"/>
          <w:sz w:val="26"/>
          <w:szCs w:val="26"/>
        </w:rPr>
      </w:pPr>
      <w:r w:rsidRPr="00123E20">
        <w:rPr>
          <w:rFonts w:ascii="Times New Roman" w:hAnsi="Times New Roman" w:cs="Times New Roman"/>
          <w:sz w:val="26"/>
          <w:szCs w:val="26"/>
        </w:rPr>
        <w:t>2.6.2. Документы, которые будут получены в рамках межведомственного информационного взаимодействия:</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2.6.2.1. В Федеральной налоговой службе (ее территориальных органах):</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сведения из Единого государственного реестра юридических лиц – для юридических лиц;</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сведения из Единого государственного реестра индивидуальных предпринимателей – для индивидуальных предпринимателей.</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2.6.2.2. В Федеральной службе государственной регистрации, кадастра и картографии (ее территориальных органах):</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2.6.2.3. В органах государственной власти и органах местного самоуправления: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2.6.2.4. В Управлении Федерального казначейства по Кировской области:</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информацию об уплате заявителем государственной пошлины за выдачу разрешения на установку рекламной конструкции.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многофункционального центра предоставления государственных и муниципальных услуг (при его наличии) или по почте. </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20084F" w:rsidRPr="00123E20" w:rsidRDefault="0020084F" w:rsidP="0079039E">
      <w:pPr>
        <w:spacing w:line="240" w:lineRule="auto"/>
        <w:ind w:right="20" w:firstLine="708"/>
        <w:jc w:val="both"/>
        <w:rPr>
          <w:rFonts w:ascii="Times New Roman" w:hAnsi="Times New Roman" w:cs="Times New Roman"/>
          <w:sz w:val="26"/>
          <w:szCs w:val="26"/>
        </w:rPr>
      </w:pPr>
      <w:r w:rsidRPr="00123E20">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84F" w:rsidRDefault="0066385F" w:rsidP="0079039E">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г)</w:t>
      </w:r>
      <w:r w:rsidR="0020084F" w:rsidRPr="00123E2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385F" w:rsidRPr="00123E20" w:rsidRDefault="0066385F" w:rsidP="0079039E">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д)предоставления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изьятие является необходимым условием предоставления государственных или муниципальной услуги, и иных случаев, установленных федеральными законами.</w:t>
      </w:r>
    </w:p>
    <w:p w:rsidR="0020084F" w:rsidRPr="00123E20" w:rsidRDefault="0020084F" w:rsidP="0079039E">
      <w:pPr>
        <w:pStyle w:val="ConsPlusNormal"/>
        <w:ind w:firstLine="709"/>
        <w:jc w:val="both"/>
        <w:rPr>
          <w:rFonts w:ascii="Times New Roman" w:hAnsi="Times New Roman" w:cs="Times New Roman"/>
          <w:sz w:val="26"/>
          <w:szCs w:val="26"/>
        </w:rPr>
      </w:pPr>
    </w:p>
    <w:p w:rsidR="0020084F" w:rsidRPr="00123E20" w:rsidRDefault="0020084F" w:rsidP="0079039E">
      <w:pPr>
        <w:spacing w:line="240" w:lineRule="auto"/>
        <w:ind w:left="720"/>
        <w:jc w:val="both"/>
        <w:rPr>
          <w:rFonts w:ascii="Times New Roman" w:hAnsi="Times New Roman" w:cs="Times New Roman"/>
          <w:sz w:val="26"/>
          <w:szCs w:val="26"/>
        </w:rPr>
      </w:pPr>
      <w:r w:rsidRPr="00123E20">
        <w:rPr>
          <w:rFonts w:ascii="Times New Roman" w:hAnsi="Times New Roman" w:cs="Times New Roman"/>
          <w:b/>
          <w:sz w:val="26"/>
          <w:szCs w:val="26"/>
        </w:rPr>
        <w:t>2.7. Исчерпывающий перечень оснований для отказа в приеме документов</w:t>
      </w:r>
    </w:p>
    <w:p w:rsidR="0020084F" w:rsidRPr="00DF15C9" w:rsidRDefault="0020084F" w:rsidP="0079039E">
      <w:pPr>
        <w:spacing w:line="240" w:lineRule="auto"/>
        <w:ind w:left="720"/>
        <w:jc w:val="both"/>
        <w:rPr>
          <w:rFonts w:ascii="Times New Roman" w:hAnsi="Times New Roman" w:cs="Times New Roman"/>
          <w:sz w:val="26"/>
          <w:szCs w:val="26"/>
        </w:rPr>
      </w:pPr>
      <w:r w:rsidRPr="00123E20">
        <w:rPr>
          <w:rFonts w:ascii="Times New Roman" w:hAnsi="Times New Roman" w:cs="Times New Roman"/>
          <w:sz w:val="26"/>
          <w:szCs w:val="26"/>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 -</w:t>
      </w:r>
      <w:r w:rsidRPr="00123E20">
        <w:rPr>
          <w:rFonts w:ascii="Times New Roman" w:hAnsi="Times New Roman" w:cs="Times New Roman"/>
          <w:i/>
          <w:sz w:val="26"/>
          <w:szCs w:val="26"/>
        </w:rPr>
        <w:t xml:space="preserve"> </w:t>
      </w:r>
      <w:r w:rsidRPr="00DF15C9">
        <w:rPr>
          <w:rFonts w:ascii="Times New Roman" w:hAnsi="Times New Roman" w:cs="Times New Roman"/>
          <w:sz w:val="26"/>
          <w:szCs w:val="26"/>
        </w:rPr>
        <w:t>почтовый адрес (адрес электронной почты)</w:t>
      </w:r>
      <w:r w:rsidRPr="00DF15C9">
        <w:rPr>
          <w:rFonts w:ascii="Times New Roman" w:hAnsi="Times New Roman" w:cs="Times New Roman"/>
          <w:b/>
          <w:sz w:val="26"/>
          <w:szCs w:val="26"/>
        </w:rPr>
        <w:t>.</w:t>
      </w:r>
    </w:p>
    <w:p w:rsidR="0020084F" w:rsidRPr="00123E20" w:rsidRDefault="0020084F" w:rsidP="0079039E">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sidRPr="00123E20">
        <w:rPr>
          <w:rFonts w:ascii="Times New Roman" w:hAnsi="Times New Roman" w:cs="Times New Roman"/>
          <w:b/>
          <w:color w:val="auto"/>
        </w:rPr>
        <w:t>2.7.2. Текст письменного (в том числе в форме электронного документа) заявления не поддается прочтению.</w:t>
      </w:r>
    </w:p>
    <w:p w:rsidR="0020084F" w:rsidRPr="00123E20" w:rsidRDefault="0020084F" w:rsidP="0079039E">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sidRPr="00123E20">
        <w:rPr>
          <w:rFonts w:ascii="Times New Roman" w:hAnsi="Times New Roman" w:cs="Times New Roman"/>
          <w:b/>
          <w:color w:val="auto"/>
        </w:rPr>
        <w:t>2.7.3. В заявлении отсутствует информация, предусмотренная формой заявления.</w:t>
      </w:r>
    </w:p>
    <w:p w:rsidR="0020084F" w:rsidRPr="00123E20" w:rsidRDefault="0020084F" w:rsidP="0079039E">
      <w:pPr>
        <w:autoSpaceDE w:val="0"/>
        <w:spacing w:line="240" w:lineRule="auto"/>
        <w:ind w:firstLine="709"/>
        <w:jc w:val="both"/>
        <w:rPr>
          <w:rFonts w:ascii="Times New Roman" w:hAnsi="Times New Roman" w:cs="Times New Roman"/>
          <w:b/>
          <w:sz w:val="26"/>
          <w:szCs w:val="26"/>
        </w:rPr>
      </w:pPr>
    </w:p>
    <w:p w:rsidR="0020084F" w:rsidRDefault="0020084F" w:rsidP="0079039E">
      <w:pPr>
        <w:autoSpaceDE w:val="0"/>
        <w:spacing w:line="240" w:lineRule="auto"/>
        <w:ind w:firstLine="709"/>
        <w:jc w:val="both"/>
        <w:rPr>
          <w:rFonts w:ascii="Times New Roman" w:hAnsi="Times New Roman" w:cs="Times New Roman"/>
          <w:b/>
          <w:sz w:val="26"/>
          <w:szCs w:val="26"/>
        </w:rPr>
      </w:pPr>
      <w:r w:rsidRPr="00123E20">
        <w:rPr>
          <w:rFonts w:ascii="Times New Roman" w:hAnsi="Times New Roman" w:cs="Times New Roman"/>
          <w:b/>
          <w:sz w:val="26"/>
          <w:szCs w:val="26"/>
        </w:rPr>
        <w:t>2.8. Перечень оснований для отказа в предоставлении муниципальной услуги</w:t>
      </w:r>
    </w:p>
    <w:p w:rsidR="00B63D7E" w:rsidRPr="00B63D7E" w:rsidRDefault="00B63D7E" w:rsidP="00B63D7E">
      <w:pPr>
        <w:autoSpaceDE w:val="0"/>
        <w:spacing w:line="240" w:lineRule="auto"/>
        <w:ind w:firstLine="709"/>
        <w:jc w:val="both"/>
        <w:rPr>
          <w:rFonts w:ascii="Times New Roman" w:hAnsi="Times New Roman" w:cs="Times New Roman"/>
          <w:sz w:val="28"/>
          <w:szCs w:val="28"/>
        </w:rPr>
      </w:pPr>
      <w:r w:rsidRPr="00B63D7E">
        <w:rPr>
          <w:rFonts w:ascii="Times New Roman" w:hAnsi="Times New Roman" w:cs="Times New Roman"/>
          <w:sz w:val="28"/>
          <w:szCs w:val="28"/>
        </w:rPr>
        <w:t>а)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б) отсутствие согласия двух третей голосов от общего числа голосов 11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в) факт оплаты заявителем государственной пошлины за предоставление услуги не подтвержден; г) несоответствие проекта рекламной конструкции и ее территориального размещения требованиям технического регламента; д)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 е) нарушение требований, установленных частями 5.1, 5.6, 5.7 статьи 19 Федерального закона от 13.03.2006 № 38-ФЗ «О рекламе»; ж) нарушение требований нормативных актов по безопасности движения транспорта; з)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и)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2.9. Исчерпывающий перечень оснований для приостановления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Основания для приостановления муниципальной услуги отсутствуют.</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 xml:space="preserve">2.10. </w:t>
      </w:r>
      <w:r w:rsidRPr="00123E20">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2.11. Размер платы, взимаемой за предоставление муниципальной услуги</w:t>
      </w:r>
    </w:p>
    <w:p w:rsidR="0020084F" w:rsidRPr="00123E20" w:rsidRDefault="0020084F" w:rsidP="0079039E">
      <w:pPr>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Муниципальная услуга предоставляется заявителям на платной основе (госпошлина).</w:t>
      </w:r>
    </w:p>
    <w:p w:rsidR="0020084F" w:rsidRPr="00123E20" w:rsidRDefault="00463C5E" w:rsidP="0079039E">
      <w:pPr>
        <w:pStyle w:val="af"/>
        <w:spacing w:line="240" w:lineRule="auto"/>
        <w:ind w:firstLine="540"/>
        <w:rPr>
          <w:sz w:val="26"/>
          <w:szCs w:val="26"/>
        </w:rPr>
      </w:pPr>
      <w:hyperlink r:id="rId19" w:history="1">
        <w:r w:rsidR="0020084F" w:rsidRPr="00123E20">
          <w:rPr>
            <w:rStyle w:val="ad"/>
            <w:color w:val="auto"/>
            <w:sz w:val="26"/>
            <w:szCs w:val="26"/>
            <w:u w:val="none"/>
          </w:rPr>
          <w:t>Разрешение</w:t>
        </w:r>
      </w:hyperlink>
      <w:r w:rsidR="0020084F" w:rsidRPr="00123E20">
        <w:rPr>
          <w:sz w:val="26"/>
          <w:szCs w:val="26"/>
        </w:rPr>
        <w:t xml:space="preserve"> выдается при уплате государственной пошлины за выдачу разрешения</w:t>
      </w:r>
      <w:r w:rsidR="0020084F" w:rsidRPr="00123E20">
        <w:rPr>
          <w:sz w:val="26"/>
          <w:szCs w:val="26"/>
          <w:lang w:eastAsia="ru-RU"/>
        </w:rPr>
        <w:t xml:space="preserve"> на установку и эксплуатацию рекламной конструкции</w:t>
      </w:r>
      <w:r w:rsidR="0020084F" w:rsidRPr="00123E20">
        <w:rPr>
          <w:sz w:val="26"/>
          <w:szCs w:val="26"/>
        </w:rPr>
        <w:t xml:space="preserve"> в размере и порядке, установленном статьями 333.18, 333.33 Налогового кодекса Российской Федерации.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2.13. Срок и порядок регистрации запроса о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1 часа</w:t>
      </w:r>
      <w:r w:rsidRPr="00123E20">
        <w:rPr>
          <w:rFonts w:ascii="Times New Roman" w:hAnsi="Times New Roman" w:cs="Times New Roman"/>
          <w:i/>
          <w:sz w:val="26"/>
          <w:szCs w:val="26"/>
        </w:rPr>
        <w:t>.</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 xml:space="preserve">2.14. Требования к помещениям предоставления муниципальной услуги </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2.14.1. Помещения для предоставления муниципальной услуги оснащаются местами для ожидания, информирования, заполнения уведомлений и иных документов, приема заявителей.</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2.14.2. Места для заполнения уведомлений и иных документов оборудуются стульями, столами (стойками), бланками уведомлений письменными принадлежностями.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2.14.4. Места для информирования должны быть оборудованы информационными стендами, содержащими следующую информацию:</w:t>
      </w:r>
    </w:p>
    <w:p w:rsidR="0020084F" w:rsidRPr="00123E20" w:rsidRDefault="0020084F" w:rsidP="0079039E">
      <w:pPr>
        <w:pStyle w:val="11"/>
        <w:spacing w:line="240" w:lineRule="auto"/>
        <w:ind w:firstLine="709"/>
        <w:rPr>
          <w:sz w:val="26"/>
          <w:szCs w:val="26"/>
        </w:rPr>
      </w:pPr>
      <w:r w:rsidRPr="00123E20">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0084F" w:rsidRPr="00123E20" w:rsidRDefault="0020084F" w:rsidP="0079039E">
      <w:pPr>
        <w:pStyle w:val="ae"/>
        <w:spacing w:before="0" w:after="0"/>
        <w:ind w:firstLine="709"/>
        <w:jc w:val="both"/>
        <w:rPr>
          <w:sz w:val="26"/>
          <w:szCs w:val="26"/>
        </w:rPr>
      </w:pPr>
      <w:r w:rsidRPr="00123E20">
        <w:rPr>
          <w:sz w:val="26"/>
          <w:szCs w:val="26"/>
        </w:rPr>
        <w:t>перечень, формы документов для заполнения, образцы заполнения документов, бланки для заполнения;</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sz w:val="26"/>
          <w:szCs w:val="26"/>
        </w:rPr>
        <w:t>основания для отказа в предоставлении муниципальной услуги;</w:t>
      </w:r>
    </w:p>
    <w:p w:rsidR="0020084F" w:rsidRPr="00123E20" w:rsidRDefault="0020084F" w:rsidP="0079039E">
      <w:pPr>
        <w:pStyle w:val="11"/>
        <w:spacing w:line="240" w:lineRule="auto"/>
        <w:ind w:firstLine="709"/>
        <w:rPr>
          <w:sz w:val="26"/>
          <w:szCs w:val="26"/>
        </w:rPr>
      </w:pPr>
      <w:r w:rsidRPr="00123E20">
        <w:rPr>
          <w:sz w:val="26"/>
          <w:szCs w:val="26"/>
        </w:rPr>
        <w:t>порядок обжалования решений, действий (бездействия) администрации, ее должностных лиц, либо муниципальных служащих;</w:t>
      </w:r>
    </w:p>
    <w:p w:rsidR="0020084F" w:rsidRPr="00123E20" w:rsidRDefault="0020084F" w:rsidP="0079039E">
      <w:pPr>
        <w:pStyle w:val="11"/>
        <w:spacing w:line="240" w:lineRule="auto"/>
        <w:ind w:firstLine="709"/>
        <w:rPr>
          <w:sz w:val="26"/>
          <w:szCs w:val="26"/>
        </w:rPr>
      </w:pPr>
      <w:r w:rsidRPr="00123E20">
        <w:rPr>
          <w:sz w:val="26"/>
          <w:szCs w:val="26"/>
        </w:rPr>
        <w:t>перечень нормативных правовых актов, регулирующих предоставление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2.14.5. Кабинеты (кабинки) приема заявителей должны быть оборудованы информационными табличками с указанием:</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номера кабинета (кабинки);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фамилии, имени и отчества специалиста, осуществляющего прием заявителей;</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дней и часов приема, времени перерыва на обед.</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0084F" w:rsidRPr="00123E20" w:rsidRDefault="0020084F" w:rsidP="0079039E">
      <w:pPr>
        <w:spacing w:line="240" w:lineRule="auto"/>
        <w:ind w:firstLine="709"/>
        <w:jc w:val="both"/>
        <w:rPr>
          <w:rFonts w:ascii="Times New Roman" w:hAnsi="Times New Roman" w:cs="Times New Roman"/>
          <w:b/>
          <w:bCs/>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2.15. Показатели доступности и качества муниципальной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2.15.1. Показателем доступности муниципальной услуги является: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транспортная доступность к местам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0084F" w:rsidRPr="00123E20" w:rsidRDefault="0020084F" w:rsidP="0079039E">
      <w:pPr>
        <w:autoSpaceDE w:val="0"/>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возможность либо невозможность получения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2.15.2. Показателями качества муниципальной услуги являются:</w:t>
      </w:r>
    </w:p>
    <w:p w:rsidR="0020084F" w:rsidRPr="00123E20" w:rsidRDefault="0020084F" w:rsidP="0079039E">
      <w:pPr>
        <w:spacing w:line="240" w:lineRule="auto"/>
        <w:ind w:firstLine="709"/>
        <w:rPr>
          <w:rFonts w:ascii="Times New Roman" w:hAnsi="Times New Roman" w:cs="Times New Roman"/>
          <w:sz w:val="26"/>
          <w:szCs w:val="26"/>
        </w:rPr>
      </w:pPr>
      <w:r w:rsidRPr="00123E20">
        <w:rPr>
          <w:rFonts w:ascii="Times New Roman" w:hAnsi="Times New Roman" w:cs="Times New Roman"/>
          <w:sz w:val="26"/>
          <w:szCs w:val="26"/>
        </w:rPr>
        <w:t>соблюдение срока предоставления муниципальной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Cs/>
          <w:sz w:val="26"/>
          <w:szCs w:val="26"/>
        </w:rPr>
        <w:t xml:space="preserve">2.15.3. </w:t>
      </w:r>
      <w:r w:rsidRPr="00123E20">
        <w:rPr>
          <w:rFonts w:ascii="Times New Roman" w:hAnsi="Times New Roman" w:cs="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2.16. Требования, учитывающие особенности предоставления муниципальной услуги в электронной форме и многофункциональном центре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2.16.1. Особенности предоставления муниципальной услуги в электронной форме: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получение информации о предоставляемой муниципальной услуге в сети Интернет, в том числе на официальном сайте администрации Лебяжского района, на Едином портале государственных услуг, Региональном портале государственных услуг.</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2.16.3.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w:t>
      </w:r>
      <w:r w:rsidR="0090579E" w:rsidRPr="00123E20">
        <w:rPr>
          <w:rFonts w:ascii="Times New Roman" w:hAnsi="Times New Roman" w:cs="Times New Roman"/>
          <w:sz w:val="26"/>
          <w:szCs w:val="26"/>
        </w:rPr>
        <w:t>и</w:t>
      </w:r>
      <w:r w:rsidRPr="00123E20">
        <w:rPr>
          <w:rFonts w:ascii="Times New Roman" w:hAnsi="Times New Roman" w:cs="Times New Roman"/>
          <w:sz w:val="26"/>
          <w:szCs w:val="26"/>
        </w:rPr>
        <w:t xml:space="preserve">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20" w:history="1">
        <w:r w:rsidRPr="00123E20">
          <w:rPr>
            <w:rStyle w:val="ad"/>
            <w:rFonts w:ascii="Times New Roman" w:hAnsi="Times New Roman" w:cs="Times New Roman"/>
            <w:sz w:val="26"/>
            <w:szCs w:val="26"/>
          </w:rPr>
          <w:t>пунктом 2(1)</w:t>
        </w:r>
      </w:hyperlink>
      <w:r w:rsidRPr="00123E20">
        <w:rPr>
          <w:rFonts w:ascii="Times New Roman" w:hAnsi="Times New Roman" w:cs="Times New Roman"/>
          <w:sz w:val="26"/>
          <w:szCs w:val="26"/>
        </w:rPr>
        <w:t>,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обращенииза получением государственных и муниципальных услуг", а именно: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084F" w:rsidRPr="00123E20" w:rsidRDefault="0020084F" w:rsidP="0079039E">
      <w:pPr>
        <w:spacing w:line="240" w:lineRule="auto"/>
        <w:ind w:firstLine="709"/>
        <w:jc w:val="both"/>
        <w:rPr>
          <w:rFonts w:ascii="Times New Roman" w:hAnsi="Times New Roman" w:cs="Times New Roman"/>
          <w:sz w:val="26"/>
          <w:szCs w:val="26"/>
        </w:rPr>
      </w:pPr>
    </w:p>
    <w:p w:rsidR="0020084F" w:rsidRPr="00123E20" w:rsidRDefault="0020084F" w:rsidP="002C4D19">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23E20">
        <w:rPr>
          <w:rFonts w:ascii="Times New Roman" w:hAnsi="Times New Roman" w:cs="Times New Roman"/>
          <w:sz w:val="26"/>
          <w:szCs w:val="26"/>
        </w:rPr>
        <w:t>.</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C4D19" w:rsidP="0079039E">
      <w:pPr>
        <w:autoSpaceDE w:val="0"/>
        <w:spacing w:line="240" w:lineRule="auto"/>
        <w:jc w:val="both"/>
        <w:rPr>
          <w:rFonts w:ascii="Times New Roman" w:hAnsi="Times New Roman" w:cs="Times New Roman"/>
          <w:sz w:val="26"/>
          <w:szCs w:val="26"/>
        </w:rPr>
      </w:pPr>
      <w:r w:rsidRPr="002C4D19">
        <w:rPr>
          <w:rFonts w:ascii="Times New Roman" w:hAnsi="Times New Roman" w:cs="Times New Roman"/>
          <w:b/>
          <w:sz w:val="26"/>
          <w:szCs w:val="26"/>
        </w:rPr>
        <w:t>3.1</w:t>
      </w:r>
      <w:r w:rsidR="0020084F" w:rsidRPr="002C4D19">
        <w:rPr>
          <w:rFonts w:ascii="Times New Roman" w:hAnsi="Times New Roman" w:cs="Times New Roman"/>
          <w:b/>
          <w:sz w:val="26"/>
          <w:szCs w:val="26"/>
        </w:rPr>
        <w:t>.</w:t>
      </w:r>
      <w:r w:rsidR="0020084F" w:rsidRPr="00123E20">
        <w:rPr>
          <w:rFonts w:ascii="Times New Roman" w:hAnsi="Times New Roman" w:cs="Times New Roman"/>
          <w:sz w:val="26"/>
          <w:szCs w:val="26"/>
        </w:rPr>
        <w:t xml:space="preserve"> При предоставлении муниципальных услуг в электронной форме   осуществляются:</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предоставление в установленном порядке информации заявителям и</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  обеспечение доступа заявителей к сведениям о муниципальных услугах;</w:t>
      </w:r>
    </w:p>
    <w:p w:rsidR="0020084F" w:rsidRPr="00123E20" w:rsidRDefault="0020084F" w:rsidP="002C4D19">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подача запроса о предоставлении муниципальной услуги и иных</w:t>
      </w:r>
    </w:p>
    <w:p w:rsidR="0020084F" w:rsidRPr="00123E20" w:rsidRDefault="0020084F" w:rsidP="002C4D19">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получение заявителем сведений о ходе выполнения запроса о</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предоставлении муниципальной услуги;</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взаимодействие органов, предоставляющих муниципальные услуги, </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иных органов местного самоуправления, организаций, участвующих в предоставлении предусмотренных </w:t>
      </w:r>
      <w:hyperlink r:id="rId21" w:history="1">
        <w:r w:rsidRPr="00123E20">
          <w:rPr>
            <w:rStyle w:val="ad"/>
            <w:rFonts w:ascii="Times New Roman" w:hAnsi="Times New Roman" w:cs="Times New Roman"/>
            <w:sz w:val="26"/>
            <w:szCs w:val="26"/>
          </w:rPr>
          <w:t>частью 1 статьи 1</w:t>
        </w:r>
      </w:hyperlink>
      <w:r w:rsidRPr="00123E20">
        <w:rPr>
          <w:rFonts w:ascii="Times New Roman" w:hAnsi="Times New Roman" w:cs="Times New Roman"/>
          <w:sz w:val="26"/>
          <w:szCs w:val="26"/>
        </w:rPr>
        <w:t xml:space="preserve"> Федерального закона 210-ФЗ государственных и муниципальных услуг;</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получение заявителем результата предоставления муниципальной услуги, если иное не установлено федеральным законом;</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Исправление допущенных опечаток и ошибок в выданных в результате</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 предоставления муниципальной услуги документах.</w:t>
      </w:r>
    </w:p>
    <w:p w:rsidR="0020084F" w:rsidRPr="00123E20" w:rsidRDefault="0020084F" w:rsidP="0079039E">
      <w:pPr>
        <w:autoSpaceDE w:val="0"/>
        <w:spacing w:line="240" w:lineRule="auto"/>
        <w:ind w:left="720"/>
        <w:jc w:val="both"/>
        <w:rPr>
          <w:rFonts w:ascii="Times New Roman" w:hAnsi="Times New Roman" w:cs="Times New Roman"/>
          <w:sz w:val="26"/>
          <w:szCs w:val="26"/>
        </w:rPr>
      </w:pPr>
      <w:r w:rsidRPr="00123E20">
        <w:rPr>
          <w:rFonts w:ascii="Times New Roman" w:hAnsi="Times New Roman" w:cs="Times New Roman"/>
          <w:sz w:val="26"/>
          <w:szCs w:val="26"/>
        </w:rPr>
        <w:t>7) Регистрация и выдача результата</w:t>
      </w:r>
    </w:p>
    <w:p w:rsidR="0020084F" w:rsidRDefault="0020084F" w:rsidP="0079039E">
      <w:pPr>
        <w:spacing w:line="240" w:lineRule="auto"/>
        <w:jc w:val="both"/>
        <w:rPr>
          <w:rFonts w:ascii="Times New Roman" w:hAnsi="Times New Roman" w:cs="Times New Roman"/>
          <w:b/>
          <w:sz w:val="26"/>
          <w:szCs w:val="26"/>
        </w:rPr>
      </w:pPr>
      <w:r w:rsidRPr="00123E20">
        <w:rPr>
          <w:rFonts w:ascii="Times New Roman" w:hAnsi="Times New Roman" w:cs="Times New Roman"/>
          <w:b/>
          <w:sz w:val="26"/>
          <w:szCs w:val="26"/>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w:t>
      </w:r>
    </w:p>
    <w:p w:rsidR="002C4D19" w:rsidRPr="00123E20" w:rsidRDefault="002C4D19" w:rsidP="0079039E">
      <w:pPr>
        <w:spacing w:line="240" w:lineRule="auto"/>
        <w:jc w:val="both"/>
        <w:rPr>
          <w:rFonts w:ascii="Times New Roman" w:hAnsi="Times New Roman" w:cs="Times New Roman"/>
          <w:sz w:val="26"/>
          <w:szCs w:val="26"/>
        </w:rPr>
      </w:pPr>
    </w:p>
    <w:p w:rsidR="002C4D19" w:rsidRDefault="00DB1CC0" w:rsidP="002C4D19">
      <w:pPr>
        <w:ind w:left="-142" w:hanging="284"/>
        <w:jc w:val="both"/>
        <w:rPr>
          <w:rFonts w:ascii="Times New Roman" w:hAnsi="Times New Roman" w:cs="Times New Roman"/>
          <w:sz w:val="26"/>
          <w:szCs w:val="26"/>
        </w:rPr>
      </w:pPr>
      <w:r w:rsidRPr="00DB1CC0">
        <w:rPr>
          <w:rFonts w:ascii="Times New Roman" w:hAnsi="Times New Roman" w:cs="Times New Roman"/>
          <w:sz w:val="26"/>
          <w:szCs w:val="26"/>
        </w:rPr>
        <w:t xml:space="preserve"> </w:t>
      </w:r>
      <w:r w:rsidR="002C4D19">
        <w:rPr>
          <w:rFonts w:ascii="Times New Roman" w:hAnsi="Times New Roman" w:cs="Times New Roman"/>
          <w:sz w:val="26"/>
          <w:szCs w:val="26"/>
        </w:rPr>
        <w:t xml:space="preserve"> </w:t>
      </w:r>
      <w:r w:rsidR="002C4D19">
        <w:rPr>
          <w:rFonts w:ascii="Times New Roman" w:hAnsi="Times New Roman" w:cs="Times New Roman"/>
          <w:sz w:val="26"/>
          <w:szCs w:val="26"/>
        </w:rPr>
        <w:tab/>
      </w:r>
      <w:r w:rsidR="002C4D19" w:rsidRPr="002C4D19">
        <w:rPr>
          <w:rFonts w:ascii="Times New Roman" w:hAnsi="Times New Roman" w:cs="Times New Roman"/>
          <w:b/>
          <w:sz w:val="26"/>
          <w:szCs w:val="26"/>
        </w:rPr>
        <w:t>3.2.1</w:t>
      </w:r>
      <w:r w:rsidR="002C4D19">
        <w:rPr>
          <w:rFonts w:ascii="Times New Roman" w:hAnsi="Times New Roman" w:cs="Times New Roman"/>
          <w:b/>
          <w:sz w:val="26"/>
          <w:szCs w:val="26"/>
        </w:rPr>
        <w:t>.</w:t>
      </w:r>
      <w:r w:rsidRPr="00DB1CC0">
        <w:rPr>
          <w:rFonts w:ascii="Times New Roman" w:hAnsi="Times New Roman" w:cs="Times New Roman"/>
          <w:sz w:val="26"/>
          <w:szCs w:val="26"/>
        </w:rPr>
        <w:t xml:space="preserve"> </w:t>
      </w:r>
      <w:r w:rsidR="002C4D19">
        <w:rPr>
          <w:rFonts w:ascii="Times New Roman" w:hAnsi="Times New Roman" w:cs="Times New Roman"/>
          <w:sz w:val="26"/>
          <w:szCs w:val="26"/>
        </w:rPr>
        <w:t xml:space="preserve"> </w:t>
      </w:r>
      <w:r w:rsidRPr="00DB1CC0">
        <w:rPr>
          <w:rFonts w:ascii="Times New Roman" w:hAnsi="Times New Roman" w:cs="Times New Roman"/>
          <w:sz w:val="26"/>
          <w:szCs w:val="26"/>
        </w:rPr>
        <w:t xml:space="preserve">Описание общей структуры предоставления муниципальной услуги. Предоставление муниципальной услуги включает в себя следующие административные процедуры: - приём и регистрация заявления о выдаче разрешения на установку и эксплуатацию рекламной конструкции либо аннулирование такого разрешения; - рассмотрение документов; - направление межведомственных запросов; - выдача заявителю результата предоставления муниципальной услуги.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2C4D19">
        <w:rPr>
          <w:rFonts w:ascii="Times New Roman" w:hAnsi="Times New Roman" w:cs="Times New Roman"/>
          <w:b/>
          <w:sz w:val="26"/>
          <w:szCs w:val="26"/>
        </w:rPr>
        <w:t>3.2.1.</w:t>
      </w:r>
      <w:r w:rsidR="00DB1CC0" w:rsidRPr="00DB1CC0">
        <w:rPr>
          <w:rFonts w:ascii="Times New Roman" w:hAnsi="Times New Roman" w:cs="Times New Roman"/>
          <w:sz w:val="26"/>
          <w:szCs w:val="26"/>
        </w:rPr>
        <w:t xml:space="preserve"> </w:t>
      </w: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Административная процедура «Приём и регистрация заявления о выдаче разрешения на установку и эксплуатацию рекламной конструкции либо аннулирование такого разрешения ». Основанием для начала административного действия является поступление в администрацию </w:t>
      </w:r>
      <w:r>
        <w:rPr>
          <w:rFonts w:ascii="Times New Roman" w:hAnsi="Times New Roman" w:cs="Times New Roman"/>
          <w:sz w:val="26"/>
          <w:szCs w:val="26"/>
        </w:rPr>
        <w:t>Лебяжского муниципального округа</w:t>
      </w:r>
      <w:r w:rsidR="00DB1CC0" w:rsidRPr="00DB1CC0">
        <w:rPr>
          <w:rFonts w:ascii="Times New Roman" w:hAnsi="Times New Roman" w:cs="Times New Roman"/>
          <w:sz w:val="26"/>
          <w:szCs w:val="26"/>
        </w:rPr>
        <w:t xml:space="preserve"> непосредственно</w:t>
      </w:r>
      <w:r>
        <w:rPr>
          <w:rFonts w:ascii="Times New Roman" w:hAnsi="Times New Roman" w:cs="Times New Roman"/>
          <w:sz w:val="26"/>
          <w:szCs w:val="26"/>
        </w:rPr>
        <w:t>,</w:t>
      </w:r>
      <w:r w:rsidR="00DB1CC0" w:rsidRPr="00DB1CC0">
        <w:rPr>
          <w:rFonts w:ascii="Times New Roman" w:hAnsi="Times New Roman" w:cs="Times New Roman"/>
          <w:sz w:val="26"/>
          <w:szCs w:val="26"/>
        </w:rPr>
        <w:t xml:space="preserve"> либо через многофункциональный центр заявления о выдаче разрешения на установку и эксплуатацию рекламной конструкции либо аннулирования такого разрешения </w:t>
      </w: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 с приложенными к нему документами в соответствии с пунктом 2.7 настоящего Регламента для регистрации.</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DB1CC0">
        <w:rPr>
          <w:rFonts w:ascii="Times New Roman" w:hAnsi="Times New Roman" w:cs="Times New Roman"/>
          <w:sz w:val="26"/>
          <w:szCs w:val="26"/>
        </w:rPr>
        <w:t xml:space="preserve"> Заявление о выдаче разрешения на установку и эксплуатацию рекламной конструкции либо аннулировании такого разрешения с приложенными к нему документами представляется заявителем или его законным представителем в администрацию </w:t>
      </w:r>
      <w:r>
        <w:rPr>
          <w:rFonts w:ascii="Times New Roman" w:hAnsi="Times New Roman" w:cs="Times New Roman"/>
          <w:sz w:val="26"/>
          <w:szCs w:val="26"/>
        </w:rPr>
        <w:t>Лебяжского муниципального округа</w:t>
      </w:r>
      <w:r w:rsidR="00DB1CC0" w:rsidRPr="00DB1CC0">
        <w:rPr>
          <w:rFonts w:ascii="Times New Roman" w:hAnsi="Times New Roman" w:cs="Times New Roman"/>
          <w:sz w:val="26"/>
          <w:szCs w:val="26"/>
        </w:rPr>
        <w:t xml:space="preserve"> лично или направляется по почте, либо представляется в электронном виде с использованием Портала государственных и муниципальных услуг </w:t>
      </w:r>
      <w:r>
        <w:rPr>
          <w:rFonts w:ascii="Times New Roman" w:hAnsi="Times New Roman" w:cs="Times New Roman"/>
          <w:sz w:val="26"/>
          <w:szCs w:val="26"/>
        </w:rPr>
        <w:t>Кировской</w:t>
      </w:r>
      <w:r w:rsidR="00DB1CC0" w:rsidRPr="00DB1CC0">
        <w:rPr>
          <w:rFonts w:ascii="Times New Roman" w:hAnsi="Times New Roman" w:cs="Times New Roman"/>
          <w:sz w:val="26"/>
          <w:szCs w:val="26"/>
        </w:rPr>
        <w:t xml:space="preserve"> области, либо через многофункциональный центр, а также с помощью универсальной электронной карты. При поступлении документов в приёмную администрации </w:t>
      </w:r>
      <w:r>
        <w:rPr>
          <w:rFonts w:ascii="Times New Roman" w:hAnsi="Times New Roman" w:cs="Times New Roman"/>
          <w:sz w:val="26"/>
          <w:szCs w:val="26"/>
        </w:rPr>
        <w:t xml:space="preserve">Лебяжского </w:t>
      </w:r>
      <w:r w:rsidR="00DB1CC0" w:rsidRPr="00DB1CC0">
        <w:rPr>
          <w:rFonts w:ascii="Times New Roman" w:hAnsi="Times New Roman" w:cs="Times New Roman"/>
          <w:sz w:val="26"/>
          <w:szCs w:val="26"/>
        </w:rPr>
        <w:t xml:space="preserve"> </w:t>
      </w:r>
      <w:r>
        <w:rPr>
          <w:rFonts w:ascii="Times New Roman" w:hAnsi="Times New Roman" w:cs="Times New Roman"/>
          <w:sz w:val="26"/>
          <w:szCs w:val="26"/>
        </w:rPr>
        <w:t>муниципального округа</w:t>
      </w:r>
      <w:r w:rsidR="00DB1CC0" w:rsidRPr="00DB1CC0">
        <w:rPr>
          <w:rFonts w:ascii="Times New Roman" w:hAnsi="Times New Roman" w:cs="Times New Roman"/>
          <w:sz w:val="26"/>
          <w:szCs w:val="26"/>
        </w:rPr>
        <w:t xml:space="preserve"> одним из указанных способов в течение одного рабочего дня глава администрации передает их на рассмотрение заведующему отделом архитектуры и градостроительства (далее – ОАиГ) через приёмную</w:t>
      </w:r>
      <w:r>
        <w:rPr>
          <w:rFonts w:ascii="Times New Roman" w:hAnsi="Times New Roman" w:cs="Times New Roman"/>
          <w:sz w:val="26"/>
          <w:szCs w:val="26"/>
        </w:rPr>
        <w:t xml:space="preserve"> </w:t>
      </w:r>
      <w:r w:rsidR="00DB1CC0" w:rsidRPr="00DB1CC0">
        <w:rPr>
          <w:rFonts w:ascii="Times New Roman" w:hAnsi="Times New Roman" w:cs="Times New Roman"/>
          <w:sz w:val="26"/>
          <w:szCs w:val="26"/>
        </w:rPr>
        <w:t>канцелярию, где производится соответствующая отметка специалиста.</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 Специалист ОАиГ, ответственный за учёт входящей и исходящей корреспонденции, в день поступления пакета документов от главы администрации </w:t>
      </w:r>
      <w:r>
        <w:rPr>
          <w:rFonts w:ascii="Times New Roman" w:hAnsi="Times New Roman" w:cs="Times New Roman"/>
          <w:sz w:val="26"/>
          <w:szCs w:val="26"/>
        </w:rPr>
        <w:t>округа</w:t>
      </w:r>
      <w:r w:rsidR="00DB1CC0" w:rsidRPr="00DB1CC0">
        <w:rPr>
          <w:rFonts w:ascii="Times New Roman" w:hAnsi="Times New Roman" w:cs="Times New Roman"/>
          <w:sz w:val="26"/>
          <w:szCs w:val="26"/>
        </w:rPr>
        <w:t xml:space="preserve"> с резолюцией: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1) регистрирует заявление в журнале регистрации либо отказывает в приёме заявления в случаях, предусмотренных п.2.9 Регламента;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2) передает заведующему ОАиГ для визирования заявление о выдаче разрешения на установку и эксплуатацию рекламной конструкции либо аннулировании такого разрешения с приложенными к нему документами. Максимальный срок выполнения действия – 1 день с момента регистрации заявления. Результатом административной процедуры является передача заявления о выдаче разрешения на установку и эксплуатацию рекламной конструкции либо аннулировании такого разрешения заведующему ОАиГ. </w:t>
      </w:r>
    </w:p>
    <w:p w:rsidR="002C4D19" w:rsidRDefault="002C4D19" w:rsidP="002C4D19">
      <w:pPr>
        <w:ind w:left="-142" w:hanging="284"/>
        <w:jc w:val="both"/>
        <w:rPr>
          <w:rFonts w:ascii="Times New Roman" w:hAnsi="Times New Roman" w:cs="Times New Roman"/>
          <w:sz w:val="26"/>
          <w:szCs w:val="26"/>
        </w:rPr>
      </w:pPr>
      <w:r w:rsidRPr="002C4D19">
        <w:rPr>
          <w:rFonts w:ascii="Times New Roman" w:hAnsi="Times New Roman" w:cs="Times New Roman"/>
          <w:b/>
          <w:sz w:val="26"/>
          <w:szCs w:val="26"/>
        </w:rPr>
        <w:t xml:space="preserve">    </w:t>
      </w:r>
      <w:r w:rsidR="00DB1CC0" w:rsidRPr="002C4D19">
        <w:rPr>
          <w:rFonts w:ascii="Times New Roman" w:hAnsi="Times New Roman" w:cs="Times New Roman"/>
          <w:b/>
          <w:sz w:val="26"/>
          <w:szCs w:val="26"/>
        </w:rPr>
        <w:t>3.2.2.</w:t>
      </w:r>
      <w:r w:rsidR="00DB1CC0" w:rsidRPr="00DB1CC0">
        <w:rPr>
          <w:rFonts w:ascii="Times New Roman" w:hAnsi="Times New Roman" w:cs="Times New Roman"/>
          <w:sz w:val="26"/>
          <w:szCs w:val="26"/>
        </w:rPr>
        <w:t xml:space="preserve"> Административная процедура «Рассмотрение документов». Основанием для начала административного действия является поступление заявления о выдаче разрешения на установку и эксплуатацию рекламной конструкции либо аннулировании такого разрешения заведующему ОАиГ.</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DB1CC0">
        <w:rPr>
          <w:rFonts w:ascii="Times New Roman" w:hAnsi="Times New Roman" w:cs="Times New Roman"/>
          <w:sz w:val="26"/>
          <w:szCs w:val="26"/>
        </w:rPr>
        <w:t xml:space="preserve"> Заведующий ОАиГ проводит проверку наличия документов, указанных в пункте 2.7 настоящего Регламента, их соответствие требованиям законодательства. Максимальный срок выполнения действия – 30 дней. По результатам рассмотрения документов, представленных заявителем, заведующий ОАиГ в течение дня, следующего за днём проведения проверки документов определяет необходимость направления межведомственных запросов в целях получения документов (информации) либо направляет специалистам ОАиГ заявление с приложенными к нему документами для подготовки проекта постановления о выдаче разрешения на установку и эксплуатацию рекламной конструкции либо аннулировании такого разрешения или письма об отказе в выдаче разрешения на установку и эксплуатацию рекламной конструкции с указанием причин отказа.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Проект постановления о выдаче разрешения на установку и эксплуатацию рекламной конструкции либо аннулировании такого разрешения согласовывается в порядке, установленном инструкцией по работе с документами, утверждённой в администрации </w:t>
      </w:r>
      <w:r>
        <w:rPr>
          <w:rFonts w:ascii="Times New Roman" w:hAnsi="Times New Roman" w:cs="Times New Roman"/>
          <w:sz w:val="26"/>
          <w:szCs w:val="26"/>
        </w:rPr>
        <w:t>округа</w:t>
      </w:r>
      <w:r w:rsidR="00DB1CC0" w:rsidRPr="00DB1CC0">
        <w:rPr>
          <w:rFonts w:ascii="Times New Roman" w:hAnsi="Times New Roman" w:cs="Times New Roman"/>
          <w:sz w:val="26"/>
          <w:szCs w:val="26"/>
        </w:rPr>
        <w:t xml:space="preserve">. После принятия постановления администрации </w:t>
      </w:r>
      <w:r>
        <w:rPr>
          <w:rFonts w:ascii="Times New Roman" w:hAnsi="Times New Roman" w:cs="Times New Roman"/>
          <w:sz w:val="26"/>
          <w:szCs w:val="26"/>
        </w:rPr>
        <w:t>округа</w:t>
      </w:r>
      <w:r w:rsidR="00DB1CC0" w:rsidRPr="00DB1CC0">
        <w:rPr>
          <w:rFonts w:ascii="Times New Roman" w:hAnsi="Times New Roman" w:cs="Times New Roman"/>
          <w:sz w:val="26"/>
          <w:szCs w:val="26"/>
        </w:rPr>
        <w:t xml:space="preserve"> о выдаче разрешения на установку и эксплуатацию рекламной конструкции специалист ОАиГ заполняет форму разрешения на установку и эксплуатацию рекламной конструкции в двух экземплярах.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sz w:val="26"/>
          <w:szCs w:val="26"/>
        </w:rPr>
        <w:t xml:space="preserve">    </w:t>
      </w:r>
      <w:r w:rsidR="00DB1CC0" w:rsidRPr="00DB1CC0">
        <w:rPr>
          <w:rFonts w:ascii="Times New Roman" w:hAnsi="Times New Roman" w:cs="Times New Roman"/>
          <w:sz w:val="26"/>
          <w:szCs w:val="26"/>
        </w:rPr>
        <w:t>Максимальный срок выполнения действия – 2 дня. Результатом административной процедуры является передача проекта разрешения на установку и эксплуатацию рекламной конструкции или проекта письма об отказе в выдаче разрешения на установку и эксплуатацию рекламной конструкции заведующему ОАиГ для подписания.</w:t>
      </w:r>
    </w:p>
    <w:p w:rsidR="002C4D19" w:rsidRDefault="002C4D19" w:rsidP="002C4D19">
      <w:pPr>
        <w:ind w:left="-142" w:hanging="284"/>
        <w:jc w:val="both"/>
        <w:rPr>
          <w:rFonts w:ascii="Times New Roman" w:hAnsi="Times New Roman" w:cs="Times New Roman"/>
          <w:sz w:val="26"/>
          <w:szCs w:val="26"/>
        </w:rPr>
      </w:pPr>
      <w:r w:rsidRPr="002C4D19">
        <w:rPr>
          <w:rFonts w:ascii="Times New Roman" w:hAnsi="Times New Roman" w:cs="Times New Roman"/>
          <w:b/>
          <w:sz w:val="26"/>
          <w:szCs w:val="26"/>
        </w:rPr>
        <w:t xml:space="preserve">   </w:t>
      </w:r>
      <w:r w:rsidR="00DB1CC0" w:rsidRPr="002C4D19">
        <w:rPr>
          <w:rFonts w:ascii="Times New Roman" w:hAnsi="Times New Roman" w:cs="Times New Roman"/>
          <w:b/>
          <w:sz w:val="26"/>
          <w:szCs w:val="26"/>
        </w:rPr>
        <w:t xml:space="preserve"> 3.2.3</w:t>
      </w:r>
      <w:r w:rsidR="00DB1CC0" w:rsidRPr="00DB1CC0">
        <w:rPr>
          <w:rFonts w:ascii="Times New Roman" w:hAnsi="Times New Roman" w:cs="Times New Roman"/>
          <w:sz w:val="26"/>
          <w:szCs w:val="26"/>
        </w:rPr>
        <w:t>. Административная процедура «Направление межведомственного запроса». Основанием для начала административной процедуры является выявление необходимости получения документов, обязанность предоставления которых не возлагается на заявителя. Межведомственный запрос о предоставлении информации (документов), далее – межведомственный запрос - документ на бумажном носителе или в форме электронного документа о предоставлении информации (документов), необходимой для предоставления муниципальной услуги, направленный ОАиГ в государственный орган, орган местного самоуправления или подведомственную им организацию, участвующую в предоставлении муниципальной услуги.</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DB1CC0">
        <w:rPr>
          <w:rFonts w:ascii="Times New Roman" w:hAnsi="Times New Roman" w:cs="Times New Roman"/>
          <w:sz w:val="26"/>
          <w:szCs w:val="26"/>
        </w:rPr>
        <w:t xml:space="preserve"> </w:t>
      </w:r>
      <w:r w:rsidR="00DB1CC0" w:rsidRPr="002C4D19">
        <w:rPr>
          <w:rFonts w:ascii="Times New Roman" w:hAnsi="Times New Roman" w:cs="Times New Roman"/>
          <w:b/>
          <w:sz w:val="26"/>
          <w:szCs w:val="26"/>
        </w:rPr>
        <w:t>3.2.3.1</w:t>
      </w:r>
      <w:r w:rsidR="00DB1CC0" w:rsidRPr="00DB1CC0">
        <w:rPr>
          <w:rFonts w:ascii="Times New Roman" w:hAnsi="Times New Roman" w:cs="Times New Roman"/>
          <w:sz w:val="26"/>
          <w:szCs w:val="26"/>
        </w:rPr>
        <w:t xml:space="preserve">. Межведомственный запрос о предоставлении информации (документов) должен содержать указание на базовый государственный информационный ресурс, в целях ведения которого запрашивается информация (документы), или в случае, если такая информация (документы) не были представлены заявителем, следующие сведения, если дополнительные сведения не установлены законодательным актом Российской Федерации: 1) наименование органа (организации), направляющего межведомственный запрос; 2) наименование органа (подведомственной организации), в адрес которого направляется межведомственный запрос; 3) наименование муниципальной услуги, а также, если имеется, номер (идентификатор) такой услуги в реестре муниципальных услуг; 4) указание на положения нормативного правового акта, которыми установлено представление информации (документов), необходимой для предоставления муниципальной услуги, и указание на реквизиты данного нормативного правового акта; 5) сведения, необходимые для представления информации (документов), установленные Регламентом, а также сведения, предусмотренные нормативными правовыми актами как необходимые для представления такой информации (документов); 6) контактная информация для направления ответа на межведомственный запрос; 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лица для связи. 8) дата направления межведомственного запроса и срок ожидаемого ответа на требование. </w:t>
      </w:r>
      <w:r w:rsidR="00DB1CC0" w:rsidRPr="002C4D19">
        <w:rPr>
          <w:rFonts w:ascii="Times New Roman" w:hAnsi="Times New Roman" w:cs="Times New Roman"/>
          <w:b/>
          <w:sz w:val="26"/>
          <w:szCs w:val="26"/>
        </w:rPr>
        <w:t>3.2.3.2</w:t>
      </w:r>
      <w:r w:rsidR="00DB1CC0" w:rsidRPr="00DB1CC0">
        <w:rPr>
          <w:rFonts w:ascii="Times New Roman" w:hAnsi="Times New Roman" w:cs="Times New Roman"/>
          <w:sz w:val="26"/>
          <w:szCs w:val="26"/>
        </w:rPr>
        <w:t xml:space="preserve">. Межведомственный запрос оформляется на бланке запрашивающего органа и заверяется подписью уполномоченного должностного лица;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2C4D19">
        <w:rPr>
          <w:rFonts w:ascii="Times New Roman" w:hAnsi="Times New Roman" w:cs="Times New Roman"/>
          <w:b/>
          <w:sz w:val="26"/>
          <w:szCs w:val="26"/>
        </w:rPr>
        <w:t>3.2.3.3</w:t>
      </w:r>
      <w:r w:rsidR="00DB1CC0" w:rsidRPr="00DB1CC0">
        <w:rPr>
          <w:rFonts w:ascii="Times New Roman" w:hAnsi="Times New Roman" w:cs="Times New Roman"/>
          <w:sz w:val="26"/>
          <w:szCs w:val="26"/>
        </w:rPr>
        <w:t xml:space="preserve">. Межведомственный запрос, направляемый в электронном виде, заверяется электронной цифровой подписью уполномоченного должностного лица. При оформлении и согласовании межведомственного запроса, направляемого в электронном виде, соблюдается порядок, установленный для аналогичного документа на бумажном носителе.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2C4D19">
        <w:rPr>
          <w:rFonts w:ascii="Times New Roman" w:hAnsi="Times New Roman" w:cs="Times New Roman"/>
          <w:b/>
          <w:sz w:val="26"/>
          <w:szCs w:val="26"/>
        </w:rPr>
        <w:t>3.2.3.4</w:t>
      </w:r>
      <w:r w:rsidR="00DB1CC0" w:rsidRPr="00DB1CC0">
        <w:rPr>
          <w:rFonts w:ascii="Times New Roman" w:hAnsi="Times New Roman" w:cs="Times New Roman"/>
          <w:sz w:val="26"/>
          <w:szCs w:val="26"/>
        </w:rPr>
        <w:t xml:space="preserve">. Электронный документооборот в рамках информационного взаимодействия осуществляется посредством обмена электронными письмами. </w:t>
      </w:r>
    </w:p>
    <w:p w:rsidR="002C4D19"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2C4D19">
        <w:rPr>
          <w:rFonts w:ascii="Times New Roman" w:hAnsi="Times New Roman" w:cs="Times New Roman"/>
          <w:b/>
          <w:sz w:val="26"/>
          <w:szCs w:val="26"/>
        </w:rPr>
        <w:t>3.2.3.5</w:t>
      </w:r>
      <w:r w:rsidR="00DB1CC0" w:rsidRPr="00DB1CC0">
        <w:rPr>
          <w:rFonts w:ascii="Times New Roman" w:hAnsi="Times New Roman" w:cs="Times New Roman"/>
          <w:sz w:val="26"/>
          <w:szCs w:val="26"/>
        </w:rPr>
        <w:t>. Результатом административной процедуры является получение документов (информации, содержащейся в документах), необходимых для предоставления муниципальной услуги либо отказ в предоставлении необходимых документов (информации).</w:t>
      </w:r>
    </w:p>
    <w:p w:rsidR="0020084F" w:rsidRDefault="002C4D19" w:rsidP="002C4D19">
      <w:pPr>
        <w:ind w:left="-142"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00DB1CC0" w:rsidRPr="00DB1CC0">
        <w:rPr>
          <w:rFonts w:ascii="Times New Roman" w:hAnsi="Times New Roman" w:cs="Times New Roman"/>
          <w:sz w:val="26"/>
          <w:szCs w:val="26"/>
        </w:rPr>
        <w:t xml:space="preserve"> </w:t>
      </w:r>
      <w:r w:rsidR="00DB1CC0" w:rsidRPr="002C4D19">
        <w:rPr>
          <w:rFonts w:ascii="Times New Roman" w:hAnsi="Times New Roman" w:cs="Times New Roman"/>
          <w:b/>
          <w:sz w:val="26"/>
          <w:szCs w:val="26"/>
        </w:rPr>
        <w:t>3.2.4</w:t>
      </w:r>
      <w:r w:rsidR="00DB1CC0" w:rsidRPr="00DB1CC0">
        <w:rPr>
          <w:rFonts w:ascii="Times New Roman" w:hAnsi="Times New Roman" w:cs="Times New Roman"/>
          <w:sz w:val="26"/>
          <w:szCs w:val="26"/>
        </w:rPr>
        <w:t xml:space="preserve">. Административная процедура «Выдача заявителю результата предоставления муниципальной услуги». Основанием для начала административного действия является передача специалисту ОАиГ подписанного заведующим ОАиГ разрешения на установку и эксплуатацию рекламной конструкции либо письма об отказе в его выдаче. Специалист ОАиГ, ответственный за учёт входящей и исходящей корреспонденции: 1) регистрирует разрешение на установку и эксплуатацию рекламной конструкции в журнале регистрации; 2) информирует заявителя о принятом решении по телефону при условии, что в заявлении на выдачу разрешения на установку и эксплуатацию рекламной конструкции указан контактный телефон. Максимальный срок выполнения действий - не более 1 часа с момента поступления подписанных документов в ОАиГ. 3) выдает заявителю один экземпляр постановления администрации района о выдаче разрешения на установку и эксплуатацию рекламной конструкции либо аннулировании такого разрешения и один экземпляр разрешения на установку рекламной конструкции или передаёт письмо об отказе в выдаче разрешения на установку и эксплуатацию рекламной конструкции (при личном обращении заявителя), либо обеспечивает отправку такого письма почтой, либо передачу его через многофункциональный центр. Факт выдачи разрешения на установку и эксплуатацию рекламной конструкции заявителю подтверждается подписью заявителя в журнале регистрации. Факт отправки письма об отказе в </w:t>
      </w:r>
      <w:r>
        <w:rPr>
          <w:rFonts w:ascii="Times New Roman" w:hAnsi="Times New Roman" w:cs="Times New Roman"/>
          <w:sz w:val="26"/>
          <w:szCs w:val="26"/>
        </w:rPr>
        <w:t xml:space="preserve"> </w:t>
      </w:r>
      <w:r w:rsidR="00DB1CC0" w:rsidRPr="00DB1CC0">
        <w:rPr>
          <w:rFonts w:ascii="Times New Roman" w:hAnsi="Times New Roman" w:cs="Times New Roman"/>
          <w:sz w:val="26"/>
          <w:szCs w:val="26"/>
        </w:rPr>
        <w:t xml:space="preserve">выдаче разрешения на установку и эксплуатацию рекламной конструкции подтверждается отметкой в журнале регистрации отправляемой корреспонденции. 4) помещает в дело заявление о выдаче разрешения на установку и эксплуатацию рекламной конструкции либо аннулировании такого разрешения с копиями приложенных документов, экземпляр постановления администрации </w:t>
      </w:r>
      <w:r>
        <w:rPr>
          <w:rFonts w:ascii="Times New Roman" w:hAnsi="Times New Roman" w:cs="Times New Roman"/>
          <w:sz w:val="26"/>
          <w:szCs w:val="26"/>
        </w:rPr>
        <w:t>округа</w:t>
      </w:r>
      <w:r w:rsidR="00DB1CC0" w:rsidRPr="00DB1CC0">
        <w:rPr>
          <w:rFonts w:ascii="Times New Roman" w:hAnsi="Times New Roman" w:cs="Times New Roman"/>
          <w:sz w:val="26"/>
          <w:szCs w:val="26"/>
        </w:rPr>
        <w:t xml:space="preserve"> о выдаче разрешения на установку и эксплуатацию рекламной конструкции и второй экземпляр разрешения на установку и эксплуатацию рекламной конструкции либо письмо об отказе в выдаче разрешения на установку и эксплуатацию рекламной конструкции. Хранение указанных документов осуществляется в соответствии с номенклатурой дел, утвержденной главой администрации </w:t>
      </w:r>
      <w:r>
        <w:rPr>
          <w:rFonts w:ascii="Times New Roman" w:hAnsi="Times New Roman" w:cs="Times New Roman"/>
          <w:sz w:val="26"/>
          <w:szCs w:val="26"/>
        </w:rPr>
        <w:t>округа</w:t>
      </w:r>
      <w:r w:rsidR="00DB1CC0" w:rsidRPr="00DB1CC0">
        <w:rPr>
          <w:rFonts w:ascii="Times New Roman" w:hAnsi="Times New Roman" w:cs="Times New Roman"/>
          <w:sz w:val="26"/>
          <w:szCs w:val="26"/>
        </w:rPr>
        <w:t>. Результатом административной процедуры является выдача заявителю разрешения на установку и эксплуатацию рекламной конструкции либо постановления об аннулировании такого разрешения или письма об отказе в его выдаче. Срок выполнения всех процедур не должен превышать двух месяцев со дня поступления в ОАиГ документов заявителя с визой главы администрации</w:t>
      </w:r>
      <w:r w:rsidR="00D268B6">
        <w:rPr>
          <w:rFonts w:ascii="Times New Roman" w:hAnsi="Times New Roman" w:cs="Times New Roman"/>
          <w:sz w:val="26"/>
          <w:szCs w:val="26"/>
        </w:rPr>
        <w:t xml:space="preserve"> округа.</w:t>
      </w:r>
    </w:p>
    <w:p w:rsidR="00D268B6" w:rsidRPr="00D268B6" w:rsidRDefault="00D268B6" w:rsidP="00D268B6">
      <w:pPr>
        <w:ind w:left="-142" w:hanging="284"/>
        <w:jc w:val="both"/>
        <w:rPr>
          <w:rFonts w:ascii="Times New Roman" w:eastAsiaTheme="minorEastAsia" w:hAnsi="Times New Roman" w:cs="Times New Roman"/>
          <w:b/>
          <w:bCs/>
          <w:color w:val="auto"/>
          <w:sz w:val="26"/>
          <w:szCs w:val="26"/>
        </w:rPr>
      </w:pPr>
      <w:r>
        <w:rPr>
          <w:rFonts w:ascii="Times New Roman" w:hAnsi="Times New Roman" w:cs="Times New Roman"/>
          <w:b/>
          <w:sz w:val="26"/>
          <w:szCs w:val="26"/>
        </w:rPr>
        <w:t xml:space="preserve">    </w:t>
      </w:r>
      <w:r>
        <w:rPr>
          <w:rFonts w:ascii="Times New Roman" w:hAnsi="Times New Roman" w:cs="Times New Roman"/>
          <w:b/>
          <w:sz w:val="28"/>
          <w:szCs w:val="28"/>
        </w:rPr>
        <w:t>3</w:t>
      </w:r>
      <w:r w:rsidRPr="00D268B6">
        <w:rPr>
          <w:rFonts w:ascii="Times New Roman" w:hAnsi="Times New Roman" w:cs="Times New Roman"/>
          <w:sz w:val="28"/>
          <w:szCs w:val="28"/>
        </w:rPr>
        <w:t>.</w:t>
      </w:r>
      <w:r w:rsidRPr="00D268B6">
        <w:rPr>
          <w:rFonts w:ascii="Times New Roman" w:hAnsi="Times New Roman" w:cs="Times New Roman"/>
          <w:b/>
          <w:sz w:val="28"/>
          <w:szCs w:val="28"/>
        </w:rPr>
        <w:t>2</w:t>
      </w:r>
      <w:r w:rsidRPr="00D268B6">
        <w:rPr>
          <w:rFonts w:ascii="Times New Roman" w:eastAsiaTheme="minorEastAsia" w:hAnsi="Times New Roman" w:cs="Times New Roman"/>
          <w:b/>
          <w:bCs/>
          <w:color w:val="auto"/>
          <w:sz w:val="28"/>
          <w:szCs w:val="28"/>
        </w:rPr>
        <w:t>.5</w:t>
      </w:r>
      <w:r>
        <w:rPr>
          <w:rFonts w:ascii="Times New Roman" w:eastAsiaTheme="minorEastAsia" w:hAnsi="Times New Roman" w:cs="Times New Roman"/>
          <w:bCs/>
          <w:color w:val="auto"/>
          <w:sz w:val="28"/>
          <w:szCs w:val="28"/>
        </w:rPr>
        <w:t xml:space="preserve">. </w:t>
      </w:r>
      <w:r w:rsidRPr="00D268B6">
        <w:rPr>
          <w:rFonts w:ascii="Times New Roman" w:eastAsiaTheme="minorEastAsia" w:hAnsi="Times New Roman" w:cs="Times New Roman"/>
          <w:b/>
          <w:bCs/>
          <w:color w:val="auto"/>
          <w:sz w:val="26"/>
          <w:szCs w:val="26"/>
        </w:rPr>
        <w:t>«Предоставление муниципальной услуги в упреждающем (проактивном) режиме</w:t>
      </w:r>
    </w:p>
    <w:p w:rsidR="00D268B6" w:rsidRPr="00D268B6" w:rsidRDefault="00D268B6" w:rsidP="00D268B6">
      <w:pPr>
        <w:ind w:left="-142" w:hanging="284"/>
        <w:jc w:val="both"/>
        <w:rPr>
          <w:rFonts w:ascii="Times New Roman" w:hAnsi="Times New Roman" w:cs="Times New Roman"/>
          <w:sz w:val="26"/>
          <w:szCs w:val="26"/>
        </w:rPr>
      </w:pPr>
      <w:r w:rsidRPr="00D268B6">
        <w:rPr>
          <w:rFonts w:ascii="Times New Roman" w:hAnsi="Times New Roman" w:cs="Times New Roman"/>
          <w:b/>
          <w:sz w:val="26"/>
          <w:szCs w:val="26"/>
        </w:rPr>
        <w:t xml:space="preserve">    </w:t>
      </w:r>
      <w:r w:rsidRPr="00D268B6">
        <w:rPr>
          <w:rFonts w:ascii="Times New Roman" w:eastAsiaTheme="minorEastAsia" w:hAnsi="Times New Roman" w:cs="Times New Roman"/>
          <w:bCs/>
          <w:color w:val="auto"/>
          <w:sz w:val="26"/>
          <w:szCs w:val="26"/>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D268B6" w:rsidRPr="00D268B6" w:rsidRDefault="00D268B6" w:rsidP="00D268B6">
      <w:pPr>
        <w:autoSpaceDE w:val="0"/>
        <w:autoSpaceDN w:val="0"/>
        <w:adjustRightInd w:val="0"/>
        <w:ind w:firstLine="709"/>
        <w:jc w:val="both"/>
        <w:rPr>
          <w:rFonts w:ascii="Times New Roman" w:eastAsiaTheme="minorEastAsia" w:hAnsi="Times New Roman" w:cs="Times New Roman"/>
          <w:bCs/>
          <w:color w:val="auto"/>
          <w:sz w:val="26"/>
          <w:szCs w:val="26"/>
        </w:rPr>
      </w:pPr>
      <w:r w:rsidRPr="00D268B6">
        <w:rPr>
          <w:rFonts w:ascii="Times New Roman" w:eastAsiaTheme="minorEastAsia" w:hAnsi="Times New Roman" w:cs="Times New Roman"/>
          <w:bCs/>
          <w:color w:val="auto"/>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68B6" w:rsidRPr="00D268B6" w:rsidRDefault="00D268B6" w:rsidP="00D268B6">
      <w:pPr>
        <w:autoSpaceDE w:val="0"/>
        <w:autoSpaceDN w:val="0"/>
        <w:adjustRightInd w:val="0"/>
        <w:ind w:firstLine="709"/>
        <w:jc w:val="both"/>
        <w:rPr>
          <w:rFonts w:ascii="Times New Roman" w:eastAsiaTheme="minorEastAsia" w:hAnsi="Times New Roman" w:cs="Times New Roman"/>
          <w:bCs/>
          <w:color w:val="auto"/>
          <w:sz w:val="26"/>
          <w:szCs w:val="26"/>
        </w:rPr>
      </w:pPr>
      <w:r w:rsidRPr="00D268B6">
        <w:rPr>
          <w:rFonts w:ascii="Times New Roman" w:eastAsiaTheme="minorEastAsia" w:hAnsi="Times New Roman" w:cs="Times New Roman"/>
          <w:bCs/>
          <w:color w:val="auto"/>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268B6" w:rsidRPr="00D268B6" w:rsidRDefault="00D268B6" w:rsidP="00D268B6">
      <w:pPr>
        <w:autoSpaceDE w:val="0"/>
        <w:autoSpaceDN w:val="0"/>
        <w:adjustRightInd w:val="0"/>
        <w:ind w:hanging="142"/>
        <w:jc w:val="both"/>
        <w:rPr>
          <w:rFonts w:ascii="Times New Roman" w:eastAsiaTheme="minorEastAsia" w:hAnsi="Times New Roman" w:cs="Times New Roman"/>
          <w:bCs/>
          <w:color w:val="auto"/>
          <w:sz w:val="26"/>
          <w:szCs w:val="26"/>
        </w:rPr>
      </w:pPr>
      <w:r w:rsidRPr="00D268B6">
        <w:rPr>
          <w:rFonts w:ascii="Times New Roman" w:eastAsiaTheme="minorEastAsia" w:hAnsi="Times New Roman" w:cs="Times New Roman"/>
          <w:b/>
          <w:bCs/>
          <w:color w:val="auto"/>
          <w:sz w:val="26"/>
          <w:szCs w:val="26"/>
        </w:rPr>
        <w:t>3.2.6</w:t>
      </w:r>
      <w:r w:rsidRPr="00D268B6">
        <w:rPr>
          <w:rFonts w:ascii="Times New Roman" w:eastAsiaTheme="minorEastAsia" w:hAnsi="Times New Roman" w:cs="Times New Roman"/>
          <w:bCs/>
          <w:color w:val="auto"/>
          <w:sz w:val="26"/>
          <w:szCs w:val="26"/>
        </w:rPr>
        <w:t xml:space="preserve"> Случаи и порядок предоставления государственных и муниципальных услуг в упреждающем (проактивном) режиме в соответствии с </w:t>
      </w:r>
      <w:hyperlink w:anchor="Par0" w:history="1">
        <w:r w:rsidRPr="00D268B6">
          <w:rPr>
            <w:rFonts w:ascii="Times New Roman" w:eastAsiaTheme="minorEastAsia" w:hAnsi="Times New Roman" w:cs="Times New Roman"/>
            <w:bCs/>
            <w:color w:val="0000FF"/>
            <w:sz w:val="26"/>
            <w:szCs w:val="26"/>
          </w:rPr>
          <w:t>частью 1</w:t>
        </w:r>
      </w:hyperlink>
      <w:r w:rsidRPr="00D268B6">
        <w:rPr>
          <w:rFonts w:ascii="Times New Roman" w:eastAsiaTheme="minorEastAsia" w:hAnsi="Times New Roman" w:cs="Times New Roman"/>
          <w:bCs/>
          <w:color w:val="auto"/>
          <w:sz w:val="26"/>
          <w:szCs w:val="26"/>
        </w:rPr>
        <w:t xml:space="preserve"> настоящей статьи устанавливаются административным регламентом.»</w:t>
      </w:r>
    </w:p>
    <w:p w:rsidR="00D268B6" w:rsidRPr="00D268B6" w:rsidRDefault="00D268B6" w:rsidP="00D268B6">
      <w:pPr>
        <w:ind w:left="-142" w:hanging="284"/>
        <w:jc w:val="both"/>
        <w:rPr>
          <w:rFonts w:ascii="Times New Roman" w:hAnsi="Times New Roman" w:cs="Times New Roman"/>
          <w:sz w:val="26"/>
          <w:szCs w:val="26"/>
        </w:rPr>
      </w:pPr>
    </w:p>
    <w:p w:rsidR="00D268B6" w:rsidRPr="00D268B6" w:rsidRDefault="00D268B6" w:rsidP="002C4D19">
      <w:pPr>
        <w:ind w:left="-142" w:hanging="284"/>
        <w:jc w:val="both"/>
        <w:rPr>
          <w:rFonts w:ascii="Times New Roman" w:hAnsi="Times New Roman" w:cs="Times New Roman"/>
          <w:sz w:val="26"/>
          <w:szCs w:val="26"/>
        </w:rPr>
      </w:pPr>
    </w:p>
    <w:p w:rsidR="0020084F" w:rsidRPr="00D268B6" w:rsidRDefault="0020084F" w:rsidP="002C4D19">
      <w:pPr>
        <w:ind w:firstLine="709"/>
        <w:jc w:val="both"/>
        <w:rPr>
          <w:rFonts w:ascii="Times New Roman" w:hAnsi="Times New Roman" w:cs="Times New Roman"/>
          <w:b/>
          <w:bCs/>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4. Формы контроля за исполнением административного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4.1. Контроль за исполнением положений настоящего Административного регламента осуществляется главой Лебяжского района или уполномоченными им должностными лицами.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Глава района, а также уполномоченное им должностное лицо, осуществляя контроль, вправе:</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контролировать соблюдение порядка и условий предоставления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123E20">
        <w:rPr>
          <w:rFonts w:ascii="Times New Roman" w:hAnsi="Times New Roman" w:cs="Times New Roman"/>
          <w:i/>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0084F" w:rsidRPr="00123E20" w:rsidRDefault="0020084F" w:rsidP="00DF15C9">
      <w:pPr>
        <w:keepNext/>
        <w:spacing w:before="240" w:after="60" w:line="240" w:lineRule="auto"/>
        <w:jc w:val="both"/>
        <w:rPr>
          <w:rFonts w:ascii="Times New Roman" w:hAnsi="Times New Roman" w:cs="Times New Roman"/>
          <w:sz w:val="26"/>
          <w:szCs w:val="26"/>
        </w:rPr>
      </w:pPr>
      <w:r w:rsidRPr="00123E20">
        <w:rPr>
          <w:rFonts w:ascii="Times New Roman" w:hAnsi="Times New Roman" w:cs="Times New Roman"/>
          <w:b/>
          <w:bCs/>
          <w:kern w:val="1"/>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части 1.1 статьи 16 Федерального закона от 27.07.2010 №</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210</w:t>
      </w:r>
      <w:r w:rsidRPr="00123E20">
        <w:rPr>
          <w:rFonts w:ascii="Times New Roman" w:hAnsi="Times New Roman" w:cs="Times New Roman"/>
          <w:b/>
          <w:bCs/>
          <w:kern w:val="1"/>
          <w:sz w:val="26"/>
          <w:szCs w:val="26"/>
        </w:rPr>
        <w:noBreakHyphen/>
        <w:t>ФЗ «Об организации предоставления государственных и</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муниципальных услуг», а также их должностных лиц, муниципальных служащих, работников</w:t>
      </w:r>
    </w:p>
    <w:p w:rsidR="0020084F" w:rsidRPr="00123E20" w:rsidRDefault="0020084F" w:rsidP="0079039E">
      <w:pPr>
        <w:spacing w:line="240" w:lineRule="auto"/>
        <w:ind w:left="993" w:hanging="284"/>
        <w:jc w:val="both"/>
        <w:rPr>
          <w:rFonts w:ascii="Times New Roman" w:hAnsi="Times New Roman" w:cs="Times New Roman"/>
          <w:b/>
          <w:bCs/>
          <w:kern w:val="1"/>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5.1. Информация для заявителя о его праве подать жалобу</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5.2. Предмет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5.2.1. Заявитель может обратиться с жалобой, в том числе в следующих случаях:</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205F">
        <w:rPr>
          <w:rFonts w:ascii="Times New Roman" w:hAnsi="Times New Roman" w:cs="Times New Roman"/>
          <w:sz w:val="26"/>
          <w:szCs w:val="26"/>
        </w:rPr>
        <w:t xml:space="preserve"> </w:t>
      </w:r>
      <w:r w:rsidRPr="00123E20">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sidRPr="00123E20">
        <w:rPr>
          <w:rFonts w:ascii="Times New Roman" w:hAnsi="Times New Roman" w:cs="Times New Roman"/>
          <w:sz w:val="26"/>
          <w:szCs w:val="26"/>
        </w:rPr>
        <w:tab/>
      </w: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5.3. Органы государственной власти, организации, должностные лица, которым может быть направлена жалоба</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5.4. Порядок подачи и рассмотрения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5.4.3. Жалоба должна содержать:</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Время приёма жалоб должно совпадать со временем предоставления муниципальных услуг.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 электронном виде жалоба может быть подана заявителем посредством: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Портала Кировской области.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5.5. Сроки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5.6. Результат рассмотрения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5.6.1. По результатам рассмотрения жалобы принимается одно из следующих решений:</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20084F" w:rsidRPr="00123E20" w:rsidRDefault="0020084F" w:rsidP="0079039E">
      <w:pPr>
        <w:spacing w:line="240" w:lineRule="auto"/>
        <w:ind w:firstLine="540"/>
        <w:rPr>
          <w:rFonts w:ascii="Times New Roman" w:hAnsi="Times New Roman" w:cs="Times New Roman"/>
          <w:sz w:val="26"/>
          <w:szCs w:val="26"/>
        </w:rPr>
      </w:pPr>
      <w:r w:rsidRPr="00123E20">
        <w:rPr>
          <w:rFonts w:ascii="Times New Roman" w:hAnsi="Times New Roman" w:cs="Times New Roman"/>
          <w:sz w:val="26"/>
          <w:szCs w:val="26"/>
        </w:rPr>
        <w:t>2) в удовлетворении жалобы отказывается.</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 признания жалобы подлежащей удовлетворению в ответе заявителю, указанном в части 8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 признания жалобы не подлежащей удовлетворению в ответе заявителю, указанном частью 8 статьи 16Федерального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5.6.3.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5.7. Порядок информирования заявителя о результатах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 если в тексте жалобы нет прямого указания на способ направления ответа на жалобу, ответ направляется почтовым направлением.</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5.8. Порядок обжалования решения по жалобе</w:t>
      </w:r>
    </w:p>
    <w:p w:rsidR="0020084F" w:rsidRPr="00123E20" w:rsidRDefault="0020084F" w:rsidP="0079039E">
      <w:pPr>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соответствии с законодательством Российской Федерации.</w:t>
      </w:r>
    </w:p>
    <w:p w:rsidR="0020084F" w:rsidRPr="00123E20" w:rsidRDefault="0020084F" w:rsidP="0079039E">
      <w:pPr>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210</w:t>
      </w:r>
      <w:r w:rsidRPr="00123E20">
        <w:rPr>
          <w:rFonts w:ascii="Times New Roman" w:hAnsi="Times New Roman" w:cs="Times New Roman"/>
          <w:sz w:val="26"/>
          <w:szCs w:val="26"/>
        </w:rPr>
        <w:noBreakHyphen/>
        <w:t>ФЗ «Об организации предоставления государственных и</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Информацию о порядке подачи и рассмотрения жалобы можно получить:</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Едином портале государственных и муниципальных услуг (функций);</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Портале Кировской области;</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информационных стендах в местах предоставления муниципальной услуги;</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личном обращении заявителя в администрацию Лебяжского района или многофункциональный центр;</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обращении в письменной форме, в форме электронного документа;</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 телефону.</w:t>
      </w:r>
    </w:p>
    <w:p w:rsidR="0020084F" w:rsidRPr="0020084F" w:rsidRDefault="0020084F" w:rsidP="0079039E">
      <w:pPr>
        <w:autoSpaceDE w:val="0"/>
        <w:spacing w:line="240" w:lineRule="auto"/>
        <w:ind w:firstLine="709"/>
        <w:jc w:val="center"/>
        <w:rPr>
          <w:rFonts w:ascii="Times New Roman" w:hAnsi="Times New Roman" w:cs="Times New Roman"/>
          <w:sz w:val="28"/>
          <w:szCs w:val="28"/>
        </w:rPr>
        <w:sectPr w:rsidR="0020084F" w:rsidRPr="0020084F" w:rsidSect="00123E20">
          <w:pgSz w:w="11906" w:h="16838"/>
          <w:pgMar w:top="961" w:right="1080" w:bottom="851" w:left="1560" w:header="426" w:footer="720" w:gutter="0"/>
          <w:cols w:space="720"/>
          <w:docGrid w:linePitch="381"/>
        </w:sectPr>
      </w:pPr>
      <w:r w:rsidRPr="0020084F">
        <w:rPr>
          <w:rFonts w:ascii="Times New Roman" w:hAnsi="Times New Roman" w:cs="Times New Roman"/>
          <w:sz w:val="28"/>
          <w:szCs w:val="28"/>
        </w:rPr>
        <w:t>____________</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Приложение № 1</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к административному регламенту</w:t>
      </w:r>
    </w:p>
    <w:p w:rsidR="0020084F" w:rsidRPr="00DF15C9" w:rsidRDefault="0020084F" w:rsidP="00DF15C9">
      <w:pPr>
        <w:tabs>
          <w:tab w:val="left" w:pos="9354"/>
        </w:tabs>
        <w:spacing w:line="240" w:lineRule="auto"/>
        <w:ind w:left="4395"/>
        <w:rPr>
          <w:rFonts w:ascii="Times New Roman" w:hAnsi="Times New Roman" w:cs="Times New Roman"/>
          <w:b/>
          <w:kern w:val="1"/>
          <w:sz w:val="26"/>
          <w:szCs w:val="26"/>
        </w:rPr>
      </w:pPr>
    </w:p>
    <w:p w:rsidR="0020084F" w:rsidRPr="00DF15C9" w:rsidRDefault="0020084F" w:rsidP="00DF15C9">
      <w:pPr>
        <w:autoSpaceDE w:val="0"/>
        <w:spacing w:line="240" w:lineRule="auto"/>
        <w:jc w:val="center"/>
        <w:rPr>
          <w:rFonts w:ascii="Times New Roman" w:hAnsi="Times New Roman" w:cs="Times New Roman"/>
          <w:b/>
          <w:kern w:val="1"/>
          <w:sz w:val="26"/>
          <w:szCs w:val="26"/>
        </w:rPr>
      </w:pPr>
    </w:p>
    <w:p w:rsidR="0020084F" w:rsidRPr="00DF15C9" w:rsidRDefault="0020084F" w:rsidP="00DF15C9">
      <w:pPr>
        <w:autoSpaceDE w:val="0"/>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ЗАЯВЛЕНИЕ</w:t>
      </w:r>
    </w:p>
    <w:p w:rsidR="0020084F" w:rsidRPr="00DF15C9" w:rsidRDefault="0020084F" w:rsidP="00DF15C9">
      <w:pPr>
        <w:autoSpaceDE w:val="0"/>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О ВЫДАЧЕ РАЗРЕШЕНИЯ НА УСТАНОВКУ И ЭКСПЛУАТАЦИЮ РЕКЛАМНОЙ КОНСТРУКЦИИ</w:t>
      </w:r>
    </w:p>
    <w:p w:rsidR="0020084F" w:rsidRPr="00DF15C9" w:rsidRDefault="0020084F" w:rsidP="00DF15C9">
      <w:pPr>
        <w:autoSpaceDE w:val="0"/>
        <w:spacing w:line="240" w:lineRule="auto"/>
        <w:jc w:val="center"/>
        <w:rPr>
          <w:rFonts w:ascii="Times New Roman" w:hAnsi="Times New Roman" w:cs="Times New Roman"/>
          <w:b/>
          <w:sz w:val="26"/>
          <w:szCs w:val="26"/>
        </w:rPr>
      </w:pP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Для юридических лиц:</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Наименование заявителя 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Ф.И.О. руководителя 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Юридический адрес организации, индекс, телефон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Почтовый адрес 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Рас/счет ____________________________ в банке___________________________________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БИК________________________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Кор/счет _________________________________________________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ИНН ____________________, ОГРН _________________________, </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КПП 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Для физических лиц:</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Ф.И.О. заявителя 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Почтовый адрес _______________________________________________________________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ИНН ____________________, ОГРН _________________________ (при наличии), </w:t>
      </w:r>
    </w:p>
    <w:p w:rsidR="0020084F" w:rsidRPr="00DF15C9" w:rsidRDefault="0020084F" w:rsidP="00DF15C9">
      <w:pPr>
        <w:autoSpaceDE w:val="0"/>
        <w:spacing w:line="240" w:lineRule="auto"/>
        <w:jc w:val="center"/>
        <w:rPr>
          <w:rFonts w:ascii="Times New Roman" w:hAnsi="Times New Roman" w:cs="Times New Roman"/>
          <w:sz w:val="26"/>
          <w:szCs w:val="26"/>
        </w:rPr>
      </w:pPr>
    </w:p>
    <w:p w:rsidR="0020084F" w:rsidRPr="001312F8" w:rsidRDefault="0020084F" w:rsidP="00DF15C9">
      <w:pPr>
        <w:pageBreakBefore/>
        <w:autoSpaceDE w:val="0"/>
        <w:spacing w:line="240" w:lineRule="auto"/>
        <w:jc w:val="center"/>
        <w:rPr>
          <w:rFonts w:ascii="Times New Roman" w:hAnsi="Times New Roman" w:cs="Times New Roman"/>
          <w:b/>
          <w:sz w:val="26"/>
          <w:szCs w:val="26"/>
        </w:rPr>
      </w:pPr>
      <w:r w:rsidRPr="001312F8">
        <w:rPr>
          <w:rFonts w:ascii="Times New Roman" w:hAnsi="Times New Roman" w:cs="Times New Roman"/>
          <w:b/>
          <w:sz w:val="26"/>
          <w:szCs w:val="26"/>
        </w:rPr>
        <w:t xml:space="preserve">СВЕДЕНИЯ О МЕСТЕ УСТАНОВКИ И ЭКСПЛУАТАЦИИ </w:t>
      </w:r>
    </w:p>
    <w:p w:rsidR="0020084F" w:rsidRPr="001312F8" w:rsidRDefault="0020084F" w:rsidP="00DF15C9">
      <w:pPr>
        <w:autoSpaceDE w:val="0"/>
        <w:spacing w:line="240" w:lineRule="auto"/>
        <w:jc w:val="center"/>
        <w:rPr>
          <w:rFonts w:ascii="Times New Roman" w:hAnsi="Times New Roman" w:cs="Times New Roman"/>
          <w:b/>
          <w:sz w:val="26"/>
          <w:szCs w:val="26"/>
        </w:rPr>
      </w:pPr>
      <w:r w:rsidRPr="001312F8">
        <w:rPr>
          <w:rFonts w:ascii="Times New Roman" w:hAnsi="Times New Roman" w:cs="Times New Roman"/>
          <w:b/>
          <w:sz w:val="26"/>
          <w:szCs w:val="26"/>
        </w:rPr>
        <w:t>РЕКЛАМНОЙ КОНСТРУКЦИИ</w:t>
      </w:r>
    </w:p>
    <w:p w:rsidR="00DF15C9" w:rsidRPr="00DF15C9" w:rsidRDefault="00DF15C9" w:rsidP="00DF15C9">
      <w:pPr>
        <w:autoSpaceDE w:val="0"/>
        <w:spacing w:line="240" w:lineRule="auto"/>
        <w:jc w:val="center"/>
        <w:rPr>
          <w:rFonts w:ascii="Times New Roman" w:hAnsi="Times New Roman" w:cs="Times New Roman"/>
          <w:sz w:val="26"/>
          <w:szCs w:val="26"/>
        </w:rPr>
      </w:pP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Адрес места установки рекламной конструкции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Тип и вид рекламной конструкции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Место размещения рекламной конструкции (на фасаде здания, строения, сооружения, на земельном </w:t>
      </w:r>
      <w:r w:rsidR="00DF15C9">
        <w:rPr>
          <w:rFonts w:ascii="Times New Roman" w:hAnsi="Times New Roman" w:cs="Times New Roman"/>
          <w:sz w:val="26"/>
          <w:szCs w:val="26"/>
        </w:rPr>
        <w:t>участке</w:t>
      </w:r>
      <w:r w:rsidRPr="00DF15C9">
        <w:rPr>
          <w:rFonts w:ascii="Times New Roman" w:hAnsi="Times New Roman" w:cs="Times New Roman"/>
          <w:sz w:val="26"/>
          <w:szCs w:val="26"/>
        </w:rPr>
        <w:t>__</w:t>
      </w:r>
      <w:r w:rsidR="00123E20" w:rsidRPr="00DF15C9">
        <w:rPr>
          <w:rFonts w:ascii="Times New Roman" w:hAnsi="Times New Roman" w:cs="Times New Roman"/>
          <w:sz w:val="26"/>
          <w:szCs w:val="26"/>
        </w:rPr>
        <w:t>_______________________________</w:t>
      </w:r>
      <w:r w:rsidRPr="00DF15C9">
        <w:rPr>
          <w:rFonts w:ascii="Times New Roman" w:hAnsi="Times New Roman" w:cs="Times New Roman"/>
          <w:sz w:val="26"/>
          <w:szCs w:val="26"/>
        </w:rPr>
        <w:t>.</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Общая площадь информационного поля, кв.м 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Технические параметры рекламы 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Владелец рекламной конструкции 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Правовые основания владения рекламным местом 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Предполагаемый срок распространения рекламы 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дата </w:t>
      </w:r>
      <w:r w:rsidR="00DF15C9">
        <w:rPr>
          <w:rFonts w:ascii="Times New Roman" w:hAnsi="Times New Roman" w:cs="Times New Roman"/>
          <w:sz w:val="26"/>
          <w:szCs w:val="26"/>
        </w:rPr>
        <w:t xml:space="preserve">                                                                                                   </w:t>
      </w:r>
      <w:r w:rsidRPr="00DF15C9">
        <w:rPr>
          <w:rFonts w:ascii="Times New Roman" w:hAnsi="Times New Roman" w:cs="Times New Roman"/>
          <w:sz w:val="26"/>
          <w:szCs w:val="26"/>
        </w:rPr>
        <w:t>Ф.И.О.</w:t>
      </w:r>
    </w:p>
    <w:p w:rsidR="0020084F" w:rsidRPr="00DF15C9" w:rsidRDefault="00DF15C9" w:rsidP="00DF15C9">
      <w:pPr>
        <w:pStyle w:val="1"/>
        <w:widowControl w:val="0"/>
        <w:tabs>
          <w:tab w:val="left" w:pos="-4111"/>
          <w:tab w:val="num" w:pos="0"/>
          <w:tab w:val="left" w:pos="432"/>
        </w:tabs>
        <w:suppressAutoHyphens/>
        <w:spacing w:before="240" w:after="60"/>
        <w:ind w:left="4956" w:right="-6" w:hanging="432"/>
        <w:jc w:val="left"/>
        <w:rPr>
          <w:sz w:val="26"/>
          <w:szCs w:val="26"/>
        </w:rPr>
      </w:pPr>
      <w:r>
        <w:rPr>
          <w:b w:val="0"/>
          <w:sz w:val="26"/>
          <w:szCs w:val="26"/>
        </w:rPr>
        <w:t xml:space="preserve"> </w:t>
      </w:r>
    </w:p>
    <w:p w:rsidR="0020084F" w:rsidRPr="00DF15C9" w:rsidRDefault="0020084F" w:rsidP="00DF15C9">
      <w:pPr>
        <w:pStyle w:val="1"/>
        <w:widowControl w:val="0"/>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 w:rsidR="00DF15C9" w:rsidRDefault="00DF15C9" w:rsidP="00DF15C9"/>
    <w:p w:rsidR="00DF15C9" w:rsidRPr="00DF15C9" w:rsidRDefault="00DF15C9" w:rsidP="00DF15C9"/>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 w:rsidR="00DF15C9" w:rsidRPr="00DF15C9" w:rsidRDefault="00DF15C9" w:rsidP="00DF15C9"/>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Приложение № 2</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к административному регламенту</w:t>
      </w:r>
    </w:p>
    <w:p w:rsidR="0020084F" w:rsidRPr="00DF15C9" w:rsidRDefault="0020084F" w:rsidP="00DF15C9">
      <w:pPr>
        <w:spacing w:line="240" w:lineRule="auto"/>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20084F" w:rsidRPr="00DF15C9" w:rsidTr="00123E20">
        <w:trPr>
          <w:trHeight w:val="3448"/>
        </w:trPr>
        <w:tc>
          <w:tcPr>
            <w:tcW w:w="4785"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20084F" w:rsidRPr="00DF15C9" w:rsidRDefault="0020084F" w:rsidP="00DF15C9">
            <w:pPr>
              <w:tabs>
                <w:tab w:val="left" w:pos="4569"/>
              </w:tabs>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 гражданина, наименование юр. лица</w:t>
            </w:r>
          </w:p>
        </w:tc>
      </w:tr>
    </w:tbl>
    <w:p w:rsidR="0020084F" w:rsidRPr="00DF15C9" w:rsidRDefault="0020084F" w:rsidP="00DF15C9">
      <w:pPr>
        <w:spacing w:line="240" w:lineRule="auto"/>
        <w:rPr>
          <w:rFonts w:ascii="Times New Roman" w:hAnsi="Times New Roman" w:cs="Times New Roman"/>
          <w:sz w:val="26"/>
          <w:szCs w:val="26"/>
        </w:rPr>
      </w:pPr>
    </w:p>
    <w:p w:rsidR="00DF15C9" w:rsidRDefault="00DF15C9" w:rsidP="00DF15C9">
      <w:pPr>
        <w:spacing w:line="240" w:lineRule="auto"/>
        <w:jc w:val="center"/>
        <w:rPr>
          <w:rFonts w:ascii="Times New Roman" w:hAnsi="Times New Roman" w:cs="Times New Roman"/>
          <w:b/>
          <w:sz w:val="26"/>
          <w:szCs w:val="26"/>
        </w:rPr>
      </w:pPr>
    </w:p>
    <w:p w:rsidR="00DF15C9" w:rsidRDefault="00DF15C9" w:rsidP="00DF15C9">
      <w:pPr>
        <w:spacing w:line="240" w:lineRule="auto"/>
        <w:jc w:val="center"/>
        <w:rPr>
          <w:rFonts w:ascii="Times New Roman" w:hAnsi="Times New Roman" w:cs="Times New Roman"/>
          <w:b/>
          <w:sz w:val="26"/>
          <w:szCs w:val="26"/>
        </w:rPr>
      </w:pP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 xml:space="preserve">Уведомление об отказе в приеме документов </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при предоставлении муниципальной услуги</w:t>
      </w:r>
    </w:p>
    <w:p w:rsidR="0020084F" w:rsidRPr="00DF15C9" w:rsidRDefault="0020084F" w:rsidP="00DF15C9">
      <w:pPr>
        <w:spacing w:line="240" w:lineRule="auto"/>
        <w:rPr>
          <w:rFonts w:ascii="Times New Roman" w:hAnsi="Times New Roman" w:cs="Times New Roman"/>
          <w:b/>
          <w:sz w:val="26"/>
          <w:szCs w:val="26"/>
        </w:rPr>
      </w:pPr>
    </w:p>
    <w:p w:rsidR="0020084F" w:rsidRPr="00DF15C9" w:rsidRDefault="0020084F" w:rsidP="00DF15C9">
      <w:pPr>
        <w:tabs>
          <w:tab w:val="left" w:pos="9354"/>
        </w:tabs>
        <w:spacing w:line="240" w:lineRule="auto"/>
        <w:ind w:firstLine="709"/>
        <w:jc w:val="both"/>
        <w:rPr>
          <w:rFonts w:ascii="Times New Roman" w:hAnsi="Times New Roman" w:cs="Times New Roman"/>
          <w:sz w:val="26"/>
          <w:szCs w:val="26"/>
        </w:rPr>
      </w:pPr>
      <w:r w:rsidRPr="00DF15C9">
        <w:rPr>
          <w:rFonts w:ascii="Times New Roman" w:hAnsi="Times New Roman" w:cs="Times New Roman"/>
          <w:sz w:val="26"/>
          <w:szCs w:val="26"/>
        </w:rPr>
        <w:t>Настоящим уведомляем Вас о том, что документы, представленные для получения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DF15C9">
        <w:rPr>
          <w:rFonts w:ascii="Times New Roman" w:hAnsi="Times New Roman" w:cs="Times New Roman"/>
          <w:sz w:val="26"/>
          <w:szCs w:val="26"/>
        </w:rPr>
        <w:t xml:space="preserve">», не могут быть приняты по следующим основаниям: </w:t>
      </w:r>
    </w:p>
    <w:p w:rsidR="0020084F" w:rsidRPr="00DF15C9" w:rsidRDefault="0020084F" w:rsidP="00DF15C9">
      <w:pPr>
        <w:tabs>
          <w:tab w:val="left" w:pos="9354"/>
        </w:tabs>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__________________________________</w:t>
      </w:r>
      <w:r w:rsidR="00123E20" w:rsidRPr="00DF15C9">
        <w:rPr>
          <w:rFonts w:ascii="Times New Roman" w:hAnsi="Times New Roman" w:cs="Times New Roman"/>
          <w:sz w:val="26"/>
          <w:szCs w:val="26"/>
        </w:rPr>
        <w:t>______________________________</w:t>
      </w:r>
    </w:p>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ind w:firstLine="142"/>
        <w:jc w:val="both"/>
        <w:rPr>
          <w:rFonts w:ascii="Times New Roman" w:hAnsi="Times New Roman" w:cs="Times New Roman"/>
          <w:sz w:val="26"/>
          <w:szCs w:val="26"/>
        </w:rPr>
      </w:pPr>
      <w:r w:rsidRPr="00DF15C9">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20084F" w:rsidRPr="00DF15C9" w:rsidRDefault="0020084F" w:rsidP="00DF15C9">
      <w:pPr>
        <w:spacing w:line="240" w:lineRule="auto"/>
        <w:ind w:firstLine="142"/>
        <w:jc w:val="both"/>
        <w:rPr>
          <w:rFonts w:ascii="Times New Roman" w:hAnsi="Times New Roman" w:cs="Times New Roman"/>
          <w:sz w:val="26"/>
          <w:szCs w:val="26"/>
        </w:rPr>
      </w:pPr>
      <w:r w:rsidRPr="00DF15C9">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Глава Лебяжского </w:t>
      </w:r>
      <w:r w:rsidR="00DF15C9">
        <w:rPr>
          <w:rFonts w:ascii="Times New Roman" w:hAnsi="Times New Roman" w:cs="Times New Roman"/>
          <w:sz w:val="26"/>
          <w:szCs w:val="26"/>
        </w:rPr>
        <w:t>округа</w:t>
      </w:r>
      <w:r w:rsidRPr="00DF15C9">
        <w:rPr>
          <w:rFonts w:ascii="Times New Roman" w:hAnsi="Times New Roman" w:cs="Times New Roman"/>
          <w:sz w:val="26"/>
          <w:szCs w:val="26"/>
        </w:rPr>
        <w:t xml:space="preserve"> _______________ ___________________</w:t>
      </w:r>
    </w:p>
    <w:p w:rsidR="0020084F" w:rsidRPr="00DF15C9" w:rsidRDefault="0020084F" w:rsidP="00DF15C9">
      <w:pPr>
        <w:spacing w:line="240" w:lineRule="auto"/>
        <w:rPr>
          <w:rFonts w:ascii="Times New Roman" w:hAnsi="Times New Roman" w:cs="Times New Roman"/>
          <w:kern w:val="1"/>
          <w:sz w:val="26"/>
          <w:szCs w:val="26"/>
        </w:rPr>
      </w:pPr>
      <w:r w:rsidRPr="00DF15C9">
        <w:rPr>
          <w:rFonts w:ascii="Times New Roman" w:hAnsi="Times New Roman" w:cs="Times New Roman"/>
          <w:sz w:val="26"/>
          <w:szCs w:val="26"/>
          <w:vertAlign w:val="superscript"/>
        </w:rPr>
        <w:t>(подпись) (И.О. Фамилия)</w:t>
      </w:r>
    </w:p>
    <w:p w:rsidR="00123E20" w:rsidRPr="00DF15C9" w:rsidRDefault="00123E20" w:rsidP="00DF15C9">
      <w:pPr>
        <w:spacing w:after="160" w:line="240" w:lineRule="auto"/>
        <w:rPr>
          <w:rFonts w:ascii="Times New Roman" w:hAnsi="Times New Roman" w:cs="Times New Roman"/>
          <w:bCs/>
          <w:sz w:val="26"/>
          <w:szCs w:val="26"/>
        </w:rPr>
      </w:pPr>
      <w:r w:rsidRPr="00DF15C9">
        <w:rPr>
          <w:b/>
          <w:bCs/>
          <w:sz w:val="26"/>
          <w:szCs w:val="26"/>
        </w:rPr>
        <w:br w:type="page"/>
      </w:r>
    </w:p>
    <w:p w:rsidR="0020084F" w:rsidRPr="00DF15C9" w:rsidRDefault="0020084F" w:rsidP="001312F8">
      <w:pPr>
        <w:pStyle w:val="1"/>
        <w:keepNext/>
        <w:tabs>
          <w:tab w:val="left" w:pos="-4111"/>
          <w:tab w:val="num" w:pos="0"/>
          <w:tab w:val="left" w:pos="432"/>
        </w:tabs>
        <w:suppressAutoHyphens/>
        <w:spacing w:after="0"/>
        <w:ind w:left="4956" w:right="-6" w:hanging="431"/>
        <w:jc w:val="right"/>
        <w:rPr>
          <w:sz w:val="26"/>
          <w:szCs w:val="26"/>
        </w:rPr>
      </w:pPr>
      <w:r w:rsidRPr="00DF15C9">
        <w:rPr>
          <w:b w:val="0"/>
          <w:bCs/>
          <w:sz w:val="26"/>
          <w:szCs w:val="26"/>
        </w:rPr>
        <w:t>Приложение № 3</w:t>
      </w:r>
    </w:p>
    <w:p w:rsidR="0020084F" w:rsidRPr="00DF15C9" w:rsidRDefault="0020084F" w:rsidP="001312F8">
      <w:pPr>
        <w:pStyle w:val="1"/>
        <w:keepNext/>
        <w:tabs>
          <w:tab w:val="left" w:pos="-4111"/>
          <w:tab w:val="num" w:pos="0"/>
          <w:tab w:val="left" w:pos="432"/>
        </w:tabs>
        <w:suppressAutoHyphens/>
        <w:spacing w:after="0"/>
        <w:ind w:left="4956" w:right="-6" w:hanging="431"/>
        <w:jc w:val="right"/>
        <w:rPr>
          <w:sz w:val="26"/>
          <w:szCs w:val="26"/>
        </w:rPr>
      </w:pPr>
      <w:r w:rsidRPr="00DF15C9">
        <w:rPr>
          <w:b w:val="0"/>
          <w:bCs/>
          <w:sz w:val="26"/>
          <w:szCs w:val="26"/>
        </w:rPr>
        <w:t>к административному регламенту</w:t>
      </w:r>
    </w:p>
    <w:tbl>
      <w:tblPr>
        <w:tblW w:w="0" w:type="auto"/>
        <w:tblInd w:w="-10" w:type="dxa"/>
        <w:tblLayout w:type="fixed"/>
        <w:tblLook w:val="0000" w:firstRow="0" w:lastRow="0" w:firstColumn="0" w:lastColumn="0" w:noHBand="0" w:noVBand="0"/>
      </w:tblPr>
      <w:tblGrid>
        <w:gridCol w:w="4784"/>
        <w:gridCol w:w="4836"/>
      </w:tblGrid>
      <w:tr w:rsidR="0020084F" w:rsidRPr="00DF15C9" w:rsidTr="00123E20">
        <w:trPr>
          <w:trHeight w:val="2890"/>
        </w:trPr>
        <w:tc>
          <w:tcPr>
            <w:tcW w:w="4784"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Исходящий штамп</w:t>
            </w:r>
          </w:p>
        </w:tc>
        <w:tc>
          <w:tcPr>
            <w:tcW w:w="4836" w:type="dxa"/>
            <w:tcBorders>
              <w:left w:val="single" w:sz="4" w:space="0" w:color="000000"/>
            </w:tcBorders>
            <w:shd w:val="clear" w:color="auto" w:fill="auto"/>
          </w:tcPr>
          <w:p w:rsidR="0020084F" w:rsidRPr="00DF15C9" w:rsidRDefault="0020084F" w:rsidP="00DF15C9">
            <w:pPr>
              <w:pBdr>
                <w:top w:val="none" w:sz="0" w:space="0" w:color="000000"/>
                <w:left w:val="none" w:sz="0" w:space="0" w:color="000000"/>
                <w:bottom w:val="single" w:sz="12" w:space="1" w:color="000000"/>
                <w:right w:val="none" w:sz="0" w:space="0" w:color="000000"/>
              </w:pBdr>
              <w:tabs>
                <w:tab w:val="left" w:pos="4569"/>
              </w:tabs>
              <w:snapToGrid w:val="0"/>
              <w:spacing w:line="240" w:lineRule="auto"/>
              <w:rPr>
                <w:rFonts w:ascii="Times New Roman" w:hAnsi="Times New Roman" w:cs="Times New Roman"/>
                <w:sz w:val="26"/>
                <w:szCs w:val="26"/>
              </w:rPr>
            </w:pPr>
          </w:p>
          <w:p w:rsidR="0020084F" w:rsidRPr="00DF15C9" w:rsidRDefault="0020084F" w:rsidP="00DF15C9">
            <w:pPr>
              <w:tabs>
                <w:tab w:val="left" w:pos="4569"/>
              </w:tabs>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 гражданина, наименование юр. лица</w:t>
            </w:r>
          </w:p>
        </w:tc>
      </w:tr>
    </w:tbl>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 xml:space="preserve">Уведомление (расписка) о приеме документов </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для предоставления муниципальной услуги</w:t>
      </w:r>
    </w:p>
    <w:p w:rsidR="0020084F" w:rsidRDefault="0020084F" w:rsidP="00DF15C9">
      <w:pPr>
        <w:tabs>
          <w:tab w:val="left" w:pos="9354"/>
        </w:tabs>
        <w:spacing w:line="240" w:lineRule="auto"/>
        <w:ind w:firstLine="709"/>
        <w:jc w:val="both"/>
        <w:rPr>
          <w:rFonts w:ascii="Times New Roman" w:hAnsi="Times New Roman" w:cs="Times New Roman"/>
          <w:sz w:val="26"/>
          <w:szCs w:val="26"/>
        </w:rPr>
      </w:pPr>
      <w:r w:rsidRPr="00DF15C9">
        <w:rPr>
          <w:rFonts w:ascii="Times New Roman" w:hAnsi="Times New Roman" w:cs="Times New Roman"/>
          <w:sz w:val="26"/>
          <w:szCs w:val="26"/>
        </w:rPr>
        <w:t>Настоящим уведомляем о том, что для получения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DF15C9">
        <w:rPr>
          <w:rFonts w:ascii="Times New Roman" w:hAnsi="Times New Roman" w:cs="Times New Roman"/>
          <w:sz w:val="26"/>
          <w:szCs w:val="26"/>
        </w:rPr>
        <w:t xml:space="preserve">», от Вас приняты следующие документы: </w:t>
      </w:r>
    </w:p>
    <w:p w:rsidR="00DF15C9" w:rsidRPr="00DF15C9" w:rsidRDefault="00DF15C9" w:rsidP="00DF15C9">
      <w:pPr>
        <w:tabs>
          <w:tab w:val="left" w:pos="9354"/>
        </w:tabs>
        <w:spacing w:line="240" w:lineRule="auto"/>
        <w:ind w:firstLine="709"/>
        <w:jc w:val="both"/>
        <w:rPr>
          <w:rFonts w:ascii="Times New Roman" w:hAnsi="Times New Roman" w:cs="Times New Roman"/>
          <w:sz w:val="26"/>
          <w:szCs w:val="26"/>
        </w:rPr>
      </w:pPr>
    </w:p>
    <w:tbl>
      <w:tblPr>
        <w:tblW w:w="0" w:type="auto"/>
        <w:tblInd w:w="-10" w:type="dxa"/>
        <w:tblLayout w:type="fixed"/>
        <w:tblLook w:val="0000" w:firstRow="0" w:lastRow="0" w:firstColumn="0" w:lastColumn="0" w:noHBand="0" w:noVBand="0"/>
      </w:tblPr>
      <w:tblGrid>
        <w:gridCol w:w="594"/>
        <w:gridCol w:w="3253"/>
        <w:gridCol w:w="1912"/>
        <w:gridCol w:w="2146"/>
        <w:gridCol w:w="1685"/>
      </w:tblGrid>
      <w:tr w:rsidR="0020084F" w:rsidRPr="00DF15C9" w:rsidTr="0020084F">
        <w:tc>
          <w:tcPr>
            <w:tcW w:w="594"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 п/п</w:t>
            </w:r>
          </w:p>
        </w:tc>
        <w:tc>
          <w:tcPr>
            <w:tcW w:w="3253"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Реквизиты документа (дата выдачи, номер, кем выдан, иное)</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Количество листов</w:t>
            </w: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bl>
    <w:p w:rsidR="0020084F" w:rsidRDefault="0020084F" w:rsidP="00DF15C9">
      <w:pPr>
        <w:tabs>
          <w:tab w:val="left" w:pos="9354"/>
        </w:tabs>
        <w:spacing w:before="120"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Всего принято ____________ документов </w:t>
      </w:r>
      <w:r w:rsidR="00DF15C9">
        <w:rPr>
          <w:rFonts w:ascii="Times New Roman" w:hAnsi="Times New Roman" w:cs="Times New Roman"/>
          <w:sz w:val="26"/>
          <w:szCs w:val="26"/>
        </w:rPr>
        <w:t xml:space="preserve">                          </w:t>
      </w:r>
      <w:r w:rsidRPr="00DF15C9">
        <w:rPr>
          <w:rFonts w:ascii="Times New Roman" w:hAnsi="Times New Roman" w:cs="Times New Roman"/>
          <w:sz w:val="26"/>
          <w:szCs w:val="26"/>
        </w:rPr>
        <w:t>на ____________ листах.</w:t>
      </w:r>
    </w:p>
    <w:p w:rsidR="00DF15C9" w:rsidRPr="00DF15C9" w:rsidRDefault="00DF15C9" w:rsidP="00DF15C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250"/>
        <w:gridCol w:w="709"/>
        <w:gridCol w:w="239"/>
        <w:gridCol w:w="1887"/>
        <w:gridCol w:w="425"/>
        <w:gridCol w:w="549"/>
        <w:gridCol w:w="283"/>
      </w:tblGrid>
      <w:tr w:rsidR="0020084F" w:rsidRPr="00DF15C9" w:rsidTr="0020084F">
        <w:tc>
          <w:tcPr>
            <w:tcW w:w="250"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w:t>
            </w:r>
          </w:p>
        </w:tc>
        <w:tc>
          <w:tcPr>
            <w:tcW w:w="709" w:type="dxa"/>
            <w:tcBorders>
              <w:bottom w:val="single" w:sz="4" w:space="0" w:color="000000"/>
            </w:tcBorders>
            <w:shd w:val="clear" w:color="auto" w:fill="auto"/>
          </w:tcPr>
          <w:p w:rsidR="0020084F" w:rsidRPr="00DF15C9" w:rsidRDefault="0020084F" w:rsidP="00DF15C9">
            <w:pPr>
              <w:autoSpaceDE w:val="0"/>
              <w:snapToGrid w:val="0"/>
              <w:spacing w:line="240" w:lineRule="auto"/>
              <w:ind w:left="-85" w:right="-85"/>
              <w:rPr>
                <w:rFonts w:ascii="Times New Roman" w:hAnsi="Times New Roman" w:cs="Times New Roman"/>
                <w:sz w:val="26"/>
                <w:szCs w:val="26"/>
              </w:rPr>
            </w:pPr>
          </w:p>
        </w:tc>
        <w:tc>
          <w:tcPr>
            <w:tcW w:w="239"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w:t>
            </w:r>
            <w:r w:rsidR="00DF15C9">
              <w:rPr>
                <w:rFonts w:ascii="Times New Roman" w:hAnsi="Times New Roman" w:cs="Times New Roman"/>
                <w:sz w:val="26"/>
                <w:szCs w:val="26"/>
              </w:rPr>
              <w:t xml:space="preserve">   </w:t>
            </w:r>
          </w:p>
        </w:tc>
        <w:tc>
          <w:tcPr>
            <w:tcW w:w="1887" w:type="dxa"/>
            <w:tcBorders>
              <w:bottom w:val="single" w:sz="4" w:space="0" w:color="000000"/>
            </w:tcBorders>
            <w:shd w:val="clear" w:color="auto" w:fill="auto"/>
          </w:tcPr>
          <w:p w:rsidR="0020084F" w:rsidRPr="00DF15C9" w:rsidRDefault="00DF15C9" w:rsidP="00DF15C9">
            <w:pPr>
              <w:autoSpaceDE w:val="0"/>
              <w:snapToGrid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425"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 xml:space="preserve"> 20</w:t>
            </w:r>
          </w:p>
        </w:tc>
        <w:tc>
          <w:tcPr>
            <w:tcW w:w="549" w:type="dxa"/>
            <w:tcBorders>
              <w:bottom w:val="single" w:sz="4" w:space="0" w:color="000000"/>
            </w:tcBorders>
            <w:shd w:val="clear" w:color="auto" w:fill="auto"/>
          </w:tcPr>
          <w:p w:rsidR="0020084F" w:rsidRPr="00DF15C9" w:rsidRDefault="0020084F" w:rsidP="00DF15C9">
            <w:pPr>
              <w:autoSpaceDE w:val="0"/>
              <w:snapToGrid w:val="0"/>
              <w:spacing w:line="240" w:lineRule="auto"/>
              <w:ind w:left="-85" w:right="-85"/>
              <w:rPr>
                <w:rFonts w:ascii="Times New Roman" w:hAnsi="Times New Roman" w:cs="Times New Roman"/>
                <w:sz w:val="26"/>
                <w:szCs w:val="26"/>
              </w:rPr>
            </w:pPr>
          </w:p>
        </w:tc>
        <w:tc>
          <w:tcPr>
            <w:tcW w:w="283"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г.</w:t>
            </w:r>
          </w:p>
        </w:tc>
      </w:tr>
    </w:tbl>
    <w:p w:rsidR="0020084F" w:rsidRPr="00DF15C9" w:rsidRDefault="0020084F" w:rsidP="00DF15C9">
      <w:pPr>
        <w:spacing w:line="240" w:lineRule="auto"/>
        <w:ind w:right="5100"/>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(дата поступления документов)</w:t>
      </w:r>
    </w:p>
    <w:p w:rsidR="0020084F" w:rsidRPr="00DF15C9" w:rsidRDefault="0020084F" w:rsidP="00DF15C9">
      <w:pPr>
        <w:spacing w:line="240" w:lineRule="auto"/>
        <w:rPr>
          <w:rFonts w:ascii="Times New Roman" w:hAnsi="Times New Roman" w:cs="Times New Roman"/>
          <w:sz w:val="26"/>
          <w:szCs w:val="26"/>
        </w:rPr>
      </w:pPr>
      <w:r w:rsidRPr="00DF15C9">
        <w:rPr>
          <w:rFonts w:ascii="Times New Roman" w:hAnsi="Times New Roman" w:cs="Times New Roman"/>
          <w:sz w:val="26"/>
          <w:szCs w:val="26"/>
        </w:rPr>
        <w:t>Документы принял:</w:t>
      </w:r>
      <w:r w:rsidR="00DF15C9">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3369"/>
        <w:gridCol w:w="284"/>
        <w:gridCol w:w="3118"/>
        <w:gridCol w:w="284"/>
        <w:gridCol w:w="2551"/>
      </w:tblGrid>
      <w:tr w:rsidR="0020084F" w:rsidRPr="00DF15C9" w:rsidTr="0020084F">
        <w:tc>
          <w:tcPr>
            <w:tcW w:w="3369"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3118"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551"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r>
      <w:tr w:rsidR="0020084F" w:rsidRPr="00DF15C9" w:rsidTr="0020084F">
        <w:tc>
          <w:tcPr>
            <w:tcW w:w="3369"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w:t>
            </w:r>
          </w:p>
        </w:tc>
        <w:tc>
          <w:tcPr>
            <w:tcW w:w="284" w:type="dxa"/>
            <w:shd w:val="clear" w:color="auto" w:fill="auto"/>
          </w:tcPr>
          <w:p w:rsidR="0020084F" w:rsidRPr="00DF15C9" w:rsidRDefault="0020084F" w:rsidP="00DF15C9">
            <w:pPr>
              <w:snapToGrid w:val="0"/>
              <w:spacing w:line="240" w:lineRule="auto"/>
              <w:ind w:left="-85" w:right="-85"/>
              <w:jc w:val="center"/>
              <w:rPr>
                <w:rFonts w:ascii="Times New Roman" w:hAnsi="Times New Roman" w:cs="Times New Roman"/>
                <w:sz w:val="26"/>
                <w:szCs w:val="26"/>
                <w:vertAlign w:val="superscript"/>
              </w:rPr>
            </w:pPr>
          </w:p>
        </w:tc>
        <w:tc>
          <w:tcPr>
            <w:tcW w:w="3118"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(должность)</w:t>
            </w:r>
          </w:p>
        </w:tc>
        <w:tc>
          <w:tcPr>
            <w:tcW w:w="284" w:type="dxa"/>
            <w:shd w:val="clear" w:color="auto" w:fill="auto"/>
          </w:tcPr>
          <w:p w:rsidR="0020084F" w:rsidRPr="00DF15C9" w:rsidRDefault="0020084F" w:rsidP="00DF15C9">
            <w:pPr>
              <w:snapToGrid w:val="0"/>
              <w:spacing w:line="240" w:lineRule="auto"/>
              <w:ind w:left="-85" w:right="-85"/>
              <w:jc w:val="center"/>
              <w:rPr>
                <w:rFonts w:ascii="Times New Roman" w:hAnsi="Times New Roman" w:cs="Times New Roman"/>
                <w:sz w:val="26"/>
                <w:szCs w:val="26"/>
                <w:vertAlign w:val="superscript"/>
              </w:rPr>
            </w:pPr>
          </w:p>
        </w:tc>
        <w:tc>
          <w:tcPr>
            <w:tcW w:w="2551"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(подпись)</w:t>
            </w:r>
          </w:p>
        </w:tc>
      </w:tr>
    </w:tbl>
    <w:p w:rsidR="00123E20" w:rsidRDefault="00123E20" w:rsidP="00DF15C9">
      <w:pPr>
        <w:pStyle w:val="1"/>
        <w:spacing w:after="0"/>
        <w:ind w:left="0" w:firstLine="0"/>
        <w:jc w:val="left"/>
        <w:rPr>
          <w:sz w:val="26"/>
          <w:szCs w:val="26"/>
        </w:rPr>
      </w:pPr>
    </w:p>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Pr>
        <w:spacing w:after="16" w:line="240" w:lineRule="auto"/>
        <w:ind w:left="6378" w:right="-15" w:firstLine="702"/>
        <w:rPr>
          <w:rFonts w:ascii="Times New Roman" w:hAnsi="Times New Roman" w:cs="Times New Roman"/>
          <w:sz w:val="26"/>
          <w:szCs w:val="26"/>
        </w:rPr>
      </w:pPr>
      <w:r w:rsidRPr="007801FF">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7801FF">
        <w:rPr>
          <w:rFonts w:ascii="Times New Roman" w:hAnsi="Times New Roman" w:cs="Times New Roman"/>
          <w:sz w:val="26"/>
          <w:szCs w:val="26"/>
        </w:rPr>
        <w:t xml:space="preserve">№ </w:t>
      </w:r>
      <w:r>
        <w:rPr>
          <w:rFonts w:ascii="Times New Roman" w:hAnsi="Times New Roman" w:cs="Times New Roman"/>
          <w:sz w:val="26"/>
          <w:szCs w:val="26"/>
        </w:rPr>
        <w:t>4</w:t>
      </w:r>
    </w:p>
    <w:p w:rsidR="001312F8" w:rsidRDefault="001312F8" w:rsidP="001312F8">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 xml:space="preserve">к административному регламенту </w:t>
      </w:r>
    </w:p>
    <w:p w:rsidR="001312F8" w:rsidRPr="00880252" w:rsidRDefault="001312F8" w:rsidP="001312F8">
      <w:pPr>
        <w:spacing w:line="240" w:lineRule="auto"/>
        <w:ind w:left="5363" w:right="74" w:firstLine="155"/>
        <w:jc w:val="right"/>
        <w:rPr>
          <w:rFonts w:ascii="Times New Roman" w:hAnsi="Times New Roman" w:cs="Times New Roman"/>
          <w:sz w:val="20"/>
          <w:szCs w:val="20"/>
        </w:rPr>
      </w:pPr>
    </w:p>
    <w:p w:rsidR="001312F8" w:rsidRPr="00DD6257" w:rsidRDefault="001312F8" w:rsidP="001312F8">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p>
    <w:p w:rsidR="001312F8" w:rsidRDefault="001312F8" w:rsidP="001312F8">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1312F8" w:rsidRDefault="001312F8" w:rsidP="001312F8">
      <w:pPr>
        <w:spacing w:line="240" w:lineRule="auto"/>
        <w:jc w:val="center"/>
        <w:rPr>
          <w:rFonts w:ascii="Times New Roman" w:eastAsia="Times New Roman" w:hAnsi="Times New Roman" w:cs="Times New Roman"/>
          <w:b/>
          <w:bCs/>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1197"/>
        <w:gridCol w:w="384"/>
        <w:gridCol w:w="280"/>
        <w:gridCol w:w="2268"/>
        <w:gridCol w:w="567"/>
        <w:gridCol w:w="640"/>
      </w:tblGrid>
      <w:tr w:rsidR="001312F8" w:rsidRPr="00DD6257" w:rsidTr="005E790A">
        <w:tc>
          <w:tcPr>
            <w:tcW w:w="1223" w:type="dxa"/>
            <w:gridSpan w:val="3"/>
          </w:tcPr>
          <w:p w:rsidR="001312F8" w:rsidRPr="00DD6257" w:rsidRDefault="001312F8" w:rsidP="005E790A">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8172" w:type="dxa"/>
            <w:gridSpan w:val="9"/>
            <w:tcBorders>
              <w:bottom w:val="single" w:sz="4" w:space="0" w:color="auto"/>
            </w:tcBorders>
          </w:tcPr>
          <w:p w:rsidR="001312F8" w:rsidRPr="00DD6257" w:rsidRDefault="001312F8" w:rsidP="005E790A">
            <w:pPr>
              <w:rPr>
                <w:rFonts w:ascii="Times New Roman" w:eastAsia="Times New Roman" w:hAnsi="Times New Roman" w:cs="Times New Roman"/>
                <w:sz w:val="26"/>
                <w:szCs w:val="26"/>
                <w:lang w:eastAsia="ru-RU"/>
              </w:rPr>
            </w:pPr>
          </w:p>
        </w:tc>
      </w:tr>
      <w:tr w:rsidR="001312F8" w:rsidRPr="00DD6257" w:rsidTr="005E790A">
        <w:tc>
          <w:tcPr>
            <w:tcW w:w="1223" w:type="dxa"/>
            <w:gridSpan w:val="3"/>
          </w:tcPr>
          <w:p w:rsidR="001312F8" w:rsidRPr="00DD6257" w:rsidRDefault="001312F8" w:rsidP="005E790A">
            <w:pPr>
              <w:jc w:val="center"/>
              <w:rPr>
                <w:rFonts w:ascii="Times New Roman" w:eastAsia="Times New Roman" w:hAnsi="Times New Roman" w:cs="Times New Roman"/>
                <w:sz w:val="16"/>
                <w:szCs w:val="16"/>
                <w:lang w:eastAsia="ru-RU"/>
              </w:rPr>
            </w:pPr>
          </w:p>
        </w:tc>
        <w:tc>
          <w:tcPr>
            <w:tcW w:w="8172" w:type="dxa"/>
            <w:gridSpan w:val="9"/>
            <w:tcBorders>
              <w:top w:val="single" w:sz="4" w:space="0" w:color="auto"/>
            </w:tcBorders>
          </w:tcPr>
          <w:p w:rsidR="001312F8" w:rsidRPr="00DD6257" w:rsidRDefault="001312F8" w:rsidP="005E790A">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1312F8" w:rsidRPr="00DD6257" w:rsidTr="005E790A">
        <w:tc>
          <w:tcPr>
            <w:tcW w:w="5256" w:type="dxa"/>
            <w:gridSpan w:val="7"/>
          </w:tcPr>
          <w:p w:rsidR="001312F8" w:rsidRPr="00DD6257" w:rsidRDefault="001312F8" w:rsidP="005E790A">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проживающий </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по адресу (по месту регистрации)</w:t>
            </w:r>
          </w:p>
        </w:tc>
        <w:tc>
          <w:tcPr>
            <w:tcW w:w="4139" w:type="dxa"/>
            <w:gridSpan w:val="5"/>
          </w:tcPr>
          <w:p w:rsidR="001312F8" w:rsidRPr="00DD6257" w:rsidRDefault="001312F8" w:rsidP="005E790A">
            <w:pPr>
              <w:jc w:val="center"/>
              <w:rPr>
                <w:rFonts w:ascii="Times New Roman" w:eastAsia="Times New Roman" w:hAnsi="Times New Roman" w:cs="Times New Roman"/>
                <w:sz w:val="26"/>
                <w:szCs w:val="26"/>
                <w:lang w:eastAsia="ru-RU"/>
              </w:rPr>
            </w:pPr>
          </w:p>
        </w:tc>
      </w:tr>
      <w:tr w:rsidR="001312F8" w:rsidRPr="00DD6257" w:rsidTr="005E790A">
        <w:tc>
          <w:tcPr>
            <w:tcW w:w="9395" w:type="dxa"/>
            <w:gridSpan w:val="12"/>
            <w:tcBorders>
              <w:bottom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p>
        </w:tc>
      </w:tr>
      <w:tr w:rsidR="001312F8" w:rsidRPr="00DD6257" w:rsidTr="005E790A">
        <w:tc>
          <w:tcPr>
            <w:tcW w:w="1100" w:type="dxa"/>
            <w:gridSpan w:val="2"/>
            <w:tcBorders>
              <w:top w:val="single" w:sz="4" w:space="0" w:color="auto"/>
            </w:tcBorders>
          </w:tcPr>
          <w:p w:rsidR="001312F8" w:rsidRPr="00DD6257" w:rsidRDefault="001312F8" w:rsidP="005E790A">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200" w:type="dxa"/>
            <w:gridSpan w:val="2"/>
            <w:tcBorders>
              <w:top w:val="single" w:sz="4" w:space="0" w:color="auto"/>
              <w:bottom w:val="single" w:sz="4" w:space="0" w:color="auto"/>
            </w:tcBorders>
          </w:tcPr>
          <w:p w:rsidR="001312F8" w:rsidRPr="00DD6257" w:rsidRDefault="001312F8" w:rsidP="005E790A">
            <w:pPr>
              <w:rPr>
                <w:rFonts w:ascii="Times New Roman" w:eastAsia="Times New Roman" w:hAnsi="Times New Roman" w:cs="Times New Roman"/>
                <w:sz w:val="26"/>
                <w:szCs w:val="26"/>
                <w:lang w:eastAsia="ru-RU"/>
              </w:rPr>
            </w:pPr>
          </w:p>
        </w:tc>
        <w:tc>
          <w:tcPr>
            <w:tcW w:w="465" w:type="dxa"/>
            <w:tcBorders>
              <w:top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294" w:type="dxa"/>
            <w:tcBorders>
              <w:top w:val="single" w:sz="4" w:space="0" w:color="auto"/>
              <w:bottom w:val="single" w:sz="4" w:space="0" w:color="auto"/>
            </w:tcBorders>
          </w:tcPr>
          <w:p w:rsidR="001312F8" w:rsidRPr="00DD6257" w:rsidRDefault="001312F8" w:rsidP="005E790A">
            <w:pPr>
              <w:rPr>
                <w:rFonts w:ascii="Times New Roman" w:eastAsia="Times New Roman" w:hAnsi="Times New Roman" w:cs="Times New Roman"/>
                <w:sz w:val="26"/>
                <w:szCs w:val="26"/>
                <w:lang w:eastAsia="ru-RU"/>
              </w:rPr>
            </w:pPr>
          </w:p>
        </w:tc>
        <w:tc>
          <w:tcPr>
            <w:tcW w:w="1581" w:type="dxa"/>
            <w:gridSpan w:val="2"/>
            <w:tcBorders>
              <w:top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280" w:type="dxa"/>
            <w:tcBorders>
              <w:top w:val="single" w:sz="4" w:space="0" w:color="auto"/>
              <w:bottom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p>
        </w:tc>
        <w:tc>
          <w:tcPr>
            <w:tcW w:w="3475" w:type="dxa"/>
            <w:gridSpan w:val="3"/>
            <w:tcBorders>
              <w:top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r>
              <w:rPr>
                <w:rFonts w:ascii="Times New Roman" w:eastAsia="Times New Roman" w:hAnsi="Times New Roman" w:cs="Times New Roman"/>
                <w:sz w:val="26"/>
                <w:szCs w:val="26"/>
                <w:lang w:eastAsia="ru-RU"/>
              </w:rPr>
              <w:t xml:space="preserve"> в</w:t>
            </w:r>
            <w:r w:rsidRPr="00DD6257">
              <w:rPr>
                <w:rFonts w:ascii="Times New Roman" w:eastAsia="Times New Roman" w:hAnsi="Times New Roman" w:cs="Times New Roman"/>
                <w:sz w:val="26"/>
                <w:szCs w:val="26"/>
                <w:lang w:eastAsia="ru-RU"/>
              </w:rPr>
              <w:t>ыдавшего</w:t>
            </w:r>
          </w:p>
        </w:tc>
      </w:tr>
      <w:tr w:rsidR="001312F8" w:rsidRPr="00DD6257" w:rsidTr="005E790A">
        <w:tc>
          <w:tcPr>
            <w:tcW w:w="959" w:type="dxa"/>
          </w:tcPr>
          <w:p w:rsidR="001312F8" w:rsidRPr="00DD6257" w:rsidRDefault="001312F8" w:rsidP="005E790A">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7229" w:type="dxa"/>
            <w:gridSpan w:val="9"/>
            <w:tcBorders>
              <w:bottom w:val="single" w:sz="4" w:space="0" w:color="auto"/>
            </w:tcBorders>
          </w:tcPr>
          <w:p w:rsidR="001312F8" w:rsidRPr="00DD6257" w:rsidRDefault="001312F8" w:rsidP="005E790A">
            <w:pPr>
              <w:rPr>
                <w:rFonts w:ascii="Times New Roman" w:eastAsia="Times New Roman" w:hAnsi="Times New Roman" w:cs="Times New Roman"/>
                <w:sz w:val="26"/>
                <w:szCs w:val="26"/>
                <w:lang w:eastAsia="ru-RU"/>
              </w:rPr>
            </w:pPr>
          </w:p>
        </w:tc>
        <w:tc>
          <w:tcPr>
            <w:tcW w:w="1207" w:type="dxa"/>
            <w:gridSpan w:val="2"/>
          </w:tcPr>
          <w:p w:rsidR="001312F8" w:rsidRPr="00DD6257" w:rsidRDefault="001312F8" w:rsidP="005E790A">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1312F8" w:rsidRPr="00DD6257" w:rsidTr="005E790A">
        <w:tc>
          <w:tcPr>
            <w:tcW w:w="9395" w:type="dxa"/>
            <w:gridSpan w:val="12"/>
          </w:tcPr>
          <w:p w:rsidR="001312F8" w:rsidRPr="00DD6257" w:rsidRDefault="001312F8" w:rsidP="005E790A">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1312F8" w:rsidRPr="00DD6257" w:rsidTr="005E790A">
        <w:tc>
          <w:tcPr>
            <w:tcW w:w="8755" w:type="dxa"/>
            <w:gridSpan w:val="11"/>
          </w:tcPr>
          <w:p w:rsidR="001312F8" w:rsidRPr="00DD6257" w:rsidRDefault="001312F8" w:rsidP="005E790A">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 xml:space="preserve"> даю свое согласие</w:t>
            </w:r>
          </w:p>
        </w:tc>
        <w:tc>
          <w:tcPr>
            <w:tcW w:w="640" w:type="dxa"/>
            <w:tcBorders>
              <w:bottom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p>
        </w:tc>
      </w:tr>
      <w:tr w:rsidR="001312F8" w:rsidRPr="00DD6257" w:rsidTr="005E790A">
        <w:tc>
          <w:tcPr>
            <w:tcW w:w="9395" w:type="dxa"/>
            <w:gridSpan w:val="12"/>
            <w:tcBorders>
              <w:bottom w:val="single" w:sz="4" w:space="0" w:color="auto"/>
            </w:tcBorders>
          </w:tcPr>
          <w:p w:rsidR="001312F8" w:rsidRPr="00DD6257" w:rsidRDefault="001312F8" w:rsidP="005E790A">
            <w:pPr>
              <w:jc w:val="center"/>
              <w:rPr>
                <w:rFonts w:ascii="Times New Roman" w:eastAsia="Times New Roman" w:hAnsi="Times New Roman" w:cs="Times New Roman"/>
                <w:sz w:val="26"/>
                <w:szCs w:val="26"/>
                <w:lang w:eastAsia="ru-RU"/>
              </w:rPr>
            </w:pPr>
          </w:p>
        </w:tc>
      </w:tr>
      <w:tr w:rsidR="001312F8" w:rsidRPr="00DD6257" w:rsidTr="005E790A">
        <w:tc>
          <w:tcPr>
            <w:tcW w:w="9395" w:type="dxa"/>
            <w:gridSpan w:val="12"/>
            <w:tcBorders>
              <w:top w:val="single" w:sz="4" w:space="0" w:color="auto"/>
            </w:tcBorders>
          </w:tcPr>
          <w:p w:rsidR="001312F8" w:rsidRPr="00EA1A1E" w:rsidRDefault="001312F8" w:rsidP="005E790A">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1312F8" w:rsidRPr="00DD6257" w:rsidRDefault="001312F8" w:rsidP="001312F8">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312F8" w:rsidRPr="00DD6257" w:rsidRDefault="001312F8" w:rsidP="001312F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1312F8" w:rsidRDefault="001312F8" w:rsidP="001312F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1312F8" w:rsidRDefault="001312F8" w:rsidP="001312F8">
      <w:pPr>
        <w:spacing w:line="240" w:lineRule="auto"/>
        <w:ind w:firstLine="708"/>
        <w:jc w:val="both"/>
        <w:rPr>
          <w:rFonts w:ascii="Times New Roman" w:eastAsia="Times New Roman" w:hAnsi="Times New Roman" w:cs="Times New Roman"/>
          <w:sz w:val="26"/>
          <w:szCs w:val="26"/>
        </w:rPr>
      </w:pPr>
    </w:p>
    <w:p w:rsidR="001312F8" w:rsidRDefault="001312F8" w:rsidP="001312F8">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1312F8" w:rsidRPr="00847435" w:rsidTr="005E790A">
        <w:tc>
          <w:tcPr>
            <w:tcW w:w="5211" w:type="dxa"/>
            <w:tcBorders>
              <w:top w:val="nil"/>
              <w:left w:val="nil"/>
              <w:bottom w:val="nil"/>
              <w:right w:val="nil"/>
            </w:tcBorders>
          </w:tcPr>
          <w:p w:rsidR="001312F8" w:rsidRPr="00847435" w:rsidRDefault="001312F8" w:rsidP="005E790A">
            <w:pPr>
              <w:pStyle w:val="Default"/>
              <w:jc w:val="both"/>
              <w:rPr>
                <w:b/>
                <w:sz w:val="26"/>
                <w:szCs w:val="26"/>
              </w:rPr>
            </w:pPr>
            <w:r>
              <w:rPr>
                <w:b/>
                <w:sz w:val="26"/>
                <w:szCs w:val="26"/>
              </w:rPr>
              <w:t>П</w:t>
            </w:r>
            <w:r w:rsidRPr="00847435">
              <w:rPr>
                <w:b/>
                <w:sz w:val="26"/>
                <w:szCs w:val="26"/>
              </w:rPr>
              <w:t>одпись субъекта персональных данных</w:t>
            </w:r>
          </w:p>
        </w:tc>
        <w:tc>
          <w:tcPr>
            <w:tcW w:w="2127" w:type="dxa"/>
            <w:tcBorders>
              <w:top w:val="nil"/>
              <w:left w:val="nil"/>
              <w:bottom w:val="single" w:sz="4" w:space="0" w:color="auto"/>
              <w:right w:val="nil"/>
            </w:tcBorders>
          </w:tcPr>
          <w:p w:rsidR="001312F8" w:rsidRPr="00847435" w:rsidRDefault="001312F8" w:rsidP="005E790A">
            <w:pPr>
              <w:pStyle w:val="Default"/>
              <w:jc w:val="both"/>
              <w:rPr>
                <w:b/>
                <w:sz w:val="26"/>
                <w:szCs w:val="26"/>
              </w:rPr>
            </w:pPr>
          </w:p>
        </w:tc>
        <w:tc>
          <w:tcPr>
            <w:tcW w:w="283" w:type="dxa"/>
            <w:tcBorders>
              <w:top w:val="nil"/>
              <w:left w:val="nil"/>
              <w:bottom w:val="nil"/>
              <w:right w:val="nil"/>
            </w:tcBorders>
          </w:tcPr>
          <w:p w:rsidR="001312F8" w:rsidRPr="00847435" w:rsidRDefault="001312F8" w:rsidP="005E790A">
            <w:pPr>
              <w:pStyle w:val="Default"/>
              <w:jc w:val="both"/>
              <w:rPr>
                <w:b/>
                <w:sz w:val="26"/>
                <w:szCs w:val="26"/>
              </w:rPr>
            </w:pPr>
          </w:p>
        </w:tc>
        <w:tc>
          <w:tcPr>
            <w:tcW w:w="2447" w:type="dxa"/>
            <w:tcBorders>
              <w:top w:val="nil"/>
              <w:left w:val="nil"/>
              <w:bottom w:val="nil"/>
              <w:right w:val="nil"/>
            </w:tcBorders>
          </w:tcPr>
          <w:p w:rsidR="001312F8" w:rsidRPr="00847435" w:rsidRDefault="001312F8" w:rsidP="005E790A">
            <w:pPr>
              <w:pStyle w:val="Default"/>
              <w:jc w:val="both"/>
              <w:rPr>
                <w:b/>
                <w:sz w:val="26"/>
                <w:szCs w:val="26"/>
              </w:rPr>
            </w:pPr>
          </w:p>
        </w:tc>
      </w:tr>
      <w:tr w:rsidR="001312F8" w:rsidRPr="00847435" w:rsidTr="005E790A">
        <w:tc>
          <w:tcPr>
            <w:tcW w:w="5211" w:type="dxa"/>
            <w:tcBorders>
              <w:top w:val="nil"/>
              <w:left w:val="nil"/>
              <w:bottom w:val="nil"/>
              <w:right w:val="nil"/>
            </w:tcBorders>
          </w:tcPr>
          <w:p w:rsidR="001312F8" w:rsidRPr="00847435" w:rsidRDefault="001312F8" w:rsidP="005E790A">
            <w:pPr>
              <w:pStyle w:val="Default"/>
              <w:jc w:val="both"/>
              <w:rPr>
                <w:b/>
                <w:i/>
                <w:sz w:val="26"/>
                <w:szCs w:val="26"/>
              </w:rPr>
            </w:pPr>
          </w:p>
        </w:tc>
        <w:tc>
          <w:tcPr>
            <w:tcW w:w="2127" w:type="dxa"/>
            <w:tcBorders>
              <w:top w:val="single" w:sz="4" w:space="0" w:color="auto"/>
              <w:left w:val="nil"/>
              <w:bottom w:val="nil"/>
              <w:right w:val="nil"/>
            </w:tcBorders>
          </w:tcPr>
          <w:p w:rsidR="001312F8" w:rsidRPr="00EA1A1E" w:rsidRDefault="001312F8" w:rsidP="005E790A">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1312F8" w:rsidRPr="00EA1A1E" w:rsidRDefault="001312F8" w:rsidP="005E790A">
            <w:pPr>
              <w:pStyle w:val="Default"/>
              <w:jc w:val="center"/>
              <w:rPr>
                <w:i/>
                <w:sz w:val="16"/>
                <w:szCs w:val="16"/>
              </w:rPr>
            </w:pPr>
          </w:p>
        </w:tc>
        <w:tc>
          <w:tcPr>
            <w:tcW w:w="2447" w:type="dxa"/>
            <w:tcBorders>
              <w:top w:val="single" w:sz="4" w:space="0" w:color="auto"/>
              <w:left w:val="nil"/>
              <w:bottom w:val="nil"/>
              <w:right w:val="nil"/>
            </w:tcBorders>
          </w:tcPr>
          <w:p w:rsidR="001312F8" w:rsidRPr="00EA1A1E" w:rsidRDefault="001312F8" w:rsidP="005E790A">
            <w:pPr>
              <w:pStyle w:val="Default"/>
              <w:jc w:val="center"/>
              <w:rPr>
                <w:i/>
                <w:sz w:val="16"/>
                <w:szCs w:val="16"/>
              </w:rPr>
            </w:pPr>
            <w:r w:rsidRPr="00EA1A1E">
              <w:rPr>
                <w:i/>
                <w:sz w:val="16"/>
                <w:szCs w:val="16"/>
              </w:rPr>
              <w:t>Ф.И.О</w:t>
            </w:r>
          </w:p>
        </w:tc>
      </w:tr>
      <w:tr w:rsidR="001312F8" w:rsidRPr="00847435" w:rsidTr="005E790A">
        <w:trPr>
          <w:trHeight w:val="330"/>
        </w:trPr>
        <w:tc>
          <w:tcPr>
            <w:tcW w:w="5211" w:type="dxa"/>
            <w:tcBorders>
              <w:top w:val="nil"/>
              <w:left w:val="nil"/>
              <w:bottom w:val="nil"/>
              <w:right w:val="nil"/>
            </w:tcBorders>
          </w:tcPr>
          <w:p w:rsidR="001312F8" w:rsidRPr="00847435" w:rsidRDefault="001312F8" w:rsidP="005E790A">
            <w:pPr>
              <w:pStyle w:val="Default"/>
              <w:jc w:val="both"/>
              <w:rPr>
                <w:b/>
                <w:sz w:val="26"/>
                <w:szCs w:val="26"/>
              </w:rPr>
            </w:pPr>
          </w:p>
        </w:tc>
        <w:tc>
          <w:tcPr>
            <w:tcW w:w="2127" w:type="dxa"/>
            <w:tcBorders>
              <w:top w:val="nil"/>
              <w:left w:val="nil"/>
              <w:bottom w:val="nil"/>
              <w:right w:val="nil"/>
            </w:tcBorders>
          </w:tcPr>
          <w:p w:rsidR="001312F8" w:rsidRPr="00847435" w:rsidRDefault="001312F8" w:rsidP="005E790A">
            <w:pPr>
              <w:pStyle w:val="Default"/>
              <w:jc w:val="both"/>
              <w:rPr>
                <w:b/>
                <w:sz w:val="26"/>
                <w:szCs w:val="26"/>
              </w:rPr>
            </w:pPr>
          </w:p>
        </w:tc>
        <w:tc>
          <w:tcPr>
            <w:tcW w:w="2730" w:type="dxa"/>
            <w:gridSpan w:val="2"/>
            <w:tcBorders>
              <w:top w:val="nil"/>
              <w:left w:val="nil"/>
              <w:bottom w:val="nil"/>
              <w:right w:val="nil"/>
            </w:tcBorders>
          </w:tcPr>
          <w:p w:rsidR="001312F8" w:rsidRPr="00847435" w:rsidRDefault="001312F8" w:rsidP="005E790A">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1312F8" w:rsidRPr="00DD6257" w:rsidRDefault="001312F8" w:rsidP="001312F8">
      <w:pPr>
        <w:spacing w:line="240" w:lineRule="auto"/>
        <w:jc w:val="both"/>
        <w:rPr>
          <w:rFonts w:ascii="Times New Roman" w:eastAsia="Times New Roman" w:hAnsi="Times New Roman" w:cs="Times New Roman"/>
          <w:sz w:val="26"/>
          <w:szCs w:val="26"/>
        </w:rPr>
      </w:pPr>
    </w:p>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Default="001312F8" w:rsidP="001312F8"/>
    <w:p w:rsidR="001312F8" w:rsidRPr="001312F8" w:rsidRDefault="001312F8" w:rsidP="001312F8"/>
    <w:sectPr w:rsidR="001312F8" w:rsidRPr="001312F8" w:rsidSect="00BE22CB">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31" w:rsidRDefault="00F40331">
      <w:pPr>
        <w:spacing w:line="240" w:lineRule="auto"/>
      </w:pPr>
      <w:r>
        <w:separator/>
      </w:r>
    </w:p>
  </w:endnote>
  <w:endnote w:type="continuationSeparator" w:id="0">
    <w:p w:rsidR="00F40331" w:rsidRDefault="00F40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31" w:rsidRDefault="00F40331">
      <w:pPr>
        <w:spacing w:line="245" w:lineRule="auto"/>
      </w:pPr>
      <w:r>
        <w:separator/>
      </w:r>
    </w:p>
  </w:footnote>
  <w:footnote w:type="continuationSeparator" w:id="0">
    <w:p w:rsidR="00F40331" w:rsidRDefault="00F40331">
      <w:pPr>
        <w:spacing w:line="24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375" w:hanging="375"/>
      </w:pPr>
      <w:rPr>
        <w:rFonts w:hint="default"/>
        <w:b/>
      </w:rPr>
    </w:lvl>
    <w:lvl w:ilvl="1">
      <w:start w:val="1"/>
      <w:numFmt w:val="decimal"/>
      <w:lvlText w:val="%1.%2"/>
      <w:lvlJc w:val="left"/>
      <w:pPr>
        <w:tabs>
          <w:tab w:val="num" w:pos="0"/>
        </w:tabs>
        <w:ind w:left="555" w:hanging="375"/>
      </w:pPr>
      <w:rPr>
        <w:rFonts w:hint="default"/>
        <w:b/>
      </w:rPr>
    </w:lvl>
    <w:lvl w:ilvl="2">
      <w:start w:val="1"/>
      <w:numFmt w:val="decimal"/>
      <w:lvlText w:val="%1.%2.%3"/>
      <w:lvlJc w:val="left"/>
      <w:pPr>
        <w:tabs>
          <w:tab w:val="num" w:pos="0"/>
        </w:tabs>
        <w:ind w:left="2444" w:hanging="720"/>
      </w:pPr>
      <w:rPr>
        <w:rFonts w:hint="default"/>
        <w:b/>
      </w:rPr>
    </w:lvl>
    <w:lvl w:ilvl="3">
      <w:start w:val="1"/>
      <w:numFmt w:val="decimal"/>
      <w:lvlText w:val="%1.%2.%3.%4"/>
      <w:lvlJc w:val="left"/>
      <w:pPr>
        <w:tabs>
          <w:tab w:val="num" w:pos="0"/>
        </w:tabs>
        <w:ind w:left="3666" w:hanging="1080"/>
      </w:pPr>
      <w:rPr>
        <w:rFonts w:hint="default"/>
        <w:b/>
      </w:rPr>
    </w:lvl>
    <w:lvl w:ilvl="4">
      <w:start w:val="1"/>
      <w:numFmt w:val="decimal"/>
      <w:lvlText w:val="%1.%2.%3.%4.%5"/>
      <w:lvlJc w:val="left"/>
      <w:pPr>
        <w:tabs>
          <w:tab w:val="num" w:pos="0"/>
        </w:tabs>
        <w:ind w:left="4528" w:hanging="1080"/>
      </w:pPr>
      <w:rPr>
        <w:rFonts w:hint="default"/>
        <w:b/>
      </w:rPr>
    </w:lvl>
    <w:lvl w:ilvl="5">
      <w:start w:val="1"/>
      <w:numFmt w:val="decimal"/>
      <w:lvlText w:val="%1.%2.%3.%4.%5.%6"/>
      <w:lvlJc w:val="left"/>
      <w:pPr>
        <w:tabs>
          <w:tab w:val="num" w:pos="0"/>
        </w:tabs>
        <w:ind w:left="5750" w:hanging="1440"/>
      </w:pPr>
      <w:rPr>
        <w:rFonts w:hint="default"/>
        <w:b/>
      </w:rPr>
    </w:lvl>
    <w:lvl w:ilvl="6">
      <w:start w:val="1"/>
      <w:numFmt w:val="decimal"/>
      <w:lvlText w:val="%1.%2.%3.%4.%5.%6.%7"/>
      <w:lvlJc w:val="left"/>
      <w:pPr>
        <w:tabs>
          <w:tab w:val="num" w:pos="0"/>
        </w:tabs>
        <w:ind w:left="6612" w:hanging="1440"/>
      </w:pPr>
      <w:rPr>
        <w:rFonts w:hint="default"/>
        <w:b/>
      </w:rPr>
    </w:lvl>
    <w:lvl w:ilvl="7">
      <w:start w:val="1"/>
      <w:numFmt w:val="decimal"/>
      <w:lvlText w:val="%1.%2.%3.%4.%5.%6.%7.%8"/>
      <w:lvlJc w:val="left"/>
      <w:pPr>
        <w:tabs>
          <w:tab w:val="num" w:pos="0"/>
        </w:tabs>
        <w:ind w:left="7834" w:hanging="1800"/>
      </w:pPr>
      <w:rPr>
        <w:rFonts w:hint="default"/>
        <w:b/>
      </w:rPr>
    </w:lvl>
    <w:lvl w:ilvl="8">
      <w:start w:val="1"/>
      <w:numFmt w:val="decimal"/>
      <w:lvlText w:val="%1.%2.%3.%4.%5.%6.%7.%8.%9"/>
      <w:lvlJc w:val="left"/>
      <w:pPr>
        <w:tabs>
          <w:tab w:val="num" w:pos="0"/>
        </w:tabs>
        <w:ind w:left="9056" w:hanging="2160"/>
      </w:pPr>
      <w:rPr>
        <w:rFonts w:hint="default"/>
        <w:b/>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Cs w:val="28"/>
      </w:r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rPr>
        <w:rFonts w:hint="default"/>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szCs w:val="28"/>
      </w:rPr>
    </w:lvl>
  </w:abstractNum>
  <w:abstractNum w:abstractNumId="4">
    <w:nsid w:val="00000007"/>
    <w:multiLevelType w:val="singleLevel"/>
    <w:tmpl w:val="00000007"/>
    <w:name w:val="WW8Num7"/>
    <w:lvl w:ilvl="0">
      <w:start w:val="1"/>
      <w:numFmt w:val="bullet"/>
      <w:pStyle w:val="punct"/>
      <w:lvlText w:val="-"/>
      <w:lvlJc w:val="left"/>
      <w:pPr>
        <w:tabs>
          <w:tab w:val="num" w:pos="720"/>
        </w:tabs>
        <w:ind w:left="720" w:hanging="360"/>
      </w:pPr>
      <w:rPr>
        <w:rFonts w:ascii="Times New Roman" w:hAnsi="Times New Roman" w:cs="Times New Roman"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6">
    <w:nsid w:val="00000009"/>
    <w:multiLevelType w:val="multilevel"/>
    <w:tmpl w:val="00000009"/>
    <w:name w:val="WW8Num9"/>
    <w:lvl w:ilvl="0">
      <w:start w:val="1"/>
      <w:numFmt w:val="decimal"/>
      <w:lvlText w:val="%1."/>
      <w:lvlJc w:val="left"/>
      <w:pPr>
        <w:tabs>
          <w:tab w:val="num" w:pos="0"/>
        </w:tabs>
        <w:ind w:left="1789" w:hanging="360"/>
      </w:pPr>
      <w:rPr>
        <w:rFonts w:hint="default"/>
        <w:color w:val="000000"/>
      </w:rPr>
    </w:lvl>
    <w:lvl w:ilvl="1">
      <w:start w:val="1"/>
      <w:numFmt w:val="lowerLetter"/>
      <w:lvlText w:val="%2."/>
      <w:lvlJc w:val="left"/>
      <w:pPr>
        <w:tabs>
          <w:tab w:val="num" w:pos="0"/>
        </w:tabs>
        <w:ind w:left="2509" w:hanging="360"/>
      </w:pPr>
      <w:rPr>
        <w:rFonts w:hint="default"/>
        <w:color w:val="000000"/>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7">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121A5E"/>
    <w:rsid w:val="00123E20"/>
    <w:rsid w:val="001312F8"/>
    <w:rsid w:val="00156C90"/>
    <w:rsid w:val="0017358A"/>
    <w:rsid w:val="001B2A39"/>
    <w:rsid w:val="001D0CB9"/>
    <w:rsid w:val="001D57C3"/>
    <w:rsid w:val="001E40C2"/>
    <w:rsid w:val="0020084F"/>
    <w:rsid w:val="00264E3F"/>
    <w:rsid w:val="002C4D19"/>
    <w:rsid w:val="0030697B"/>
    <w:rsid w:val="003147C9"/>
    <w:rsid w:val="003E1096"/>
    <w:rsid w:val="004316F4"/>
    <w:rsid w:val="00460253"/>
    <w:rsid w:val="00463C5E"/>
    <w:rsid w:val="004B2229"/>
    <w:rsid w:val="004E4E56"/>
    <w:rsid w:val="00573BF1"/>
    <w:rsid w:val="005C2E12"/>
    <w:rsid w:val="005C4142"/>
    <w:rsid w:val="005E2645"/>
    <w:rsid w:val="005E2DFD"/>
    <w:rsid w:val="005F506F"/>
    <w:rsid w:val="005F51E7"/>
    <w:rsid w:val="00603462"/>
    <w:rsid w:val="0066385F"/>
    <w:rsid w:val="00670171"/>
    <w:rsid w:val="00674995"/>
    <w:rsid w:val="00691D59"/>
    <w:rsid w:val="00692A9F"/>
    <w:rsid w:val="00693A6E"/>
    <w:rsid w:val="006D2F1F"/>
    <w:rsid w:val="0079039E"/>
    <w:rsid w:val="00844889"/>
    <w:rsid w:val="008448B2"/>
    <w:rsid w:val="008D34D2"/>
    <w:rsid w:val="0090579E"/>
    <w:rsid w:val="00943593"/>
    <w:rsid w:val="00953C51"/>
    <w:rsid w:val="00975B35"/>
    <w:rsid w:val="009E5F66"/>
    <w:rsid w:val="009F00D7"/>
    <w:rsid w:val="00A51A7E"/>
    <w:rsid w:val="00A803B6"/>
    <w:rsid w:val="00A8628A"/>
    <w:rsid w:val="00AB5371"/>
    <w:rsid w:val="00AF3E6E"/>
    <w:rsid w:val="00B560A5"/>
    <w:rsid w:val="00B63D7E"/>
    <w:rsid w:val="00B8258A"/>
    <w:rsid w:val="00BA6233"/>
    <w:rsid w:val="00BB0557"/>
    <w:rsid w:val="00BB1447"/>
    <w:rsid w:val="00BD49ED"/>
    <w:rsid w:val="00BE22CB"/>
    <w:rsid w:val="00C67584"/>
    <w:rsid w:val="00D268B6"/>
    <w:rsid w:val="00D41F0C"/>
    <w:rsid w:val="00DB1CC0"/>
    <w:rsid w:val="00DF15C9"/>
    <w:rsid w:val="00E23A04"/>
    <w:rsid w:val="00EC1FAB"/>
    <w:rsid w:val="00EE5C0F"/>
    <w:rsid w:val="00F316DB"/>
    <w:rsid w:val="00F3205F"/>
    <w:rsid w:val="00F40331"/>
    <w:rsid w:val="00F71D62"/>
    <w:rsid w:val="00F90F48"/>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paragraph" w:styleId="ac">
    <w:name w:val="List Paragraph"/>
    <w:basedOn w:val="a"/>
    <w:uiPriority w:val="34"/>
    <w:qFormat/>
    <w:rsid w:val="00AF3E6E"/>
    <w:pPr>
      <w:ind w:left="720"/>
      <w:contextualSpacing/>
    </w:pPr>
  </w:style>
  <w:style w:type="character" w:styleId="ad">
    <w:name w:val="Hyperlink"/>
    <w:rsid w:val="0020084F"/>
    <w:rPr>
      <w:color w:val="0000FF"/>
      <w:u w:val="single"/>
    </w:rPr>
  </w:style>
  <w:style w:type="character" w:customStyle="1" w:styleId="blk">
    <w:name w:val="blk"/>
    <w:rsid w:val="0020084F"/>
  </w:style>
  <w:style w:type="paragraph" w:customStyle="1" w:styleId="ConsPlusNormal">
    <w:name w:val="ConsPlusNormal"/>
    <w:rsid w:val="0020084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20084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unct">
    <w:name w:val="punct"/>
    <w:basedOn w:val="a"/>
    <w:rsid w:val="0020084F"/>
    <w:pPr>
      <w:numPr>
        <w:numId w:val="9"/>
      </w:numPr>
      <w:suppressAutoHyphens/>
      <w:autoSpaceDE w:val="0"/>
      <w:spacing w:line="360" w:lineRule="auto"/>
      <w:jc w:val="both"/>
    </w:pPr>
    <w:rPr>
      <w:rFonts w:ascii="Times New Roman" w:eastAsia="Times New Roman" w:hAnsi="Times New Roman" w:cs="Times New Roman"/>
      <w:color w:val="auto"/>
      <w:sz w:val="26"/>
      <w:szCs w:val="26"/>
      <w:lang w:eastAsia="zh-CN"/>
    </w:rPr>
  </w:style>
  <w:style w:type="paragraph" w:styleId="ae">
    <w:name w:val="Normal (Web)"/>
    <w:basedOn w:val="a"/>
    <w:rsid w:val="0020084F"/>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rsid w:val="0020084F"/>
    <w:pPr>
      <w:suppressAutoHyphens/>
      <w:spacing w:after="0" w:line="276" w:lineRule="auto"/>
      <w:ind w:firstLine="567"/>
      <w:jc w:val="both"/>
    </w:pPr>
    <w:rPr>
      <w:rFonts w:ascii="Times New Roman" w:eastAsia="Calibri" w:hAnsi="Times New Roman" w:cs="Times New Roman"/>
      <w:sz w:val="28"/>
      <w:szCs w:val="28"/>
      <w:lang w:eastAsia="zh-CN"/>
    </w:rPr>
  </w:style>
  <w:style w:type="paragraph" w:styleId="af">
    <w:name w:val="No Spacing"/>
    <w:qFormat/>
    <w:rsid w:val="0020084F"/>
    <w:pPr>
      <w:suppressAutoHyphens/>
      <w:spacing w:after="0" w:line="276" w:lineRule="auto"/>
      <w:ind w:firstLine="567"/>
      <w:jc w:val="both"/>
    </w:pPr>
    <w:rPr>
      <w:rFonts w:ascii="Times New Roman" w:eastAsia="Times New Roman" w:hAnsi="Times New Roman" w:cs="Times New Roman"/>
      <w:sz w:val="28"/>
      <w:lang w:eastAsia="zh-CN"/>
    </w:rPr>
  </w:style>
  <w:style w:type="paragraph" w:customStyle="1" w:styleId="af0">
    <w:name w:val="Знак Знак Знак Знак"/>
    <w:basedOn w:val="a"/>
    <w:rsid w:val="009E5F66"/>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table" w:styleId="af1">
    <w:name w:val="Table Grid"/>
    <w:basedOn w:val="a1"/>
    <w:uiPriority w:val="59"/>
    <w:rsid w:val="001312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2F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2971/d44bdb356e6a691d0c72fef05ed16f68af0af9eb/" TargetMode="External"/><Relationship Id="rId18" Type="http://schemas.openxmlformats.org/officeDocument/2006/relationships/hyperlink" Target="http://www.consultant.ru/document/cons_doc_LAW_302971/330a220d4fee09ee290fc31fd9fbf1c1b7467a53/" TargetMode="External"/><Relationship Id="rId3" Type="http://schemas.openxmlformats.org/officeDocument/2006/relationships/styles" Target="styles.xml"/><Relationship Id="rId21" Type="http://schemas.openxmlformats.org/officeDocument/2006/relationships/hyperlink" Target="consultantplus://offline/ref=4327132A102B0E442457E2FBBE8907790099C19BE5D722CAC83E239E2E980194CF928DE2BE2D598139A9C3ABBEC78A7834A6B60ADA06FDF9h5w7L" TargetMode="External"/><Relationship Id="rId7" Type="http://schemas.openxmlformats.org/officeDocument/2006/relationships/footnotes" Target="footnotes.xm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16" Type="http://schemas.openxmlformats.org/officeDocument/2006/relationships/hyperlink" Target="http://www.consultant.ru/document/cons_doc_LAW_302971/b819c620a8c698de35861ad4c9d9696ee0c3ee7a/" TargetMode="External"/><Relationship Id="rId20" Type="http://schemas.openxmlformats.org/officeDocument/2006/relationships/hyperlink" Target="consultantplus://offline/ref=BA90D842F30FE523C8063AE4EC176AED122FB22E21B85AC5108A6CB008731477550F250F74B2A3E447BDF5E7111B1E0D393C06L7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settings" Target="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theme" Target="theme/theme1.xml"/><Relationship Id="rId10" Type="http://schemas.openxmlformats.org/officeDocument/2006/relationships/hyperlink" Target="consultantplus://offline/ref=4327132A102B0E442457E2FBBE8907790099C19BE5D722CAC83E239E2E980194CF928DE2BE2D598139A9C3ABBEC78A7834A6B60ADA06FDF9h5w7L" TargetMode="External"/><Relationship Id="rId19" Type="http://schemas.openxmlformats.org/officeDocument/2006/relationships/hyperlink" Target="consultantplus://offline/ref=14E36C4152AED6B669701FA9DBCAF4633FA5A815D8B961A931330D7F80A014FDFFAC331885AB9036A839DDCFj3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2971/d44bdb356e6a691d0c72fef05ed16f68af0af9e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9842-F634-41E5-ABBB-0F3648B5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13422</Words>
  <Characters>76509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2022-08-05T11:29:00Z</cp:lastPrinted>
  <dcterms:created xsi:type="dcterms:W3CDTF">2023-01-25T13:45:00Z</dcterms:created>
  <dcterms:modified xsi:type="dcterms:W3CDTF">2023-01-25T13:45:00Z</dcterms:modified>
</cp:coreProperties>
</file>