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DB" w:rsidRDefault="00D41F0C">
      <w:pPr>
        <w:widowControl w:val="0"/>
        <w:tabs>
          <w:tab w:val="left" w:pos="6379"/>
          <w:tab w:val="left" w:pos="7290"/>
        </w:tabs>
        <w:suppressAutoHyphens/>
        <w:spacing w:after="360" w:line="240" w:lineRule="auto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8"/>
          <w:lang w:eastAsia="zh-CN" w:bidi="hi-IN"/>
        </w:rPr>
      </w:pPr>
      <w:bookmarkStart w:id="0" w:name="_GoBack"/>
      <w:bookmarkEnd w:id="0"/>
      <w:r>
        <w:rPr>
          <w:rFonts w:ascii="Liberation Serif" w:eastAsia="SimSun" w:hAnsi="Liberation Serif" w:cs="Mangal"/>
          <w:noProof/>
          <w:color w:val="auto"/>
          <w:kern w:val="2"/>
          <w:sz w:val="24"/>
          <w:szCs w:val="28"/>
        </w:rPr>
        <w:drawing>
          <wp:inline distT="0" distB="0" distL="0" distR="0">
            <wp:extent cx="548640" cy="731520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222"/>
        <w:gridCol w:w="1134"/>
      </w:tblGrid>
      <w:tr w:rsidR="00F316DB">
        <w:trPr>
          <w:trHeight w:hRule="exact" w:val="1883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F316DB" w:rsidRDefault="00D41F0C">
            <w:pPr>
              <w:keepNext/>
              <w:widowControl w:val="0"/>
              <w:tabs>
                <w:tab w:val="left" w:pos="2977"/>
              </w:tabs>
              <w:suppressAutoHyphens/>
              <w:spacing w:before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>АДМИНИСТРАЦИЯ ЛЕБЯЖСКОГО МУНИЦИПАЛЬНОГО ОКРУГА</w:t>
            </w:r>
          </w:p>
          <w:p w:rsidR="00F316DB" w:rsidRDefault="00D41F0C">
            <w:pPr>
              <w:keepNext/>
              <w:widowControl w:val="0"/>
              <w:tabs>
                <w:tab w:val="left" w:pos="2977"/>
              </w:tabs>
              <w:suppressAutoHyphens/>
              <w:spacing w:after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 xml:space="preserve"> КИРОВСКОЙ ОБЛАСТИ</w:t>
            </w:r>
          </w:p>
          <w:p w:rsidR="00F316DB" w:rsidRDefault="00D41F0C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F316DB" w:rsidRDefault="00D41F0C">
            <w:pPr>
              <w:widowControl w:val="0"/>
              <w:tabs>
                <w:tab w:val="left" w:pos="2160"/>
              </w:tabs>
              <w:suppressAutoHyphens/>
              <w:spacing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  <w:tab/>
            </w:r>
          </w:p>
        </w:tc>
      </w:tr>
      <w:tr w:rsidR="00F316D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F316DB" w:rsidRDefault="00F316DB">
            <w:pPr>
              <w:widowControl w:val="0"/>
              <w:tabs>
                <w:tab w:val="left" w:pos="2765"/>
              </w:tabs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2731" w:type="dxa"/>
            <w:shd w:val="clear" w:color="auto" w:fill="auto"/>
          </w:tcPr>
          <w:p w:rsidR="00F316DB" w:rsidRDefault="00F316D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position w:val="-4"/>
                <w:sz w:val="24"/>
                <w:szCs w:val="28"/>
                <w:lang w:eastAsia="zh-CN" w:bidi="hi-IN"/>
              </w:rPr>
            </w:pPr>
          </w:p>
        </w:tc>
        <w:tc>
          <w:tcPr>
            <w:tcW w:w="3222" w:type="dxa"/>
            <w:shd w:val="clear" w:color="auto" w:fill="auto"/>
          </w:tcPr>
          <w:p w:rsidR="00F316DB" w:rsidRDefault="00D41F0C">
            <w:pPr>
              <w:widowControl w:val="0"/>
              <w:suppressAutoHyphens/>
              <w:spacing w:line="240" w:lineRule="auto"/>
              <w:jc w:val="right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position w:val="-5"/>
                <w:sz w:val="24"/>
                <w:szCs w:val="28"/>
                <w:lang w:eastAsia="zh-CN" w:bidi="hi-IN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316DB" w:rsidRDefault="00F316D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F316D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2" w:type="dxa"/>
            <w:gridSpan w:val="4"/>
            <w:shd w:val="clear" w:color="auto" w:fill="auto"/>
          </w:tcPr>
          <w:p w:rsidR="00F316DB" w:rsidRPr="00953C51" w:rsidRDefault="00D605AE" w:rsidP="00D605AE">
            <w:pPr>
              <w:widowControl w:val="0"/>
              <w:tabs>
                <w:tab w:val="left" w:pos="2765"/>
              </w:tabs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>п</w:t>
            </w:r>
            <w:r w:rsidR="00D41F0C" w:rsidRPr="00953C51"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>гт</w:t>
            </w:r>
            <w:r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41F0C" w:rsidRPr="00953C51"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 Лебяжье </w:t>
            </w:r>
          </w:p>
        </w:tc>
      </w:tr>
    </w:tbl>
    <w:p w:rsidR="00F316DB" w:rsidRDefault="00F316DB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Mangal"/>
          <w:color w:val="auto"/>
          <w:kern w:val="2"/>
          <w:sz w:val="48"/>
          <w:szCs w:val="48"/>
          <w:lang w:eastAsia="hi-IN" w:bidi="hi-IN"/>
        </w:rPr>
      </w:pPr>
    </w:p>
    <w:p w:rsidR="00F316DB" w:rsidRDefault="00D41F0C" w:rsidP="00E62F72">
      <w:pPr>
        <w:pStyle w:val="a5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Об утверждении административного регламента предоставления муниципальной услуги «</w:t>
      </w:r>
      <w:r w:rsidR="007764FE">
        <w:rPr>
          <w:rFonts w:ascii="Times New Roman" w:hAnsi="Times New Roman" w:cs="Times New Roman"/>
          <w:b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F316DB" w:rsidRDefault="00D41F0C" w:rsidP="00E62F72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r w:rsidR="00E62F72"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Лебяжского </w:t>
      </w:r>
      <w:r w:rsidR="00E62F72"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>муниципального</w:t>
      </w:r>
      <w:r w:rsidR="00E62F72"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 округа</w:t>
      </w:r>
      <w:r w:rsidR="00E62F72"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 ПОСТАНОВЛЯЕТ:</w:t>
      </w:r>
    </w:p>
    <w:p w:rsidR="00F316DB" w:rsidRDefault="00D41F0C" w:rsidP="007764FE">
      <w:pPr>
        <w:pStyle w:val="a5"/>
        <w:spacing w:line="36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 w:rsidR="00272A8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1. Утвердить </w:t>
      </w:r>
      <w:r w:rsidR="00E62F7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административный </w:t>
      </w:r>
      <w:r w:rsidR="00E62F7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регламент предоставления муниципальной услуги «</w:t>
      </w:r>
      <w:r w:rsidR="007764FE" w:rsidRPr="007764FE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 согласно приложению.</w:t>
      </w:r>
    </w:p>
    <w:p w:rsidR="00272A8D" w:rsidRDefault="00272A8D" w:rsidP="00E62F72">
      <w:pPr>
        <w:pStyle w:val="a5"/>
        <w:spacing w:line="36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E62F7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2. Считать утратившим силу постановлени</w:t>
      </w:r>
      <w:r w:rsidR="007764F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</w:t>
      </w:r>
      <w:r w:rsidR="00E62F7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7764F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Лебяжского муниципального округа </w:t>
      </w:r>
      <w:r w:rsidR="00E62F7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Кировской области </w:t>
      </w:r>
    </w:p>
    <w:p w:rsidR="00272A8D" w:rsidRDefault="00272A8D" w:rsidP="00E62F7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- от </w:t>
      </w:r>
      <w:r w:rsidR="007764F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05.08.2022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года №</w:t>
      </w:r>
      <w:r w:rsidR="007764F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47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5 </w:t>
      </w:r>
      <w:r w:rsidR="00E62F7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</w:t>
      </w:r>
      <w:r w:rsidR="00E62F72" w:rsidRPr="00E62F7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 утверждении административного регламента предоставления муниципальной услуги «</w:t>
      </w:r>
      <w:r w:rsidR="00E62F72" w:rsidRPr="00E62F72">
        <w:rPr>
          <w:rFonts w:ascii="Times New Roman" w:hAnsi="Times New Roman" w:cs="Times New Roman"/>
          <w:sz w:val="28"/>
          <w:szCs w:val="28"/>
        </w:rPr>
        <w:t xml:space="preserve">Выдача сведений из информационной системы обеспечения градостроительной деятельности </w:t>
      </w:r>
      <w:r w:rsidR="007764FE">
        <w:rPr>
          <w:rFonts w:ascii="Times New Roman" w:hAnsi="Times New Roman" w:cs="Times New Roman"/>
          <w:sz w:val="28"/>
        </w:rPr>
        <w:t>на территории муниципального образования</w:t>
      </w:r>
      <w:r w:rsidR="00E62F72">
        <w:rPr>
          <w:rFonts w:ascii="Times New Roman" w:hAnsi="Times New Roman" w:cs="Times New Roman"/>
          <w:sz w:val="28"/>
        </w:rPr>
        <w:t>»</w:t>
      </w:r>
      <w:r w:rsidR="007764FE">
        <w:rPr>
          <w:rFonts w:ascii="Times New Roman" w:hAnsi="Times New Roman" w:cs="Times New Roman"/>
          <w:sz w:val="28"/>
        </w:rPr>
        <w:t>;</w:t>
      </w:r>
      <w:r w:rsidR="00E62F72">
        <w:rPr>
          <w:rFonts w:ascii="Times New Roman" w:hAnsi="Times New Roman" w:cs="Times New Roman"/>
          <w:sz w:val="28"/>
        </w:rPr>
        <w:t xml:space="preserve"> </w:t>
      </w:r>
    </w:p>
    <w:p w:rsidR="00F316DB" w:rsidRDefault="002E019A" w:rsidP="00E62F72">
      <w:pPr>
        <w:widowControl w:val="0"/>
        <w:tabs>
          <w:tab w:val="left" w:pos="993"/>
        </w:tabs>
        <w:suppressAutoHyphens/>
        <w:spacing w:line="360" w:lineRule="auto"/>
        <w:ind w:right="20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3. Контроль за исполнением настоящего постановления возложить на первого заместителя главы администрации Лебяжского муниципального округа</w:t>
      </w:r>
      <w:r w:rsidR="00E62F7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А.Е. Бердникову.</w:t>
      </w:r>
    </w:p>
    <w:p w:rsidR="00F316DB" w:rsidRDefault="00953C51" w:rsidP="00E62F72">
      <w:pPr>
        <w:widowControl w:val="0"/>
        <w:tabs>
          <w:tab w:val="left" w:pos="993"/>
        </w:tabs>
        <w:suppressAutoHyphens/>
        <w:spacing w:after="120" w:line="360" w:lineRule="auto"/>
        <w:ind w:right="20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lastRenderedPageBreak/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4. Настоящее постановление вступает в силу со дня 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официального 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опубликования.</w:t>
      </w:r>
    </w:p>
    <w:p w:rsidR="00E62F72" w:rsidRDefault="00E62F72" w:rsidP="00E62F72">
      <w:pPr>
        <w:widowControl w:val="0"/>
        <w:tabs>
          <w:tab w:val="left" w:pos="993"/>
        </w:tabs>
        <w:suppressAutoHyphens/>
        <w:spacing w:after="120" w:line="360" w:lineRule="auto"/>
        <w:ind w:right="20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2551"/>
      </w:tblGrid>
      <w:tr w:rsidR="00F316DB" w:rsidTr="00E62F72">
        <w:trPr>
          <w:trHeight w:val="216"/>
        </w:trPr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F316DB" w:rsidRPr="00953C51" w:rsidRDefault="00674995" w:rsidP="00674995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Г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лав</w:t>
            </w: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а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Лебяжского муниципального округа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16DB" w:rsidRPr="00953C51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16DB" w:rsidRPr="00953C51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Pr="00953C51" w:rsidRDefault="00953C51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Т.А.Обухова</w:t>
            </w:r>
          </w:p>
        </w:tc>
      </w:tr>
      <w:tr w:rsidR="00F316DB" w:rsidTr="00E62F72">
        <w:trPr>
          <w:trHeight w:val="216"/>
        </w:trPr>
        <w:tc>
          <w:tcPr>
            <w:tcW w:w="3969" w:type="dxa"/>
            <w:tcBorders>
              <w:top w:val="single" w:sz="4" w:space="0" w:color="auto"/>
            </w:tcBorders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E62F72" w:rsidRDefault="00E62F72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ПОДГОТОВЛЕНО</w:t>
            </w:r>
          </w:p>
          <w:p w:rsidR="00E62F72" w:rsidRDefault="00E62F72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953C51" w:rsidRDefault="00953C5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953C51" w:rsidP="005F506F">
            <w:pPr>
              <w:widowControl w:val="0"/>
              <w:suppressAutoHyphens/>
              <w:snapToGrid w:val="0"/>
              <w:spacing w:after="120" w:line="100" w:lineRule="atLeast"/>
              <w:ind w:right="20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г</w:t>
            </w:r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лавный специалист по</w:t>
            </w:r>
            <w:r w:rsidR="007764FE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вопросам</w:t>
            </w:r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D41F0C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жизнеобеспечени</w:t>
            </w:r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ю                           пгт Лебяжье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  <w:p w:rsidR="00F316DB" w:rsidRDefault="00674995">
            <w:pPr>
              <w:widowControl w:val="0"/>
              <w:suppressAutoHyphens/>
              <w:snapToGrid w:val="0"/>
              <w:spacing w:line="100" w:lineRule="atLeast"/>
              <w:ind w:right="-81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Л.А.Кузнецова</w:t>
            </w: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674995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у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правляющий делами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, начальник организационно-правового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Т.И. Логинова</w:t>
            </w: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F316DB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Разослать: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533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подлинный экземпляр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№1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481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прокуратура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№2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505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отдел градостроительства, архитектуры и жизнеобеспечения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№3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правовая экспертиза проведена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674995" w:rsidP="00B45184">
            <w:pPr>
              <w:widowControl w:val="0"/>
              <w:suppressAutoHyphens/>
              <w:spacing w:line="100" w:lineRule="atLeast"/>
              <w:ind w:left="34" w:right="-238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главный 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специалис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, юрисконсульт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рганизационно-правов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ого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F316DB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Н.И. Мальцева</w:t>
            </w: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лингвистическая экспертиза проведена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674995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управляющий делами</w:t>
            </w:r>
            <w:r w:rsidR="00674995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администрации, начальник организационно - правового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hideMark/>
          </w:tcPr>
          <w:p w:rsidR="00F316DB" w:rsidRDefault="00674995" w:rsidP="00674995">
            <w:pPr>
              <w:widowControl w:val="0"/>
              <w:suppressAutoHyphens/>
              <w:spacing w:line="100" w:lineRule="atLeast"/>
              <w:ind w:left="-93" w:right="-81" w:firstLine="218"/>
              <w:jc w:val="center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     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Т.И. Логинова</w:t>
            </w:r>
          </w:p>
        </w:tc>
      </w:tr>
    </w:tbl>
    <w:p w:rsidR="00F316DB" w:rsidRDefault="00F316DB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CE45C7" w:rsidRDefault="00CE45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E62F72" w:rsidRDefault="00E62F72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F316DB" w:rsidRDefault="00C67584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>Кузнецова Любовь Александровна</w:t>
      </w:r>
    </w:p>
    <w:p w:rsidR="00F316DB" w:rsidRDefault="00D41F0C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>8(883344) 2-11-03</w:t>
      </w:r>
      <w:r>
        <w:rPr>
          <w:rFonts w:ascii="Times New Roman" w:hAnsi="Times New Roman" w:cs="Times New Roman"/>
          <w:sz w:val="28"/>
        </w:rPr>
        <w:br w:type="page"/>
      </w:r>
    </w:p>
    <w:p w:rsidR="00F316DB" w:rsidRDefault="00D41F0C" w:rsidP="00C67584">
      <w:pPr>
        <w:pStyle w:val="ab"/>
        <w:tabs>
          <w:tab w:val="left" w:pos="708"/>
        </w:tabs>
        <w:spacing w:after="0" w:line="240" w:lineRule="auto"/>
        <w:ind w:left="0"/>
        <w:jc w:val="right"/>
      </w:pPr>
      <w:r>
        <w:rPr>
          <w:color w:val="000000"/>
          <w:sz w:val="26"/>
          <w:szCs w:val="26"/>
        </w:rPr>
        <w:lastRenderedPageBreak/>
        <w:t xml:space="preserve"> УТВЕРЖДЕН</w:t>
      </w:r>
    </w:p>
    <w:p w:rsidR="00F316DB" w:rsidRDefault="00F316DB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</w:p>
    <w:p w:rsidR="00F316DB" w:rsidRDefault="00953C5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1F0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Лебяжского муниципального округа </w:t>
      </w:r>
      <w:r w:rsidR="00D4295B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>от  _______________  № 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62F72" w:rsidRDefault="00E62F72" w:rsidP="00E62F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2F72" w:rsidRPr="00272A8D" w:rsidRDefault="00E62F72" w:rsidP="00703F7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62F72" w:rsidRPr="00272A8D" w:rsidRDefault="00E62F72" w:rsidP="00703F7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E45C7" w:rsidRPr="00272A8D" w:rsidRDefault="00E62F72" w:rsidP="00CE45C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«</w:t>
      </w:r>
      <w:r w:rsidR="00CE45C7">
        <w:rPr>
          <w:rFonts w:ascii="Times New Roman" w:hAnsi="Times New Roman" w:cs="Times New Roman"/>
          <w:b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области»</w:t>
      </w:r>
      <w:r w:rsidR="00CE45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2F72" w:rsidRPr="00272A8D" w:rsidRDefault="00E62F72" w:rsidP="00703F72">
      <w:pPr>
        <w:shd w:val="clear" w:color="auto" w:fill="FFFFFF"/>
        <w:spacing w:line="240" w:lineRule="auto"/>
        <w:jc w:val="center"/>
        <w:rPr>
          <w:b/>
          <w:sz w:val="26"/>
          <w:szCs w:val="26"/>
        </w:rPr>
      </w:pPr>
    </w:p>
    <w:p w:rsidR="00E62F72" w:rsidRPr="00272A8D" w:rsidRDefault="00E62F72" w:rsidP="00703F7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2A8D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E62F72" w:rsidRPr="00272A8D" w:rsidRDefault="00E62F72" w:rsidP="00703F7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bCs/>
          <w:sz w:val="26"/>
          <w:szCs w:val="26"/>
        </w:rPr>
        <w:t>1.1. Предмет регулирования регламента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Административный  регламент предоставления муниципальной услуги </w:t>
      </w:r>
      <w:r w:rsidRPr="00272A8D">
        <w:rPr>
          <w:rFonts w:ascii="Times New Roman" w:hAnsi="Times New Roman" w:cs="Times New Roman"/>
          <w:bCs/>
          <w:sz w:val="26"/>
          <w:szCs w:val="26"/>
        </w:rPr>
        <w:t>«</w:t>
      </w:r>
      <w:r w:rsidR="00CE45C7" w:rsidRPr="00CE45C7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</w:r>
      <w:r w:rsidRPr="00272A8D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272A8D">
        <w:rPr>
          <w:rFonts w:ascii="Times New Roman" w:hAnsi="Times New Roman" w:cs="Times New Roman"/>
          <w:sz w:val="26"/>
          <w:szCs w:val="26"/>
        </w:rPr>
        <w:t xml:space="preserve">(далее – Административный регламент) определяет круг заявителей, стандарт предоставления </w:t>
      </w:r>
      <w:r w:rsidR="009326D7" w:rsidRPr="00272A8D">
        <w:rPr>
          <w:rFonts w:ascii="Times New Roman" w:hAnsi="Times New Roman" w:cs="Times New Roman"/>
          <w:sz w:val="26"/>
          <w:szCs w:val="26"/>
        </w:rPr>
        <w:t xml:space="preserve"> </w:t>
      </w:r>
      <w:r w:rsidRPr="00272A8D">
        <w:rPr>
          <w:rFonts w:ascii="Times New Roman" w:hAnsi="Times New Roman" w:cs="Times New Roman"/>
          <w:sz w:val="26"/>
          <w:szCs w:val="26"/>
        </w:rPr>
        <w:t>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272A8D">
        <w:rPr>
          <w:rFonts w:ascii="Times New Roman" w:hAnsi="Times New Roman" w:cs="Times New Roman"/>
          <w:bCs/>
          <w:sz w:val="26"/>
          <w:szCs w:val="26"/>
        </w:rPr>
        <w:t>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0" w:history="1">
        <w:r w:rsidRPr="00272A8D">
          <w:rPr>
            <w:rStyle w:val="ad"/>
            <w:rFonts w:ascii="Times New Roman" w:hAnsi="Times New Roman" w:cs="Times New Roman"/>
            <w:sz w:val="26"/>
            <w:szCs w:val="26"/>
          </w:rPr>
          <w:t>законе</w:t>
        </w:r>
      </w:hyperlink>
      <w:r w:rsidRPr="00272A8D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</w:t>
      </w:r>
      <w:r w:rsidRPr="00272A8D">
        <w:rPr>
          <w:rFonts w:ascii="Times New Roman" w:hAnsi="Times New Roman" w:cs="Times New Roman"/>
          <w:bCs/>
          <w:iCs/>
          <w:sz w:val="26"/>
          <w:szCs w:val="26"/>
        </w:rPr>
        <w:t>и иных нормативных правовых актах Российской Федерации и Кировской области.</w:t>
      </w:r>
    </w:p>
    <w:p w:rsidR="00E62F72" w:rsidRPr="00272A8D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1.2. Круг заявителей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Заявителями при предоставлении муниципальной услуги являются </w:t>
      </w:r>
      <w:r w:rsidRPr="00272A8D">
        <w:rPr>
          <w:rFonts w:ascii="Times New Roman" w:hAnsi="Times New Roman" w:cs="Times New Roman"/>
          <w:bCs/>
          <w:sz w:val="26"/>
          <w:szCs w:val="26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письменной или электронной форме (далее – заявлением).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E62F72" w:rsidRPr="00272A8D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1.3.</w:t>
      </w:r>
      <w:r w:rsidRPr="00272A8D">
        <w:rPr>
          <w:rFonts w:ascii="Times New Roman" w:hAnsi="Times New Roman" w:cs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1.3.1. Порядок получения информации по вопросам предоставления муниципальной услуги.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272A8D">
        <w:rPr>
          <w:rFonts w:ascii="Times New Roman" w:hAnsi="Times New Roman" w:cs="Times New Roman"/>
          <w:bCs/>
          <w:sz w:val="26"/>
          <w:szCs w:val="26"/>
        </w:rPr>
        <w:t>органа, предоставляющего муниципальную услугу,</w:t>
      </w:r>
      <w:r w:rsidRPr="00272A8D">
        <w:rPr>
          <w:rFonts w:ascii="Times New Roman" w:hAnsi="Times New Roman" w:cs="Times New Roman"/>
          <w:sz w:val="26"/>
          <w:szCs w:val="26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272A8D">
        <w:rPr>
          <w:rFonts w:ascii="Times New Roman" w:hAnsi="Times New Roman" w:cs="Times New Roman"/>
          <w:bCs/>
          <w:sz w:val="26"/>
          <w:szCs w:val="26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272A8D">
        <w:rPr>
          <w:rFonts w:ascii="Times New Roman" w:hAnsi="Times New Roman" w:cs="Times New Roman"/>
          <w:sz w:val="26"/>
          <w:szCs w:val="26"/>
        </w:rPr>
        <w:t>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в </w:t>
      </w:r>
      <w:r w:rsidRPr="00272A8D">
        <w:rPr>
          <w:rFonts w:ascii="Times New Roman" w:hAnsi="Times New Roman" w:cs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по телефону;</w:t>
      </w:r>
    </w:p>
    <w:p w:rsidR="00E62F72" w:rsidRPr="00272A8D" w:rsidRDefault="00E62F72" w:rsidP="00703F72">
      <w:pPr>
        <w:pStyle w:val="punct"/>
        <w:tabs>
          <w:tab w:val="clear" w:pos="0"/>
        </w:tabs>
        <w:spacing w:line="240" w:lineRule="auto"/>
        <w:ind w:left="0" w:firstLine="709"/>
      </w:pPr>
      <w:r w:rsidRPr="00272A8D">
        <w:t>при личном обращении заявителя;</w:t>
      </w:r>
    </w:p>
    <w:p w:rsidR="00E62F72" w:rsidRPr="00272A8D" w:rsidRDefault="00E62F72" w:rsidP="00703F72">
      <w:pPr>
        <w:pStyle w:val="punct"/>
        <w:tabs>
          <w:tab w:val="clear" w:pos="0"/>
        </w:tabs>
        <w:spacing w:line="240" w:lineRule="auto"/>
        <w:ind w:left="0" w:firstLine="709"/>
        <w:rPr>
          <w:lang w:eastAsia="ru-RU"/>
        </w:rPr>
      </w:pPr>
      <w:r w:rsidRPr="00272A8D">
        <w:t>при обращении в письменной форме, в форме электронного документа.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1.3.2. Справочная информация о предоставлении муниципальной услуги: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- В отделе </w:t>
      </w:r>
      <w:r w:rsidR="00C019DB">
        <w:rPr>
          <w:rFonts w:ascii="Times New Roman" w:hAnsi="Times New Roman" w:cs="Times New Roman"/>
          <w:sz w:val="26"/>
          <w:szCs w:val="26"/>
        </w:rPr>
        <w:t xml:space="preserve">градостроительства, </w:t>
      </w:r>
      <w:r w:rsidRPr="00272A8D">
        <w:rPr>
          <w:rFonts w:ascii="Times New Roman" w:hAnsi="Times New Roman" w:cs="Times New Roman"/>
          <w:sz w:val="26"/>
          <w:szCs w:val="26"/>
        </w:rPr>
        <w:t xml:space="preserve">архитектуры и </w:t>
      </w:r>
      <w:r w:rsidR="00C019DB">
        <w:rPr>
          <w:rFonts w:ascii="Times New Roman" w:hAnsi="Times New Roman" w:cs="Times New Roman"/>
          <w:sz w:val="26"/>
          <w:szCs w:val="26"/>
        </w:rPr>
        <w:t>жизнеобеспечения</w:t>
      </w:r>
      <w:r w:rsidRPr="00272A8D">
        <w:rPr>
          <w:rFonts w:ascii="Times New Roman" w:hAnsi="Times New Roman" w:cs="Times New Roman"/>
          <w:sz w:val="26"/>
          <w:szCs w:val="26"/>
        </w:rPr>
        <w:t xml:space="preserve"> администрации Лебяжского </w:t>
      </w:r>
      <w:r w:rsidR="00C019D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72A8D">
        <w:rPr>
          <w:rFonts w:ascii="Times New Roman" w:hAnsi="Times New Roman" w:cs="Times New Roman"/>
          <w:sz w:val="26"/>
          <w:szCs w:val="26"/>
        </w:rPr>
        <w:t>: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Адрес : 613500 Кировская область, Лебяжский район, пгт. Лебяжье, ул. Комсомольская, д. 5, каб. 311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Режим работы:  понедельник – четверг: с 8-00 до 17-00,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пятница: с 8-00 до 16-00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2A8D">
        <w:rPr>
          <w:rFonts w:ascii="Times New Roman" w:hAnsi="Times New Roman" w:cs="Times New Roman"/>
          <w:sz w:val="26"/>
          <w:szCs w:val="26"/>
        </w:rPr>
        <w:t>обед: с 12-00 до 13-00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272A8D">
        <w:rPr>
          <w:rFonts w:ascii="Times New Roman" w:hAnsi="Times New Roman" w:cs="Times New Roman"/>
          <w:sz w:val="26"/>
          <w:szCs w:val="26"/>
        </w:rPr>
        <w:t>Телефон: (8-833-44) 2-11-03.</w:t>
      </w:r>
    </w:p>
    <w:p w:rsidR="00E62F72" w:rsidRPr="00272A8D" w:rsidRDefault="00E62F72" w:rsidP="00703F72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         </w:t>
      </w:r>
      <w:r w:rsidRPr="00272A8D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Электронная почта: а</w:t>
      </w:r>
      <w:r w:rsidRPr="00272A8D">
        <w:rPr>
          <w:rFonts w:ascii="Times New Roman" w:hAnsi="Times New Roman" w:cs="Times New Roman"/>
          <w:bCs/>
          <w:kern w:val="1"/>
          <w:sz w:val="26"/>
          <w:szCs w:val="26"/>
          <w:lang w:val="en-US" w:eastAsia="ar-SA"/>
        </w:rPr>
        <w:t>dmleb</w:t>
      </w:r>
      <w:r w:rsidRPr="00272A8D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@к</w:t>
      </w:r>
      <w:r w:rsidRPr="00272A8D">
        <w:rPr>
          <w:rFonts w:ascii="Times New Roman" w:hAnsi="Times New Roman" w:cs="Times New Roman"/>
          <w:bCs/>
          <w:kern w:val="1"/>
          <w:sz w:val="26"/>
          <w:szCs w:val="26"/>
          <w:lang w:val="en-US" w:eastAsia="ar-SA"/>
        </w:rPr>
        <w:t>irovreg</w:t>
      </w:r>
      <w:r w:rsidRPr="00272A8D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.</w:t>
      </w:r>
      <w:r w:rsidRPr="00272A8D">
        <w:rPr>
          <w:rFonts w:ascii="Times New Roman" w:hAnsi="Times New Roman" w:cs="Times New Roman"/>
          <w:bCs/>
          <w:kern w:val="1"/>
          <w:sz w:val="26"/>
          <w:szCs w:val="26"/>
          <w:lang w:val="en-US" w:eastAsia="ar-SA"/>
        </w:rPr>
        <w:t>ru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- в Территориальном отделе Кировского областного государственного автономного учреждения «Многофункциональный центр предоставления государственных и муниципальных услуг» в Лебяжском районе (далее – МФЦ).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Адрес:  613500 Кировская область, Лебяжский район, пгт. Лебяжье, ул. Комсомольская, д. 5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Часы приема: понедельник – четверг: с 8-00 до 18-00,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272A8D">
        <w:rPr>
          <w:rFonts w:ascii="Times New Roman" w:hAnsi="Times New Roman" w:cs="Times New Roman"/>
          <w:sz w:val="26"/>
          <w:szCs w:val="26"/>
        </w:rPr>
        <w:t>пятница: с 10-00 до 18-00, суббота: с 8-00 до 13-00.</w:t>
      </w:r>
    </w:p>
    <w:p w:rsidR="00E62F72" w:rsidRPr="00E62F72" w:rsidRDefault="00E62F72" w:rsidP="00703F72">
      <w:pPr>
        <w:widowControl w:val="0"/>
        <w:tabs>
          <w:tab w:val="left" w:pos="9354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F7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Телефоны: (8-8332) 76-06-06, (8-8332) 76-08-80, сот. 89127336270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участвуют: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Кировской области в части выдачи сведений о зарегистрированных правах на объекты недвижимости.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Адрес: 610000, г. Киров, ул. Ленина, д. 108.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Телефон: 8 (8332) 32-01-51.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Электронная почта: 43_upr@rosreestr.ru.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Адрес сайта в информационно-телекоммуникационной сети «Интернет»: www.to43.rosreestr.ru;</w:t>
      </w:r>
    </w:p>
    <w:p w:rsidR="00E62F72" w:rsidRPr="00272A8D" w:rsidRDefault="00E62F72" w:rsidP="00703F72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федеральное бюджетное учреждение "Кадастровая палата" по Кировской области в части предоставления кадастровых паспортов (кадастровых выписок) на земельные участки.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lastRenderedPageBreak/>
        <w:t>Адрес: 610035, г. Киров, ул. Преображенская, д. 8.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График работы: понедельник с 8-00 до 17-00, вторник с 8-00 до 18-00, среда с 8-00 до 17-00, четверг с 8-00 до 18-00, пятница с 8-00 до 15-45.</w:t>
      </w:r>
    </w:p>
    <w:p w:rsidR="00E62F72" w:rsidRPr="00272A8D" w:rsidRDefault="00E62F72" w:rsidP="00703F72">
      <w:pPr>
        <w:widowControl w:val="0"/>
        <w:autoSpaceDE w:val="0"/>
        <w:spacing w:after="29" w:line="240" w:lineRule="auto"/>
        <w:ind w:firstLine="720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272A8D">
        <w:rPr>
          <w:rFonts w:ascii="Times New Roman" w:hAnsi="Times New Roman" w:cs="Times New Roman"/>
          <w:sz w:val="26"/>
          <w:szCs w:val="26"/>
        </w:rPr>
        <w:t>Тел./факс: 8 (8332) 57-26-31.</w:t>
      </w:r>
    </w:p>
    <w:p w:rsidR="00E62F72" w:rsidRPr="00272A8D" w:rsidRDefault="00E62F72" w:rsidP="00703F72">
      <w:pPr>
        <w:widowControl w:val="0"/>
        <w:tabs>
          <w:tab w:val="left" w:pos="9354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 xml:space="preserve">Электронная почта: </w:t>
      </w:r>
      <w:hyperlink r:id="rId11" w:history="1"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fgu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eastAsia="ar-SA"/>
          </w:rPr>
          <w:t>43@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u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eastAsia="ar-SA"/>
          </w:rPr>
          <w:t>43.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kadastr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eastAsia="ar-SA"/>
          </w:rPr>
          <w:t>.</w:t>
        </w:r>
        <w:r w:rsidRPr="00272A8D">
          <w:rPr>
            <w:rStyle w:val="ad"/>
            <w:rFonts w:ascii="Times New Roman" w:hAnsi="Times New Roman" w:cs="Times New Roman"/>
            <w:bCs/>
            <w:kern w:val="1"/>
            <w:sz w:val="26"/>
            <w:szCs w:val="26"/>
            <w:lang w:val="en-US" w:eastAsia="ar-SA"/>
          </w:rPr>
          <w:t>ru</w:t>
        </w:r>
      </w:hyperlink>
      <w:r w:rsidRPr="00272A8D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62F72" w:rsidRPr="00272A8D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E62F72" w:rsidRPr="00272A8D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1.3.6. Информация о порядке предоставления муниципальной услуги предоставляется бесплатно.</w:t>
      </w:r>
    </w:p>
    <w:p w:rsidR="00E62F72" w:rsidRPr="00272A8D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E62F72" w:rsidRPr="00272A8D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E62F72" w:rsidRPr="00272A8D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Наименование муниципальной услуги: «</w:t>
      </w:r>
      <w:r w:rsidR="00C019DB" w:rsidRPr="00CE45C7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</w:r>
      <w:r w:rsidR="00C019DB">
        <w:rPr>
          <w:rFonts w:ascii="Times New Roman" w:hAnsi="Times New Roman" w:cs="Times New Roman"/>
          <w:sz w:val="28"/>
          <w:szCs w:val="28"/>
        </w:rPr>
        <w:t>»</w:t>
      </w:r>
    </w:p>
    <w:p w:rsidR="00E62F72" w:rsidRPr="00272A8D" w:rsidRDefault="00CE45C7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E62F72" w:rsidRPr="00272A8D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органа, предоставляющего муниципальную услугу - </w:t>
      </w:r>
      <w:r w:rsidR="00D4295B" w:rsidRPr="00D4295B">
        <w:rPr>
          <w:rFonts w:ascii="Times New Roman" w:hAnsi="Times New Roman" w:cs="Times New Roman"/>
          <w:sz w:val="26"/>
          <w:szCs w:val="26"/>
        </w:rPr>
        <w:t>мун</w:t>
      </w:r>
      <w:r w:rsidR="00E62F72" w:rsidRPr="00D4295B">
        <w:rPr>
          <w:rFonts w:ascii="Times New Roman" w:hAnsi="Times New Roman" w:cs="Times New Roman"/>
          <w:sz w:val="26"/>
          <w:szCs w:val="26"/>
        </w:rPr>
        <w:t>и</w:t>
      </w:r>
      <w:r w:rsidR="00E62F72" w:rsidRPr="00272A8D">
        <w:rPr>
          <w:rFonts w:ascii="Times New Roman" w:hAnsi="Times New Roman" w:cs="Times New Roman"/>
          <w:sz w:val="26"/>
          <w:szCs w:val="26"/>
        </w:rPr>
        <w:t xml:space="preserve">ципальная услуга предоставляется </w:t>
      </w:r>
      <w:r w:rsidR="00C019DB">
        <w:rPr>
          <w:rFonts w:ascii="Times New Roman" w:hAnsi="Times New Roman" w:cs="Times New Roman"/>
          <w:bCs/>
          <w:sz w:val="26"/>
          <w:szCs w:val="26"/>
        </w:rPr>
        <w:t>отделом градостроительства, архитектуры и жизнеобеспечения администрации Лебяжского муниципального округа Кировской области.</w:t>
      </w:r>
    </w:p>
    <w:p w:rsidR="00E62F72" w:rsidRPr="00272A8D" w:rsidRDefault="00E62F72" w:rsidP="00703F72">
      <w:pPr>
        <w:autoSpaceDE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72A8D">
        <w:rPr>
          <w:rFonts w:ascii="Times New Roman" w:hAnsi="Times New Roman" w:cs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E62F72" w:rsidRPr="00272A8D" w:rsidRDefault="00E62F72" w:rsidP="00703F72">
      <w:pPr>
        <w:autoSpaceDE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предоставление сведений</w:t>
      </w:r>
      <w:r w:rsidR="004B2433">
        <w:rPr>
          <w:rFonts w:ascii="Times New Roman" w:hAnsi="Times New Roman" w:cs="Times New Roman"/>
          <w:sz w:val="26"/>
          <w:szCs w:val="26"/>
        </w:rPr>
        <w:t>, документов и материалов, содержащихся в</w:t>
      </w:r>
      <w:r w:rsidRPr="00272A8D">
        <w:rPr>
          <w:rFonts w:ascii="Times New Roman" w:hAnsi="Times New Roman" w:cs="Times New Roman"/>
          <w:sz w:val="26"/>
          <w:szCs w:val="26"/>
        </w:rPr>
        <w:t xml:space="preserve"> </w:t>
      </w:r>
      <w:r w:rsidR="004B2433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272A8D">
        <w:rPr>
          <w:rFonts w:ascii="Times New Roman" w:hAnsi="Times New Roman" w:cs="Times New Roman"/>
          <w:sz w:val="26"/>
          <w:szCs w:val="26"/>
        </w:rPr>
        <w:t xml:space="preserve"> информационной систем</w:t>
      </w:r>
      <w:r w:rsidR="004B2433">
        <w:rPr>
          <w:rFonts w:ascii="Times New Roman" w:hAnsi="Times New Roman" w:cs="Times New Roman"/>
          <w:sz w:val="26"/>
          <w:szCs w:val="26"/>
        </w:rPr>
        <w:t>е</w:t>
      </w:r>
      <w:r w:rsidRPr="00272A8D">
        <w:rPr>
          <w:rFonts w:ascii="Times New Roman" w:hAnsi="Times New Roman" w:cs="Times New Roman"/>
          <w:sz w:val="26"/>
          <w:szCs w:val="26"/>
        </w:rPr>
        <w:t xml:space="preserve"> обеспечения градостроительной деятельности </w:t>
      </w:r>
      <w:r w:rsidR="004B2433">
        <w:rPr>
          <w:rFonts w:ascii="Times New Roman" w:hAnsi="Times New Roman" w:cs="Times New Roman"/>
          <w:sz w:val="26"/>
          <w:szCs w:val="26"/>
        </w:rPr>
        <w:t>Кировской области</w:t>
      </w:r>
      <w:r w:rsidRPr="00272A8D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</w:t>
      </w:r>
    </w:p>
    <w:p w:rsidR="00E62F72" w:rsidRPr="00272A8D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предоставления муниципальной услуги не может превышать</w:t>
      </w:r>
      <w:r w:rsidR="009326D7" w:rsidRPr="00272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 дней с даты поступления платы за предоставление сведений ИСОГД, либо с даты предоставления заявителем копии платежного поручения с отметкой банка или иной кредитной организации о его исполнении (при внесении платы в безналичной форме) или квитанции установленной</w:t>
      </w:r>
      <w:r w:rsidR="009326D7" w:rsidRPr="00272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(при внесении платы наличными средствами).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lastRenderedPageBreak/>
        <w:t>2.5.</w:t>
      </w:r>
      <w:r w:rsidRPr="00272A8D">
        <w:rPr>
          <w:rFonts w:ascii="Times New Roman" w:hAnsi="Times New Roman" w:cs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 с: Градостроительным кодексом Российской Федерации от 29.12.2004 № 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Pr="00272A8D">
          <w:rPr>
            <w:rStyle w:val="ad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2A8D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Федеральным законом от 06.04.2011 № 63-ФЗ «Об электронной подписи» («Парламентская газета», № 17, 08-14.04.2011, «Российская газета», № 75, 08.04.2011, «Собрание законодательства Российской Федерации», 11.04.2011, № 15, ст. 2036);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постановлением Правительства РФ от 09.06.2006 № 363 «Об информационном обеспечении градостроительной деятельности» («Собрание законодательства Российской Федерации», 19.06.2006, № 25, ст. 2725, «Российская газета», № 138, 29.06.2006);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приказом Минэкономразвития Российской Федерации от 26.02.2007 № 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(«Бюллетень нормативных актов федеральных органов исполнительной власти», № 19, 07.05.2007, «Российская газета», № 101, 16.05.2007);</w:t>
      </w:r>
    </w:p>
    <w:p w:rsidR="00E62F72" w:rsidRPr="00272A8D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Законом Кировской области от 28.09.2006 № 44-ЗО «О регулировании градостроительной деятельности в Кировской области» (Сборник основных нормативных правовых актов органов государственной власти Кировской области, 2006, № 6 (69), часть 1, ст. 3214);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Уставом муниципального образования Лебяжск</w:t>
      </w:r>
      <w:r w:rsidR="00C019DB">
        <w:rPr>
          <w:rFonts w:ascii="Times New Roman" w:hAnsi="Times New Roman" w:cs="Times New Roman"/>
          <w:sz w:val="26"/>
          <w:szCs w:val="26"/>
        </w:rPr>
        <w:t xml:space="preserve">ого </w:t>
      </w:r>
      <w:r w:rsidRPr="00272A8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45184"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Pr="00272A8D">
        <w:rPr>
          <w:rFonts w:ascii="Times New Roman" w:hAnsi="Times New Roman" w:cs="Times New Roman"/>
          <w:sz w:val="26"/>
          <w:szCs w:val="26"/>
        </w:rPr>
        <w:t xml:space="preserve"> Кировской области.  </w:t>
      </w:r>
    </w:p>
    <w:p w:rsidR="00E62F72" w:rsidRPr="00272A8D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нормативный правовой акт уполномоченного, в соответствии уставом муниципального образования, органа местного самоуправления об установлении размера платы за предоставление сведений,</w:t>
      </w:r>
      <w:r w:rsidR="004B2433">
        <w:rPr>
          <w:rFonts w:ascii="Times New Roman" w:hAnsi="Times New Roman" w:cs="Times New Roman"/>
          <w:sz w:val="26"/>
          <w:szCs w:val="26"/>
        </w:rPr>
        <w:t xml:space="preserve"> документов и материалов,</w:t>
      </w:r>
      <w:r w:rsidRPr="00272A8D">
        <w:rPr>
          <w:rFonts w:ascii="Times New Roman" w:hAnsi="Times New Roman" w:cs="Times New Roman"/>
          <w:sz w:val="26"/>
          <w:szCs w:val="26"/>
        </w:rPr>
        <w:t xml:space="preserve"> содержащихся в информационной системе обеспечения градостроительной деятельности Кировской области;</w:t>
      </w:r>
    </w:p>
    <w:p w:rsidR="00E62F72" w:rsidRPr="00272A8D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B45184" w:rsidRDefault="00B45184" w:rsidP="00703F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2.6.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Документы, которые заявитель должен предоставить самостоятельно:</w:t>
      </w:r>
      <w:r w:rsidRPr="00B45184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00" w:history="1">
        <w:r w:rsidRPr="00B45184">
          <w:rPr>
            <w:rStyle w:val="ad"/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B45184">
        <w:rPr>
          <w:rFonts w:ascii="Times New Roman" w:hAnsi="Times New Roman" w:cs="Times New Roman"/>
          <w:sz w:val="26"/>
          <w:szCs w:val="26"/>
        </w:rPr>
        <w:t xml:space="preserve"> о выдаче сведений из разделов I – VIII, </w:t>
      </w:r>
      <w:r w:rsidRPr="00B4518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B45184">
        <w:rPr>
          <w:rFonts w:ascii="Times New Roman" w:hAnsi="Times New Roman" w:cs="Times New Roman"/>
          <w:sz w:val="26"/>
          <w:szCs w:val="26"/>
        </w:rPr>
        <w:t xml:space="preserve"> ИСОГД (приложение № 1 к настоящем административному регламенту);</w:t>
      </w:r>
    </w:p>
    <w:p w:rsidR="00E62F72" w:rsidRPr="00B45184" w:rsidRDefault="002A74DF" w:rsidP="00703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402" w:history="1">
        <w:r w:rsidR="00E62F72" w:rsidRPr="00B45184">
          <w:rPr>
            <w:rStyle w:val="ad"/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E62F72" w:rsidRPr="00B45184">
        <w:rPr>
          <w:rFonts w:ascii="Times New Roman" w:hAnsi="Times New Roman" w:cs="Times New Roman"/>
          <w:sz w:val="26"/>
          <w:szCs w:val="26"/>
        </w:rPr>
        <w:t xml:space="preserve"> о выдаче сведений из раздела IX ИСОГД (приложение № 2 к настоящем административному регламенту);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eastAsia="Times New Roman" w:hAnsi="Times New Roman" w:cs="Times New Roman"/>
          <w:color w:val="1F497D"/>
          <w:sz w:val="26"/>
          <w:szCs w:val="26"/>
          <w:u w:val="single"/>
          <w:lang w:eastAsia="ru-RU"/>
        </w:rPr>
        <w:t>копию</w:t>
      </w: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поручения с отметкой банка или иной кредитной организации о его исполнении (при внесении платы в безналичной форме) или квитанции установленной формы (при внесении платы наличными средствами).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2.6.2. Для предоставления муниципальной услуги необходимость запроса документов в рамках межведомственного информационного взаимодействия отсутствует.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2.6.4. При предоставлении муниципальной услуги администрация не вправе требовать от заявителя: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 w:rsidRPr="00B45184">
        <w:rPr>
          <w:rFonts w:ascii="Times New Roman" w:hAnsi="Times New Roman" w:cs="Times New Roman"/>
          <w:sz w:val="26"/>
          <w:szCs w:val="26"/>
        </w:rPr>
        <w:noBreakHyphen/>
        <w:t>ФЗ «Об организации предоставления государственных и муниципальных услуг».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2.7.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заявление о получении сведений из информационной системы не соответствует требованиям, установленным в пункте 2.6.1 настоящего Административного регламента;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текст письменного заявления (в том числе в форме электронного документа) не поддается прочтению.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сведения, запрашиваемые заявителем, отнесены в соответствии с федеральными законами к категории ограниченного доступа;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запрашиваемые сведения отсутствуют в базе данных ИСОГД;</w:t>
      </w:r>
    </w:p>
    <w:p w:rsidR="00E62F72" w:rsidRPr="00B45184" w:rsidRDefault="00E62F72" w:rsidP="00703F7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не представление копии платежного поручения с отметкой банка или иной кредитной организации о его исполнении (при внесении платы в безналичной форме) или квитанции установленной формы (при внесении платы наличными средствами).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2F72" w:rsidRPr="00B45184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lastRenderedPageBreak/>
        <w:t>2.9.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</w:r>
      <w:r w:rsidRPr="00B45184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2F72" w:rsidRPr="00B45184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E62F72" w:rsidRPr="00B45184" w:rsidRDefault="00E62F72" w:rsidP="00703F72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2.10.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Размер платы, взимаемой за предоставление муниципальной услуги</w:t>
      </w:r>
    </w:p>
    <w:p w:rsidR="00E62F72" w:rsidRPr="00B45184" w:rsidRDefault="00E62F72" w:rsidP="00703F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Размер платы за предоставление муниципальной услуги установлен в соответствии с постановлениями Правительства Российской Федерации от 09.06.2006 № 363 "Об информационном обеспечении градостроительной деятельности" и  администрации Лебяжского района от  15.11.2016  № 436 «</w:t>
      </w:r>
      <w:r w:rsidRPr="00B45184">
        <w:rPr>
          <w:rFonts w:ascii="Times New Roman" w:hAnsi="Times New Roman" w:cs="Times New Roman"/>
          <w:bCs/>
          <w:sz w:val="26"/>
          <w:szCs w:val="26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Лебяжского муниципального района Кировской области».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2.11.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>2.12. Срок и порядок регистрации запроса о предоставлении муниципальной услуги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60 минут</w:t>
      </w:r>
      <w:r w:rsidRPr="00B45184">
        <w:rPr>
          <w:rFonts w:ascii="Times New Roman" w:hAnsi="Times New Roman" w:cs="Times New Roman"/>
          <w:i/>
          <w:sz w:val="26"/>
          <w:szCs w:val="26"/>
        </w:rPr>
        <w:t>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B4518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E62F72" w:rsidRPr="00B45184" w:rsidRDefault="00E62F72" w:rsidP="00703F72">
      <w:pPr>
        <w:pStyle w:val="11"/>
        <w:spacing w:line="240" w:lineRule="auto"/>
        <w:ind w:firstLine="709"/>
        <w:rPr>
          <w:sz w:val="26"/>
          <w:szCs w:val="26"/>
        </w:rPr>
      </w:pPr>
      <w:r w:rsidRPr="00B45184">
        <w:rPr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E62F72" w:rsidRPr="00B45184" w:rsidRDefault="00E62F72" w:rsidP="00703F72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B45184">
        <w:rPr>
          <w:sz w:val="26"/>
          <w:szCs w:val="26"/>
        </w:rPr>
        <w:t>перечень, формы документов для заполнения, образцы заполнения документов, бланки для заполнения;</w:t>
      </w:r>
    </w:p>
    <w:p w:rsidR="00E62F72" w:rsidRPr="00B45184" w:rsidRDefault="00E62F72" w:rsidP="00703F72">
      <w:pPr>
        <w:autoSpaceDE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E62F72" w:rsidRPr="00B45184" w:rsidRDefault="00E62F72" w:rsidP="00703F72">
      <w:pPr>
        <w:pStyle w:val="11"/>
        <w:spacing w:line="240" w:lineRule="auto"/>
        <w:ind w:firstLine="709"/>
        <w:rPr>
          <w:sz w:val="26"/>
          <w:szCs w:val="26"/>
        </w:rPr>
      </w:pPr>
      <w:r w:rsidRPr="00B45184">
        <w:rPr>
          <w:sz w:val="26"/>
          <w:szCs w:val="26"/>
        </w:rPr>
        <w:lastRenderedPageBreak/>
        <w:t>порядок обжалования решений, действий (бездействия) администрации, ее должностных лиц, либо муниципальных служащих;</w:t>
      </w:r>
    </w:p>
    <w:p w:rsidR="00E62F72" w:rsidRPr="00B45184" w:rsidRDefault="00E62F72" w:rsidP="00703F72">
      <w:pPr>
        <w:pStyle w:val="11"/>
        <w:spacing w:line="240" w:lineRule="auto"/>
        <w:ind w:firstLine="709"/>
        <w:rPr>
          <w:sz w:val="26"/>
          <w:szCs w:val="26"/>
        </w:rPr>
      </w:pPr>
      <w:r w:rsidRPr="00B45184">
        <w:rPr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номера кабинета (кабинки);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дней и часов приема, времени</w:t>
      </w:r>
      <w:r w:rsidR="009326D7" w:rsidRPr="00B45184">
        <w:rPr>
          <w:rFonts w:ascii="Times New Roman" w:hAnsi="Times New Roman" w:cs="Times New Roman"/>
          <w:sz w:val="26"/>
          <w:szCs w:val="26"/>
        </w:rPr>
        <w:t xml:space="preserve"> </w:t>
      </w:r>
      <w:r w:rsidRPr="00B45184">
        <w:rPr>
          <w:rFonts w:ascii="Times New Roman" w:hAnsi="Times New Roman" w:cs="Times New Roman"/>
          <w:sz w:val="26"/>
          <w:szCs w:val="26"/>
        </w:rPr>
        <w:t xml:space="preserve"> перерыва на обед.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2.13.6.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r w:rsidR="009326D7" w:rsidRPr="00B45184">
        <w:rPr>
          <w:rFonts w:ascii="Times New Roman" w:hAnsi="Times New Roman" w:cs="Times New Roman"/>
          <w:sz w:val="26"/>
          <w:szCs w:val="26"/>
        </w:rPr>
        <w:t xml:space="preserve"> </w:t>
      </w:r>
      <w:r w:rsidRPr="00B45184">
        <w:rPr>
          <w:rFonts w:ascii="Times New Roman" w:hAnsi="Times New Roman" w:cs="Times New Roman"/>
          <w:sz w:val="26"/>
          <w:szCs w:val="26"/>
        </w:rPr>
        <w:t xml:space="preserve"> актами.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2.14.1. Показателем доступности муниципальной услуги является: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p w:rsidR="00E62F72" w:rsidRPr="00B45184" w:rsidRDefault="00E62F72" w:rsidP="00703F7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соблюдение срока предоставления муниципальной услуги;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lastRenderedPageBreak/>
        <w:t>2.15.1. Особенности предоставления муниципальной услуги в электронной форме: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62F72" w:rsidRPr="00B45184" w:rsidRDefault="00E62F72" w:rsidP="00703F72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3.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62F72" w:rsidRPr="00B45184" w:rsidRDefault="00E62F72" w:rsidP="00703F72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F72" w:rsidRPr="00B45184" w:rsidRDefault="00E62F72" w:rsidP="00703F72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3.1.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прием и регистрация заявления;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рассмотрение заявления и определение общего размера платы за предоставление сведений из информационной системы;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предоставление сведений из информационной системы.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3.1.2. Блок–схема последовательности действий по предоставлению муниципальной услуги приведена в приложении № 3 к настоящему Административному регламенту.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3.2. Предоставление муниципальной услуги за плату</w:t>
      </w:r>
    </w:p>
    <w:p w:rsidR="00E62F72" w:rsidRPr="00B45184" w:rsidRDefault="00E62F72" w:rsidP="00703F72">
      <w:pPr>
        <w:autoSpaceDE w:val="0"/>
        <w:spacing w:line="240" w:lineRule="auto"/>
        <w:ind w:left="1484" w:hanging="764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3.2.1. Описание последовательности административных действий при приеме и регистрации заявления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Заявители, которые заинтересованы в предоставлении сведений из информационной системы подают (направляют) заявление, непосредственно в администрацию либо через многофункциональный центр.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в администрацию заявления о получении сведений из информационной системы.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lastRenderedPageBreak/>
        <w:t>регистрирует в установленном порядке поступившее заявление;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 (приложение № 4 к настоящему Административному регламенту), если фамилия и почтовый (электронный) адрес заявителя поддаются прочтению;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 случае представления заявления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Максимальный срок выполнения действий не может превышать 20 минут</w:t>
      </w:r>
      <w:r w:rsidRPr="00B45184">
        <w:rPr>
          <w:rFonts w:ascii="Times New Roman" w:hAnsi="Times New Roman" w:cs="Times New Roman"/>
          <w:i/>
          <w:sz w:val="26"/>
          <w:szCs w:val="26"/>
        </w:rPr>
        <w:t>.</w:t>
      </w:r>
    </w:p>
    <w:p w:rsidR="00E62F72" w:rsidRPr="00B45184" w:rsidRDefault="00E62F72" w:rsidP="00703F72">
      <w:pPr>
        <w:autoSpaceDE w:val="0"/>
        <w:spacing w:line="240" w:lineRule="auto"/>
        <w:ind w:left="1418" w:hanging="878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3.2.2.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административных действий при рассмотрении заявления</w:t>
      </w:r>
      <w:r w:rsidRPr="00B45184">
        <w:rPr>
          <w:rFonts w:ascii="Times New Roman" w:hAnsi="Times New Roman" w:cs="Times New Roman"/>
          <w:sz w:val="26"/>
          <w:szCs w:val="26"/>
        </w:rPr>
        <w:t xml:space="preserve"> </w:t>
      </w:r>
      <w:r w:rsidRPr="00B45184">
        <w:rPr>
          <w:rFonts w:ascii="Times New Roman" w:hAnsi="Times New Roman" w:cs="Times New Roman"/>
          <w:b/>
          <w:sz w:val="26"/>
          <w:szCs w:val="26"/>
        </w:rPr>
        <w:t>и определении общего размера платы за предоставление сведений из информационной системы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при наличии таких оснований, оформляет и выдает (направляет) заявителю уведомление об отказе в предоставлении муниципальной услуги (приложение № 5 к настоящему Административному регламенту)</w:t>
      </w:r>
      <w:r w:rsidRPr="00B4518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62F72" w:rsidRPr="00B45184" w:rsidRDefault="00E62F72" w:rsidP="00703F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вышеуказанных оснований</w:t>
      </w:r>
      <w:r w:rsidRPr="00B45184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 общий размер платы за предоставление таких сведений </w:t>
      </w:r>
      <w:r w:rsidRPr="00B45184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Pr="00B45184">
        <w:rPr>
          <w:rFonts w:ascii="Times New Roman" w:hAnsi="Times New Roman" w:cs="Times New Roman"/>
          <w:sz w:val="26"/>
          <w:szCs w:val="26"/>
        </w:rPr>
        <w:t>уведомляет заявителя способом, указанным в заявлении, об общем размере платы за предоставление сведений из информационной системы.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заявителя об общем размере платы за предоставление сведений из информационной системы.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Максимальный срок выполнения действий не может превышать 3 дней.</w:t>
      </w:r>
    </w:p>
    <w:p w:rsidR="00E62F72" w:rsidRPr="00B45184" w:rsidRDefault="00E62F72" w:rsidP="00703F72">
      <w:pPr>
        <w:autoSpaceDE w:val="0"/>
        <w:spacing w:line="240" w:lineRule="auto"/>
        <w:ind w:left="1418" w:hanging="698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sz w:val="26"/>
          <w:szCs w:val="26"/>
        </w:rPr>
        <w:t>3.2.3.</w:t>
      </w:r>
      <w:r w:rsidRPr="00B45184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административных действий при предоставлении сведений из информационной системы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от заявителя документа, подтверждающего внесение платы за предоставление сведений из информационной системы – копии платежного поручения с отметкой банка или иной кредитной организации о его исполнении </w:t>
      </w:r>
      <w:r w:rsidRPr="00B45184">
        <w:rPr>
          <w:rFonts w:ascii="Times New Roman" w:hAnsi="Times New Roman" w:cs="Times New Roman"/>
          <w:sz w:val="26"/>
          <w:szCs w:val="26"/>
        </w:rPr>
        <w:lastRenderedPageBreak/>
        <w:t>(при внесении платы в безналичной форме) или квитанции установленной формы (при внесении платы наличными средствами).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Специалист, </w:t>
      </w:r>
      <w:r w:rsidRPr="00B45184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ответственный за предоставление муниципальной услуги, подготавливает запрашиваемые </w:t>
      </w:r>
      <w:r w:rsidRPr="00B45184">
        <w:rPr>
          <w:rFonts w:ascii="Times New Roman" w:hAnsi="Times New Roman" w:cs="Times New Roman"/>
          <w:sz w:val="26"/>
          <w:szCs w:val="26"/>
        </w:rPr>
        <w:t>сведения в соответствии с принятым заявлением</w:t>
      </w:r>
      <w:r w:rsidRPr="00B45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бумажных и (или) электронных носителях в текстовой и (или) графической формах</w:t>
      </w:r>
      <w:r w:rsidRPr="00B45184">
        <w:rPr>
          <w:rFonts w:ascii="Times New Roman" w:hAnsi="Times New Roman" w:cs="Times New Roman"/>
          <w:sz w:val="26"/>
          <w:szCs w:val="26"/>
        </w:rPr>
        <w:t>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После заверения уполномоченным должностным лицом администрации, сведения из информационной системы выдаются (направляются) заявителю</w:t>
      </w:r>
      <w:r w:rsidRPr="00B45184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14 дней с даты представления документа, подтверждающего внесение платы за предоставление указанных сведений</w:t>
      </w:r>
      <w:r w:rsidRPr="00B45184">
        <w:rPr>
          <w:rFonts w:ascii="Times New Roman" w:hAnsi="Times New Roman" w:cs="Times New Roman"/>
          <w:sz w:val="26"/>
          <w:szCs w:val="26"/>
        </w:rPr>
        <w:t>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Дата выдачи (направления) сведений, содержащихся в информационной системе, и их содержание фиксируются в установленном в администрации порядке.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 случае представления заявления через многофункциональный центр (при его наличии) сведения из информационной системы могут быть выданы (направлены) через многофункциональный центр.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выдача (направление) заявителю сведений из информационной системы.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Максимальный срок выполнения действий не может превышать 14 дней.</w:t>
      </w:r>
    </w:p>
    <w:p w:rsidR="00E62F72" w:rsidRPr="00B45184" w:rsidRDefault="00E62F72" w:rsidP="00703F72">
      <w:pPr>
        <w:spacing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E62F72" w:rsidRPr="00B45184" w:rsidRDefault="00E62F72" w:rsidP="00703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62F72" w:rsidRPr="00B45184" w:rsidRDefault="00E62F72" w:rsidP="00703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B45184">
        <w:rPr>
          <w:rFonts w:ascii="Times New Roman" w:hAnsi="Times New Roman" w:cs="Times New Roman"/>
          <w:i/>
          <w:sz w:val="26"/>
          <w:szCs w:val="26"/>
        </w:rPr>
        <w:t>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E62F72" w:rsidRPr="00B45184" w:rsidRDefault="00E62F72" w:rsidP="00703F72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B45184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B45184">
        <w:rPr>
          <w:rFonts w:ascii="Times New Roman" w:hAnsi="Times New Roman" w:cs="Times New Roman"/>
          <w:b/>
          <w:sz w:val="26"/>
          <w:szCs w:val="26"/>
        </w:rPr>
        <w:lastRenderedPageBreak/>
        <w:t>должностного лица органа, предоставляющего муниципальную услугу, либо муниципального служащего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 Досудебный порядок обжалования.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Pr="00B45184">
        <w:rPr>
          <w:rFonts w:ascii="Times New Roman" w:hAnsi="Times New Roman" w:cs="Times New Roman"/>
          <w:sz w:val="26"/>
          <w:szCs w:val="26"/>
        </w:rPr>
        <w:lastRenderedPageBreak/>
        <w:t>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5.2.4. Жалоба должна содержать: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lastRenderedPageBreak/>
        <w:t xml:space="preserve">В электронном виде жалоба может быть подана заявителем посредством: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Единого портала, Регионального портала.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5.2.10. Заявитель вправе ознакомиться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5.2.12. По результатам рассмотрения жалобы орган, предоставляющий муниципальную услугу, принимает решение: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lastRenderedPageBreak/>
        <w:t>5.2.14. В ответе по результатам рассмотрения жалобы указываются: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B45184">
        <w:rPr>
          <w:rFonts w:ascii="Times New Roman" w:eastAsia="Times New Roman" w:hAnsi="Times New Roman" w:cs="Times New Roman"/>
          <w:sz w:val="26"/>
          <w:szCs w:val="26"/>
        </w:rPr>
        <w:t xml:space="preserve"> вид которой установлен </w:t>
      </w:r>
      <w:hyperlink r:id="rId13" w:history="1">
        <w:r w:rsidRPr="00B45184">
          <w:rPr>
            <w:rStyle w:val="ad"/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B4518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B45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5.2.17. Орган, предоставляющий муниципальную услугу,</w:t>
      </w:r>
      <w:r w:rsidRPr="00B45184">
        <w:rPr>
          <w:rFonts w:ascii="Times New Roman" w:eastAsia="Times New Roman" w:hAnsi="Times New Roman" w:cs="Times New Roman"/>
          <w:sz w:val="26"/>
          <w:szCs w:val="26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и сообщить гражданину, направившему жалобу, о недопустимости злоупотребления правом.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eastAsia="Times New Roman" w:hAnsi="Times New Roman" w:cs="Times New Roman"/>
          <w:sz w:val="26"/>
          <w:szCs w:val="26"/>
        </w:rPr>
        <w:t>В случае если текст жалобы не поддается прочтению, ответ по жалобе не дается, и она не подлежит направлению на рассмотрение,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62F72" w:rsidRPr="00B45184" w:rsidRDefault="00E62F72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5.3. Порядок обжалования решения по жалобе.</w:t>
      </w:r>
    </w:p>
    <w:p w:rsidR="00E62F72" w:rsidRPr="00B45184" w:rsidRDefault="00B45184" w:rsidP="00703F7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</w:t>
      </w:r>
      <w:r w:rsidR="00E62F72" w:rsidRPr="00B45184">
        <w:rPr>
          <w:rFonts w:ascii="Times New Roman" w:hAnsi="Times New Roman" w:cs="Times New Roman"/>
          <w:sz w:val="26"/>
          <w:szCs w:val="26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62F72" w:rsidRPr="00B45184" w:rsidRDefault="00E62F72" w:rsidP="00703F72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kern w:val="1"/>
          <w:sz w:val="26"/>
          <w:szCs w:val="26"/>
        </w:rPr>
      </w:pPr>
      <w:r w:rsidRPr="00B45184">
        <w:rPr>
          <w:rFonts w:ascii="Times New Roman" w:hAnsi="Times New Roman" w:cs="Times New Roman"/>
          <w:sz w:val="26"/>
          <w:szCs w:val="26"/>
        </w:rPr>
        <w:t>_______________</w:t>
      </w:r>
    </w:p>
    <w:p w:rsidR="00E62F72" w:rsidRPr="00272A8D" w:rsidRDefault="00E62F72" w:rsidP="00E62F72">
      <w:pPr>
        <w:pageBreakBefore/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1"/>
          <w:sz w:val="26"/>
          <w:szCs w:val="26"/>
        </w:rPr>
      </w:pPr>
      <w:r w:rsidRPr="00272A8D">
        <w:rPr>
          <w:rFonts w:ascii="Times New Roman" w:hAnsi="Times New Roman" w:cs="Times New Roman"/>
          <w:kern w:val="1"/>
          <w:sz w:val="26"/>
          <w:szCs w:val="26"/>
        </w:rPr>
        <w:lastRenderedPageBreak/>
        <w:t>Приложение № 1</w:t>
      </w: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2880" w:right="-6" w:firstLine="2160"/>
        <w:rPr>
          <w:sz w:val="26"/>
          <w:szCs w:val="26"/>
        </w:rPr>
      </w:pPr>
      <w:r w:rsidRPr="00272A8D">
        <w:rPr>
          <w:b w:val="0"/>
          <w:sz w:val="26"/>
          <w:szCs w:val="26"/>
        </w:rPr>
        <w:t xml:space="preserve">к административному регламенту </w:t>
      </w: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b/>
          <w:sz w:val="26"/>
          <w:szCs w:val="26"/>
        </w:rPr>
      </w:pP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B4518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от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(Ф.И.О. полностью, полное наименование юр. лица)</w:t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адрес заявителя: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spacing w:line="240" w:lineRule="auto"/>
        <w:ind w:left="439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(место жительства физического лица,</w:t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местонахождение юридического лица)</w:t>
      </w:r>
    </w:p>
    <w:p w:rsidR="00E62F72" w:rsidRPr="00272A8D" w:rsidRDefault="00E62F72" w:rsidP="00E62F72">
      <w:pPr>
        <w:pStyle w:val="2"/>
        <w:spacing w:before="0"/>
        <w:jc w:val="center"/>
        <w:rPr>
          <w:rFonts w:ascii="Times New Roman" w:hAnsi="Times New Roman" w:cs="Times New Roman"/>
          <w:vertAlign w:val="superscript"/>
        </w:rPr>
      </w:pPr>
    </w:p>
    <w:p w:rsidR="00E62F72" w:rsidRPr="00272A8D" w:rsidRDefault="00E62F72" w:rsidP="00E62F72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272A8D">
        <w:rPr>
          <w:rFonts w:ascii="Times New Roman" w:hAnsi="Times New Roman" w:cs="Times New Roman"/>
          <w:color w:val="auto"/>
        </w:rPr>
        <w:t>ЗАЯВЛЕНИЕ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на </w:t>
      </w:r>
      <w:r w:rsidR="000B7A82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272A8D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0B7A82">
        <w:rPr>
          <w:rFonts w:ascii="Times New Roman" w:hAnsi="Times New Roman" w:cs="Times New Roman"/>
          <w:sz w:val="26"/>
          <w:szCs w:val="26"/>
        </w:rPr>
        <w:t xml:space="preserve">, документов и материалов, содержащихся в государственной информационной системе обеспечения </w:t>
      </w:r>
      <w:r w:rsidRPr="00272A8D">
        <w:rPr>
          <w:rFonts w:ascii="Times New Roman" w:hAnsi="Times New Roman" w:cs="Times New Roman"/>
          <w:sz w:val="26"/>
          <w:szCs w:val="26"/>
        </w:rPr>
        <w:t xml:space="preserve"> </w:t>
      </w:r>
      <w:r w:rsidR="000B7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F72" w:rsidRPr="00272A8D" w:rsidRDefault="000B7A82" w:rsidP="00E62F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2F72" w:rsidRPr="00272A8D">
        <w:rPr>
          <w:rFonts w:ascii="Times New Roman" w:hAnsi="Times New Roman" w:cs="Times New Roman"/>
          <w:sz w:val="26"/>
          <w:szCs w:val="26"/>
        </w:rPr>
        <w:t> 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Прошу предоставить </w:t>
      </w:r>
      <w:r w:rsidR="00FC1C1E">
        <w:rPr>
          <w:rFonts w:ascii="Times New Roman" w:hAnsi="Times New Roman" w:cs="Times New Roman"/>
          <w:sz w:val="26"/>
          <w:szCs w:val="26"/>
        </w:rPr>
        <w:t>сведения, документы и материалы</w:t>
      </w:r>
      <w:r w:rsidRPr="00272A8D">
        <w:rPr>
          <w:rFonts w:ascii="Times New Roman" w:hAnsi="Times New Roman" w:cs="Times New Roman"/>
          <w:sz w:val="26"/>
          <w:szCs w:val="26"/>
        </w:rPr>
        <w:t xml:space="preserve"> из информационной системы обеспечения градостроительной деятельности (далее – ИСОГД) __________________________________ </w:t>
      </w:r>
      <w:r w:rsidR="00FC1C1E">
        <w:rPr>
          <w:rFonts w:ascii="Times New Roman" w:hAnsi="Times New Roman" w:cs="Times New Roman"/>
          <w:sz w:val="26"/>
          <w:szCs w:val="26"/>
        </w:rPr>
        <w:t>Кировской области</w:t>
      </w:r>
      <w:r w:rsidRPr="00272A8D">
        <w:rPr>
          <w:rFonts w:ascii="Times New Roman" w:hAnsi="Times New Roman" w:cs="Times New Roman"/>
          <w:sz w:val="26"/>
          <w:szCs w:val="26"/>
        </w:rPr>
        <w:t xml:space="preserve"> в форме копий документов (материалов) или комплексной справки (нужное подчеркнуть) на земельный участок с кадастровым номером ____________________ или объект капитального строительства, расположенный по адресу: ________ </w:t>
      </w:r>
    </w:p>
    <w:p w:rsidR="00E62F72" w:rsidRPr="00272A8D" w:rsidRDefault="00E62F72" w:rsidP="00E62F72">
      <w:pPr>
        <w:tabs>
          <w:tab w:val="left" w:pos="9356"/>
        </w:tabs>
        <w:autoSpaceDE w:val="0"/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  <w:t>.</w:t>
      </w:r>
    </w:p>
    <w:p w:rsidR="00E62F72" w:rsidRPr="00272A8D" w:rsidRDefault="00E62F72" w:rsidP="00E62F72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2F72" w:rsidRPr="00272A8D" w:rsidRDefault="00E62F72" w:rsidP="00E62F72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Разделы ИСОГД:</w:t>
      </w:r>
    </w:p>
    <w:p w:rsidR="00E62F72" w:rsidRPr="00272A8D" w:rsidRDefault="00E62F72" w:rsidP="00E62F72">
      <w:pPr>
        <w:tabs>
          <w:tab w:val="left" w:pos="10206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9214"/>
      </w:tblGrid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"Документы территориального планирования Российской Федерации в части, касающейся территории муниципального образования"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"Документы территориального планирования Кировской области в части, касающейся территории муниципального образования"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"Документы территориального планирования муниципального образования, материалы по их обоснованию"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"Правила землепользования и застройки, внесение в них изменений"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"Документация по планировке территорий"</w:t>
            </w:r>
          </w:p>
        </w:tc>
      </w:tr>
      <w:tr w:rsidR="00E62F72" w:rsidRPr="00272A8D" w:rsidTr="00E62F72">
        <w:trPr>
          <w:cantSplit/>
          <w:trHeight w:hRule="exact" w:val="35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 xml:space="preserve">. "Изученность природных и техногенных условий на основании результатов 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инженерных изысканий"</w:t>
            </w:r>
          </w:p>
        </w:tc>
      </w:tr>
      <w:tr w:rsidR="00E62F72" w:rsidRPr="00272A8D" w:rsidTr="00E62F72">
        <w:trPr>
          <w:cantSplit/>
          <w:trHeight w:hRule="exact" w:val="845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"Резервирование земель и изъятие земельных участков для государственных или муниципальных нужд"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"Искусственные земельные участки"</w:t>
            </w:r>
          </w:p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. "Застроенные и подлежащие застройке земельные участки"</w:t>
            </w:r>
          </w:p>
        </w:tc>
      </w:tr>
      <w:tr w:rsidR="00E62F72" w:rsidRPr="00272A8D" w:rsidTr="00E62F72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rPr>
          <w:trHeight w:hRule="exact" w:val="42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 xml:space="preserve">(порядковый номер и наименование раздела) </w:t>
            </w:r>
            <w:r w:rsidRPr="00272A8D">
              <w:rPr>
                <w:rStyle w:val="ac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</w:tr>
      <w:tr w:rsidR="00E62F72" w:rsidRPr="00272A8D" w:rsidTr="00E62F72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E62F72" w:rsidRPr="00272A8D" w:rsidRDefault="00E62F72" w:rsidP="00E62F72">
            <w:pPr>
              <w:tabs>
                <w:tab w:val="left" w:pos="10206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62F72" w:rsidRPr="00272A8D" w:rsidRDefault="00E62F72" w:rsidP="00E62F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(нужное отметить)</w:t>
      </w:r>
    </w:p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Код по </w:t>
      </w:r>
      <w:hyperlink r:id="rId14" w:history="1">
        <w:r w:rsidRPr="00272A8D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Классификатору</w:t>
        </w:r>
      </w:hyperlink>
      <w:r w:rsidRPr="00272A8D">
        <w:rPr>
          <w:rFonts w:ascii="Times New Roman" w:hAnsi="Times New Roman" w:cs="Times New Roman"/>
          <w:sz w:val="26"/>
          <w:szCs w:val="26"/>
        </w:rPr>
        <w:t>: _____________________________________________</w:t>
      </w:r>
    </w:p>
    <w:p w:rsidR="00E62F72" w:rsidRPr="00272A8D" w:rsidRDefault="00E62F72" w:rsidP="00E62F72">
      <w:pPr>
        <w:pStyle w:val="ConsPlusNonformat"/>
        <w:ind w:left="283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 xml:space="preserve">(указать номер кода согласно </w:t>
      </w:r>
      <w:hyperlink r:id="rId15" w:history="1">
        <w:r w:rsidRPr="00272A8D">
          <w:rPr>
            <w:rStyle w:val="ad"/>
            <w:rFonts w:ascii="Times New Roman" w:hAnsi="Times New Roman" w:cs="Times New Roman"/>
            <w:sz w:val="26"/>
            <w:szCs w:val="26"/>
            <w:vertAlign w:val="superscript"/>
          </w:rPr>
          <w:t>Классификатору</w:t>
        </w:r>
      </w:hyperlink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 xml:space="preserve"> документов,</w:t>
      </w:r>
    </w:p>
    <w:p w:rsidR="00E62F72" w:rsidRPr="00272A8D" w:rsidRDefault="00E62F72" w:rsidP="00E62F72">
      <w:pPr>
        <w:pStyle w:val="ConsPlusNonformat"/>
        <w:ind w:left="283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размещаемых в ИСОГД)</w:t>
      </w:r>
    </w:p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    Сведения прошу выдать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>в бумажной/электронной форме, в текстовой и</w:t>
      </w:r>
    </w:p>
    <w:p w:rsidR="00E62F72" w:rsidRPr="00272A8D" w:rsidRDefault="00E62F72" w:rsidP="00E62F72">
      <w:pPr>
        <w:pStyle w:val="ConsPlusNonformat"/>
        <w:ind w:left="326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(ненужное зачеркнуть)</w:t>
      </w:r>
    </w:p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>(или) графической формах</w:t>
      </w:r>
      <w:r w:rsidRPr="00272A8D">
        <w:rPr>
          <w:rFonts w:ascii="Times New Roman" w:hAnsi="Times New Roman" w:cs="Times New Roman"/>
          <w:sz w:val="26"/>
          <w:szCs w:val="26"/>
        </w:rPr>
        <w:t>.</w:t>
      </w:r>
    </w:p>
    <w:p w:rsidR="00E62F72" w:rsidRPr="00272A8D" w:rsidRDefault="00E62F72" w:rsidP="00E62F72">
      <w:pPr>
        <w:autoSpaceDE w:val="0"/>
        <w:spacing w:line="240" w:lineRule="auto"/>
        <w:ind w:right="2408" w:firstLine="709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autoSpaceDE w:val="0"/>
        <w:spacing w:after="120" w:line="240" w:lineRule="auto"/>
        <w:ind w:right="2410" w:firstLine="709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Способ доставки сведений: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5987"/>
      </w:tblGrid>
      <w:tr w:rsidR="00E62F72" w:rsidRPr="00272A8D" w:rsidTr="00E62F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почтой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почтовый адрес)</w:t>
            </w:r>
          </w:p>
        </w:tc>
      </w:tr>
      <w:tr w:rsidR="00E62F72" w:rsidRPr="00272A8D" w:rsidTr="00E62F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электронной почтой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адрес электронной почты)</w:t>
            </w:r>
          </w:p>
        </w:tc>
      </w:tr>
      <w:tr w:rsidR="00E62F72" w:rsidRPr="00272A8D" w:rsidTr="00E62F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при личном посещении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2" w:rsidRPr="00272A8D" w:rsidTr="00E62F72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napToGrid w:val="0"/>
              <w:spacing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9354"/>
              </w:tabs>
              <w:autoSpaceDE w:val="0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номер телефона для информирования о ходе оказания услуги)</w:t>
            </w:r>
          </w:p>
        </w:tc>
      </w:tr>
    </w:tbl>
    <w:p w:rsidR="00E62F72" w:rsidRPr="00272A8D" w:rsidRDefault="00E62F72" w:rsidP="00E6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numPr>
          <w:ilvl w:val="0"/>
          <w:numId w:val="5"/>
        </w:numPr>
        <w:tabs>
          <w:tab w:val="left" w:pos="2127"/>
          <w:tab w:val="left" w:pos="6096"/>
          <w:tab w:val="left" w:pos="6804"/>
          <w:tab w:val="left" w:pos="9354"/>
        </w:tabs>
        <w:autoSpaceDE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>Заявитель:</w:t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numPr>
          <w:ilvl w:val="0"/>
          <w:numId w:val="5"/>
        </w:numPr>
        <w:autoSpaceDE w:val="0"/>
        <w:spacing w:line="240" w:lineRule="auto"/>
        <w:ind w:left="212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 xml:space="preserve">(Ф.И.О. физического лица, Ф.И.О. представителя                 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(подпись)</w:t>
      </w:r>
    </w:p>
    <w:p w:rsidR="00E62F72" w:rsidRPr="00272A8D" w:rsidRDefault="00E62F72" w:rsidP="00E62F72">
      <w:pPr>
        <w:numPr>
          <w:ilvl w:val="0"/>
          <w:numId w:val="5"/>
        </w:numPr>
        <w:autoSpaceDE w:val="0"/>
        <w:spacing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юридического лица)</w:t>
      </w:r>
    </w:p>
    <w:p w:rsidR="00E62F72" w:rsidRPr="00272A8D" w:rsidRDefault="00E62F72" w:rsidP="00E62F72">
      <w:pPr>
        <w:numPr>
          <w:ilvl w:val="0"/>
          <w:numId w:val="5"/>
        </w:numPr>
        <w:autoSpaceDE w:val="0"/>
        <w:spacing w:line="240" w:lineRule="auto"/>
        <w:ind w:left="709" w:right="281" w:firstLine="709"/>
        <w:jc w:val="right"/>
        <w:rPr>
          <w:rFonts w:ascii="Times New Roman" w:hAnsi="Times New Roman" w:cs="Times New Roman"/>
          <w:kern w:val="1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«__» ___________ 20__ г.        </w:t>
      </w:r>
    </w:p>
    <w:p w:rsidR="00E62F72" w:rsidRPr="00272A8D" w:rsidRDefault="00E62F72" w:rsidP="00E62F72">
      <w:pPr>
        <w:pageBreakBefore/>
        <w:widowControl w:val="0"/>
        <w:autoSpaceDE w:val="0"/>
        <w:spacing w:line="240" w:lineRule="auto"/>
        <w:ind w:left="2880" w:firstLine="2160"/>
        <w:rPr>
          <w:rFonts w:ascii="Times New Roman" w:hAnsi="Times New Roman" w:cs="Times New Roman"/>
          <w:kern w:val="1"/>
          <w:sz w:val="26"/>
          <w:szCs w:val="26"/>
        </w:rPr>
      </w:pPr>
      <w:r w:rsidRPr="00272A8D">
        <w:rPr>
          <w:rFonts w:ascii="Times New Roman" w:hAnsi="Times New Roman" w:cs="Times New Roman"/>
          <w:kern w:val="1"/>
          <w:sz w:val="26"/>
          <w:szCs w:val="26"/>
        </w:rPr>
        <w:lastRenderedPageBreak/>
        <w:t>Приложение № 2</w:t>
      </w:r>
    </w:p>
    <w:p w:rsidR="00E62F72" w:rsidRPr="00272A8D" w:rsidRDefault="00E62F72" w:rsidP="00B45184">
      <w:pPr>
        <w:pStyle w:val="1"/>
        <w:widowControl w:val="0"/>
        <w:tabs>
          <w:tab w:val="left" w:pos="-4111"/>
        </w:tabs>
        <w:spacing w:after="0"/>
        <w:ind w:left="2880" w:right="-6" w:firstLine="2160"/>
        <w:jc w:val="left"/>
        <w:rPr>
          <w:sz w:val="26"/>
          <w:szCs w:val="26"/>
        </w:rPr>
      </w:pPr>
      <w:r w:rsidRPr="00272A8D">
        <w:rPr>
          <w:b w:val="0"/>
          <w:sz w:val="26"/>
          <w:szCs w:val="26"/>
        </w:rPr>
        <w:t xml:space="preserve">к административному регламенту </w:t>
      </w: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b/>
          <w:sz w:val="26"/>
          <w:szCs w:val="26"/>
        </w:rPr>
      </w:pP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B4518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E62F72" w:rsidRPr="00272A8D" w:rsidRDefault="00E62F72" w:rsidP="00E62F72">
      <w:pPr>
        <w:tabs>
          <w:tab w:val="left" w:pos="9354"/>
        </w:tabs>
        <w:spacing w:line="240" w:lineRule="auto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от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(Ф.И.О. полностью, полное наименование юр. лица)</w:t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адрес заявителя: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spacing w:line="240" w:lineRule="auto"/>
        <w:ind w:left="439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(место жительства физического лица,</w:t>
      </w:r>
    </w:p>
    <w:p w:rsidR="00E62F72" w:rsidRPr="00272A8D" w:rsidRDefault="00E62F72" w:rsidP="00E62F72">
      <w:pPr>
        <w:tabs>
          <w:tab w:val="left" w:pos="9356"/>
        </w:tabs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6"/>
        </w:tabs>
        <w:ind w:left="43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местонахождение юридического лица)</w:t>
      </w:r>
    </w:p>
    <w:p w:rsidR="00E62F72" w:rsidRPr="00272A8D" w:rsidRDefault="00E62F72" w:rsidP="00E62F72">
      <w:pPr>
        <w:pStyle w:val="2"/>
        <w:spacing w:before="0"/>
        <w:jc w:val="center"/>
        <w:rPr>
          <w:rFonts w:ascii="Times New Roman" w:hAnsi="Times New Roman" w:cs="Times New Roman"/>
          <w:vertAlign w:val="superscript"/>
        </w:rPr>
      </w:pPr>
    </w:p>
    <w:p w:rsidR="00E62F72" w:rsidRPr="00272A8D" w:rsidRDefault="00E62F72" w:rsidP="00E62F72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272A8D">
        <w:rPr>
          <w:rFonts w:ascii="Times New Roman" w:hAnsi="Times New Roman" w:cs="Times New Roman"/>
          <w:color w:val="auto"/>
        </w:rPr>
        <w:t>ЗАЯВЛЕНИЕ</w:t>
      </w:r>
    </w:p>
    <w:p w:rsidR="00E62F72" w:rsidRPr="00FC1C1E" w:rsidRDefault="00E62F72" w:rsidP="00FC1C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на </w:t>
      </w:r>
      <w:r w:rsidR="00CE45C7">
        <w:rPr>
          <w:rFonts w:ascii="Times New Roman" w:hAnsi="Times New Roman" w:cs="Times New Roman"/>
          <w:sz w:val="26"/>
          <w:szCs w:val="26"/>
        </w:rPr>
        <w:t>предоставление</w:t>
      </w:r>
      <w:r w:rsidRPr="00272A8D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FC1C1E">
        <w:rPr>
          <w:rFonts w:ascii="Times New Roman" w:hAnsi="Times New Roman" w:cs="Times New Roman"/>
          <w:sz w:val="26"/>
          <w:szCs w:val="26"/>
        </w:rPr>
        <w:t>,</w:t>
      </w:r>
      <w:r w:rsidRPr="00272A8D">
        <w:rPr>
          <w:rFonts w:ascii="Times New Roman" w:hAnsi="Times New Roman" w:cs="Times New Roman"/>
          <w:sz w:val="26"/>
          <w:szCs w:val="26"/>
        </w:rPr>
        <w:t xml:space="preserve"> </w:t>
      </w:r>
      <w:r w:rsidR="00FC1C1E">
        <w:rPr>
          <w:rFonts w:ascii="Times New Roman" w:hAnsi="Times New Roman" w:cs="Times New Roman"/>
          <w:sz w:val="28"/>
          <w:szCs w:val="28"/>
        </w:rPr>
        <w:t xml:space="preserve"> </w:t>
      </w:r>
      <w:r w:rsidR="00FC1C1E" w:rsidRPr="00CE45C7">
        <w:rPr>
          <w:rFonts w:ascii="Times New Roman" w:hAnsi="Times New Roman" w:cs="Times New Roman"/>
          <w:sz w:val="28"/>
          <w:szCs w:val="28"/>
        </w:rPr>
        <w:t xml:space="preserve"> </w:t>
      </w:r>
      <w:r w:rsidR="00FC1C1E" w:rsidRPr="00FC1C1E">
        <w:rPr>
          <w:rFonts w:ascii="Times New Roman" w:hAnsi="Times New Roman" w:cs="Times New Roman"/>
          <w:sz w:val="24"/>
          <w:szCs w:val="24"/>
        </w:rPr>
        <w:t xml:space="preserve">документов и материалов, содержащихся в государственной информационной системе обеспечения градостроительной деятельности Кировской области </w:t>
      </w:r>
    </w:p>
    <w:p w:rsidR="00E62F72" w:rsidRPr="00272A8D" w:rsidRDefault="00E62F72" w:rsidP="00E62F72">
      <w:pPr>
        <w:pStyle w:val="ConsPlusNonformat"/>
        <w:ind w:right="-144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>Прошу предоставить сведения из раздела IX ИСОГД «Геодезические и картографические материалы» в бумажном виде или на электронном носителе</w:t>
      </w:r>
    </w:p>
    <w:p w:rsidR="00E62F72" w:rsidRPr="00272A8D" w:rsidRDefault="00E62F72" w:rsidP="00E62F72">
      <w:pPr>
        <w:pStyle w:val="ConsPlusNonformat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(нужное подчеркнуть)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для следующих целей: 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E62F72" w:rsidRPr="00272A8D" w:rsidRDefault="00E62F72" w:rsidP="00E62F72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(указать цель использования запрашиваемых материалов)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на объекте, расположенном по адресу и (или) на земельном участке с кадастровым номером: ______________________________________________,</w:t>
      </w:r>
    </w:p>
    <w:p w:rsidR="00E62F72" w:rsidRPr="00272A8D" w:rsidRDefault="00E62F72" w:rsidP="00E62F7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в виде копий: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>топографическая карта и (или) дежурные планы</w:t>
      </w:r>
      <w:r w:rsidRPr="00272A8D">
        <w:rPr>
          <w:rFonts w:ascii="Times New Roman" w:hAnsi="Times New Roman" w:cs="Times New Roman"/>
          <w:sz w:val="26"/>
          <w:szCs w:val="26"/>
        </w:rPr>
        <w:t>.</w:t>
      </w:r>
    </w:p>
    <w:p w:rsidR="00E62F72" w:rsidRPr="00272A8D" w:rsidRDefault="00E62F72" w:rsidP="00E62F72">
      <w:pPr>
        <w:pStyle w:val="ConsPlusNonformat"/>
        <w:ind w:left="1701" w:right="184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(нужное подчеркнуть)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Ознакомлен, что материалы могут не содержать необходимых сведений и выдаются при условии их наличия в ИСОГД.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Обязуюсь использовать запрашиваемый материал только для указанных целей, не использовать для создания картографической продукции, в том числе в трансформированном виде.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При нарушении настоящих обязательств готов(ы) нести ответственность в соответствии с действующим законодательством.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Доверенность (для юридических лиц): ____________________________</w:t>
      </w: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2A8D">
        <w:rPr>
          <w:rFonts w:ascii="Times New Roman" w:hAnsi="Times New Roman" w:cs="Times New Roman"/>
          <w:sz w:val="26"/>
          <w:szCs w:val="26"/>
        </w:rPr>
        <w:t>Заявитель: _______________ _________________________ __________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  <w:t>(дата)</w:t>
      </w:r>
    </w:p>
    <w:p w:rsidR="00E62F72" w:rsidRPr="00272A8D" w:rsidRDefault="00E62F72" w:rsidP="00E62F72">
      <w:pPr>
        <w:autoSpaceDE w:val="0"/>
        <w:spacing w:line="240" w:lineRule="auto"/>
        <w:ind w:right="281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72A8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</w:p>
    <w:p w:rsidR="00E62F72" w:rsidRPr="00272A8D" w:rsidRDefault="00E62F72" w:rsidP="00E62F72">
      <w:pPr>
        <w:pStyle w:val="1"/>
        <w:pageBreakBefore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 w:rsidRPr="00272A8D">
        <w:rPr>
          <w:b w:val="0"/>
          <w:sz w:val="26"/>
          <w:szCs w:val="26"/>
        </w:rPr>
        <w:lastRenderedPageBreak/>
        <w:t>Приложение № 3</w:t>
      </w: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720"/>
        <w:ind w:left="4956" w:right="-6" w:firstLine="0"/>
        <w:rPr>
          <w:caps/>
          <w:sz w:val="26"/>
          <w:szCs w:val="26"/>
        </w:rPr>
      </w:pPr>
      <w:r w:rsidRPr="00272A8D">
        <w:rPr>
          <w:b w:val="0"/>
          <w:sz w:val="26"/>
          <w:szCs w:val="26"/>
        </w:rPr>
        <w:t xml:space="preserve">к административному регламенту 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caps/>
          <w:kern w:val="1"/>
          <w:sz w:val="26"/>
          <w:szCs w:val="26"/>
        </w:rPr>
        <w:t xml:space="preserve">Блок-схема 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последовательности административных процедур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при предоставлении муниципальной услуги</w:t>
      </w:r>
    </w:p>
    <w:p w:rsidR="00E62F72" w:rsidRPr="00272A8D" w:rsidRDefault="00FC1C1E" w:rsidP="00FC1C1E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5C7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2A8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2A74DF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05pt;margin-top:13.3pt;width:228.7pt;height:23.2pt;z-index:251660288;mso-wrap-distance-left:9.05pt;mso-wrap-distance-right:9.05pt">
            <v:fill color2="black"/>
            <v:textbox>
              <w:txbxContent>
                <w:p w:rsidR="004B2433" w:rsidRDefault="004B2433" w:rsidP="00E62F72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2A74DF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7" type="#_x0000_t202" style="position:absolute;left:0;text-align:left;margin-left:150.8pt;margin-top:194.85pt;width:120.7pt;height:64.45pt;z-index:251661312;mso-wrap-distance-left:9.05pt;mso-wrap-distance-right:9.05pt">
            <v:fill color2="black"/>
            <v:textbox>
              <w:txbxContent>
                <w:p w:rsidR="004B2433" w:rsidRDefault="004B2433" w:rsidP="00E62F72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3.9pt;margin-top:4pt;width:.15pt;height:84.85pt;z-index:251662336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29" type="#_x0000_t32" style="position:absolute;left:0;text-align:left;margin-left:24.45pt;margin-top:247.75pt;width:.15pt;height:24.85pt;z-index:251663360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0" type="#_x0000_t202" style="position:absolute;left:0;text-align:left;margin-left:240.8pt;margin-top:24.35pt;width:115.75pt;height:54pt;z-index:251664384;mso-wrap-distance-left:9.05pt;mso-wrap-distance-right:9.05pt">
            <v:fill color2="black"/>
            <v:textbox>
              <w:txbxContent>
                <w:p w:rsidR="004B2433" w:rsidRDefault="004B2433" w:rsidP="00E62F72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Отказ в приеме и регистрации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1" type="#_x0000_t32" style="position:absolute;left:0;text-align:left;margin-left:276pt;margin-top:4pt;width:.15pt;height:20.85pt;z-index:251665408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2" type="#_x0000_t202" style="position:absolute;left:0;text-align:left;margin-left:-27.6pt;margin-top:326.05pt;width:200.85pt;height:51pt;z-index:251666432;mso-wrap-distance-left:9.05pt;mso-wrap-distance-right:9.05pt">
            <v:fill color2="black"/>
            <v:textbox>
              <w:txbxContent>
                <w:p w:rsidR="004B2433" w:rsidRDefault="004B2433" w:rsidP="00E62F72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Внесение платы и предоставление заявителем документа, подтверждающего внесение платы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3" type="#_x0000_t32" style="position:absolute;left:0;text-align:left;margin-left:203.85pt;margin-top:157.25pt;width:.15pt;height:38.15pt;z-index:251667456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roundrect id="_x0000_s1034" style="position:absolute;left:0;text-align:left;margin-left:-27.2pt;margin-top:195.25pt;width:158.2pt;height:52.5pt;z-index:251668480" arcsize="10923f" strokeweight=".26mm">
            <v:fill color2="black"/>
            <v:stroke joinstyle="miter" endcap="square"/>
            <v:textbox style="mso-rotate-with-shape:t">
              <w:txbxContent>
                <w:p w:rsidR="004B2433" w:rsidRDefault="004B2433" w:rsidP="00E62F72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размера платы за предоставление сведений</w:t>
                  </w:r>
                </w:p>
                <w:p w:rsidR="004B2433" w:rsidRDefault="004B2433" w:rsidP="00E62F72"/>
              </w:txbxContent>
            </v:textbox>
          </v:roundrect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5" type="#_x0000_t32" style="position:absolute;left:0;text-align:left;margin-left:172.95pt;margin-top:352pt;width:120.35pt;height:.15pt;z-index:251669504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6" type="#_x0000_t114" style="position:absolute;left:0;text-align:left;margin-left:293.2pt;margin-top:321.25pt;width:155.4pt;height:63.05pt;z-index:251670528" strokeweight=".53mm">
            <v:fill color2="black"/>
            <v:stroke endcap="square"/>
            <v:textbox style="mso-rotate-with-shape:t">
              <w:txbxContent>
                <w:p w:rsidR="004B2433" w:rsidRDefault="004B2433" w:rsidP="00E62F72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сведений из информационной системы</w:t>
                  </w:r>
                </w:p>
                <w:p w:rsidR="004B2433" w:rsidRDefault="004B2433" w:rsidP="00E62F72"/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90.15pt;margin-top:88.75pt;width:227.25pt;height:67.5pt;z-index:251671552" strokeweight=".26mm">
            <v:fill color2="black"/>
            <v:stroke endcap="square"/>
            <v:textbox style="mso-rotate-with-shape:t">
              <w:txbxContent>
                <w:p w:rsidR="004B2433" w:rsidRDefault="004B2433" w:rsidP="00E62F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8" type="#_x0000_t32" style="position:absolute;left:0;text-align:left;margin-left:24.45pt;margin-top:121.75pt;width:65.8pt;height:.15pt;flip:x;z-index:251672576" o:connectortype="straight" strokeweight=".26mm">
            <v:stroke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9" type="#_x0000_t32" style="position:absolute;left:0;text-align:left;margin-left:24.45pt;margin-top:121.8pt;width:.15pt;height:73.6pt;flip:y;z-index:251673600" o:connectortype="straight" strokeweight=".26mm">
            <v:stroke startarrow="block" joinstyle="miter" endcap="square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oval id="_x0000_s1040" style="position:absolute;left:0;text-align:left;margin-left:-27.2pt;margin-top:272.5pt;width:135.15pt;height:29.2pt;z-index:251674624" strokeweight=".26mm">
            <v:fill color2="black"/>
            <v:stroke joinstyle="miter" endcap="square"/>
            <v:textbox style="mso-rotate-with-shape:t">
              <w:txbxContent>
                <w:p w:rsidR="004B2433" w:rsidRDefault="004B2433" w:rsidP="00E62F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41" type="#_x0000_t32" style="position:absolute;left:0;text-align:left;margin-left:24.45pt;margin-top:301.7pt;width:.15pt;height:24.85pt;z-index:251675648" o:connectortype="straight" strokeweight=".26mm">
            <v:stroke endarrow="block" joinstyle="miter" endcap="square"/>
          </v:shape>
        </w:pic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E62F72" w:rsidRPr="00272A8D" w:rsidRDefault="00E62F72" w:rsidP="00E62F72">
      <w:pPr>
        <w:pStyle w:val="1"/>
        <w:pageBreakBefore/>
        <w:widowControl w:val="0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 w:rsidRPr="00272A8D">
        <w:rPr>
          <w:b w:val="0"/>
          <w:sz w:val="26"/>
          <w:szCs w:val="26"/>
        </w:rPr>
        <w:lastRenderedPageBreak/>
        <w:t>Приложение № 4</w:t>
      </w: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sz w:val="26"/>
          <w:szCs w:val="26"/>
        </w:rPr>
      </w:pPr>
      <w:r w:rsidRPr="00272A8D">
        <w:rPr>
          <w:b w:val="0"/>
          <w:sz w:val="26"/>
          <w:szCs w:val="26"/>
        </w:rPr>
        <w:t>к административному регламенту</w:t>
      </w: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62F72" w:rsidRPr="00272A8D" w:rsidTr="00E62F72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F72" w:rsidRPr="00272A8D" w:rsidRDefault="00E62F72" w:rsidP="00E62F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456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62F72" w:rsidRPr="00272A8D" w:rsidRDefault="00E62F72" w:rsidP="00E62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 гражданина, наименование юр. лица</w:t>
            </w:r>
          </w:p>
        </w:tc>
      </w:tr>
    </w:tbl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Уведомление об отказе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в приеме документов, необходимых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2F72" w:rsidRPr="00272A8D" w:rsidRDefault="00E62F72" w:rsidP="00E62F72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Настоящим уведомляем Вас о том, что заявление, представленное для получения муниципальной услуги </w:t>
      </w:r>
      <w:r w:rsidRPr="00272A8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C1C1E" w:rsidRPr="00CE45C7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</w:r>
      <w:r w:rsidRPr="00272A8D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272A8D">
        <w:rPr>
          <w:rFonts w:ascii="Times New Roman" w:hAnsi="Times New Roman" w:cs="Times New Roman"/>
          <w:sz w:val="26"/>
          <w:szCs w:val="26"/>
        </w:rPr>
        <w:t xml:space="preserve">, не может быть принято по следующим основаниям: </w:t>
      </w:r>
    </w:p>
    <w:p w:rsidR="00E62F72" w:rsidRPr="00272A8D" w:rsidRDefault="00E62F72" w:rsidP="00E62F72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62F72" w:rsidRPr="00272A8D" w:rsidRDefault="00E62F72" w:rsidP="00E62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E62F72" w:rsidRPr="00272A8D" w:rsidRDefault="00E62F72" w:rsidP="00E62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(И.О. Фамилия)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pStyle w:val="1"/>
        <w:pageBreakBefore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 w:rsidRPr="00272A8D">
        <w:rPr>
          <w:b w:val="0"/>
          <w:sz w:val="26"/>
          <w:szCs w:val="26"/>
        </w:rPr>
        <w:lastRenderedPageBreak/>
        <w:t>Приложение № 5</w:t>
      </w: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  <w:r w:rsidRPr="00272A8D">
        <w:rPr>
          <w:b w:val="0"/>
          <w:sz w:val="26"/>
          <w:szCs w:val="26"/>
        </w:rPr>
        <w:t>к административному регламенту</w:t>
      </w: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62F72" w:rsidRPr="00272A8D" w:rsidTr="00E62F72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F72" w:rsidRPr="00272A8D" w:rsidRDefault="00E62F72" w:rsidP="00E62F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E62F72" w:rsidRPr="00272A8D" w:rsidRDefault="00E62F72" w:rsidP="00E62F72">
            <w:pPr>
              <w:tabs>
                <w:tab w:val="left" w:pos="456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E62F72" w:rsidRPr="00272A8D" w:rsidRDefault="00E62F72" w:rsidP="00E62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 гражданина, наименование юр. лица</w:t>
            </w:r>
          </w:p>
        </w:tc>
      </w:tr>
    </w:tbl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Уведомление об отказе</w:t>
      </w:r>
    </w:p>
    <w:p w:rsidR="00E62F72" w:rsidRPr="00272A8D" w:rsidRDefault="00E62F72" w:rsidP="00E62F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A8D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услуги</w:t>
      </w:r>
    </w:p>
    <w:p w:rsidR="00E62F72" w:rsidRPr="00272A8D" w:rsidRDefault="00FC1C1E" w:rsidP="00FC1C1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sz w:val="26"/>
          <w:szCs w:val="26"/>
        </w:rPr>
        <w:t xml:space="preserve">   «</w:t>
      </w:r>
      <w:r w:rsidRPr="00CE45C7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62F72" w:rsidRPr="00272A8D">
        <w:rPr>
          <w:rFonts w:ascii="Times New Roman" w:hAnsi="Times New Roman" w:cs="Times New Roman"/>
          <w:sz w:val="26"/>
          <w:szCs w:val="26"/>
        </w:rPr>
        <w:t xml:space="preserve">не может быть предоставлена по следующим основаниям: </w:t>
      </w:r>
    </w:p>
    <w:p w:rsidR="00E62F72" w:rsidRPr="00272A8D" w:rsidRDefault="00E62F72" w:rsidP="00E62F72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2A8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62F72" w:rsidRPr="00272A8D" w:rsidRDefault="00E62F72" w:rsidP="00E62F72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62F72" w:rsidRPr="00272A8D" w:rsidRDefault="00E62F72" w:rsidP="00E62F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E62F72" w:rsidRPr="00272A8D" w:rsidRDefault="00E62F72" w:rsidP="00E62F72">
      <w:pPr>
        <w:spacing w:line="240" w:lineRule="auto"/>
        <w:rPr>
          <w:rFonts w:ascii="Times New Roman" w:hAnsi="Times New Roman" w:cs="Times New Roman"/>
          <w:kern w:val="1"/>
          <w:sz w:val="26"/>
          <w:szCs w:val="26"/>
          <w:vertAlign w:val="superscript"/>
        </w:rPr>
      </w:pP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</w:r>
      <w:r w:rsidRPr="00272A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72A8D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(И.О. Фамилия)</w:t>
      </w:r>
    </w:p>
    <w:p w:rsidR="00E62F72" w:rsidRPr="00272A8D" w:rsidRDefault="00E62F72" w:rsidP="00E62F72">
      <w:pPr>
        <w:pStyle w:val="1"/>
        <w:tabs>
          <w:tab w:val="left" w:pos="-4111"/>
        </w:tabs>
        <w:spacing w:after="0"/>
        <w:ind w:left="4956" w:right="-6" w:firstLine="0"/>
        <w:rPr>
          <w:b w:val="0"/>
          <w:sz w:val="26"/>
          <w:szCs w:val="26"/>
          <w:vertAlign w:val="superscript"/>
        </w:rPr>
      </w:pPr>
    </w:p>
    <w:p w:rsidR="00E62F72" w:rsidRPr="00272A8D" w:rsidRDefault="00E62F72" w:rsidP="00E62F72">
      <w:pPr>
        <w:rPr>
          <w:rFonts w:ascii="Times New Roman" w:hAnsi="Times New Roman" w:cs="Times New Roman"/>
          <w:b/>
          <w:kern w:val="1"/>
          <w:sz w:val="26"/>
          <w:szCs w:val="26"/>
          <w:vertAlign w:val="superscript"/>
        </w:rPr>
      </w:pPr>
    </w:p>
    <w:p w:rsidR="00E62F72" w:rsidRPr="00272A8D" w:rsidRDefault="00E62F72" w:rsidP="00E62F72">
      <w:pPr>
        <w:tabs>
          <w:tab w:val="left" w:pos="4005"/>
        </w:tabs>
        <w:spacing w:before="360"/>
        <w:jc w:val="center"/>
        <w:rPr>
          <w:rFonts w:ascii="Times New Roman" w:hAnsi="Times New Roman" w:cs="Times New Roman"/>
          <w:sz w:val="26"/>
          <w:szCs w:val="26"/>
        </w:rPr>
      </w:pPr>
      <w:r w:rsidRPr="00272A8D">
        <w:rPr>
          <w:rFonts w:ascii="Times New Roman" w:hAnsi="Times New Roman" w:cs="Times New Roman"/>
          <w:sz w:val="26"/>
          <w:szCs w:val="26"/>
        </w:rPr>
        <w:t>___________</w:t>
      </w:r>
    </w:p>
    <w:p w:rsidR="00E62F72" w:rsidRPr="00272A8D" w:rsidRDefault="00E62F72" w:rsidP="00E62F72">
      <w:pPr>
        <w:rPr>
          <w:rFonts w:ascii="Times New Roman" w:hAnsi="Times New Roman" w:cs="Times New Roman"/>
          <w:sz w:val="26"/>
          <w:szCs w:val="26"/>
        </w:rPr>
      </w:pPr>
    </w:p>
    <w:p w:rsidR="00F316DB" w:rsidRPr="00272A8D" w:rsidRDefault="00F316DB">
      <w:pPr>
        <w:pStyle w:val="1"/>
        <w:spacing w:after="0"/>
        <w:rPr>
          <w:sz w:val="26"/>
          <w:szCs w:val="26"/>
        </w:rPr>
      </w:pPr>
    </w:p>
    <w:sectPr w:rsidR="00F316DB" w:rsidRPr="00272A8D" w:rsidSect="00BE22CB"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33" w:rsidRDefault="004B2433">
      <w:pPr>
        <w:spacing w:line="240" w:lineRule="auto"/>
      </w:pPr>
      <w:r>
        <w:separator/>
      </w:r>
    </w:p>
  </w:endnote>
  <w:endnote w:type="continuationSeparator" w:id="0">
    <w:p w:rsidR="004B2433" w:rsidRDefault="004B2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</w:font>
  <w:font w:name="CairoFont-0-1">
    <w:altName w:val="Times New Roman"/>
    <w:panose1 w:val="00000000000000000000"/>
    <w:charset w:val="00"/>
    <w:family w:val="roman"/>
    <w:notTrueType/>
    <w:pitch w:val="default"/>
  </w:font>
  <w:font w:name="CairoFont-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9-0">
    <w:altName w:val="Times New Roman"/>
    <w:panose1 w:val="00000000000000000000"/>
    <w:charset w:val="00"/>
    <w:family w:val="roman"/>
    <w:notTrueType/>
    <w:pitch w:val="default"/>
  </w:font>
  <w:font w:name="CairoFont-9-1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68-0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33" w:rsidRDefault="004B2433">
      <w:pPr>
        <w:spacing w:line="245" w:lineRule="auto"/>
      </w:pPr>
      <w:r>
        <w:separator/>
      </w:r>
    </w:p>
  </w:footnote>
  <w:footnote w:type="continuationSeparator" w:id="0">
    <w:p w:rsidR="004B2433" w:rsidRDefault="004B2433">
      <w:pPr>
        <w:spacing w:line="245" w:lineRule="auto"/>
      </w:pPr>
      <w:r>
        <w:continuationSeparator/>
      </w:r>
    </w:p>
  </w:footnote>
  <w:footnote w:id="1">
    <w:p w:rsidR="004B2433" w:rsidRDefault="004B2433" w:rsidP="00E62F72">
      <w:pPr>
        <w:autoSpaceDE w:val="0"/>
        <w:spacing w:line="240" w:lineRule="auto"/>
        <w:ind w:firstLine="540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rPr>
          <w:rFonts w:eastAsia="Times New Roman"/>
          <w:sz w:val="20"/>
          <w:szCs w:val="20"/>
        </w:rPr>
        <w:tab/>
        <w:t xml:space="preserve"> </w:t>
      </w:r>
      <w:r>
        <w:rPr>
          <w:sz w:val="20"/>
          <w:szCs w:val="20"/>
        </w:rPr>
        <w:t>Далее указываются дополнительные разделы информационной системы (при наличии), созданные по решению органа местного самоуправления</w:t>
      </w:r>
    </w:p>
    <w:p w:rsidR="004B2433" w:rsidRDefault="004B2433" w:rsidP="00E62F72">
      <w:pPr>
        <w:pStyle w:val="ae"/>
        <w:rPr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kern w:val="1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C222FF"/>
    <w:multiLevelType w:val="hybridMultilevel"/>
    <w:tmpl w:val="7734A776"/>
    <w:lvl w:ilvl="0" w:tplc="D25A3C5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B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A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4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E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27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84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2D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A1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DB"/>
    <w:rsid w:val="0001722D"/>
    <w:rsid w:val="00033313"/>
    <w:rsid w:val="000B7A82"/>
    <w:rsid w:val="00121A5E"/>
    <w:rsid w:val="0017358A"/>
    <w:rsid w:val="001B2A39"/>
    <w:rsid w:val="001D0CB9"/>
    <w:rsid w:val="001D57C3"/>
    <w:rsid w:val="001E40C2"/>
    <w:rsid w:val="00264E3F"/>
    <w:rsid w:val="00272A8D"/>
    <w:rsid w:val="002A74DF"/>
    <w:rsid w:val="002E019A"/>
    <w:rsid w:val="003147C9"/>
    <w:rsid w:val="00367EA1"/>
    <w:rsid w:val="003C557E"/>
    <w:rsid w:val="003E1096"/>
    <w:rsid w:val="00460253"/>
    <w:rsid w:val="004B2229"/>
    <w:rsid w:val="004B2433"/>
    <w:rsid w:val="00573BF1"/>
    <w:rsid w:val="005C2E12"/>
    <w:rsid w:val="005E2645"/>
    <w:rsid w:val="005F506F"/>
    <w:rsid w:val="00674995"/>
    <w:rsid w:val="00691D59"/>
    <w:rsid w:val="00692A9F"/>
    <w:rsid w:val="00693A6E"/>
    <w:rsid w:val="00703F72"/>
    <w:rsid w:val="007764FE"/>
    <w:rsid w:val="00821B1D"/>
    <w:rsid w:val="00844889"/>
    <w:rsid w:val="008448B2"/>
    <w:rsid w:val="00863C5C"/>
    <w:rsid w:val="008D34D2"/>
    <w:rsid w:val="009326D7"/>
    <w:rsid w:val="00943593"/>
    <w:rsid w:val="00953C51"/>
    <w:rsid w:val="00975B35"/>
    <w:rsid w:val="00981CD3"/>
    <w:rsid w:val="009F00D7"/>
    <w:rsid w:val="00A51A7E"/>
    <w:rsid w:val="00A8628A"/>
    <w:rsid w:val="00AB5371"/>
    <w:rsid w:val="00B45184"/>
    <w:rsid w:val="00B560A5"/>
    <w:rsid w:val="00BB0557"/>
    <w:rsid w:val="00BD49ED"/>
    <w:rsid w:val="00BE22CB"/>
    <w:rsid w:val="00C019DB"/>
    <w:rsid w:val="00C67584"/>
    <w:rsid w:val="00CE45C7"/>
    <w:rsid w:val="00D41F0C"/>
    <w:rsid w:val="00D4295B"/>
    <w:rsid w:val="00D605AE"/>
    <w:rsid w:val="00E62F72"/>
    <w:rsid w:val="00ED5265"/>
    <w:rsid w:val="00EE5C0F"/>
    <w:rsid w:val="00F316DB"/>
    <w:rsid w:val="00F90F48"/>
    <w:rsid w:val="00FC1C1E"/>
    <w:rsid w:val="00FC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_x0000_s1033"/>
        <o:r id="V:Rule10" type="connector" idref="#_x0000_s1028"/>
        <o:r id="V:Rule11" type="connector" idref="#_x0000_s1031"/>
        <o:r id="V:Rule12" type="connector" idref="#_x0000_s1039"/>
        <o:r id="V:Rule13" type="connector" idref="#_x0000_s1029"/>
        <o:r id="V:Rule14" type="connector" idref="#_x0000_s1035"/>
        <o:r id="V:Rule15" type="connector" idref="#_x0000_s1041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rsid w:val="00FC210E"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10E"/>
    <w:rPr>
      <w:rFonts w:ascii="Times New Roman" w:eastAsia="Calibri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C210E"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210E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C210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C21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210E"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FC210E"/>
    <w:rPr>
      <w:rFonts w:ascii="Times New Roman" w:eastAsia="Calibri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10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10E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C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0E"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rsid w:val="00FC210E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fontstyle01">
    <w:name w:val="fontstyle01"/>
    <w:basedOn w:val="a0"/>
    <w:rsid w:val="00C67584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B5371"/>
    <w:rPr>
      <w:rFonts w:ascii="CairoFont-0-1" w:hAnsi="CairoFont-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B5371"/>
    <w:rPr>
      <w:rFonts w:ascii="CairoFont-0-0" w:hAnsi="CairoFont-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B5371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B5371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B5371"/>
    <w:rPr>
      <w:rFonts w:ascii="CairoFont-8-1" w:hAnsi="CairoFont-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AB5371"/>
    <w:rPr>
      <w:rFonts w:ascii="CairoFont-8-0" w:hAnsi="CairoFont-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AB5371"/>
    <w:rPr>
      <w:rFonts w:ascii="CairoFont-9-0" w:hAnsi="CairoFont-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AB5371"/>
    <w:rPr>
      <w:rFonts w:ascii="CairoFont-9-1" w:hAnsi="CairoFont-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AB5371"/>
    <w:rPr>
      <w:rFonts w:ascii="CairoFont-12-0" w:hAnsi="CairoFont-1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AB5371"/>
    <w:rPr>
      <w:rFonts w:ascii="CairoFont-12-1" w:hAnsi="CairoFont-1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AB5371"/>
    <w:rPr>
      <w:rFonts w:ascii="CairoFont-13-1" w:hAnsi="CairoFont-1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AB5371"/>
    <w:rPr>
      <w:rFonts w:ascii="CairoFont-13-0" w:hAnsi="CairoFont-1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AB5371"/>
    <w:rPr>
      <w:rFonts w:ascii="CairoFont-15-1" w:hAnsi="CairoFont-15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AB5371"/>
    <w:rPr>
      <w:rFonts w:ascii="CairoFont-15-0" w:hAnsi="CairoFont-1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1">
    <w:name w:val="fontstyle161"/>
    <w:basedOn w:val="a0"/>
    <w:rsid w:val="00AB5371"/>
    <w:rPr>
      <w:rFonts w:ascii="CairoFont-17-0" w:hAnsi="CairoFont-1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71">
    <w:name w:val="fontstyle171"/>
    <w:basedOn w:val="a0"/>
    <w:rsid w:val="00AB5371"/>
    <w:rPr>
      <w:rFonts w:ascii="CairoFont-17-1" w:hAnsi="CairoFont-1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81">
    <w:name w:val="fontstyle181"/>
    <w:basedOn w:val="a0"/>
    <w:rsid w:val="00AB5371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91">
    <w:name w:val="fontstyle191"/>
    <w:basedOn w:val="a0"/>
    <w:rsid w:val="00AB5371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E5C0F"/>
    <w:rPr>
      <w:rFonts w:ascii="CairoFont-25-0" w:hAnsi="CairoFont-2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01">
    <w:name w:val="fontstyle201"/>
    <w:basedOn w:val="a0"/>
    <w:rsid w:val="00B560A5"/>
    <w:rPr>
      <w:rFonts w:ascii="CairoFont-68-0" w:hAnsi="CairoFont-6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Символ сноски"/>
    <w:rsid w:val="00E62F72"/>
    <w:rPr>
      <w:rFonts w:ascii="Verdana" w:hAnsi="Verdana" w:cs="Verdana"/>
      <w:vertAlign w:val="superscript"/>
      <w:lang w:val="en-US" w:bidi="ar-SA"/>
    </w:rPr>
  </w:style>
  <w:style w:type="character" w:styleId="ad">
    <w:name w:val="Hyperlink"/>
    <w:rsid w:val="00E62F72"/>
    <w:rPr>
      <w:color w:val="000080"/>
      <w:u w:val="single"/>
    </w:rPr>
  </w:style>
  <w:style w:type="paragraph" w:customStyle="1" w:styleId="ConsPlusNormal">
    <w:name w:val="ConsPlusNormal"/>
    <w:rsid w:val="00E62F7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E62F7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punct">
    <w:name w:val="punct"/>
    <w:basedOn w:val="a"/>
    <w:rsid w:val="00E62F72"/>
    <w:pPr>
      <w:tabs>
        <w:tab w:val="num" w:pos="0"/>
      </w:tabs>
      <w:autoSpaceDE w:val="0"/>
      <w:spacing w:line="360" w:lineRule="auto"/>
      <w:ind w:left="1789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zh-CN"/>
    </w:rPr>
  </w:style>
  <w:style w:type="paragraph" w:styleId="ae">
    <w:name w:val="footnote text"/>
    <w:basedOn w:val="a"/>
    <w:link w:val="af"/>
    <w:rsid w:val="00E62F72"/>
    <w:pPr>
      <w:spacing w:after="200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E62F72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E62F72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11">
    <w:name w:val="Без интервала1"/>
    <w:rsid w:val="00E62F72"/>
    <w:pPr>
      <w:suppressAutoHyphens/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E62F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E6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6ABADB2D34ED6528D7F0FFEAF4B175496C7539C5281572B7DFBA9C5073BFCFD7D244C16C1396DEV47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gu43@u43.kada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01C14106438FB9A864583D17106165BAD3C1CBA3F2BEE8B6AF3646DEBF7647AAB60569B6B355D98D991RDR4O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6D01C14106438FB9A864583D17106165BAD3C1CBA3F2BEE8B6AF3646DEBF7647AAB60569B6B355D98D991RDR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9D6A-6C90-4010-9D13-4E0A8D9B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7031</Words>
  <Characters>40080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2022-08-05T11:51:00Z</cp:lastPrinted>
  <dcterms:created xsi:type="dcterms:W3CDTF">2022-11-16T12:01:00Z</dcterms:created>
  <dcterms:modified xsi:type="dcterms:W3CDTF">2022-11-16T12:01:00Z</dcterms:modified>
</cp:coreProperties>
</file>