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2C" w:rsidRDefault="00BF72D3">
      <w:pPr>
        <w:pStyle w:val="ae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0865" cy="7226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569" t="-448" r="-569" b="-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014"/>
        <w:gridCol w:w="3506"/>
        <w:gridCol w:w="1183"/>
      </w:tblGrid>
      <w:tr w:rsidR="00B83F2C">
        <w:trPr>
          <w:trHeight w:hRule="exact" w:val="2205"/>
        </w:trPr>
        <w:tc>
          <w:tcPr>
            <w:tcW w:w="9404" w:type="dxa"/>
            <w:gridSpan w:val="4"/>
          </w:tcPr>
          <w:p w:rsidR="00B83F2C" w:rsidRDefault="00BF72D3">
            <w:pPr>
              <w:pStyle w:val="Iioaioo"/>
              <w:keepLines w:val="0"/>
              <w:widowControl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ЛЕБЯЖСКОГО МУНИЦИПАЛЬНОГО ОКРУГА</w:t>
            </w:r>
          </w:p>
          <w:p w:rsidR="00B83F2C" w:rsidRDefault="00BF72D3">
            <w:pPr>
              <w:pStyle w:val="Iioaioo"/>
              <w:keepLines w:val="0"/>
              <w:widowControl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B83F2C" w:rsidRDefault="00B83F2C">
            <w:pPr>
              <w:pStyle w:val="Iioaioo"/>
              <w:widowControl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B83F2C" w:rsidRDefault="00B83F2C">
            <w:pPr>
              <w:pStyle w:val="Iioaioo"/>
              <w:widowControl w:val="0"/>
              <w:tabs>
                <w:tab w:val="left" w:pos="2977"/>
              </w:tabs>
              <w:spacing w:before="0" w:after="0"/>
              <w:jc w:val="right"/>
              <w:rPr>
                <w:szCs w:val="28"/>
              </w:rPr>
            </w:pPr>
          </w:p>
          <w:p w:rsidR="00B83F2C" w:rsidRDefault="00BF72D3">
            <w:pPr>
              <w:pStyle w:val="afb"/>
              <w:keepLines w:val="0"/>
              <w:widowControl w:val="0"/>
              <w:tabs>
                <w:tab w:val="left" w:pos="2977"/>
              </w:tabs>
              <w:spacing w:before="0" w:after="480"/>
            </w:pPr>
            <w:r>
              <w:rPr>
                <w:sz w:val="28"/>
                <w:szCs w:val="28"/>
              </w:rPr>
              <w:t>ПОСТАНОВЛЕНИЕ</w:t>
            </w:r>
          </w:p>
          <w:p w:rsidR="00B83F2C" w:rsidRDefault="00B83F2C">
            <w:pPr>
              <w:pStyle w:val="afb"/>
              <w:widowControl w:val="0"/>
              <w:tabs>
                <w:tab w:val="left" w:pos="2977"/>
              </w:tabs>
              <w:spacing w:before="0" w:after="480"/>
              <w:rPr>
                <w:sz w:val="28"/>
                <w:szCs w:val="28"/>
              </w:rPr>
            </w:pPr>
          </w:p>
        </w:tc>
      </w:tr>
      <w:tr w:rsidR="00B83F2C">
        <w:trPr>
          <w:trHeight w:val="417"/>
        </w:trPr>
        <w:tc>
          <w:tcPr>
            <w:tcW w:w="1701" w:type="dxa"/>
            <w:tcBorders>
              <w:bottom w:val="single" w:sz="4" w:space="0" w:color="000000"/>
            </w:tcBorders>
          </w:tcPr>
          <w:p w:rsidR="00B83F2C" w:rsidRDefault="00B83F2C">
            <w:pPr>
              <w:widowControl w:val="0"/>
              <w:tabs>
                <w:tab w:val="left" w:pos="276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83F2C" w:rsidRDefault="00B83F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:rsidR="00B83F2C" w:rsidRDefault="00BF72D3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t>№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 w:rsidR="00B83F2C" w:rsidRDefault="00B83F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2C">
        <w:tc>
          <w:tcPr>
            <w:tcW w:w="9404" w:type="dxa"/>
            <w:gridSpan w:val="4"/>
          </w:tcPr>
          <w:p w:rsidR="00B83F2C" w:rsidRDefault="00BF72D3">
            <w:pPr>
              <w:widowControl w:val="0"/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Лебяжье</w:t>
            </w:r>
          </w:p>
        </w:tc>
      </w:tr>
    </w:tbl>
    <w:p w:rsidR="00B83F2C" w:rsidRDefault="00BF72D3">
      <w:pPr>
        <w:shd w:val="clear" w:color="auto" w:fill="FFFFFF"/>
        <w:spacing w:after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NewRomanPS-BoldMT"/>
          <w:b/>
          <w:bCs/>
          <w:sz w:val="28"/>
          <w:szCs w:val="28"/>
        </w:rPr>
        <w:t xml:space="preserve">Отнесение земель или земельных участков в составе таких земель к </w:t>
      </w:r>
      <w:r>
        <w:rPr>
          <w:rFonts w:ascii="Times New Roman" w:hAnsi="Times New Roman" w:cs="TimesNewRomanPS-BoldMT"/>
          <w:b/>
          <w:bCs/>
          <w:sz w:val="28"/>
          <w:szCs w:val="28"/>
        </w:rPr>
        <w:t>определенной категории земель или перевод земель и земельных участков в составе таких земель из одной категории в другую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83F2C" w:rsidRDefault="00BF72D3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27.07.2010 № 210-ФЗ «Об организации предоставления государственных и муниципальных услуг» а</w:t>
      </w:r>
      <w:r>
        <w:rPr>
          <w:rFonts w:ascii="Times New Roman" w:hAnsi="Times New Roman"/>
          <w:sz w:val="28"/>
          <w:szCs w:val="28"/>
        </w:rPr>
        <w:t>дминистрация Лебяжского муниципального округа ПОСТАНОВЛЯЕТ:</w:t>
      </w:r>
    </w:p>
    <w:p w:rsidR="00B83F2C" w:rsidRDefault="00BF72D3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1. Утвердить административный регламент предоставления муниципальной услуги «</w:t>
      </w:r>
      <w:r>
        <w:rPr>
          <w:rFonts w:ascii="Times New Roman" w:hAnsi="Times New Roman" w:cs="TimesNewRomanPS-BoldMT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</w:t>
      </w:r>
      <w:r>
        <w:rPr>
          <w:rFonts w:ascii="Times New Roman" w:hAnsi="Times New Roman" w:cs="TimesNewRomanPS-BoldMT"/>
          <w:sz w:val="28"/>
          <w:szCs w:val="28"/>
        </w:rPr>
        <w:t xml:space="preserve"> и земельных участков в составе таких земель из одной категории в другую</w:t>
      </w:r>
      <w:r>
        <w:rPr>
          <w:rFonts w:ascii="Times New Roman" w:hAnsi="Times New Roman"/>
          <w:sz w:val="28"/>
          <w:szCs w:val="28"/>
        </w:rPr>
        <w:t>», согласно приложению.</w:t>
      </w:r>
    </w:p>
    <w:p w:rsidR="00B83F2C" w:rsidRDefault="00BF72D3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2. Признать утратившими силу:</w:t>
      </w:r>
    </w:p>
    <w:p w:rsidR="00B83F2C" w:rsidRDefault="00BF72D3">
      <w:pPr>
        <w:shd w:val="clear" w:color="auto" w:fill="FFFFFF"/>
        <w:spacing w:after="0" w:line="360" w:lineRule="auto"/>
        <w:jc w:val="both"/>
        <w:sectPr w:rsidR="00B83F2C">
          <w:pgSz w:w="11906" w:h="16838"/>
          <w:pgMar w:top="1440" w:right="849" w:bottom="1440" w:left="1418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sz w:val="28"/>
          <w:szCs w:val="28"/>
        </w:rPr>
        <w:t xml:space="preserve">       2.1. Постановление администрации Лебяжского района Кировской области от 04.02.2020 № 51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другую, расположенных на территории муниципального образования»»</w:t>
      </w:r>
      <w:r>
        <w:rPr>
          <w:rFonts w:ascii="Times New Roman" w:hAnsi="Times New Roman"/>
          <w:sz w:val="28"/>
          <w:szCs w:val="28"/>
        </w:rPr>
        <w:t>;</w:t>
      </w:r>
    </w:p>
    <w:p w:rsidR="00B83F2C" w:rsidRDefault="00BF72D3">
      <w:pPr>
        <w:spacing w:after="0" w:line="360" w:lineRule="auto"/>
        <w:ind w:left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2.2. Постановление админис</w:t>
      </w:r>
      <w:r>
        <w:rPr>
          <w:rFonts w:ascii="Times New Roman" w:hAnsi="Times New Roman"/>
          <w:sz w:val="28"/>
          <w:szCs w:val="28"/>
        </w:rPr>
        <w:t>трации Лажского сельского поселения Лебяжского района Кировской области от 30.06.2020 №49 «Об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</w:t>
      </w:r>
      <w:r>
        <w:rPr>
          <w:rFonts w:ascii="Times New Roman" w:hAnsi="Times New Roman"/>
          <w:sz w:val="28"/>
          <w:szCs w:val="28"/>
        </w:rPr>
        <w:t>угую, расположенных на территории муниципального образования»»;</w:t>
      </w:r>
    </w:p>
    <w:p w:rsidR="00B83F2C" w:rsidRDefault="00BF72D3">
      <w:pPr>
        <w:spacing w:after="0" w:line="360" w:lineRule="auto"/>
        <w:ind w:left="567" w:firstLine="624"/>
        <w:jc w:val="both"/>
      </w:pPr>
      <w:r>
        <w:rPr>
          <w:rFonts w:ascii="Times New Roman" w:hAnsi="Times New Roman"/>
          <w:sz w:val="28"/>
          <w:szCs w:val="28"/>
        </w:rPr>
        <w:t xml:space="preserve"> 2.3.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 администрации Ветошкинского сельского поселения Лебяжского района Кировской области от 07.08.2020 №42 «Об утверждении административного регламента предоставления муниципаль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ной услуги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Перевод земель или земельных участков в составе таких земель из одной категории в другую, расположенных на территории муниципального образования»;</w:t>
      </w:r>
    </w:p>
    <w:p w:rsidR="00B83F2C" w:rsidRDefault="00BF72D3">
      <w:pPr>
        <w:pStyle w:val="af9"/>
        <w:shd w:val="clear" w:color="auto" w:fill="FFFFFF"/>
        <w:tabs>
          <w:tab w:val="left" w:pos="0"/>
        </w:tabs>
        <w:spacing w:line="360" w:lineRule="auto"/>
        <w:ind w:left="567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2.4. Постановление администрации Михеевского сельского поселения Лебяжского района Кировской области от 02.03.2020 № 37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«Перевод земель или земельных участков в составе таких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 из одной категории в другую, расположенных на территории муниципального образования»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B83F2C" w:rsidRDefault="00BF72D3">
      <w:pPr>
        <w:shd w:val="clear" w:color="auto" w:fill="FFFFFF"/>
        <w:spacing w:after="0" w:line="360" w:lineRule="auto"/>
        <w:ind w:left="567"/>
        <w:jc w:val="both"/>
      </w:pPr>
      <w:r>
        <w:rPr>
          <w:rFonts w:ascii="Times New Roman" w:hAnsi="Times New Roman"/>
          <w:sz w:val="28"/>
          <w:szCs w:val="28"/>
        </w:rPr>
        <w:t xml:space="preserve">     3. Настоящее постановление вступает в силу со дня его официального опубликования.</w:t>
      </w:r>
    </w:p>
    <w:p w:rsidR="00B83F2C" w:rsidRDefault="00BF72D3">
      <w:pPr>
        <w:tabs>
          <w:tab w:val="left" w:pos="60"/>
          <w:tab w:val="left" w:pos="735"/>
        </w:tabs>
        <w:spacing w:after="0" w:line="360" w:lineRule="auto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настоящего постановления оставляю за со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B83F2C" w:rsidRDefault="00BF72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83F2C" w:rsidRDefault="00BF72D3">
      <w:pPr>
        <w:pStyle w:val="afc"/>
        <w:spacing w:after="0"/>
        <w:ind w:left="567" w:right="-510"/>
        <w:rPr>
          <w:color w:val="000000"/>
        </w:rPr>
      </w:pPr>
      <w:r>
        <w:rPr>
          <w:color w:val="000000"/>
          <w:sz w:val="28"/>
          <w:szCs w:val="28"/>
        </w:rPr>
        <w:t>Глава Лебяжского муниципального округа                                       Т.А. Обухова</w:t>
      </w:r>
    </w:p>
    <w:p w:rsidR="00B83F2C" w:rsidRDefault="00B83F2C"/>
    <w:p w:rsidR="00B83F2C" w:rsidRDefault="00B83F2C"/>
    <w:p w:rsidR="00B83F2C" w:rsidRDefault="00B83F2C"/>
    <w:p w:rsidR="00B83F2C" w:rsidRDefault="00B83F2C"/>
    <w:p w:rsidR="00B83F2C" w:rsidRDefault="00B83F2C"/>
    <w:p w:rsidR="00B83F2C" w:rsidRDefault="00B83F2C"/>
    <w:p w:rsidR="00B83F2C" w:rsidRDefault="00BF72D3">
      <w:pPr>
        <w:tabs>
          <w:tab w:val="left" w:pos="708"/>
          <w:tab w:val="left" w:pos="5387"/>
        </w:tabs>
        <w:spacing w:after="0" w:line="240" w:lineRule="auto"/>
        <w:jc w:val="center"/>
      </w:pPr>
      <w:r>
        <w:rPr>
          <w:color w:val="000000"/>
          <w:sz w:val="26"/>
          <w:szCs w:val="26"/>
        </w:rPr>
        <w:lastRenderedPageBreak/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Приложение</w:t>
      </w:r>
    </w:p>
    <w:p w:rsidR="00B83F2C" w:rsidRDefault="00BF72D3">
      <w:pPr>
        <w:tabs>
          <w:tab w:val="left" w:pos="708"/>
          <w:tab w:val="left" w:pos="5387"/>
        </w:tabs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3F2C" w:rsidRDefault="00BF72D3">
      <w:pPr>
        <w:tabs>
          <w:tab w:val="left" w:pos="708"/>
          <w:tab w:val="left" w:pos="5387"/>
        </w:tabs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УТВЕРЖДЕН</w:t>
      </w:r>
    </w:p>
    <w:p w:rsidR="00B83F2C" w:rsidRDefault="00B83F2C">
      <w:pPr>
        <w:pStyle w:val="afd"/>
        <w:tabs>
          <w:tab w:val="left" w:pos="708"/>
        </w:tabs>
        <w:spacing w:after="0" w:line="240" w:lineRule="auto"/>
        <w:ind w:left="0"/>
        <w:rPr>
          <w:color w:val="000000"/>
          <w:sz w:val="26"/>
          <w:szCs w:val="26"/>
        </w:rPr>
      </w:pPr>
    </w:p>
    <w:p w:rsidR="00B83F2C" w:rsidRDefault="00BF72D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</w:t>
      </w:r>
    </w:p>
    <w:p w:rsidR="00B83F2C" w:rsidRDefault="00BF72D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Лебяжского муниципального округа </w:t>
      </w:r>
    </w:p>
    <w:p w:rsidR="00B83F2C" w:rsidRDefault="00BF72D3">
      <w:pPr>
        <w:spacing w:after="0" w:line="240" w:lineRule="auto"/>
        <w:ind w:left="5245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от____________№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____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</w:t>
      </w:r>
    </w:p>
    <w:p w:rsidR="00B83F2C" w:rsidRDefault="00B83F2C">
      <w:pPr>
        <w:spacing w:after="0" w:line="240" w:lineRule="auto"/>
        <w:jc w:val="center"/>
        <w:rPr>
          <w:rFonts w:ascii="Times New Roman" w:hAnsi="Times New Roman"/>
        </w:rPr>
      </w:pPr>
    </w:p>
    <w:p w:rsidR="00B83F2C" w:rsidRDefault="00B83F2C">
      <w:pPr>
        <w:spacing w:after="0" w:line="240" w:lineRule="auto"/>
        <w:jc w:val="center"/>
        <w:rPr>
          <w:rFonts w:ascii="Times New Roman" w:hAnsi="Times New Roman"/>
        </w:rPr>
      </w:pPr>
    </w:p>
    <w:p w:rsidR="00B83F2C" w:rsidRDefault="00B83F2C">
      <w:pPr>
        <w:spacing w:after="0" w:line="240" w:lineRule="auto"/>
        <w:jc w:val="center"/>
        <w:rPr>
          <w:rFonts w:ascii="Times New Roman" w:hAnsi="Times New Roman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NewRomanPS-BoldMT"/>
          <w:b/>
          <w:bCs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</w:t>
      </w:r>
      <w:r>
        <w:rPr>
          <w:rFonts w:ascii="Times New Roman" w:hAnsi="Times New Roman" w:cs="TimesNewRomanPS-BoldMT"/>
          <w:b/>
          <w:bCs/>
          <w:sz w:val="28"/>
          <w:szCs w:val="28"/>
        </w:rPr>
        <w:t xml:space="preserve"> одной категории в другую»</w:t>
      </w:r>
    </w:p>
    <w:p w:rsidR="00B83F2C" w:rsidRDefault="00B83F2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83F2C" w:rsidRDefault="00B83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NewRomanPS-BoldMT"/>
          <w:bCs/>
          <w:sz w:val="28"/>
          <w:szCs w:val="28"/>
        </w:rPr>
        <w:t xml:space="preserve"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  <w:r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</w:t>
      </w:r>
      <w:r>
        <w:rPr>
          <w:rFonts w:ascii="Times New Roman" w:hAnsi="Times New Roman" w:cs="Times New Roman"/>
          <w:sz w:val="28"/>
          <w:szCs w:val="28"/>
        </w:rPr>
        <w:t>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отнесению земель или земельных участков в составе таких земель к определенной кате</w:t>
      </w:r>
      <w:r>
        <w:rPr>
          <w:rFonts w:ascii="Times New Roman" w:hAnsi="Times New Roman" w:cs="Times New Roman"/>
          <w:sz w:val="28"/>
          <w:szCs w:val="28"/>
        </w:rPr>
        <w:t xml:space="preserve">гории земель или перевод земель и земельных участков в составе таких земель из одной категории в другую. </w:t>
      </w:r>
    </w:p>
    <w:p w:rsidR="00B83F2C" w:rsidRDefault="00B83F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B83F2C" w:rsidRDefault="00BF72D3">
      <w:pPr>
        <w:pStyle w:val="af2"/>
        <w:ind w:left="0"/>
        <w:jc w:val="center"/>
      </w:pPr>
      <w:r>
        <w:rPr>
          <w:b/>
          <w:sz w:val="28"/>
          <w:szCs w:val="28"/>
        </w:rPr>
        <w:t>Круг Заявителей</w:t>
      </w:r>
    </w:p>
    <w:p w:rsidR="00B83F2C" w:rsidRDefault="00B83F2C">
      <w:pPr>
        <w:pStyle w:val="af2"/>
        <w:ind w:left="0" w:firstLine="709"/>
        <w:jc w:val="both"/>
        <w:rPr>
          <w:b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 xml:space="preserve">1.2. Заявителями на получение муниципальной услуги являются физические лица, в том числе зарегистрированные в качестве </w:t>
      </w:r>
      <w:r>
        <w:rPr>
          <w:rFonts w:ascii="Times New Roman" w:hAnsi="Times New Roman" w:cs="TimesNewRomanPSMT"/>
          <w:sz w:val="28"/>
          <w:szCs w:val="28"/>
        </w:rPr>
        <w:t>индивидуальных предпринимателей, юридические лица (далее – Заявитель).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Тре</w:t>
      </w:r>
      <w:r>
        <w:rPr>
          <w:rFonts w:ascii="Times New Roman" w:hAnsi="Times New Roman" w:cs="Times New Roman"/>
          <w:b/>
          <w:sz w:val="28"/>
          <w:szCs w:val="28"/>
        </w:rPr>
        <w:t>бования к порядку информирования о предоставлении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3F2C" w:rsidRDefault="00B83F2C">
      <w:pPr>
        <w:spacing w:after="0" w:line="240" w:lineRule="auto"/>
        <w:jc w:val="center"/>
        <w:rPr>
          <w:rFonts w:ascii="Times New Roman" w:hAnsi="Times New Roman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Лебяжский м</w:t>
      </w:r>
      <w:r>
        <w:rPr>
          <w:rFonts w:ascii="Times New Roman" w:hAnsi="Times New Roman" w:cs="Times New Roman"/>
          <w:iCs/>
          <w:sz w:val="28"/>
          <w:szCs w:val="28"/>
        </w:rPr>
        <w:t>униципальный округ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2) по телефону в Уполномоченном органе или многофункциональном цент</w:t>
      </w:r>
      <w:r>
        <w:rPr>
          <w:rFonts w:ascii="Times New Roman" w:hAnsi="Times New Roman" w:cs="Times New Roman"/>
          <w:sz w:val="28"/>
          <w:szCs w:val="28"/>
        </w:rPr>
        <w:t>ре;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</w:t>
      </w:r>
      <w:r>
        <w:rPr>
          <w:rFonts w:ascii="Times New Roman" w:hAnsi="Times New Roman" w:cs="Times New Roman"/>
          <w:sz w:val="28"/>
          <w:szCs w:val="28"/>
        </w:rPr>
        <w:t>ункций)» (https://www.gosuslugi.ru/) (далее – ЕПГУ);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(https://lebyazhe43.ru/)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1.5. Информиро</w:t>
      </w:r>
      <w:r>
        <w:rPr>
          <w:rFonts w:ascii="Times New Roman" w:hAnsi="Times New Roman" w:cs="Times New Roman"/>
          <w:sz w:val="28"/>
          <w:szCs w:val="28"/>
        </w:rPr>
        <w:t>вание осуществляется по вопросам, касающимся: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справочной </w:t>
      </w:r>
      <w:r>
        <w:rPr>
          <w:rFonts w:ascii="Times New Roman" w:hAnsi="Times New Roman" w:cs="Times New Roman"/>
          <w:sz w:val="28"/>
          <w:szCs w:val="28"/>
        </w:rPr>
        <w:t>информации о работе Уполномоченного органа (структурных подразделений Уполномоченного органа);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</w:t>
      </w:r>
      <w:r>
        <w:rPr>
          <w:rFonts w:ascii="Times New Roman" w:hAnsi="Times New Roman" w:cs="Times New Roman"/>
          <w:sz w:val="28"/>
          <w:szCs w:val="28"/>
        </w:rPr>
        <w:t>бходимыми и обязательными для предоставления муниципальной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вопросам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</w:t>
      </w:r>
      <w:r>
        <w:rPr>
          <w:rFonts w:ascii="Times New Roman" w:hAnsi="Times New Roman" w:cs="Times New Roman"/>
          <w:sz w:val="28"/>
          <w:szCs w:val="28"/>
        </w:rPr>
        <w:t>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</w:t>
      </w:r>
      <w:r>
        <w:rPr>
          <w:rFonts w:ascii="Times New Roman" w:hAnsi="Times New Roman" w:cs="Times New Roman"/>
          <w:sz w:val="28"/>
          <w:szCs w:val="28"/>
        </w:rPr>
        <w:t>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</w:t>
      </w:r>
      <w:r>
        <w:rPr>
          <w:rFonts w:ascii="Times New Roman" w:hAnsi="Times New Roman" w:cs="Times New Roman"/>
          <w:sz w:val="28"/>
          <w:szCs w:val="28"/>
        </w:rPr>
        <w:t>вариантов дальнейших действий: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</w:t>
      </w:r>
      <w:r>
        <w:rPr>
          <w:rFonts w:ascii="Times New Roman" w:hAnsi="Times New Roman" w:cs="Times New Roman"/>
          <w:sz w:val="28"/>
          <w:szCs w:val="28"/>
        </w:rPr>
        <w:t>униципальной услуги, и влияющее прямо или косвенно на принимаемое решение.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1.7. По письменному обращению долж</w:t>
      </w:r>
      <w:r>
        <w:rPr>
          <w:rFonts w:ascii="Times New Roman" w:hAnsi="Times New Roman" w:cs="Times New Roman"/>
          <w:sz w:val="28"/>
          <w:szCs w:val="28"/>
        </w:rPr>
        <w:t>ностное лицо Уполномоченного органа, ответственное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</w:t>
      </w:r>
      <w:r>
        <w:rPr>
          <w:rFonts w:ascii="Times New Roman" w:hAnsi="Times New Roman" w:cs="Times New Roman"/>
          <w:sz w:val="28"/>
          <w:szCs w:val="28"/>
        </w:rPr>
        <w:t>льным законом от 2 мая 2006 г. № 59-ФЗ «О порядке рассмотрения обращений граждан Российской Федерации» (далее – Федеральный закон № 59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ФЗ).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</w:t>
      </w:r>
      <w:r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предоставлении муниципальной услуги осуществляется без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</w:t>
      </w:r>
      <w:r>
        <w:rPr>
          <w:rFonts w:ascii="Times New Roman" w:hAnsi="Times New Roman" w:cs="Times New Roman"/>
          <w:sz w:val="28"/>
          <w:szCs w:val="28"/>
        </w:rPr>
        <w:t>едусматривающего взимание платы, регистрацию или авторизацию заявителя, или предоставление им персональных данных.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</w:t>
      </w:r>
      <w:r>
        <w:rPr>
          <w:rFonts w:ascii="Times New Roman" w:hAnsi="Times New Roman" w:cs="Times New Roman"/>
          <w:sz w:val="28"/>
          <w:szCs w:val="28"/>
        </w:rPr>
        <w:t>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</w:t>
      </w:r>
      <w:r>
        <w:rPr>
          <w:rFonts w:ascii="Times New Roman" w:hAnsi="Times New Roman" w:cs="Times New Roman"/>
          <w:sz w:val="28"/>
          <w:szCs w:val="28"/>
        </w:rPr>
        <w:t>ние муниципальной услуги, а также многофункциональных центров;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адрес офици</w:t>
      </w:r>
      <w:r>
        <w:rPr>
          <w:rFonts w:ascii="Times New Roman" w:hAnsi="Times New Roman" w:cs="Times New Roman"/>
          <w:sz w:val="28"/>
          <w:szCs w:val="28"/>
        </w:rPr>
        <w:t>ального сайта, а также электронной почты и (или) формы обратной связи Уполномоченного органа в сети «Интернет».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Административный регламент, которые по требованию заявителя предоставляются ему для ознакомления.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</w:t>
      </w:r>
      <w:r>
        <w:rPr>
          <w:rFonts w:ascii="Times New Roman" w:hAnsi="Times New Roman" w:cs="Times New Roman"/>
          <w:sz w:val="28"/>
          <w:szCs w:val="28"/>
        </w:rPr>
        <w:t>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 м</w:t>
      </w:r>
      <w:r>
        <w:rPr>
          <w:rFonts w:ascii="Times New Roman" w:hAnsi="Times New Roman" w:cs="Times New Roman"/>
          <w:sz w:val="28"/>
          <w:szCs w:val="28"/>
        </w:rPr>
        <w:t>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</w:t>
      </w:r>
      <w:r>
        <w:rPr>
          <w:rFonts w:ascii="Times New Roman" w:hAnsi="Times New Roman" w:cs="Times New Roman"/>
          <w:sz w:val="28"/>
          <w:szCs w:val="28"/>
        </w:rPr>
        <w:t xml:space="preserve"> по телефону посредством электронной почты.</w:t>
      </w:r>
    </w:p>
    <w:p w:rsidR="00B83F2C" w:rsidRDefault="00B83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F2C" w:rsidRDefault="00BF72D3">
      <w:pPr>
        <w:pStyle w:val="af2"/>
        <w:ind w:left="0"/>
        <w:jc w:val="center"/>
      </w:pPr>
      <w:r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B83F2C" w:rsidRDefault="00B83F2C">
      <w:pPr>
        <w:pStyle w:val="af2"/>
        <w:ind w:left="0"/>
        <w:jc w:val="center"/>
        <w:rPr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>
        <w:rPr>
          <w:rFonts w:ascii="Times New Roman" w:hAnsi="Times New Roman" w:cs="TimesNewRomanPSMT"/>
          <w:sz w:val="28"/>
          <w:szCs w:val="28"/>
        </w:rPr>
        <w:t xml:space="preserve">Отнесение земель или земельных участков в составе таких земель к определенной </w:t>
      </w:r>
      <w:r>
        <w:rPr>
          <w:rFonts w:ascii="Times New Roman" w:hAnsi="Times New Roman" w:cs="TimesNewRomanPSMT"/>
          <w:sz w:val="28"/>
          <w:szCs w:val="28"/>
        </w:rPr>
        <w:t>категории земель или перевод земель и земельных участков в составе таких земель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3F2C" w:rsidRDefault="00B83F2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Лебяжского муниципального ок</w:t>
      </w:r>
      <w:r>
        <w:rPr>
          <w:rFonts w:ascii="Times New Roman" w:hAnsi="Times New Roman" w:cs="Times New Roman"/>
          <w:sz w:val="28"/>
          <w:szCs w:val="28"/>
        </w:rPr>
        <w:t>руга Кировской области.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предоставлении муниципальной услуги принимает участие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Территориальный отдел МФЦ в Лебяжском районе Кировского областного государственного автономного учреждения «Многофункциональный центр предоставления государственных и муни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ципальных услуг».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взаимодействует с: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</w:t>
      </w:r>
      <w:r>
        <w:rPr>
          <w:rFonts w:ascii="Times New Roman" w:hAnsi="Times New Roman" w:cs="Times New Roman"/>
          <w:sz w:val="28"/>
          <w:szCs w:val="28"/>
        </w:rPr>
        <w:t>еестра индивидуальных предпринимателей;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2.3.3. О</w:t>
      </w:r>
      <w:r>
        <w:rPr>
          <w:rFonts w:ascii="Times New Roman" w:hAnsi="Times New Roman" w:cs="TimesNewRomanPSMT"/>
          <w:sz w:val="28"/>
          <w:szCs w:val="28"/>
        </w:rPr>
        <w:t xml:space="preserve">рганами, уполномоченными на проведение </w:t>
      </w:r>
      <w:r>
        <w:rPr>
          <w:rFonts w:ascii="Times New Roman" w:hAnsi="Times New Roman" w:cs="TimesNewRomanPSMT"/>
          <w:sz w:val="28"/>
          <w:szCs w:val="28"/>
        </w:rPr>
        <w:t>государственной экологической экспертизы.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>
        <w:rPr>
          <w:rFonts w:ascii="Times New Roman" w:hAnsi="Times New Roman" w:cs="Times New Roman"/>
          <w:sz w:val="28"/>
          <w:szCs w:val="28"/>
        </w:rPr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pStyle w:val="af2"/>
        <w:ind w:left="0"/>
        <w:jc w:val="center"/>
      </w:pPr>
      <w:r>
        <w:rPr>
          <w:b/>
          <w:bCs/>
          <w:sz w:val="28"/>
          <w:szCs w:val="28"/>
        </w:rPr>
        <w:t>Описание результата предоставления муниципальной ус</w:t>
      </w:r>
      <w:r>
        <w:rPr>
          <w:b/>
          <w:bCs/>
          <w:sz w:val="28"/>
          <w:szCs w:val="28"/>
        </w:rPr>
        <w:t>луги</w:t>
      </w:r>
    </w:p>
    <w:p w:rsidR="00B83F2C" w:rsidRDefault="00B83F2C">
      <w:pPr>
        <w:pStyle w:val="af2"/>
        <w:ind w:left="1429"/>
        <w:jc w:val="both"/>
        <w:rPr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2.5. Результатом предоставления муниципальной услуги является: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2.5.1. В случае обращения с заявлением об отнесении земельного участка к определенной категории земель: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решение Уполномоченного органа об отнесении земельного участков к определенной кате</w:t>
      </w:r>
      <w:r>
        <w:rPr>
          <w:rFonts w:ascii="Times New Roman" w:hAnsi="Times New Roman" w:cs="TimesNewRomanPSMT"/>
          <w:sz w:val="28"/>
          <w:szCs w:val="28"/>
        </w:rPr>
        <w:t>гории земель по форме, согласно приложению № 5 к настоящему Административному регламенту;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 xml:space="preserve">2.5.2. В случае </w:t>
      </w:r>
      <w:r>
        <w:rPr>
          <w:rFonts w:ascii="Times New Roman" w:hAnsi="Times New Roman" w:cs="TimesNewRomanPSMT"/>
          <w:sz w:val="28"/>
          <w:szCs w:val="28"/>
        </w:rPr>
        <w:t>обращения с заявлением о переводе земельного участка из одной категории в другую: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 xml:space="preserve">решение </w:t>
      </w:r>
      <w:r>
        <w:rPr>
          <w:rFonts w:ascii="Times New Roman" w:hAnsi="Times New Roman" w:cs="TimesNewRomanPSMT"/>
          <w:sz w:val="28"/>
          <w:szCs w:val="28"/>
        </w:rPr>
        <w:t>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83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F2C" w:rsidRDefault="00B83F2C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2.6. Срок предоставления муниципальной услуги определяется в соотв</w:t>
      </w:r>
      <w:r>
        <w:rPr>
          <w:rFonts w:ascii="Times New Roman" w:hAnsi="Times New Roman" w:cs="TimesNewRomanPSMT"/>
          <w:sz w:val="28"/>
          <w:szCs w:val="28"/>
        </w:rPr>
        <w:t>етствии с Федеральным законом от 21 декабря 2004 г. № 172-ФЗ «О переводе земель или земельных участков из одной категории в другую».</w:t>
      </w:r>
    </w:p>
    <w:p w:rsidR="00B83F2C" w:rsidRDefault="00BF72D3">
      <w:pPr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Максимальный срок предоставления муниципальной услуги не должен превышать 60 дней со дня поступления ходатайства.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2C" w:rsidRDefault="00BF72D3">
      <w:pPr>
        <w:spacing w:after="0" w:line="24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B83F2C" w:rsidRDefault="00B83F2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</w:t>
      </w:r>
      <w:r>
        <w:rPr>
          <w:rFonts w:ascii="Times New Roman" w:hAnsi="Times New Roman" w:cs="Times New Roman"/>
          <w:sz w:val="28"/>
          <w:szCs w:val="28"/>
        </w:rPr>
        <w:t>ной государственной информационной системе «Федеральный реестр государственных и муниципальных услуг (функций)», на ЕПГУ.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2.8. Для получения муниципальн</w:t>
      </w:r>
      <w:r>
        <w:rPr>
          <w:rFonts w:ascii="Times New Roman" w:hAnsi="Times New Roman" w:cs="TimesNewRomanPSMT"/>
          <w:sz w:val="28"/>
          <w:szCs w:val="28"/>
        </w:rPr>
        <w:t>ой услуги заявитель представляет: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 xml:space="preserve">2.8.1. в случае </w:t>
      </w:r>
      <w:r>
        <w:rPr>
          <w:rFonts w:ascii="Times New Roman" w:hAnsi="Times New Roman" w:cs="TimesNewRomanPS-BoldMT"/>
          <w:bCs/>
          <w:sz w:val="28"/>
          <w:szCs w:val="28"/>
        </w:rPr>
        <w:t>обращения об отнесении земельного участка к определенной категории земель: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1) согласие(я) правообладателя(ей) земельного участка на отнесение земельного участка к определенной категории земель (за исключени</w:t>
      </w:r>
      <w:r>
        <w:rPr>
          <w:rFonts w:ascii="Times New Roman" w:hAnsi="Times New Roman" w:cs="TimesNewRomanPSMT"/>
          <w:sz w:val="28"/>
          <w:szCs w:val="28"/>
        </w:rPr>
        <w:t>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2) правоустанавливающие или правоудостоверяющие документы на земельный участок;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 xml:space="preserve">3) проект </w:t>
      </w:r>
      <w:r>
        <w:rPr>
          <w:rFonts w:ascii="Times New Roman" w:hAnsi="Times New Roman" w:cs="TimesNewRomanPSMT"/>
          <w:sz w:val="28"/>
          <w:szCs w:val="28"/>
        </w:rPr>
        <w:t>рекультивации земель (в случаях, установленных законодательством);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4) документ, подтверждающий полномочия представителя заявителя действовать от имени заявителя;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5) заявление о предоставлении муниципальной услуги по форме, согласно приложению № 1 к настоящ</w:t>
      </w:r>
      <w:r>
        <w:rPr>
          <w:rFonts w:ascii="Times New Roman" w:hAnsi="Times New Roman" w:cs="TimesNewRomanPSMT"/>
          <w:sz w:val="28"/>
          <w:szCs w:val="28"/>
        </w:rPr>
        <w:t>ему Административному регламенту.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В заявлени</w:t>
      </w:r>
      <w:r>
        <w:rPr>
          <w:rFonts w:ascii="Times New Roman" w:hAnsi="Times New Roman" w:cs="TimesNewRomanPSMT"/>
          <w:sz w:val="28"/>
          <w:szCs w:val="28"/>
        </w:rPr>
        <w:t>и также указывается один из следующих способов направления результата предоставления муниципальной услуги: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в форме электронного документа в личном кабинете на ЕПГУ;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на бумажном носителе в виде распечатанного экземпляра электронного документа в Уполномоченн</w:t>
      </w:r>
      <w:r>
        <w:rPr>
          <w:rFonts w:ascii="Times New Roman" w:hAnsi="Times New Roman" w:cs="TimesNewRomanPSMT"/>
          <w:sz w:val="28"/>
          <w:szCs w:val="28"/>
        </w:rPr>
        <w:t>ом органе, многофункциональном центре;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 xml:space="preserve">2.8.2. в случае </w:t>
      </w:r>
      <w:r>
        <w:rPr>
          <w:rFonts w:ascii="Times New Roman" w:hAnsi="Times New Roman" w:cs="TimesNewRomanPS-BoldMT"/>
          <w:bCs/>
          <w:sz w:val="28"/>
          <w:szCs w:val="28"/>
        </w:rPr>
        <w:t>обращения о переводе земельного участка из одной категории в другую: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 xml:space="preserve">1) согласие(я) правообладателя(ей) земельного участка на </w:t>
      </w:r>
      <w:r>
        <w:rPr>
          <w:rFonts w:ascii="Times New Roman" w:hAnsi="Times New Roman" w:cs="TimesNewRomanPSMT"/>
          <w:sz w:val="28"/>
          <w:szCs w:val="28"/>
        </w:rPr>
        <w:t>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2) правоу</w:t>
      </w:r>
      <w:r>
        <w:rPr>
          <w:rFonts w:ascii="Times New Roman" w:hAnsi="Times New Roman" w:cs="TimesNewRomanPSMT"/>
          <w:sz w:val="28"/>
          <w:szCs w:val="28"/>
        </w:rPr>
        <w:t>станавливающие или правоудостоверяющие документы на земельный участок;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3) проект рекультивации земель (в случаях, установленных законодательством);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4) документ, подтверждающий полномочия представителя заявителя действовать от имени заявителя;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 xml:space="preserve">5) заявление </w:t>
      </w:r>
      <w:r>
        <w:rPr>
          <w:rFonts w:ascii="Times New Roman" w:hAnsi="Times New Roman" w:cs="TimesNewRomanPSMT"/>
          <w:sz w:val="28"/>
          <w:szCs w:val="28"/>
        </w:rPr>
        <w:t>о предоставлении муниципальной услуги по форме, согласно приложению № 2 к настоящему Административному регламенту.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</w:t>
      </w:r>
      <w:r>
        <w:rPr>
          <w:rFonts w:ascii="Times New Roman" w:hAnsi="Times New Roman" w:cs="TimesNewRomanPSMT"/>
          <w:sz w:val="28"/>
          <w:szCs w:val="28"/>
        </w:rPr>
        <w:t>необходимости дополнительной подачи заявления в какой-либо иной форме.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в форме электронного документа в личном кабинете на ЕПГУ;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на бумажно</w:t>
      </w:r>
      <w:r>
        <w:rPr>
          <w:rFonts w:ascii="Times New Roman" w:hAnsi="Times New Roman" w:cs="TimesNewRomanPSMT"/>
          <w:sz w:val="28"/>
          <w:szCs w:val="28"/>
        </w:rPr>
        <w:t>м носителе в виде распечатанного экземпляра электронного документа в Уполномоченном органе, многофункциональном центре;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2.8.3. Документ, удостоверяющий личность заявителя, представит</w:t>
      </w:r>
      <w:r>
        <w:rPr>
          <w:rFonts w:ascii="Times New Roman" w:hAnsi="Times New Roman" w:cs="TimesNewRomanPSMT"/>
          <w:sz w:val="28"/>
          <w:szCs w:val="28"/>
        </w:rPr>
        <w:t>еля.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</w:t>
      </w:r>
      <w:r>
        <w:rPr>
          <w:rFonts w:ascii="Times New Roman" w:hAnsi="Times New Roman" w:cs="TimesNewRomanPSMT"/>
          <w:sz w:val="28"/>
          <w:szCs w:val="28"/>
        </w:rPr>
        <w:t>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В случае, если заявление подается представителем, дополнительно предоставляется документ, подтверж</w:t>
      </w:r>
      <w:r>
        <w:rPr>
          <w:rFonts w:ascii="Times New Roman" w:hAnsi="Times New Roman" w:cs="TimesNewRomanPSMT"/>
          <w:sz w:val="28"/>
          <w:szCs w:val="28"/>
        </w:rPr>
        <w:t>дающий полномочия представителя действовать от имени заявителя.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</w:t>
      </w:r>
      <w:r>
        <w:rPr>
          <w:rFonts w:ascii="Times New Roman" w:hAnsi="Times New Roman" w:cs="TimesNewRomanPSMT"/>
          <w:sz w:val="28"/>
          <w:szCs w:val="28"/>
        </w:rPr>
        <w:t>мент.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В случае если документ, подтверждающий полномоч</w:t>
      </w:r>
      <w:r>
        <w:rPr>
          <w:rFonts w:ascii="Times New Roman" w:hAnsi="Times New Roman" w:cs="TimesNewRomanPSMT"/>
          <w:sz w:val="28"/>
          <w:szCs w:val="28"/>
        </w:rPr>
        <w:t>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2.9. Заявления и прилагаемые документы, указанные в пунктах 2.8 Административного ре</w:t>
      </w:r>
      <w:r>
        <w:rPr>
          <w:rFonts w:ascii="Times New Roman" w:hAnsi="Times New Roman" w:cs="TimesNewRomanPSMT"/>
          <w:sz w:val="28"/>
          <w:szCs w:val="28"/>
        </w:rPr>
        <w:t>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B83F2C" w:rsidRDefault="00B83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B83F2C" w:rsidRDefault="00B83F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2.10. Перечень документов, необходимых в соответствии с но</w:t>
      </w:r>
      <w:r>
        <w:rPr>
          <w:rFonts w:ascii="Times New Roman" w:hAnsi="Times New Roman" w:cs="TimesNewRomanPSMT"/>
          <w:sz w:val="28"/>
          <w:szCs w:val="28"/>
        </w:rPr>
        <w:t>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</w:t>
      </w:r>
      <w:r>
        <w:rPr>
          <w:rFonts w:ascii="Times New Roman" w:hAnsi="Times New Roman" w:cs="TimesNewRomanPSMT"/>
          <w:sz w:val="28"/>
          <w:szCs w:val="28"/>
        </w:rPr>
        <w:t>ащения: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>сведения из Единого государственного реестра юридических лиц;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>сведения из Единого государственного реестра недвижимости в отношении земельного участка;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>сведения о положит</w:t>
      </w:r>
      <w:r>
        <w:rPr>
          <w:rFonts w:ascii="Times New Roman" w:hAnsi="Times New Roman" w:cs="Times New Roman"/>
          <w:iCs/>
          <w:sz w:val="28"/>
          <w:szCs w:val="28"/>
        </w:rPr>
        <w:t>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2.11. При предоставлении  муниципальной  услуги запрещается требовать от заявителя: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1. Представления документов и информации или осущ</w:t>
      </w:r>
      <w:r>
        <w:rPr>
          <w:rFonts w:ascii="Times New Roman" w:hAnsi="Times New Roman" w:cs="TimesNewRomanPSMT"/>
          <w:sz w:val="28"/>
          <w:szCs w:val="28"/>
        </w:rPr>
        <w:t>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2. Представления документов и информации, которые в соответстви</w:t>
      </w:r>
      <w:r>
        <w:rPr>
          <w:rFonts w:ascii="Times New Roman" w:hAnsi="Times New Roman" w:cs="TimesNewRomanPSMT"/>
          <w:sz w:val="28"/>
          <w:szCs w:val="28"/>
        </w:rPr>
        <w:t xml:space="preserve">и с нормативными правовыми актами Российской Федерации и </w:t>
      </w:r>
      <w:r>
        <w:rPr>
          <w:rFonts w:ascii="Times New Roman" w:hAnsi="Times New Roman" w:cs="Times New Roman"/>
          <w:iCs/>
          <w:sz w:val="28"/>
          <w:szCs w:val="28"/>
        </w:rPr>
        <w:t>Кировской области</w:t>
      </w:r>
      <w:r>
        <w:rPr>
          <w:rFonts w:ascii="Times New Roman" w:hAnsi="Times New Roman" w:cs="TimesNewRomanPSMT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NewRomanPS-ItalicMT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образования Советский муниципальный район  Кировской области</w:t>
      </w:r>
      <w:r>
        <w:rPr>
          <w:rFonts w:ascii="Times New Roman" w:hAnsi="Times New Roman" w:cs="TimesNewRomanPS-ItalicMT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NewRomanPSMT"/>
          <w:sz w:val="28"/>
          <w:szCs w:val="28"/>
        </w:rPr>
        <w:t>находятся в распоряжении органов, предоставляющих муниципальную услугу,</w:t>
      </w:r>
      <w:r>
        <w:rPr>
          <w:rFonts w:ascii="Times New Roman" w:hAnsi="Times New Roman" w:cs="TimesNewRomanPSMT"/>
          <w:sz w:val="28"/>
          <w:szCs w:val="28"/>
        </w:rPr>
        <w:t xml:space="preserve">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</w:t>
      </w:r>
      <w:r>
        <w:rPr>
          <w:rFonts w:ascii="Times New Roman" w:hAnsi="Times New Roman" w:cs="TimesNewRomanPSMT"/>
          <w:sz w:val="28"/>
          <w:szCs w:val="28"/>
        </w:rPr>
        <w:t>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 xml:space="preserve">3. Представления документов и информации, отсутствие и (или) недостоверность которых не </w:t>
      </w:r>
      <w:r>
        <w:rPr>
          <w:rFonts w:ascii="Times New Roman" w:hAnsi="Times New Roman" w:cs="TimesNewRomanPSMT"/>
          <w:sz w:val="28"/>
          <w:szCs w:val="28"/>
        </w:rPr>
        <w:t>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изменение требований нормативных правовых актов, касающихся предо</w:t>
      </w:r>
      <w:r>
        <w:rPr>
          <w:rFonts w:ascii="Times New Roman" w:hAnsi="Times New Roman" w:cs="TimesNewRomanPSMT"/>
          <w:sz w:val="28"/>
          <w:szCs w:val="28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</w:t>
      </w:r>
      <w:r>
        <w:rPr>
          <w:rFonts w:ascii="Times New Roman" w:hAnsi="Times New Roman" w:cs="TimesNewRomanPSMT"/>
          <w:sz w:val="28"/>
          <w:szCs w:val="28"/>
        </w:rPr>
        <w:t>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истечение срока действия документов или изменение информации после первоначального отказа в прие</w:t>
      </w:r>
      <w:r>
        <w:rPr>
          <w:rFonts w:ascii="Times New Roman" w:hAnsi="Times New Roman" w:cs="TimesNewRomanPSMT"/>
          <w:sz w:val="28"/>
          <w:szCs w:val="28"/>
        </w:rPr>
        <w:t>ме документов, необходимых для предоставления муниципальной услуги, либо в предоставлении  муниципальной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</w:t>
      </w:r>
      <w:r>
        <w:rPr>
          <w:rFonts w:ascii="Times New Roman" w:hAnsi="Times New Roman" w:cs="TimesNewRomanPSMT"/>
          <w:sz w:val="28"/>
          <w:szCs w:val="28"/>
        </w:rPr>
        <w:t xml:space="preserve">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 w:cs="TimesNewRomanPSMT"/>
          <w:sz w:val="28"/>
          <w:szCs w:val="28"/>
        </w:rPr>
        <w:t>в предоставлении муниципальной 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</w:t>
      </w:r>
      <w:r>
        <w:rPr>
          <w:rFonts w:ascii="Times New Roman" w:hAnsi="Times New Roman" w:cs="TimesNewRomanPSMT"/>
          <w:sz w:val="28"/>
          <w:szCs w:val="28"/>
        </w:rPr>
        <w:t>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</w:t>
      </w:r>
      <w:r>
        <w:rPr>
          <w:rFonts w:ascii="Times New Roman" w:hAnsi="Times New Roman" w:cs="Times New Roman"/>
          <w:b/>
          <w:bCs/>
          <w:sz w:val="28"/>
          <w:szCs w:val="28"/>
        </w:rPr>
        <w:t>ля предоставления муниципальной услуги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с ходатайством обратилось ненадлежащее лицо;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 xml:space="preserve">к ходатайству приложены документы, состав, </w:t>
      </w:r>
      <w:r>
        <w:rPr>
          <w:rFonts w:ascii="Times New Roman" w:hAnsi="Times New Roman" w:cs="TimesNewRomanPSMT"/>
          <w:sz w:val="28"/>
          <w:szCs w:val="28"/>
        </w:rPr>
        <w:t>форма или содержание которых не соответствуют требованиям земельного законодательства;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некорректное за</w:t>
      </w:r>
      <w:r>
        <w:rPr>
          <w:rFonts w:ascii="Times New Roman" w:hAnsi="Times New Roman" w:cs="TimesNewRomanPSMT"/>
          <w:sz w:val="28"/>
          <w:szCs w:val="28"/>
        </w:rPr>
        <w:t>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представление неполного комплекта документов, необходимого для предоставления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 xml:space="preserve">представленные документы, </w:t>
      </w:r>
      <w:r>
        <w:rPr>
          <w:rFonts w:ascii="Times New Roman" w:hAnsi="Times New Roman" w:cs="TimesNewRomanPSMT"/>
          <w:sz w:val="28"/>
          <w:szCs w:val="28"/>
        </w:rPr>
        <w:t>необходимые для предоставления услуги, утратили силу;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представленные документы содержат повреждения, наличие</w:t>
      </w:r>
      <w:r>
        <w:rPr>
          <w:rFonts w:ascii="Times New Roman" w:hAnsi="Times New Roman" w:cs="TimesNewRomanPSMT"/>
          <w:sz w:val="28"/>
          <w:szCs w:val="28"/>
        </w:rPr>
        <w:t xml:space="preserve">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представленные электронные образы документов не позволяют в полном объеме прочитать текст документа и (или) распознать реквизиты</w:t>
      </w:r>
      <w:r>
        <w:rPr>
          <w:rFonts w:ascii="Times New Roman" w:hAnsi="Times New Roman" w:cs="TimesNewRomanPSMT"/>
          <w:sz w:val="28"/>
          <w:szCs w:val="28"/>
        </w:rPr>
        <w:t xml:space="preserve"> документа;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отказа в предоставлении 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>ной услуги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2.14. Основания для отказа в предоставлении муниципальной услуги: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наличие отрицательного заключения государственной</w:t>
      </w:r>
      <w:r>
        <w:rPr>
          <w:rFonts w:ascii="Times New Roman" w:hAnsi="Times New Roman" w:cs="TimesNewRomanPSMT"/>
          <w:sz w:val="28"/>
          <w:szCs w:val="28"/>
        </w:rPr>
        <w:t xml:space="preserve"> экологической экспертизы в случае, если ее проведение предусмотрено федеральными законами;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</w:t>
      </w:r>
      <w:r>
        <w:rPr>
          <w:rFonts w:ascii="Times New Roman" w:hAnsi="Times New Roman" w:cs="TimesNewRomanPSMT"/>
          <w:sz w:val="28"/>
          <w:szCs w:val="28"/>
        </w:rPr>
        <w:t xml:space="preserve"> планировке территории, землеустроительной документации;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2.14.1. 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федеральными законами установлены ограничения или з</w:t>
      </w:r>
      <w:r>
        <w:rPr>
          <w:rFonts w:ascii="Times New Roman" w:hAnsi="Times New Roman" w:cs="TimesNewRomanPSMT"/>
          <w:sz w:val="28"/>
          <w:szCs w:val="28"/>
        </w:rPr>
        <w:t>апреты на перевод земель или земельных участков в составе таких земель из одной категории в другую.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 обязательными для предоставления муниципальной услуги, в том числе сведения о документе (документах), выдава</w:t>
      </w:r>
      <w:r>
        <w:rPr>
          <w:rFonts w:ascii="Times New Roman" w:hAnsi="Times New Roman" w:cs="Times New Roman"/>
          <w:b/>
          <w:bCs/>
          <w:sz w:val="28"/>
          <w:szCs w:val="28"/>
        </w:rPr>
        <w:t>емом (выдаваемых) организациями, участвующими в предоставлении муниципальной услуги</w:t>
      </w:r>
    </w:p>
    <w:p w:rsidR="00B83F2C" w:rsidRDefault="00B83F2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</w:t>
      </w:r>
      <w:r>
        <w:rPr>
          <w:rFonts w:ascii="Times New Roman" w:hAnsi="Times New Roman" w:cs="Times New Roman"/>
          <w:b/>
          <w:bCs/>
          <w:sz w:val="28"/>
          <w:szCs w:val="28"/>
        </w:rPr>
        <w:t>оплаты, взимаемой за предоставление муниципальной услуги</w:t>
      </w:r>
    </w:p>
    <w:p w:rsidR="00B83F2C" w:rsidRDefault="00B83F2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2.16. Предоставление муниципальной услуги осуществляется бесплатно.</w:t>
      </w:r>
    </w:p>
    <w:p w:rsidR="00B83F2C" w:rsidRDefault="00B83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услуги, включая информацию о методике расчета размера такой платы</w:t>
      </w:r>
    </w:p>
    <w:p w:rsidR="00B83F2C" w:rsidRDefault="00B83F2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>
        <w:rPr>
          <w:rFonts w:ascii="Times New Roman" w:hAnsi="Times New Roman" w:cs="TimesNewRomanPSMT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B83F2C" w:rsidRDefault="00B83F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</w:t>
      </w:r>
      <w:r>
        <w:rPr>
          <w:rFonts w:ascii="Times New Roman" w:hAnsi="Times New Roman" w:cs="Times New Roman"/>
          <w:b/>
          <w:bCs/>
          <w:sz w:val="28"/>
          <w:szCs w:val="28"/>
        </w:rPr>
        <w:t>тавлении муниципальной услуги и при получении результата предоставления муниципальной услуги</w:t>
      </w:r>
    </w:p>
    <w:p w:rsidR="00B83F2C" w:rsidRDefault="00B83F2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Уполномоченном органе или многофункциональном центре составляет не более 15 минут.</w:t>
      </w:r>
    </w:p>
    <w:p w:rsidR="00B83F2C" w:rsidRDefault="00B83F2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83F2C" w:rsidRDefault="00B83F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2.19. Срок регистрации заявления о предоставлении  м</w:t>
      </w:r>
      <w:r>
        <w:rPr>
          <w:rFonts w:ascii="Times New Roman" w:hAnsi="Times New Roman" w:cs="TimesNewRomanPSMT"/>
          <w:sz w:val="28"/>
          <w:szCs w:val="28"/>
        </w:rPr>
        <w:t>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В случае наличия оснований для отказа в приеме документов, необходимых д</w:t>
      </w:r>
      <w:r>
        <w:rPr>
          <w:rFonts w:ascii="Times New Roman" w:hAnsi="Times New Roman" w:cs="TimesNewRomanPSMT"/>
          <w:sz w:val="28"/>
          <w:szCs w:val="28"/>
        </w:rPr>
        <w:t>ля предоставления муниципальной 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</w:t>
      </w:r>
      <w:r>
        <w:rPr>
          <w:rFonts w:ascii="Times New Roman" w:hAnsi="Times New Roman" w:cs="TimesNewRomanPSMT"/>
          <w:sz w:val="28"/>
          <w:szCs w:val="28"/>
        </w:rPr>
        <w:t>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предоставляется муниципальная услуга</w:t>
      </w:r>
    </w:p>
    <w:p w:rsidR="00B83F2C" w:rsidRDefault="00B83F2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</w:t>
      </w:r>
      <w:r>
        <w:rPr>
          <w:rFonts w:ascii="Times New Roman" w:hAnsi="Times New Roman" w:cs="Times New Roman"/>
          <w:sz w:val="28"/>
          <w:szCs w:val="28"/>
        </w:rPr>
        <w:t>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</w:t>
      </w:r>
      <w:r>
        <w:rPr>
          <w:rFonts w:ascii="Times New Roman" w:hAnsi="Times New Roman" w:cs="Times New Roman"/>
          <w:sz w:val="28"/>
          <w:szCs w:val="28"/>
        </w:rPr>
        <w:t>щих таких инвалидов и (или) детей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инвалидов.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</w:t>
      </w:r>
      <w:r>
        <w:rPr>
          <w:rFonts w:ascii="Times New Roman" w:hAnsi="Times New Roman" w:cs="Times New Roman"/>
          <w:sz w:val="28"/>
          <w:szCs w:val="28"/>
        </w:rPr>
        <w:t>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</w:t>
      </w:r>
      <w:r>
        <w:rPr>
          <w:rFonts w:ascii="Times New Roman" w:hAnsi="Times New Roman" w:cs="Times New Roman"/>
          <w:sz w:val="28"/>
          <w:szCs w:val="28"/>
        </w:rPr>
        <w:t>алидов.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</w:t>
      </w:r>
      <w:r>
        <w:rPr>
          <w:rFonts w:ascii="Times New Roman" w:hAnsi="Times New Roman" w:cs="Times New Roman"/>
          <w:sz w:val="28"/>
          <w:szCs w:val="28"/>
        </w:rPr>
        <w:t>нагрузки и возможностей для их размещения в помещении, а также информационными стендами.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и, имени и отчества (последнее – при наличии), должности ответственного лица за прием документов;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</w:t>
      </w:r>
      <w:r>
        <w:rPr>
          <w:rFonts w:ascii="Times New Roman" w:hAnsi="Times New Roman" w:cs="Times New Roman"/>
          <w:sz w:val="28"/>
          <w:szCs w:val="28"/>
        </w:rPr>
        <w:t>упа к необходимым информационным базам данных, печатающим устройством (принтером) и копирующим устройством.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</w:t>
      </w:r>
      <w:r>
        <w:rPr>
          <w:rFonts w:ascii="Times New Roman" w:hAnsi="Times New Roman" w:cs="Times New Roman"/>
          <w:sz w:val="28"/>
          <w:szCs w:val="28"/>
        </w:rPr>
        <w:t>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коляски;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</w:t>
      </w:r>
      <w:r>
        <w:rPr>
          <w:rFonts w:ascii="Times New Roman" w:hAnsi="Times New Roman" w:cs="Times New Roman"/>
          <w:sz w:val="28"/>
          <w:szCs w:val="28"/>
        </w:rPr>
        <w:t>йкие расстройства функции зрения и самостоятельного передвижения;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</w:t>
      </w:r>
      <w:r>
        <w:rPr>
          <w:rFonts w:ascii="Times New Roman" w:hAnsi="Times New Roman" w:cs="Times New Roman"/>
          <w:sz w:val="28"/>
          <w:szCs w:val="28"/>
        </w:rPr>
        <w:t>га, и к муниципальной услуге с учетом ограничений их жизнедеятельности;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</w:t>
      </w:r>
      <w:r>
        <w:rPr>
          <w:rFonts w:ascii="Times New Roman" w:hAnsi="Times New Roman" w:cs="Times New Roman"/>
          <w:sz w:val="28"/>
          <w:szCs w:val="28"/>
        </w:rPr>
        <w:t>том Брайля;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инвалидам помощи </w:t>
      </w:r>
      <w:r>
        <w:rPr>
          <w:rFonts w:ascii="Times New Roman" w:hAnsi="Times New Roman" w:cs="Times New Roman"/>
          <w:sz w:val="28"/>
          <w:szCs w:val="28"/>
        </w:rPr>
        <w:t>в преодолении барьеров, мешающих получению ими государственных и муниципальных услуг наравне с другими лицами.</w:t>
      </w:r>
    </w:p>
    <w:p w:rsidR="00B83F2C" w:rsidRDefault="00B8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2.21. Основными показателями доступности предоставления муниципальной услуги являются: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2.21.1. 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2.21.2. Возможность получения з</w:t>
      </w:r>
      <w:r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ЕПГУ;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2.21.3.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2.22. Основными показат</w:t>
      </w:r>
      <w:r>
        <w:rPr>
          <w:rFonts w:ascii="Times New Roman" w:hAnsi="Times New Roman" w:cs="Times New Roman"/>
          <w:sz w:val="28"/>
          <w:szCs w:val="28"/>
        </w:rPr>
        <w:t>елями качества предоставления муниципальной услуги являются: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2.22.2. Минимально возможное кол</w:t>
      </w:r>
      <w:r>
        <w:rPr>
          <w:rFonts w:ascii="Times New Roman" w:hAnsi="Times New Roman" w:cs="Times New Roman"/>
          <w:sz w:val="28"/>
          <w:szCs w:val="28"/>
        </w:rPr>
        <w:t>ичество взаимодействий гражданина с должностными лицами, участвующими в предоставлении муниципальной услуги.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2.22.4. Отсу</w:t>
      </w:r>
      <w:r>
        <w:rPr>
          <w:rFonts w:ascii="Times New Roman" w:hAnsi="Times New Roman" w:cs="Times New Roman"/>
          <w:sz w:val="28"/>
          <w:szCs w:val="28"/>
        </w:rPr>
        <w:t>тствие нарушений установленных сроков в процессе предоставления муниципальной услуги.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2.22.5.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83F2C" w:rsidRDefault="00B83F2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2.23. Предоставление муниципальной услуги по экстерриториальному принципу осуществляется в части обеспечения возмож</w:t>
      </w:r>
      <w:r>
        <w:rPr>
          <w:rFonts w:ascii="Times New Roman" w:hAnsi="Times New Roman" w:cs="Times New Roman"/>
          <w:sz w:val="28"/>
          <w:szCs w:val="28"/>
        </w:rPr>
        <w:t>ности подачи заявлений посредством ЕПГУ и получения результата муниципальной услуги в многофункциональном центре.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2.24.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  <w:r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Заполненное заявление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 отправляется заявителем вместе с прикрепленными электронными образам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</w:t>
      </w:r>
      <w:r>
        <w:rPr>
          <w:rFonts w:ascii="Times New Roman" w:hAnsi="Times New Roman" w:cs="Times New Roman"/>
          <w:sz w:val="28"/>
          <w:szCs w:val="28"/>
        </w:rPr>
        <w:t>и считается подписанным простой электронной подписью заявителя, представителя, уполномоченного на подписание заявления.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</w:t>
      </w:r>
      <w:r>
        <w:rPr>
          <w:rFonts w:ascii="Times New Roman" w:hAnsi="Times New Roman" w:cs="Times New Roman"/>
          <w:sz w:val="28"/>
          <w:szCs w:val="28"/>
        </w:rPr>
        <w:t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</w:t>
      </w:r>
      <w:r>
        <w:rPr>
          <w:rFonts w:ascii="Times New Roman" w:hAnsi="Times New Roman" w:cs="Times New Roman"/>
          <w:sz w:val="28"/>
          <w:szCs w:val="28"/>
        </w:rPr>
        <w:t>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2.25. Электронны</w:t>
      </w:r>
      <w:r>
        <w:rPr>
          <w:rFonts w:ascii="Times New Roman" w:hAnsi="Times New Roman" w:cs="Times New Roman"/>
          <w:sz w:val="28"/>
          <w:szCs w:val="28"/>
        </w:rPr>
        <w:t>е документы могут быть предоставлены в следующих форматах: xml, doc, docx, odt, xls, xlsx, ods, pdf, jpg, jpeg, zip, rar, sig, png, bmp, tiff.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</w:t>
      </w:r>
      <w:r>
        <w:rPr>
          <w:rFonts w:ascii="Times New Roman" w:hAnsi="Times New Roman" w:cs="Times New Roman"/>
          <w:sz w:val="28"/>
          <w:szCs w:val="28"/>
        </w:rPr>
        <w:t>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</w:t>
      </w:r>
      <w:r>
        <w:rPr>
          <w:rFonts w:ascii="Times New Roman" w:hAnsi="Times New Roman" w:cs="Times New Roman"/>
          <w:sz w:val="28"/>
          <w:szCs w:val="28"/>
        </w:rPr>
        <w:t>о текста);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ктронные документы должны обеспечивать: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</w:t>
      </w:r>
      <w:r>
        <w:rPr>
          <w:rFonts w:ascii="Times New Roman" w:hAnsi="Times New Roman" w:cs="Times New Roman"/>
          <w:sz w:val="28"/>
          <w:szCs w:val="28"/>
        </w:rPr>
        <w:t>ию и (или) к содержащимся в тексте рисункам и таблицам.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83F2C" w:rsidRDefault="00B8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pStyle w:val="af2"/>
        <w:ind w:left="0"/>
        <w:jc w:val="center"/>
      </w:pPr>
      <w:r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 (д</w:t>
      </w:r>
      <w:r>
        <w:rPr>
          <w:b/>
          <w:bCs/>
          <w:sz w:val="28"/>
          <w:szCs w:val="28"/>
        </w:rPr>
        <w:t>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83F2C" w:rsidRDefault="00B83F2C">
      <w:pPr>
        <w:pStyle w:val="af2"/>
        <w:ind w:left="709"/>
        <w:jc w:val="both"/>
        <w:rPr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3.1. Предоставление муниципальной услуги включает в себя следующие администрат</w:t>
      </w:r>
      <w:r>
        <w:rPr>
          <w:rFonts w:ascii="Times New Roman" w:hAnsi="Times New Roman" w:cs="TimesNewRomanPSMT"/>
          <w:sz w:val="28"/>
          <w:szCs w:val="28"/>
        </w:rPr>
        <w:t>ивные процедуры: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проверка документов и регистрация заявления;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рассмотрение документов и сведени</w:t>
      </w:r>
      <w:r>
        <w:rPr>
          <w:rFonts w:ascii="Times New Roman" w:hAnsi="Times New Roman" w:cs="TimesNewRomanPSMT"/>
          <w:sz w:val="28"/>
          <w:szCs w:val="28"/>
        </w:rPr>
        <w:t>й;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принятие решения;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выдача результата;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B83F2C" w:rsidRDefault="00B83F2C">
      <w:pPr>
        <w:spacing w:after="0" w:line="240" w:lineRule="auto"/>
        <w:jc w:val="center"/>
        <w:rPr>
          <w:rFonts w:ascii="Times New Roman" w:hAnsi="Times New Roman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</w:t>
      </w:r>
      <w:r>
        <w:rPr>
          <w:rFonts w:ascii="Times New Roman" w:hAnsi="Times New Roman" w:cs="Times New Roman"/>
          <w:b/>
          <w:bCs/>
          <w:sz w:val="28"/>
          <w:szCs w:val="28"/>
        </w:rPr>
        <w:t>оцедур (действий) при предоставлении муниципальной услуги услуг в электронной форме</w:t>
      </w:r>
    </w:p>
    <w:p w:rsidR="00B83F2C" w:rsidRDefault="00B83F2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получение информации о порядке и сроках предоставления  муниципальной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формирование заявления;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получение результата предоставления муниципальной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получение сведений о ходе рассмотрения заявления;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осуществление оценки качества предоставления муниципальной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</w:t>
      </w:r>
      <w:r>
        <w:rPr>
          <w:rFonts w:ascii="Times New Roman" w:hAnsi="Times New Roman" w:cs="TimesNewRomanPSMT"/>
          <w:sz w:val="28"/>
          <w:szCs w:val="28"/>
        </w:rPr>
        <w:t>ную услугу, либо муниципального служащего.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</w:p>
    <w:p w:rsidR="00B83F2C" w:rsidRDefault="00BF72D3">
      <w:pPr>
        <w:pStyle w:val="af2"/>
        <w:ind w:left="0"/>
        <w:jc w:val="center"/>
      </w:pPr>
      <w:r>
        <w:rPr>
          <w:b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B83F2C" w:rsidRDefault="00B83F2C">
      <w:pPr>
        <w:pStyle w:val="af2"/>
        <w:ind w:left="709"/>
        <w:jc w:val="both"/>
        <w:rPr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</w:t>
      </w:r>
      <w:r>
        <w:rPr>
          <w:rFonts w:ascii="Times New Roman" w:hAnsi="Times New Roman" w:cs="Times New Roman"/>
          <w:sz w:val="28"/>
          <w:szCs w:val="28"/>
        </w:rPr>
        <w:t>обходимости дополнительной подачи заявления в какой-либо иной форме.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а) возможнос</w:t>
      </w:r>
      <w:r>
        <w:rPr>
          <w:rFonts w:ascii="Times New Roman" w:hAnsi="Times New Roman" w:cs="Times New Roman"/>
          <w:sz w:val="28"/>
          <w:szCs w:val="28"/>
        </w:rPr>
        <w:t>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>
        <w:rPr>
          <w:rFonts w:ascii="Times New Roman" w:hAnsi="Times New Roman" w:cs="Times New Roman"/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г) заполнение полей электронной форм</w:t>
      </w:r>
      <w:r>
        <w:rPr>
          <w:rFonts w:ascii="Times New Roman" w:hAnsi="Times New Roman" w:cs="Times New Roman"/>
          <w:sz w:val="28"/>
          <w:szCs w:val="28"/>
        </w:rPr>
        <w:t>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83F2C" w:rsidRDefault="00BF72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>
        <w:rPr>
          <w:rFonts w:ascii="Times New Roman" w:hAnsi="Times New Roman" w:cs="Times New Roman"/>
          <w:sz w:val="28"/>
          <w:szCs w:val="28"/>
        </w:rPr>
        <w:t>заявления без потери ранее введенной информации;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r>
        <w:rPr>
          <w:rFonts w:ascii="Times New Roman" w:hAnsi="Times New Roman" w:cs="Times New Roman"/>
          <w:sz w:val="28"/>
          <w:szCs w:val="28"/>
        </w:rPr>
        <w:t>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</w:t>
      </w:r>
      <w:r>
        <w:rPr>
          <w:rFonts w:ascii="Times New Roman" w:hAnsi="Times New Roman" w:cs="Times New Roman"/>
          <w:sz w:val="28"/>
          <w:szCs w:val="28"/>
        </w:rPr>
        <w:t>о поступления в нерабочий или праздничный день, – в следующий за ним первый рабочий день: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б) регистрацию заявл</w:t>
      </w:r>
      <w:r>
        <w:rPr>
          <w:rFonts w:ascii="Times New Roman" w:hAnsi="Times New Roman" w:cs="Times New Roman"/>
          <w:sz w:val="28"/>
          <w:szCs w:val="28"/>
        </w:rPr>
        <w:t>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</w:t>
      </w:r>
      <w:r>
        <w:rPr>
          <w:rFonts w:ascii="Times New Roman" w:hAnsi="Times New Roman" w:cs="Times New Roman"/>
          <w:sz w:val="28"/>
          <w:szCs w:val="28"/>
        </w:rPr>
        <w:t>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наличие электронных заявлений, поступивших с ЕПГУ, с периодом не реже 2 раз в день;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</w:t>
      </w:r>
      <w:r>
        <w:rPr>
          <w:rFonts w:ascii="Times New Roman" w:hAnsi="Times New Roman" w:cs="Times New Roman"/>
          <w:sz w:val="28"/>
          <w:szCs w:val="28"/>
        </w:rPr>
        <w:t>оченного органа, направленного заявителю в личный кабинет на ЕПГУ;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3.7. Получение информации о ходе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</w:t>
      </w:r>
      <w:r>
        <w:rPr>
          <w:rFonts w:ascii="Times New Roman" w:hAnsi="Times New Roman" w:cs="Times New Roman"/>
          <w:sz w:val="28"/>
          <w:szCs w:val="28"/>
        </w:rPr>
        <w:t xml:space="preserve"> личном кабинете по собственной инициативе, в любое время.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</w:t>
      </w:r>
      <w:r>
        <w:rPr>
          <w:rFonts w:ascii="Times New Roman" w:hAnsi="Times New Roman" w:cs="Times New Roman"/>
          <w:sz w:val="28"/>
          <w:szCs w:val="28"/>
        </w:rPr>
        <w:t>ибо мотивированный отказ в приеме документов, необходимых для предоставления муниципальной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</w:t>
      </w:r>
      <w:r>
        <w:rPr>
          <w:rFonts w:ascii="Times New Roman" w:hAnsi="Times New Roman" w:cs="Times New Roman"/>
          <w:sz w:val="28"/>
          <w:szCs w:val="28"/>
        </w:rPr>
        <w:t>ния о предоставлении 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</w:t>
      </w:r>
      <w:r>
        <w:rPr>
          <w:rFonts w:ascii="Times New Roman" w:hAnsi="Times New Roman" w:cs="Times New Roman"/>
          <w:sz w:val="28"/>
          <w:szCs w:val="28"/>
        </w:rPr>
        <w:t>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</w:t>
      </w:r>
      <w:r>
        <w:rPr>
          <w:rFonts w:ascii="Times New Roman" w:hAnsi="Times New Roman" w:cs="Times New Roman"/>
          <w:sz w:val="28"/>
          <w:szCs w:val="28"/>
        </w:rPr>
        <w:t>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</w:t>
      </w:r>
      <w:r>
        <w:rPr>
          <w:rFonts w:ascii="Times New Roman" w:hAnsi="Times New Roman" w:cs="Times New Roman"/>
          <w:sz w:val="28"/>
          <w:szCs w:val="28"/>
        </w:rPr>
        <w:t>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</w:t>
      </w:r>
      <w:r>
        <w:rPr>
          <w:rFonts w:ascii="Times New Roman" w:hAnsi="Times New Roman" w:cs="Times New Roman"/>
          <w:sz w:val="28"/>
          <w:szCs w:val="28"/>
        </w:rPr>
        <w:t xml:space="preserve">правления жалобы на решения, действия или бездействие Уполномоченного органа,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ципальных услуг»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F2C" w:rsidRDefault="00B83F2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pStyle w:val="af2"/>
        <w:ind w:left="0"/>
        <w:jc w:val="center"/>
      </w:pPr>
      <w:r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 случае выявления опечаток и ошибок заявитель вправе обратиться в администрацию с заявлением с приложением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пункте 2.8 настоящего Административного регламента.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3.12. Исправление допущенных опечаток и ош</w:t>
      </w:r>
      <w:r>
        <w:rPr>
          <w:rFonts w:ascii="Times New Roman" w:hAnsi="Times New Roman" w:cs="Times New Roman"/>
          <w:sz w:val="28"/>
          <w:szCs w:val="28"/>
        </w:rPr>
        <w:t>ибок в выданных в результате предоставления муниципальной услуги документах осуществляется в следующем порядке: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rFonts w:ascii="Times New Roman" w:hAnsi="Times New Roman" w:cs="Times New Roman"/>
          <w:sz w:val="28"/>
          <w:szCs w:val="28"/>
        </w:rPr>
        <w:t>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3.12.2. Уполномоченный орган при получении заявления, указанного в подпункте 3.12.1 пункта 3.12 настоящего подраздела, </w:t>
      </w:r>
      <w:r>
        <w:rPr>
          <w:rFonts w:ascii="Times New Roman" w:hAnsi="Times New Roman" w:cs="Times New Roman"/>
          <w:sz w:val="28"/>
          <w:szCs w:val="28"/>
        </w:rPr>
        <w:t>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</w:t>
      </w:r>
      <w:r>
        <w:rPr>
          <w:rFonts w:ascii="Times New Roman" w:hAnsi="Times New Roman" w:cs="Times New Roman"/>
          <w:sz w:val="28"/>
          <w:szCs w:val="28"/>
        </w:rPr>
        <w:t>ия муниципальной услуги.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pStyle w:val="af2"/>
        <w:ind w:left="0"/>
        <w:jc w:val="center"/>
      </w:pPr>
      <w:r>
        <w:rPr>
          <w:b/>
          <w:bCs/>
          <w:sz w:val="28"/>
          <w:szCs w:val="28"/>
        </w:rPr>
        <w:t>IV. Формы контроля за исполнением административного</w:t>
      </w:r>
      <w:r>
        <w:rPr>
          <w:b/>
          <w:bCs/>
          <w:sz w:val="28"/>
          <w:szCs w:val="28"/>
        </w:rPr>
        <w:t xml:space="preserve"> регламента</w:t>
      </w:r>
    </w:p>
    <w:p w:rsidR="00B83F2C" w:rsidRDefault="00B83F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ими решений</w:t>
      </w:r>
    </w:p>
    <w:p w:rsidR="00B83F2C" w:rsidRDefault="00B83F2C">
      <w:pPr>
        <w:pStyle w:val="1"/>
        <w:spacing w:after="0" w:line="240" w:lineRule="auto"/>
        <w:jc w:val="both"/>
        <w:rPr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</w:t>
      </w:r>
      <w:r>
        <w:rPr>
          <w:rFonts w:ascii="Times New Roman" w:hAnsi="Times New Roman" w:cs="Times New Roman"/>
          <w:sz w:val="28"/>
          <w:szCs w:val="28"/>
        </w:rPr>
        <w:t>цами Уполномоченного органа, уполномоченными на осуществление контроля за предоставлением муниципальной услуги.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</w:t>
      </w:r>
      <w:r>
        <w:rPr>
          <w:rFonts w:ascii="Times New Roman" w:hAnsi="Times New Roman" w:cs="Times New Roman"/>
          <w:sz w:val="28"/>
          <w:szCs w:val="28"/>
        </w:rPr>
        <w:t>ного органа.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</w:t>
      </w:r>
      <w:r>
        <w:rPr>
          <w:rFonts w:ascii="Times New Roman" w:hAnsi="Times New Roman" w:cs="Times New Roman"/>
          <w:sz w:val="28"/>
          <w:szCs w:val="28"/>
        </w:rPr>
        <w:t>ния граждан, содержащие жалобы на решения, действия (бездействие) должностных лиц.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83F2C">
      <w:pPr>
        <w:spacing w:after="0" w:line="240" w:lineRule="auto"/>
        <w:jc w:val="center"/>
        <w:rPr>
          <w:rFonts w:ascii="Times New Roman" w:hAnsi="Times New Roman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</w:t>
      </w:r>
      <w:r>
        <w:rPr>
          <w:rFonts w:ascii="Times New Roman" w:hAnsi="Times New Roman" w:cs="Times New Roman"/>
          <w:b/>
          <w:bCs/>
          <w:sz w:val="28"/>
          <w:szCs w:val="28"/>
        </w:rPr>
        <w:t>той и качеством предоставления муниципальной услуги</w:t>
      </w:r>
    </w:p>
    <w:p w:rsidR="00B83F2C" w:rsidRDefault="00B83F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</w:t>
      </w:r>
      <w:r>
        <w:rPr>
          <w:rFonts w:ascii="Times New Roman" w:hAnsi="Times New Roman" w:cs="Times New Roman"/>
          <w:sz w:val="28"/>
          <w:szCs w:val="28"/>
        </w:rPr>
        <w:t>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</w:t>
      </w:r>
      <w:r>
        <w:rPr>
          <w:rFonts w:ascii="Times New Roman" w:hAnsi="Times New Roman" w:cs="Times New Roman"/>
          <w:sz w:val="28"/>
          <w:szCs w:val="28"/>
        </w:rPr>
        <w:t>ящего Административного регламента;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информации о предполагаемых или выявленных нарушениях нормативных правовых актов Российской Федерации, нормативных правовых актов Кировской области, нормативных правовых актов Лебяжского муниципального округа Кировской области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обращения гр</w:t>
      </w:r>
      <w:r>
        <w:rPr>
          <w:rFonts w:ascii="Times New Roman" w:hAnsi="Times New Roman" w:cs="Times New Roman"/>
          <w:sz w:val="28"/>
          <w:szCs w:val="28"/>
        </w:rPr>
        <w:t>аждан и юридических лиц на нарушения законодательства, в том числе на качество предоставления муниципальной услуги.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pStyle w:val="af2"/>
        <w:ind w:left="0"/>
        <w:jc w:val="center"/>
      </w:pPr>
      <w:r>
        <w:rPr>
          <w:b/>
          <w:bCs/>
          <w:sz w:val="28"/>
          <w:szCs w:val="28"/>
        </w:rPr>
        <w:t>Ответственность должностных лиц за решения и действия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Лебяжского муниципального округа Кировской области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</w:t>
      </w:r>
      <w:r>
        <w:rPr>
          <w:rFonts w:ascii="Times New Roman" w:hAnsi="Times New Roman" w:cs="Times New Roman"/>
          <w:sz w:val="28"/>
          <w:szCs w:val="28"/>
        </w:rPr>
        <w:t>венности в соответствии с законодательством Российской Федерации.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</w:t>
      </w:r>
      <w:r>
        <w:rPr>
          <w:rFonts w:ascii="Times New Roman" w:hAnsi="Times New Roman" w:cs="Times New Roman"/>
          <w:sz w:val="28"/>
          <w:szCs w:val="28"/>
        </w:rPr>
        <w:t>ых регламентах в соответствии с требованиями законодательства.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pStyle w:val="af2"/>
        <w:ind w:left="0"/>
        <w:jc w:val="center"/>
      </w:pPr>
      <w:r>
        <w:rPr>
          <w:b/>
          <w:bCs/>
          <w:sz w:val="28"/>
          <w:szCs w:val="28"/>
        </w:rPr>
        <w:t>Требования к порядку и формам контроля за предоставлением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B83F2C" w:rsidRDefault="00B83F2C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</w:t>
      </w:r>
      <w:r>
        <w:rPr>
          <w:rFonts w:ascii="Times New Roman" w:hAnsi="Times New Roman" w:cs="Times New Roman"/>
          <w:sz w:val="28"/>
          <w:szCs w:val="28"/>
        </w:rPr>
        <w:t>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</w:t>
      </w:r>
      <w:r>
        <w:rPr>
          <w:rFonts w:ascii="Times New Roman" w:hAnsi="Times New Roman" w:cs="Times New Roman"/>
          <w:sz w:val="28"/>
          <w:szCs w:val="28"/>
        </w:rPr>
        <w:t>еют право: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</w:t>
      </w:r>
      <w:r>
        <w:rPr>
          <w:rFonts w:ascii="Times New Roman" w:hAnsi="Times New Roman" w:cs="Times New Roman"/>
          <w:sz w:val="28"/>
          <w:szCs w:val="28"/>
        </w:rPr>
        <w:t xml:space="preserve"> эти замечания и предложения.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83F2C">
      <w:pPr>
        <w:pStyle w:val="af2"/>
        <w:ind w:left="709"/>
        <w:rPr>
          <w:sz w:val="28"/>
          <w:szCs w:val="28"/>
        </w:rPr>
      </w:pPr>
    </w:p>
    <w:p w:rsidR="00B83F2C" w:rsidRDefault="00BF72D3">
      <w:pPr>
        <w:pStyle w:val="af2"/>
        <w:ind w:left="709"/>
        <w:jc w:val="center"/>
      </w:pPr>
      <w:r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</w:t>
      </w:r>
    </w:p>
    <w:p w:rsidR="00B83F2C" w:rsidRDefault="00BF72D3">
      <w:pPr>
        <w:spacing w:after="0" w:line="240" w:lineRule="auto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 служащих</w:t>
      </w:r>
    </w:p>
    <w:p w:rsidR="00B83F2C" w:rsidRDefault="00B83F2C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</w:t>
      </w:r>
      <w:r>
        <w:rPr>
          <w:rFonts w:ascii="Times New Roman" w:hAnsi="Times New Roman" w:cs="Times New Roman"/>
          <w:sz w:val="28"/>
          <w:szCs w:val="28"/>
        </w:rPr>
        <w:t>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</w:t>
      </w:r>
      <w:r>
        <w:rPr>
          <w:rFonts w:ascii="Times New Roman" w:hAnsi="Times New Roman" w:cs="Times New Roman"/>
          <w:sz w:val="28"/>
          <w:szCs w:val="28"/>
        </w:rPr>
        <w:t>внесудебном) порядке (далее – жалоба).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</w:t>
      </w:r>
    </w:p>
    <w:p w:rsidR="00B83F2C" w:rsidRDefault="00BF72D3">
      <w:pPr>
        <w:spacing w:after="0" w:line="240" w:lineRule="auto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заявителя в досудебном (внесудебном) порядке</w:t>
      </w:r>
    </w:p>
    <w:p w:rsidR="00B83F2C" w:rsidRDefault="00B83F2C">
      <w:pPr>
        <w:spacing w:after="0" w:line="240" w:lineRule="auto"/>
        <w:ind w:left="567"/>
        <w:jc w:val="center"/>
        <w:rPr>
          <w:rFonts w:ascii="Times New Roman" w:hAnsi="Times New Roman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</w:t>
      </w:r>
      <w:r>
        <w:rPr>
          <w:rFonts w:ascii="Times New Roman" w:hAnsi="Times New Roman" w:cs="Times New Roman"/>
          <w:sz w:val="28"/>
          <w:szCs w:val="28"/>
        </w:rPr>
        <w:t>витель (представитель) вправе обратиться с жалобой в письменной форме на бумажном носителе или в электронной форме: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</w:t>
      </w:r>
      <w:r>
        <w:rPr>
          <w:rFonts w:ascii="Times New Roman" w:hAnsi="Times New Roman" w:cs="Times New Roman"/>
          <w:sz w:val="28"/>
          <w:szCs w:val="28"/>
        </w:rPr>
        <w:t>о органа, на решение и действия (бездействие) Уполномоченного органа;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</w:t>
      </w:r>
      <w:r>
        <w:rPr>
          <w:rFonts w:ascii="Times New Roman" w:hAnsi="Times New Roman" w:cs="Times New Roman"/>
          <w:sz w:val="28"/>
          <w:szCs w:val="28"/>
        </w:rPr>
        <w:t>а – на решения и действия (бездействие) работника многофункционального центра;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Уполномоченном органе, многофункциональном центре, у учредителя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 жалоб должностные лица.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</w:t>
      </w:r>
      <w:r>
        <w:rPr>
          <w:rFonts w:ascii="Times New Roman" w:hAnsi="Times New Roman" w:cs="Times New Roman"/>
          <w:b/>
          <w:bCs/>
          <w:sz w:val="28"/>
          <w:szCs w:val="28"/>
        </w:rPr>
        <w:t>ункций)</w:t>
      </w:r>
    </w:p>
    <w:p w:rsidR="00B83F2C" w:rsidRDefault="00B83F2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</w:t>
      </w:r>
      <w:r>
        <w:rPr>
          <w:rFonts w:ascii="Times New Roman" w:hAnsi="Times New Roman" w:cs="Times New Roman"/>
          <w:sz w:val="28"/>
          <w:szCs w:val="28"/>
        </w:rPr>
        <w:t>приеме либо в письменной форме почтовым отправлением по адресу, указанному заявителем (представителем).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8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</w:t>
      </w:r>
      <w:r>
        <w:rPr>
          <w:rFonts w:ascii="Times New Roman" w:hAnsi="Times New Roman" w:cs="Times New Roman"/>
          <w:b/>
          <w:bCs/>
          <w:sz w:val="28"/>
          <w:szCs w:val="28"/>
        </w:rPr>
        <w:t>ществленных) в ходе предоставления муниципальной услуги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 «Об организации предоставления государственных и муниципальных услуг»;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</w:t>
      </w:r>
      <w:r>
        <w:rPr>
          <w:rFonts w:ascii="Times New Roman" w:hAnsi="Times New Roman" w:cs="Times New Roman"/>
          <w:sz w:val="28"/>
          <w:szCs w:val="28"/>
        </w:rPr>
        <w:t>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</w:t>
      </w:r>
    </w:p>
    <w:p w:rsidR="00B83F2C" w:rsidRDefault="00B83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B83F2C" w:rsidRDefault="00B83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выдачу заявителю рез</w:t>
      </w:r>
      <w:r>
        <w:rPr>
          <w:rFonts w:ascii="Times New Roman" w:hAnsi="Times New Roman" w:cs="Times New Roman"/>
          <w:sz w:val="28"/>
          <w:szCs w:val="28"/>
        </w:rPr>
        <w:t>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и заверение выписок из информационных систем органов, предоставляющих муниципальных услуг;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своих функций многофункциональные центры вправе привлекать иные организации.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B83F2C" w:rsidRDefault="00B83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</w:t>
      </w:r>
      <w:r>
        <w:rPr>
          <w:rFonts w:ascii="Times New Roman" w:hAnsi="Times New Roman" w:cs="Times New Roman"/>
          <w:sz w:val="28"/>
          <w:szCs w:val="28"/>
        </w:rPr>
        <w:t>очте.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</w:t>
      </w:r>
      <w:r>
        <w:rPr>
          <w:rFonts w:ascii="Times New Roman" w:hAnsi="Times New Roman" w:cs="Times New Roman"/>
          <w:sz w:val="28"/>
          <w:szCs w:val="28"/>
        </w:rPr>
        <w:t>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</w:t>
      </w:r>
      <w:r>
        <w:rPr>
          <w:rFonts w:ascii="Times New Roman" w:hAnsi="Times New Roman" w:cs="Times New Roman"/>
          <w:sz w:val="28"/>
          <w:szCs w:val="28"/>
        </w:rPr>
        <w:t xml:space="preserve">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</w:t>
      </w:r>
      <w:r>
        <w:rPr>
          <w:rFonts w:ascii="Times New Roman" w:hAnsi="Times New Roman" w:cs="Times New Roman"/>
          <w:sz w:val="28"/>
          <w:szCs w:val="28"/>
        </w:rPr>
        <w:t>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</w:t>
      </w:r>
      <w:r>
        <w:rPr>
          <w:rFonts w:ascii="Times New Roman" w:hAnsi="Times New Roman" w:cs="Times New Roman"/>
          <w:sz w:val="28"/>
          <w:szCs w:val="28"/>
        </w:rPr>
        <w:t>ии со способом, указанным в обращении);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</w:t>
      </w:r>
      <w:r>
        <w:rPr>
          <w:rFonts w:ascii="Times New Roman" w:hAnsi="Times New Roman" w:cs="Times New Roman"/>
          <w:sz w:val="28"/>
          <w:szCs w:val="28"/>
        </w:rPr>
        <w:t>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</w:t>
      </w:r>
      <w:r>
        <w:rPr>
          <w:rFonts w:ascii="Times New Roman" w:hAnsi="Times New Roman" w:cs="Times New Roman"/>
          <w:sz w:val="28"/>
          <w:szCs w:val="28"/>
        </w:rPr>
        <w:t>ьменной форме.</w:t>
      </w: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8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B83F2C" w:rsidRDefault="00B83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</w:t>
      </w:r>
      <w:r>
        <w:rPr>
          <w:rFonts w:ascii="Times New Roman" w:hAnsi="Times New Roman" w:cs="Times New Roman"/>
          <w:sz w:val="28"/>
          <w:szCs w:val="28"/>
        </w:rPr>
        <w:t>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</w:t>
      </w:r>
      <w:r>
        <w:rPr>
          <w:rFonts w:ascii="Times New Roman" w:hAnsi="Times New Roman" w:cs="Times New Roman"/>
          <w:sz w:val="28"/>
          <w:szCs w:val="28"/>
        </w:rPr>
        <w:t>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</w:t>
      </w:r>
      <w:r>
        <w:rPr>
          <w:rFonts w:ascii="Times New Roman" w:hAnsi="Times New Roman" w:cs="Times New Roman"/>
          <w:sz w:val="28"/>
          <w:szCs w:val="28"/>
        </w:rPr>
        <w:t>одействии, заключенным ими в порядке, установленном Постановлением № 797.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</w:t>
      </w:r>
      <w:r>
        <w:rPr>
          <w:rFonts w:ascii="Times New Roman" w:hAnsi="Times New Roman" w:cs="Times New Roman"/>
          <w:sz w:val="28"/>
          <w:szCs w:val="28"/>
        </w:rPr>
        <w:t>етствующего цели обращения, либо по предварительной записи.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</w:t>
      </w:r>
      <w:r>
        <w:rPr>
          <w:rFonts w:ascii="Times New Roman" w:hAnsi="Times New Roman" w:cs="Times New Roman"/>
          <w:sz w:val="28"/>
          <w:szCs w:val="28"/>
        </w:rPr>
        <w:t>й Федерации;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</w:t>
      </w:r>
      <w:r>
        <w:rPr>
          <w:rFonts w:ascii="Times New Roman" w:hAnsi="Times New Roman" w:cs="Times New Roman"/>
          <w:sz w:val="28"/>
          <w:szCs w:val="28"/>
        </w:rPr>
        <w:t>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заверяет э</w:t>
      </w:r>
      <w:r>
        <w:rPr>
          <w:rFonts w:ascii="Times New Roman" w:hAnsi="Times New Roman" w:cs="Times New Roman"/>
          <w:sz w:val="28"/>
          <w:szCs w:val="28"/>
        </w:rPr>
        <w:t>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выд</w:t>
      </w:r>
      <w:r>
        <w:rPr>
          <w:rFonts w:ascii="Times New Roman" w:hAnsi="Times New Roman" w:cs="Times New Roman"/>
          <w:sz w:val="28"/>
          <w:szCs w:val="28"/>
        </w:rPr>
        <w:t>ает документы заявителю, при необходимости запрашивает у заявителя подписи за каждый выданный документ;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83F2C" w:rsidRDefault="00BF72D3">
      <w:pPr>
        <w:widowControl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</w:t>
      </w:r>
    </w:p>
    <w:p w:rsidR="00B83F2C" w:rsidRDefault="00BF72D3">
      <w:pPr>
        <w:widowControl w:val="0"/>
        <w:spacing w:after="0" w:line="360" w:lineRule="auto"/>
        <w:jc w:val="center"/>
        <w:rPr>
          <w:rFonts w:ascii="Times New Roman" w:hAnsi="Times New Roman"/>
        </w:rPr>
      </w:pPr>
      <w:r>
        <w:br w:type="page"/>
      </w:r>
    </w:p>
    <w:p w:rsidR="00B83F2C" w:rsidRDefault="00BF72D3">
      <w:pPr>
        <w:widowControl w:val="0"/>
        <w:spacing w:after="0"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635</wp:posOffset>
                </wp:positionV>
                <wp:extent cx="3688715" cy="3937000"/>
                <wp:effectExtent l="0" t="0" r="0" b="0"/>
                <wp:wrapTopAndBottom/>
                <wp:docPr id="2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200" cy="3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83F2C" w:rsidRDefault="00BF72D3">
                            <w:pPr>
                              <w:pStyle w:val="afa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B83F2C" w:rsidRDefault="00BF72D3">
                            <w:pPr>
                              <w:pStyle w:val="afa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B83F2C" w:rsidRDefault="00B83F2C">
                            <w:pPr>
                              <w:pStyle w:val="afa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B83F2C" w:rsidRDefault="00BF72D3">
                            <w:pPr>
                              <w:pStyle w:val="afa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 xml:space="preserve">Главе муниципального образования 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B83F2C" w:rsidRDefault="00BF72D3">
                            <w:pPr>
                              <w:pStyle w:val="afa"/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от  ________________________________________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 w:rsidR="00B83F2C" w:rsidRDefault="00BF72D3">
                            <w:pPr>
                              <w:pStyle w:val="afa"/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Док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умент, удостоверяющий личность            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B83F2C" w:rsidRDefault="00BF72D3">
                            <w:pPr>
                              <w:pStyle w:val="afa"/>
                              <w:tabs>
                                <w:tab w:val="left" w:pos="581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Тел. __________________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ИНН _______________________________________</w:t>
                            </w:r>
                          </w:p>
                          <w:p w:rsidR="00B83F2C" w:rsidRDefault="00B83F2C">
                            <w:pPr>
                              <w:pStyle w:val="af2"/>
                              <w:tabs>
                                <w:tab w:val="left" w:pos="426"/>
                              </w:tabs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  <w:p w:rsidR="00B83F2C" w:rsidRDefault="00B83F2C">
                            <w:pPr>
                              <w:pStyle w:val="af2"/>
                              <w:tabs>
                                <w:tab w:val="left" w:pos="426"/>
                              </w:tabs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f" style="position:absolute;margin-left:186.4pt;margin-top:0.05pt;width:290.35pt;height:309.9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>Приложение № 1</w:t>
                      </w:r>
                    </w:p>
                    <w:p>
                      <w:pPr>
                        <w:pStyle w:val="Style3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pStyle w:val="Style3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  <w:tab w:val="left" w:pos="-4111" w:leader="none"/>
                        </w:tabs>
                        <w:spacing w:lineRule="auto" w:line="240" w:before="0" w:after="0"/>
                        <w:ind w:left="2694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kern w:val="2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3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 xml:space="preserve">Главе муниципального образования 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pStyle w:val="Style34"/>
                        <w:tabs>
                          <w:tab w:val="clear" w:pos="720"/>
                          <w:tab w:val="left" w:pos="5103" w:leader="none"/>
                        </w:tabs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от  ________________________________________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____________________________________________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pStyle w:val="Style34"/>
                        <w:tabs>
                          <w:tab w:val="clear" w:pos="720"/>
                          <w:tab w:val="left" w:pos="5103" w:leader="none"/>
                        </w:tabs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pStyle w:val="Style34"/>
                        <w:tabs>
                          <w:tab w:val="clear" w:pos="720"/>
                          <w:tab w:val="left" w:pos="5812" w:leader="none"/>
                        </w:tabs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Тел. __________________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_________________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ИНН _______________________________________</w:t>
                      </w:r>
                    </w:p>
                    <w:p>
                      <w:pPr>
                        <w:pStyle w:val="ListParagraph"/>
                        <w:tabs>
                          <w:tab w:val="clear" w:pos="720"/>
                          <w:tab w:val="left" w:pos="426" w:leader="none"/>
                        </w:tabs>
                        <w:ind w:lef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ListParagraph"/>
                        <w:tabs>
                          <w:tab w:val="clear" w:pos="720"/>
                          <w:tab w:val="left" w:pos="426" w:leader="none"/>
                        </w:tabs>
                        <w:ind w:left="0" w:hanging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отнесении земельного участка к определенной категории земель</w:t>
      </w:r>
    </w:p>
    <w:p w:rsidR="00B83F2C" w:rsidRDefault="00B83F2C">
      <w:pPr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 xml:space="preserve">Прошу отнести земельный </w:t>
      </w:r>
      <w:r>
        <w:rPr>
          <w:rFonts w:ascii="Times New Roman" w:hAnsi="Times New Roman" w:cs="TimesNewRomanPSMT"/>
          <w:sz w:val="28"/>
          <w:szCs w:val="28"/>
        </w:rPr>
        <w:t>участок: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расположенный адресу (местоположение)________________________________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____________________________________________________________________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площадью___________________ с кадастровым номером ___________________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к категории земель ___________________</w:t>
      </w:r>
      <w:r>
        <w:rPr>
          <w:rFonts w:ascii="Times New Roman" w:hAnsi="Times New Roman" w:cs="TimesNewRomanPSMT"/>
          <w:sz w:val="28"/>
          <w:szCs w:val="28"/>
        </w:rPr>
        <w:t>______________________________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(указывается категория земель, к которой предполагается земельный участок)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 xml:space="preserve">Земельный участок принадлежит </w:t>
      </w:r>
      <w:r>
        <w:rPr>
          <w:rFonts w:ascii="Times New Roman" w:hAnsi="Times New Roman" w:cs="TimesNewRomanPSMT"/>
          <w:sz w:val="26"/>
          <w:szCs w:val="26"/>
        </w:rPr>
        <w:t>________________________________________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-ItalicMT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(указывается правообладатель земли (земельного участка))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на праве___________________________________________________________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(указывается право на землю (з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емельный участок))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Результат услуги выдать  следующим способом: ________________________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Приложения: ________________________________________________________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(документы, которые представил заявитель)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________________________________</w:t>
      </w:r>
      <w:r>
        <w:rPr>
          <w:rFonts w:ascii="Times New Roman" w:hAnsi="Times New Roman" w:cs="TimesNewRomanPSMT"/>
          <w:sz w:val="28"/>
          <w:szCs w:val="28"/>
        </w:rPr>
        <w:t>____________________________________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____________________________________________________________________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____________________________________________________________________</w:t>
      </w:r>
    </w:p>
    <w:p w:rsidR="00B83F2C" w:rsidRDefault="00B83F2C">
      <w:pPr>
        <w:spacing w:after="0" w:line="240" w:lineRule="auto"/>
        <w:rPr>
          <w:rFonts w:ascii="Times New Roman" w:hAnsi="Times New Roman"/>
        </w:rPr>
      </w:pP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                                    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____________________</w:t>
      </w:r>
    </w:p>
    <w:p w:rsidR="00B83F2C" w:rsidRDefault="00BF72D3">
      <w:pPr>
        <w:tabs>
          <w:tab w:val="left" w:pos="390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(Дата)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(подпись)</w:t>
      </w: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(Фамилия и инициалы) </w:t>
      </w:r>
    </w:p>
    <w:p w:rsidR="00B83F2C" w:rsidRDefault="00BF72D3">
      <w:pPr>
        <w:tabs>
          <w:tab w:val="left" w:pos="390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vertAlign w:val="superscript"/>
        </w:rPr>
        <w:t>_____________________</w:t>
      </w:r>
      <w:r>
        <w:rPr>
          <w:rFonts w:ascii="Times New Roman" w:hAnsi="Times New Roman" w:cs="Times New Roman"/>
          <w:vertAlign w:val="superscript"/>
        </w:rPr>
        <w:t>____________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6" behindDoc="0" locked="0" layoutInCell="0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-52070</wp:posOffset>
                </wp:positionV>
                <wp:extent cx="3688715" cy="3937000"/>
                <wp:effectExtent l="0" t="0" r="0" b="0"/>
                <wp:wrapTopAndBottom/>
                <wp:docPr id="4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200" cy="3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83F2C" w:rsidRDefault="00BF72D3">
                            <w:pPr>
                              <w:pStyle w:val="afa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B83F2C" w:rsidRDefault="00BF72D3">
                            <w:pPr>
                              <w:pStyle w:val="afa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B83F2C" w:rsidRDefault="00B83F2C">
                            <w:pPr>
                              <w:pStyle w:val="afa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B83F2C" w:rsidRDefault="00BF72D3">
                            <w:pPr>
                              <w:pStyle w:val="afa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 xml:space="preserve">Главе муниципального образования 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B83F2C" w:rsidRDefault="00BF72D3">
                            <w:pPr>
                              <w:pStyle w:val="afa"/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от  ________________________________________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Место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(для физического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 xml:space="preserve"> и юридического лица)</w:t>
                            </w:r>
                          </w:p>
                          <w:p w:rsidR="00B83F2C" w:rsidRDefault="00BF72D3">
                            <w:pPr>
                              <w:pStyle w:val="afa"/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B83F2C" w:rsidRDefault="00BF72D3">
                            <w:pPr>
                              <w:pStyle w:val="afa"/>
                              <w:tabs>
                                <w:tab w:val="left" w:pos="581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Тел. __________________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ИНН _______________________________________</w:t>
                            </w:r>
                          </w:p>
                          <w:p w:rsidR="00B83F2C" w:rsidRDefault="00B83F2C">
                            <w:pPr>
                              <w:pStyle w:val="af2"/>
                              <w:tabs>
                                <w:tab w:val="left" w:pos="426"/>
                              </w:tabs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  <w:p w:rsidR="00B83F2C" w:rsidRDefault="00B83F2C">
                            <w:pPr>
                              <w:pStyle w:val="af2"/>
                              <w:tabs>
                                <w:tab w:val="left" w:pos="426"/>
                              </w:tabs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fillcolor="white" stroked="f" style="position:absolute;margin-left:226.85pt;margin-top:-4.1pt;width:290.35pt;height:309.9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>Приложение № 2</w:t>
                      </w:r>
                    </w:p>
                    <w:p>
                      <w:pPr>
                        <w:pStyle w:val="Style3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pStyle w:val="Style3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  <w:tab w:val="left" w:pos="-4111" w:leader="none"/>
                        </w:tabs>
                        <w:spacing w:lineRule="auto" w:line="240" w:before="0" w:after="0"/>
                        <w:ind w:left="2694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kern w:val="2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3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 xml:space="preserve">Главе муниципального образования 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pStyle w:val="Style34"/>
                        <w:tabs>
                          <w:tab w:val="clear" w:pos="720"/>
                          <w:tab w:val="left" w:pos="5103" w:leader="none"/>
                        </w:tabs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от  ________________________________________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____________________________________________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pStyle w:val="Style34"/>
                        <w:tabs>
                          <w:tab w:val="clear" w:pos="720"/>
                          <w:tab w:val="left" w:pos="5103" w:leader="none"/>
                        </w:tabs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pStyle w:val="Style34"/>
                        <w:tabs>
                          <w:tab w:val="clear" w:pos="720"/>
                          <w:tab w:val="left" w:pos="5812" w:leader="none"/>
                        </w:tabs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Тел. __________________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_________________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ИНН _______________________________________</w:t>
                      </w:r>
                    </w:p>
                    <w:p>
                      <w:pPr>
                        <w:pStyle w:val="ListParagraph"/>
                        <w:tabs>
                          <w:tab w:val="clear" w:pos="720"/>
                          <w:tab w:val="left" w:pos="426" w:leader="none"/>
                        </w:tabs>
                        <w:ind w:lef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ListParagraph"/>
                        <w:tabs>
                          <w:tab w:val="clear" w:pos="720"/>
                          <w:tab w:val="left" w:pos="426" w:leader="none"/>
                        </w:tabs>
                        <w:ind w:left="0" w:hanging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</w:p>
    <w:p w:rsidR="00B83F2C" w:rsidRDefault="00BF72D3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переводе земельного участков из одной категории в другую</w:t>
      </w:r>
    </w:p>
    <w:p w:rsidR="00B83F2C" w:rsidRDefault="00BF72D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Прошу переве</w:t>
      </w:r>
      <w:r>
        <w:rPr>
          <w:rFonts w:ascii="Times New Roman" w:hAnsi="Times New Roman" w:cs="TimesNewRomanPSMT"/>
          <w:sz w:val="28"/>
          <w:szCs w:val="28"/>
        </w:rPr>
        <w:t>сти земельный участок:</w:t>
      </w:r>
    </w:p>
    <w:p w:rsidR="00B83F2C" w:rsidRDefault="00BF72D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расположенный по адресу (местоположение) _____________________________</w:t>
      </w:r>
    </w:p>
    <w:p w:rsidR="00B83F2C" w:rsidRDefault="00BF72D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____________________________________________________________________</w:t>
      </w:r>
    </w:p>
    <w:p w:rsidR="00B83F2C" w:rsidRDefault="00BF72D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Площадью ___________________ с кадастровым номером __________________</w:t>
      </w:r>
    </w:p>
    <w:p w:rsidR="00B83F2C" w:rsidRDefault="00BF72D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 xml:space="preserve">из категории земель </w:t>
      </w:r>
      <w:r>
        <w:rPr>
          <w:rFonts w:ascii="Times New Roman" w:hAnsi="Times New Roman" w:cs="TimesNewRomanPSMT"/>
          <w:sz w:val="28"/>
          <w:szCs w:val="28"/>
        </w:rPr>
        <w:t>_________________________________________________</w:t>
      </w:r>
    </w:p>
    <w:p w:rsidR="00B83F2C" w:rsidRDefault="00BF72D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                                                                                 (указывается категория земель, к которой принадлежит земельный участок)</w:t>
      </w:r>
    </w:p>
    <w:p w:rsidR="00B83F2C" w:rsidRDefault="00BF72D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в категорию земель ______________________________</w:t>
      </w:r>
      <w:r>
        <w:rPr>
          <w:rFonts w:ascii="Times New Roman" w:hAnsi="Times New Roman" w:cs="TimesNewRomanPSMT"/>
          <w:sz w:val="28"/>
          <w:szCs w:val="28"/>
        </w:rPr>
        <w:t>___________________</w:t>
      </w:r>
    </w:p>
    <w:p w:rsidR="00B83F2C" w:rsidRDefault="00BF72D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                                                              (указывается категория земель, в которую планируется осуществить перевод земельного участка)</w:t>
      </w:r>
    </w:p>
    <w:p w:rsidR="00B83F2C" w:rsidRDefault="00BF72D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в связи ___________________________________________________________</w:t>
      </w:r>
    </w:p>
    <w:p w:rsidR="00B83F2C" w:rsidRDefault="00BF72D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(указывается обоснование перевода земельного участка с указанием на положения Федерального закона от 21.12.2004 № 172-ФЗ)</w:t>
      </w:r>
    </w:p>
    <w:p w:rsidR="00B83F2C" w:rsidRDefault="00BF72D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 xml:space="preserve">Земельный участок принадлежит </w:t>
      </w:r>
      <w:r>
        <w:rPr>
          <w:rFonts w:ascii="Times New Roman" w:hAnsi="Times New Roman" w:cs="TimesNewRomanPSMT"/>
          <w:sz w:val="26"/>
          <w:szCs w:val="26"/>
        </w:rPr>
        <w:t>________________________________________</w:t>
      </w:r>
    </w:p>
    <w:p w:rsidR="00B83F2C" w:rsidRDefault="00BF72D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                 (указывается правообладатель земли (земельного участка))</w:t>
      </w:r>
    </w:p>
    <w:p w:rsidR="00B83F2C" w:rsidRDefault="00BF72D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на праве___________________________________________________________</w:t>
      </w:r>
    </w:p>
    <w:p w:rsidR="00B83F2C" w:rsidRDefault="00BF72D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(указывается право на землю (земельный участок))</w:t>
      </w:r>
    </w:p>
    <w:p w:rsidR="00B83F2C" w:rsidRDefault="00BF72D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Результат услуги выдать  следующим способом: ________________</w:t>
      </w:r>
      <w:r>
        <w:rPr>
          <w:rFonts w:ascii="Times New Roman" w:hAnsi="Times New Roman" w:cs="TimesNewRomanPSMT"/>
          <w:sz w:val="28"/>
          <w:szCs w:val="28"/>
        </w:rPr>
        <w:t>________</w:t>
      </w:r>
    </w:p>
    <w:p w:rsidR="00B83F2C" w:rsidRDefault="00BF72D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Приложения: ________________________________________________________</w:t>
      </w:r>
    </w:p>
    <w:p w:rsidR="00B83F2C" w:rsidRDefault="00BF72D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(документы, которые представил заявитель)</w:t>
      </w:r>
    </w:p>
    <w:p w:rsidR="00B83F2C" w:rsidRDefault="00BF72D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____________________________________________________________________</w:t>
      </w:r>
    </w:p>
    <w:p w:rsidR="00B83F2C" w:rsidRDefault="00BF72D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___________________________________________</w:t>
      </w:r>
      <w:r>
        <w:rPr>
          <w:rFonts w:ascii="Times New Roman" w:hAnsi="Times New Roman" w:cs="TimesNewRomanPSMT"/>
          <w:sz w:val="28"/>
          <w:szCs w:val="28"/>
        </w:rPr>
        <w:t>_________________________</w:t>
      </w:r>
    </w:p>
    <w:p w:rsidR="00B83F2C" w:rsidRDefault="00BF72D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____________________________________________________________________</w:t>
      </w:r>
    </w:p>
    <w:p w:rsidR="00B83F2C" w:rsidRDefault="00B83F2C">
      <w:pPr>
        <w:pStyle w:val="ConsPlusNormal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tabs>
          <w:tab w:val="left" w:pos="39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                                     ______________                         ___________________________                                      </w:t>
      </w: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(Дата)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ab/>
        <w:t xml:space="preserve">                 (подпись)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(расшифровка подписи)</w:t>
      </w:r>
    </w:p>
    <w:p w:rsidR="00B83F2C" w:rsidRDefault="00BF72D3">
      <w:pPr>
        <w:tabs>
          <w:tab w:val="left" w:pos="3900"/>
        </w:tabs>
        <w:jc w:val="center"/>
        <w:rPr>
          <w:rFonts w:ascii="Times New Roman" w:hAnsi="Times New Roman"/>
        </w:rPr>
        <w:sectPr w:rsidR="00B83F2C">
          <w:headerReference w:type="default" r:id="rId9"/>
          <w:pgSz w:w="11906" w:h="16838"/>
          <w:pgMar w:top="1440" w:right="849" w:bottom="1440" w:left="797" w:header="709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</w:rPr>
        <w:t>_______________</w:t>
      </w:r>
    </w:p>
    <w:p w:rsidR="00B83F2C" w:rsidRDefault="00BF72D3">
      <w:pPr>
        <w:tabs>
          <w:tab w:val="left" w:pos="121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0" allowOverlap="1">
                <wp:simplePos x="0" y="0"/>
                <wp:positionH relativeFrom="column">
                  <wp:posOffset>7240905</wp:posOffset>
                </wp:positionH>
                <wp:positionV relativeFrom="paragraph">
                  <wp:posOffset>-281305</wp:posOffset>
                </wp:positionV>
                <wp:extent cx="2670175" cy="772795"/>
                <wp:effectExtent l="0" t="0" r="0" b="0"/>
                <wp:wrapTopAndBottom/>
                <wp:docPr id="6" name="Врезк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400" cy="7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83F2C" w:rsidRDefault="00B83F2C">
                            <w:pPr>
                              <w:pStyle w:val="afa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B83F2C" w:rsidRDefault="00BF72D3">
                            <w:pPr>
                              <w:pStyle w:val="afa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:rsidR="00B83F2C" w:rsidRDefault="00BF72D3">
                            <w:pPr>
                              <w:pStyle w:val="afa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B83F2C" w:rsidRDefault="00B83F2C">
                            <w:pPr>
                              <w:pStyle w:val="afa"/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B83F2C" w:rsidRDefault="00B83F2C">
                            <w:pPr>
                              <w:pStyle w:val="af2"/>
                              <w:tabs>
                                <w:tab w:val="left" w:pos="426"/>
                              </w:tabs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  <w:p w:rsidR="00B83F2C" w:rsidRDefault="00B83F2C">
                            <w:pPr>
                              <w:pStyle w:val="af2"/>
                              <w:tabs>
                                <w:tab w:val="left" w:pos="426"/>
                              </w:tabs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fillcolor="white" stroked="f" style="position:absolute;margin-left:570.15pt;margin-top:-22.15pt;width:210.15pt;height:60.7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  <w:tab w:val="left" w:pos="-4111" w:leader="none"/>
                        </w:tabs>
                        <w:spacing w:lineRule="auto" w:line="240" w:before="0" w:after="0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kern w:val="2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3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>Приложение № 3</w:t>
                      </w:r>
                    </w:p>
                    <w:p>
                      <w:pPr>
                        <w:pStyle w:val="Style3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  <w:tab w:val="left" w:pos="-4111" w:leader="none"/>
                        </w:tabs>
                        <w:spacing w:lineRule="auto" w:line="240" w:before="0" w:after="0"/>
                        <w:ind w:left="0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color w:val="000000"/>
                          <w:kern w:val="2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pStyle w:val="Style34"/>
                        <w:widowControl w:val="false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  <w:tab w:val="left" w:pos="-4111" w:leader="none"/>
                        </w:tabs>
                        <w:spacing w:lineRule="auto" w:line="240" w:before="0" w:after="0"/>
                        <w:ind w:left="2694" w:right="-6" w:hanging="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bCs/>
                          <w:kern w:val="2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ListParagraph"/>
                        <w:tabs>
                          <w:tab w:val="clear" w:pos="720"/>
                          <w:tab w:val="left" w:pos="426" w:leader="none"/>
                        </w:tabs>
                        <w:ind w:lef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ListParagraph"/>
                        <w:tabs>
                          <w:tab w:val="clear" w:pos="720"/>
                          <w:tab w:val="left" w:pos="426" w:leader="none"/>
                        </w:tabs>
                        <w:ind w:left="0" w:hanging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B83F2C" w:rsidRDefault="00B83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e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26"/>
        <w:gridCol w:w="15"/>
        <w:gridCol w:w="15"/>
        <w:gridCol w:w="16"/>
        <w:gridCol w:w="2094"/>
        <w:gridCol w:w="13"/>
        <w:gridCol w:w="37"/>
        <w:gridCol w:w="94"/>
        <w:gridCol w:w="1975"/>
        <w:gridCol w:w="24"/>
        <w:gridCol w:w="31"/>
        <w:gridCol w:w="37"/>
        <w:gridCol w:w="48"/>
        <w:gridCol w:w="12"/>
        <w:gridCol w:w="1967"/>
        <w:gridCol w:w="28"/>
        <w:gridCol w:w="15"/>
        <w:gridCol w:w="24"/>
        <w:gridCol w:w="48"/>
        <w:gridCol w:w="44"/>
        <w:gridCol w:w="1824"/>
        <w:gridCol w:w="19"/>
        <w:gridCol w:w="30"/>
        <w:gridCol w:w="90"/>
        <w:gridCol w:w="1729"/>
        <w:gridCol w:w="43"/>
        <w:gridCol w:w="25"/>
        <w:gridCol w:w="67"/>
        <w:gridCol w:w="2267"/>
      </w:tblGrid>
      <w:tr w:rsidR="00B83F2C">
        <w:tc>
          <w:tcPr>
            <w:tcW w:w="2233" w:type="dxa"/>
            <w:gridSpan w:val="3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Основание для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начала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административной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процедуры</w:t>
            </w:r>
          </w:p>
        </w:tc>
        <w:tc>
          <w:tcPr>
            <w:tcW w:w="2125" w:type="dxa"/>
            <w:gridSpan w:val="3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Содержание административных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действий</w:t>
            </w:r>
          </w:p>
        </w:tc>
        <w:tc>
          <w:tcPr>
            <w:tcW w:w="2119" w:type="dxa"/>
            <w:gridSpan w:val="4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Срок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выполнения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административных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действий</w:t>
            </w:r>
          </w:p>
        </w:tc>
        <w:tc>
          <w:tcPr>
            <w:tcW w:w="2119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Должностное лицо, ответственное за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административного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действия</w:t>
            </w:r>
          </w:p>
        </w:tc>
        <w:tc>
          <w:tcPr>
            <w:tcW w:w="2122" w:type="dxa"/>
            <w:gridSpan w:val="9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выполнения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административного действия/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используемая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информационная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</w:t>
            </w:r>
          </w:p>
        </w:tc>
        <w:tc>
          <w:tcPr>
            <w:tcW w:w="1729" w:type="dxa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Критерии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принятия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решения</w:t>
            </w:r>
          </w:p>
        </w:tc>
        <w:tc>
          <w:tcPr>
            <w:tcW w:w="2402" w:type="dxa"/>
            <w:gridSpan w:val="4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Результат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административно</w:t>
            </w:r>
            <w:r>
              <w:rPr>
                <w:rFonts w:ascii="Times New Roman" w:eastAsia="Calibri" w:hAnsi="Times New Roman" w:cs="TimesNewRomanPSMT"/>
              </w:rPr>
              <w:t>го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действия, способ</w:t>
            </w: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фиксации</w:t>
            </w:r>
          </w:p>
        </w:tc>
      </w:tr>
      <w:tr w:rsidR="00B83F2C">
        <w:tc>
          <w:tcPr>
            <w:tcW w:w="2233" w:type="dxa"/>
            <w:gridSpan w:val="3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3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9" w:type="dxa"/>
            <w:gridSpan w:val="4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9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gridSpan w:val="9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4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83F2C">
        <w:tc>
          <w:tcPr>
            <w:tcW w:w="14849" w:type="dxa"/>
            <w:gridSpan w:val="30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</w:rPr>
            </w:pP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B83F2C">
        <w:trPr>
          <w:trHeight w:val="70"/>
        </w:trPr>
        <w:tc>
          <w:tcPr>
            <w:tcW w:w="2218" w:type="dxa"/>
            <w:gridSpan w:val="2"/>
            <w:vMerge w:val="restart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Поступление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заявления и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документов для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предоставления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услуги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Уполномоченный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орган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NewRomanPSMT"/>
              </w:rPr>
            </w:pPr>
          </w:p>
        </w:tc>
        <w:tc>
          <w:tcPr>
            <w:tcW w:w="2190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Прием и проверка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комплектности документов на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наличие/отсутствие оснований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для отказа в приеме документов,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предусмотренных пунктом 2.12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Административного регламента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</w:tc>
        <w:tc>
          <w:tcPr>
            <w:tcW w:w="2093" w:type="dxa"/>
            <w:gridSpan w:val="3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рабочий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  <w:gridSpan w:val="7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Должностное лицо Уполномоченного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органа, ответственное за предоставление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1940" w:type="dxa"/>
            <w:gridSpan w:val="4"/>
            <w:vMerge w:val="restart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Уполномоченный </w:t>
            </w:r>
            <w:r>
              <w:rPr>
                <w:rFonts w:ascii="Times New Roman" w:eastAsia="Calibri" w:hAnsi="Times New Roman" w:cs="Times New Roman"/>
              </w:rPr>
              <w:t>орган / ГИС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3" w:type="dxa"/>
            <w:gridSpan w:val="7"/>
            <w:vMerge w:val="restart"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-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</w:tc>
        <w:tc>
          <w:tcPr>
            <w:tcW w:w="2267" w:type="dxa"/>
            <w:vMerge w:val="restart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регистрация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заявления и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документов в ГИС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(присвоение номера и датирование);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назначение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должностного лица,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ответственного за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предоставление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услуги, и передача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ему документов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</w:tc>
      </w:tr>
      <w:tr w:rsidR="00B83F2C">
        <w:trPr>
          <w:trHeight w:val="1485"/>
        </w:trPr>
        <w:tc>
          <w:tcPr>
            <w:tcW w:w="2218" w:type="dxa"/>
            <w:gridSpan w:val="2"/>
            <w:vMerge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</w:tc>
        <w:tc>
          <w:tcPr>
            <w:tcW w:w="2190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В случае</w:t>
            </w:r>
            <w:r>
              <w:rPr>
                <w:rFonts w:ascii="Times New Roman" w:eastAsia="Calibri" w:hAnsi="Times New Roman" w:cs="TimesNewRomanPSMT"/>
              </w:rPr>
              <w:t xml:space="preserve"> выявления оснований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для отказа в приеме документов,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направление заявителю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электронной форме в личный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кабинет на ЕПГУ уведомления 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недостаточности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представленных документов, с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указанием на соответствующий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документ, предусмотренный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пунктом 2.8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Администра</w:t>
            </w:r>
            <w:r>
              <w:rPr>
                <w:rFonts w:ascii="Times New Roman" w:eastAsia="Calibri" w:hAnsi="Times New Roman" w:cs="TimesNewRomanPSMT"/>
              </w:rPr>
              <w:t>тивного регламента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либо о выявленных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нарушениях. Данные недостатки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могут быть исправлены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заявителем в течение 1 рабочего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дня со дня поступления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соответствующего уведомления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заявителю.</w:t>
            </w:r>
          </w:p>
        </w:tc>
        <w:tc>
          <w:tcPr>
            <w:tcW w:w="2093" w:type="dxa"/>
            <w:gridSpan w:val="3"/>
            <w:vMerge w:val="restart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рабочий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  <w:gridSpan w:val="7"/>
            <w:vMerge w:val="restart"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/>
          </w:tcPr>
          <w:p w:rsidR="00B83F2C" w:rsidRDefault="00B83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  <w:tc>
          <w:tcPr>
            <w:tcW w:w="2003" w:type="dxa"/>
            <w:gridSpan w:val="7"/>
            <w:vMerge/>
          </w:tcPr>
          <w:p w:rsidR="00B83F2C" w:rsidRDefault="00B83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83F2C" w:rsidRDefault="00B83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</w:tr>
      <w:tr w:rsidR="00B83F2C">
        <w:trPr>
          <w:trHeight w:val="1065"/>
        </w:trPr>
        <w:tc>
          <w:tcPr>
            <w:tcW w:w="2218" w:type="dxa"/>
            <w:gridSpan w:val="2"/>
            <w:vMerge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</w:tc>
        <w:tc>
          <w:tcPr>
            <w:tcW w:w="2190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непредставления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течение </w:t>
            </w:r>
            <w:r>
              <w:rPr>
                <w:rFonts w:ascii="Times New Roman" w:eastAsia="Calibri" w:hAnsi="Times New Roman" w:cs="Times New Roman"/>
              </w:rPr>
              <w:t>указанного срока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необходимых документов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(сведений из документов), не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исправления выявленных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нарушений, формирование и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направление заявителю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электронной форме в личный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на ЕПГУ уведомления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 отказе в приеме документов,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необходимых для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</w:t>
            </w:r>
            <w:r>
              <w:rPr>
                <w:rFonts w:ascii="Times New Roman" w:eastAsia="Calibri" w:hAnsi="Times New Roman" w:cs="Times New Roman"/>
              </w:rPr>
              <w:t>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 услуги, с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указанием причин отказа</w:t>
            </w:r>
          </w:p>
        </w:tc>
        <w:tc>
          <w:tcPr>
            <w:tcW w:w="2093" w:type="dxa"/>
            <w:gridSpan w:val="3"/>
            <w:vMerge/>
          </w:tcPr>
          <w:p w:rsidR="00B83F2C" w:rsidRDefault="00B83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</w:tcPr>
          <w:p w:rsidR="00B83F2C" w:rsidRDefault="00B83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/>
          </w:tcPr>
          <w:p w:rsidR="00B83F2C" w:rsidRDefault="00B83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  <w:tc>
          <w:tcPr>
            <w:tcW w:w="2003" w:type="dxa"/>
            <w:gridSpan w:val="7"/>
            <w:vMerge/>
          </w:tcPr>
          <w:p w:rsidR="00B83F2C" w:rsidRDefault="00B83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83F2C" w:rsidRDefault="00B83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</w:tr>
      <w:tr w:rsidR="00B83F2C">
        <w:trPr>
          <w:trHeight w:val="3405"/>
        </w:trPr>
        <w:tc>
          <w:tcPr>
            <w:tcW w:w="2218" w:type="dxa"/>
            <w:gridSpan w:val="2"/>
            <w:vMerge w:val="restart"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</w:tc>
        <w:tc>
          <w:tcPr>
            <w:tcW w:w="2190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оснований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для отказа в приеме документов,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предусмотренных пунктом 2.19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Административного регламента,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регистрация заявления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электронной базе данных по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учету документов</w:t>
            </w:r>
          </w:p>
        </w:tc>
        <w:tc>
          <w:tcPr>
            <w:tcW w:w="2093" w:type="dxa"/>
            <w:gridSpan w:val="3"/>
            <w:vMerge w:val="restart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рабочий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  <w:tc>
          <w:tcPr>
            <w:tcW w:w="2138" w:type="dxa"/>
            <w:gridSpan w:val="7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должностное лицо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органа,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ответственное за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регистрацию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корреспонденции</w:t>
            </w:r>
          </w:p>
        </w:tc>
        <w:tc>
          <w:tcPr>
            <w:tcW w:w="1940" w:type="dxa"/>
            <w:gridSpan w:val="4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Уполномоченный орган/ГИС</w:t>
            </w:r>
          </w:p>
        </w:tc>
        <w:tc>
          <w:tcPr>
            <w:tcW w:w="2003" w:type="dxa"/>
            <w:gridSpan w:val="7"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</w:tr>
      <w:tr w:rsidR="00B83F2C">
        <w:trPr>
          <w:trHeight w:val="1710"/>
        </w:trPr>
        <w:tc>
          <w:tcPr>
            <w:tcW w:w="2218" w:type="dxa"/>
            <w:gridSpan w:val="2"/>
            <w:vMerge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</w:tc>
        <w:tc>
          <w:tcPr>
            <w:tcW w:w="2190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заявления и документов представленных для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получения </w:t>
            </w:r>
            <w:r>
              <w:rPr>
                <w:rFonts w:ascii="Times New Roman" w:eastAsia="Calibri" w:hAnsi="Times New Roman" w:cs="Times New Roman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3" w:type="dxa"/>
            <w:gridSpan w:val="3"/>
            <w:vMerge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  <w:gridSpan w:val="7"/>
            <w:vMerge w:val="restart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должностное лицо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органа,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ответственное за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 w:val="restart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Уполномоченный орган/ГИС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  <w:tc>
          <w:tcPr>
            <w:tcW w:w="2003" w:type="dxa"/>
            <w:gridSpan w:val="7"/>
            <w:vMerge w:val="restart"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>-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наличие/отсутст-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вие оснований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для отказа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приеме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документов,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предусмотренных пунктом 2.10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Административ-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ного регламента</w:t>
            </w:r>
          </w:p>
        </w:tc>
        <w:tc>
          <w:tcPr>
            <w:tcW w:w="2267" w:type="dxa"/>
            <w:vMerge w:val="restart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направленное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заявителю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электронное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уведомление 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приеме заявления к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рассмотрению либо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отказа в приеме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заявления к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рассмотрению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</w:tr>
      <w:tr w:rsidR="00B83F2C">
        <w:trPr>
          <w:trHeight w:val="2826"/>
        </w:trPr>
        <w:tc>
          <w:tcPr>
            <w:tcW w:w="2218" w:type="dxa"/>
            <w:gridSpan w:val="2"/>
            <w:vMerge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</w:tc>
        <w:tc>
          <w:tcPr>
            <w:tcW w:w="2190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Направление заявителю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электронного сообщения 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приеме </w:t>
            </w:r>
            <w:r>
              <w:rPr>
                <w:rFonts w:ascii="Times New Roman" w:eastAsia="Calibri" w:hAnsi="Times New Roman" w:cs="Times New Roman"/>
              </w:rPr>
              <w:t>заявления к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рассмотрению либо отказа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приеме заявления к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рассмотрению с обоснованием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отказа</w:t>
            </w:r>
          </w:p>
        </w:tc>
        <w:tc>
          <w:tcPr>
            <w:tcW w:w="2093" w:type="dxa"/>
            <w:gridSpan w:val="3"/>
            <w:vMerge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  <w:gridSpan w:val="7"/>
            <w:vMerge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4"/>
            <w:vMerge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</w:p>
        </w:tc>
        <w:tc>
          <w:tcPr>
            <w:tcW w:w="2003" w:type="dxa"/>
            <w:gridSpan w:val="7"/>
            <w:vMerge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3F2C">
        <w:trPr>
          <w:trHeight w:val="333"/>
        </w:trPr>
        <w:tc>
          <w:tcPr>
            <w:tcW w:w="14849" w:type="dxa"/>
            <w:gridSpan w:val="30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</w:rPr>
            </w:pP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B83F2C">
        <w:trPr>
          <w:trHeight w:val="1005"/>
        </w:trPr>
        <w:tc>
          <w:tcPr>
            <w:tcW w:w="2233" w:type="dxa"/>
            <w:gridSpan w:val="3"/>
            <w:vMerge w:val="restart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пакет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зарегистрированных документов,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поступивших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должностному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лицу,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ответственному за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>услуги</w:t>
            </w:r>
          </w:p>
        </w:tc>
        <w:tc>
          <w:tcPr>
            <w:tcW w:w="2175" w:type="dxa"/>
            <w:gridSpan w:val="5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направление межведомственных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запросов в органы и организации,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указанные в пункте 2.3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Административного регламента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день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регистрации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заявления и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документов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  <w:tc>
          <w:tcPr>
            <w:tcW w:w="2092" w:type="dxa"/>
            <w:gridSpan w:val="5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должностное лицо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органа,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ответственное за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  <w:tc>
          <w:tcPr>
            <w:tcW w:w="1955" w:type="dxa"/>
            <w:gridSpan w:val="5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Уполномоченный орган/ГИС/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СМЭВ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:rsidR="00B83F2C" w:rsidRDefault="00B83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  <w:tc>
          <w:tcPr>
            <w:tcW w:w="1911" w:type="dxa"/>
            <w:gridSpan w:val="5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документов,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необходимых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предоставления муниципальной услуги, находящихся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распоряжении государственных органов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(организаций)</w:t>
            </w:r>
          </w:p>
        </w:tc>
        <w:tc>
          <w:tcPr>
            <w:tcW w:w="2359" w:type="dxa"/>
            <w:gridSpan w:val="3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межведомственного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запроса в органы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(организации),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предоставляющие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документы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(сведения),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предусмотренные пунктами 2.10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регламента, в том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числе с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использованием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СМЭВ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</w:tr>
      <w:tr w:rsidR="00B83F2C">
        <w:trPr>
          <w:trHeight w:val="3051"/>
        </w:trPr>
        <w:tc>
          <w:tcPr>
            <w:tcW w:w="2233" w:type="dxa"/>
            <w:gridSpan w:val="3"/>
            <w:vMerge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5" w:type="dxa"/>
            <w:gridSpan w:val="5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получение ответов на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межведомственные запросы,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полного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комплекта документов</w:t>
            </w:r>
          </w:p>
        </w:tc>
        <w:tc>
          <w:tcPr>
            <w:tcW w:w="2124" w:type="dxa"/>
            <w:gridSpan w:val="4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рабочих дня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 дня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межведомственного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запроса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 или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организацию,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предоставляющие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 и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информацию,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если иные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не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предусмотрены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законодательством РФ и субъекта РФ</w:t>
            </w:r>
          </w:p>
        </w:tc>
        <w:tc>
          <w:tcPr>
            <w:tcW w:w="2092" w:type="dxa"/>
            <w:gridSpan w:val="5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должностное лицо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органа,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ответственное за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предоставление муниципальной </w:t>
            </w: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>услуги</w:t>
            </w:r>
          </w:p>
        </w:tc>
        <w:tc>
          <w:tcPr>
            <w:tcW w:w="1955" w:type="dxa"/>
            <w:gridSpan w:val="5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Уполномоченный орган) /ГИС/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СМЭВ</w:t>
            </w:r>
          </w:p>
        </w:tc>
        <w:tc>
          <w:tcPr>
            <w:tcW w:w="1911" w:type="dxa"/>
            <w:gridSpan w:val="5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59" w:type="dxa"/>
            <w:gridSpan w:val="3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получение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документов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(сведений),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необходимых для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предоставления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 xml:space="preserve"> 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NewRomanPSMT"/>
              </w:rPr>
            </w:pPr>
            <w:r>
              <w:rPr>
                <w:rFonts w:ascii="Times New Roman" w:eastAsia="Calibri" w:hAnsi="Times New Roman" w:cs="TimesNewRomanPSMT"/>
              </w:rPr>
              <w:t>услуги</w:t>
            </w:r>
          </w:p>
        </w:tc>
      </w:tr>
      <w:tr w:rsidR="00B83F2C">
        <w:trPr>
          <w:trHeight w:val="333"/>
        </w:trPr>
        <w:tc>
          <w:tcPr>
            <w:tcW w:w="14849" w:type="dxa"/>
            <w:gridSpan w:val="30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Рассмотрение документов и сведений</w:t>
            </w:r>
          </w:p>
        </w:tc>
      </w:tr>
      <w:tr w:rsidR="00B83F2C">
        <w:trPr>
          <w:trHeight w:val="333"/>
        </w:trPr>
        <w:tc>
          <w:tcPr>
            <w:tcW w:w="2248" w:type="dxa"/>
            <w:gridSpan w:val="4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пакет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зарегистрированных документов,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поступивших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должностному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лицу,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ответственному за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2123" w:type="dxa"/>
            <w:gridSpan w:val="3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соответствия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документов и сведений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требованиям нормативных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правовых актов предоставления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 услуги</w:t>
            </w:r>
          </w:p>
        </w:tc>
        <w:tc>
          <w:tcPr>
            <w:tcW w:w="2198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5  рабочих дней</w:t>
            </w:r>
          </w:p>
        </w:tc>
        <w:tc>
          <w:tcPr>
            <w:tcW w:w="2094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должностное лицо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органа,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ответственное за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1916" w:type="dxa"/>
            <w:gridSpan w:val="3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Уполномоченный орган) / ГИС</w:t>
            </w:r>
          </w:p>
        </w:tc>
        <w:tc>
          <w:tcPr>
            <w:tcW w:w="1911" w:type="dxa"/>
            <w:gridSpan w:val="5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основания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отказа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предоставлении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 услуги,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предусмотренные пунктом 2.13-2.14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Административ-ного регламента</w:t>
            </w:r>
          </w:p>
        </w:tc>
        <w:tc>
          <w:tcPr>
            <w:tcW w:w="2359" w:type="dxa"/>
            <w:gridSpan w:val="3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 результата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(муниципальной)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 по форме,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приведенной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приложении №5, №6,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№7 к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Административному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регламенту</w:t>
            </w:r>
          </w:p>
        </w:tc>
      </w:tr>
      <w:tr w:rsidR="00B83F2C">
        <w:trPr>
          <w:trHeight w:val="333"/>
        </w:trPr>
        <w:tc>
          <w:tcPr>
            <w:tcW w:w="14849" w:type="dxa"/>
            <w:gridSpan w:val="30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Принятие решения</w:t>
            </w:r>
          </w:p>
        </w:tc>
      </w:tr>
      <w:tr w:rsidR="00B83F2C">
        <w:trPr>
          <w:trHeight w:val="333"/>
        </w:trPr>
        <w:tc>
          <w:tcPr>
            <w:tcW w:w="2264" w:type="dxa"/>
            <w:gridSpan w:val="5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 результата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 по форме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согласно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приложению № 5,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6 или № 7 к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Административ-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ному регламенту</w:t>
            </w:r>
          </w:p>
        </w:tc>
        <w:tc>
          <w:tcPr>
            <w:tcW w:w="2094" w:type="dxa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Принятие решения 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 услуги или об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отказе в предоставлении услуги</w:t>
            </w:r>
          </w:p>
        </w:tc>
        <w:tc>
          <w:tcPr>
            <w:tcW w:w="2259" w:type="dxa"/>
            <w:gridSpan w:val="8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5 рабочих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</w:tc>
        <w:tc>
          <w:tcPr>
            <w:tcW w:w="2094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должностное лицо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органа,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ответственное за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 услуги;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органа или иное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уполномоченное им лицо</w:t>
            </w:r>
          </w:p>
        </w:tc>
        <w:tc>
          <w:tcPr>
            <w:tcW w:w="1917" w:type="dxa"/>
            <w:gridSpan w:val="4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Уполномоченный орган) / ГИС</w:t>
            </w:r>
          </w:p>
        </w:tc>
        <w:tc>
          <w:tcPr>
            <w:tcW w:w="1887" w:type="dxa"/>
            <w:gridSpan w:val="4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34" w:type="dxa"/>
            <w:gridSpan w:val="2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 по форме,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приведенной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приложении №5, №6,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№7 к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Административному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регламенту,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подписанный усиленной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квалифицированной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подписью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органа или иного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уполномоченного им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лица</w:t>
            </w:r>
          </w:p>
        </w:tc>
      </w:tr>
      <w:tr w:rsidR="00B83F2C">
        <w:trPr>
          <w:trHeight w:val="333"/>
        </w:trPr>
        <w:tc>
          <w:tcPr>
            <w:tcW w:w="14849" w:type="dxa"/>
            <w:gridSpan w:val="30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Выдача результата</w:t>
            </w:r>
          </w:p>
        </w:tc>
      </w:tr>
      <w:tr w:rsidR="00B83F2C">
        <w:trPr>
          <w:trHeight w:val="3075"/>
        </w:trPr>
        <w:tc>
          <w:tcPr>
            <w:tcW w:w="2092" w:type="dxa"/>
            <w:vMerge w:val="restart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и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регистрация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(муниципальной)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услуги, указанного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пункте 2.5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Административ-ного регламента,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документа в ГИС</w:t>
            </w:r>
          </w:p>
        </w:tc>
        <w:tc>
          <w:tcPr>
            <w:tcW w:w="2410" w:type="dxa"/>
            <w:gridSpan w:val="8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Регистрация результата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 услуги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окончания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процедуры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принятия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решения (в общий срок предоставления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 услуги не включается)</w:t>
            </w: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должностное лицо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органа,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ответственное за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1843" w:type="dxa"/>
            <w:gridSpan w:val="2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Уполномоченный орган) / ГИС</w:t>
            </w:r>
          </w:p>
        </w:tc>
        <w:tc>
          <w:tcPr>
            <w:tcW w:w="1984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7" w:type="dxa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Внесение сведений 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конечном результате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муниципальной услуги</w:t>
            </w:r>
          </w:p>
        </w:tc>
      </w:tr>
      <w:tr w:rsidR="00B83F2C">
        <w:trPr>
          <w:trHeight w:val="199"/>
        </w:trPr>
        <w:tc>
          <w:tcPr>
            <w:tcW w:w="2092" w:type="dxa"/>
            <w:vMerge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8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Направление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многофункциональный центр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 услуги,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указанного в пункте 2.5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Административного регламента,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форме электронного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документа, подписанного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усиленной квалифицированной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электронной подписью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уполномоченного должностного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лица Уполномоченного органа</w:t>
            </w:r>
          </w:p>
        </w:tc>
        <w:tc>
          <w:tcPr>
            <w:tcW w:w="2127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установленные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соглашением 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взаимодействии между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Уполномоченным органом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 многофункцио- нальным центром</w:t>
            </w:r>
          </w:p>
        </w:tc>
        <w:tc>
          <w:tcPr>
            <w:tcW w:w="2126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должностное </w:t>
            </w:r>
            <w:r>
              <w:rPr>
                <w:rFonts w:ascii="Times New Roman" w:eastAsia="Calibri" w:hAnsi="Times New Roman" w:cs="Times New Roman"/>
              </w:rPr>
              <w:t>лицо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Уполномоченного органа,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ответственное за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1843" w:type="dxa"/>
            <w:gridSpan w:val="2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Уполномоченный орган) / АИС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МФЦ</w:t>
            </w:r>
          </w:p>
        </w:tc>
        <w:tc>
          <w:tcPr>
            <w:tcW w:w="1984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Указание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заявителем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запросе способа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выдачи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услуги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многофункцио- нальном центре, а также подача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Запроса через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многофункцио-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нальный центр</w:t>
            </w:r>
          </w:p>
        </w:tc>
        <w:tc>
          <w:tcPr>
            <w:tcW w:w="2267" w:type="dxa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выдача результата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 заявителю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форме бумажного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документа,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подтверждающего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документа,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заверенного печатью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многофункциональ-ного центра;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внесение сведений в ГИС о выдаче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</w:t>
            </w:r>
          </w:p>
        </w:tc>
      </w:tr>
      <w:tr w:rsidR="00B83F2C">
        <w:trPr>
          <w:trHeight w:val="199"/>
        </w:trPr>
        <w:tc>
          <w:tcPr>
            <w:tcW w:w="2092" w:type="dxa"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8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Направление заявителю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результата предоставления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муниципальной услуги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личный кабинет на ЕПГУ</w:t>
            </w:r>
          </w:p>
        </w:tc>
        <w:tc>
          <w:tcPr>
            <w:tcW w:w="2127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день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регистрации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  услуги</w:t>
            </w:r>
          </w:p>
        </w:tc>
        <w:tc>
          <w:tcPr>
            <w:tcW w:w="2126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должностное лицо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органа,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ответственное за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1843" w:type="dxa"/>
            <w:gridSpan w:val="2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ГИС</w:t>
            </w:r>
          </w:p>
        </w:tc>
        <w:tc>
          <w:tcPr>
            <w:tcW w:w="1984" w:type="dxa"/>
            <w:gridSpan w:val="6"/>
          </w:tcPr>
          <w:p w:rsidR="00B83F2C" w:rsidRDefault="00B83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услуги, направленный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заявителю на личный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на ЕПГУ</w:t>
            </w:r>
          </w:p>
        </w:tc>
      </w:tr>
      <w:tr w:rsidR="00B83F2C">
        <w:trPr>
          <w:trHeight w:val="199"/>
        </w:trPr>
        <w:tc>
          <w:tcPr>
            <w:tcW w:w="14849" w:type="dxa"/>
            <w:gridSpan w:val="30"/>
          </w:tcPr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Внесение результата муниципальной) слуги в реестр решений</w:t>
            </w:r>
          </w:p>
        </w:tc>
      </w:tr>
      <w:tr w:rsidR="00B83F2C">
        <w:trPr>
          <w:trHeight w:val="199"/>
        </w:trPr>
        <w:tc>
          <w:tcPr>
            <w:tcW w:w="2092" w:type="dxa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и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регистрация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услуги, указанного </w:t>
            </w:r>
            <w:r>
              <w:rPr>
                <w:rFonts w:ascii="Times New Roman" w:eastAsia="Calibri" w:hAnsi="Times New Roman" w:cs="Times New Roman"/>
              </w:rPr>
              <w:t>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пункте 2.5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Административного регламента,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документа в ГИС</w:t>
            </w:r>
          </w:p>
        </w:tc>
        <w:tc>
          <w:tcPr>
            <w:tcW w:w="2316" w:type="dxa"/>
            <w:gridSpan w:val="7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Внесение сведений о результате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предоставления муниципальной услуги,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указанном в пункте 2.5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Административного регламента,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реестр решений</w:t>
            </w:r>
          </w:p>
        </w:tc>
        <w:tc>
          <w:tcPr>
            <w:tcW w:w="2221" w:type="dxa"/>
            <w:gridSpan w:val="7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рабочий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</w:tc>
        <w:tc>
          <w:tcPr>
            <w:tcW w:w="2126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должностное лицо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</w:t>
            </w:r>
            <w:r>
              <w:rPr>
                <w:rFonts w:ascii="Times New Roman" w:eastAsia="Calibri" w:hAnsi="Times New Roman" w:cs="Times New Roman"/>
              </w:rPr>
              <w:t>моченного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органа,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ответственное за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1843" w:type="dxa"/>
            <w:gridSpan w:val="2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ГИС</w:t>
            </w:r>
          </w:p>
        </w:tc>
        <w:tc>
          <w:tcPr>
            <w:tcW w:w="1984" w:type="dxa"/>
            <w:gridSpan w:val="6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7" w:type="dxa"/>
          </w:tcPr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предоставления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муниципальной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услуги, указанный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пункте 2.5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Административного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регламента внесен в</w:t>
            </w:r>
          </w:p>
          <w:p w:rsidR="00B83F2C" w:rsidRDefault="00BF72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реестр</w:t>
            </w:r>
          </w:p>
        </w:tc>
      </w:tr>
    </w:tbl>
    <w:p w:rsidR="00B83F2C" w:rsidRDefault="00B83F2C">
      <w:pPr>
        <w:rPr>
          <w:rFonts w:ascii="Times New Roman" w:hAnsi="Times New Roman"/>
        </w:rPr>
      </w:pPr>
    </w:p>
    <w:p w:rsidR="00B83F2C" w:rsidRDefault="00BF72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:rsidR="00B83F2C" w:rsidRDefault="00B83F2C">
      <w:pPr>
        <w:jc w:val="center"/>
        <w:rPr>
          <w:rFonts w:ascii="Times New Roman" w:hAnsi="Times New Roman"/>
        </w:rPr>
      </w:pPr>
    </w:p>
    <w:p w:rsidR="00B83F2C" w:rsidRDefault="00B83F2C">
      <w:pPr>
        <w:jc w:val="center"/>
        <w:rPr>
          <w:rFonts w:ascii="Times New Roman" w:hAnsi="Times New Roman"/>
        </w:rPr>
      </w:pPr>
    </w:p>
    <w:p w:rsidR="00B83F2C" w:rsidRDefault="00BF72D3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5" behindDoc="0" locked="0" layoutInCell="0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3535680</wp:posOffset>
                </wp:positionV>
                <wp:extent cx="3089275" cy="2451735"/>
                <wp:effectExtent l="0" t="0" r="0" b="0"/>
                <wp:wrapTopAndBottom/>
                <wp:docPr id="8" name="Врезк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800" cy="245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83F2C" w:rsidRDefault="00B83F2C">
                            <w:pPr>
                              <w:pStyle w:val="af2"/>
                              <w:tabs>
                                <w:tab w:val="left" w:pos="426"/>
                              </w:tabs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Приложение № 4  к Административному регламента 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           по предоставлению муниципальной                         услуги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Отнесение земель или земельных             участков в составе таких земель к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определенной категории земель или перевод земель и земе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льных участков в составе таких земель из одной категории в другую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83F2C" w:rsidRDefault="00B83F2C">
                            <w:pPr>
                              <w:pStyle w:val="afa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contextualSpacing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>кому: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contextualSpacing/>
                              <w:rPr>
                                <w:rFonts w:ascii="TimesNewRomanPSMT" w:hAnsi="TimesNewRomanPSMT" w:cs="TimesNewRomanPS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contextualSpacing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(наименование заявителя (фамилия, имя, отчество –  для граждан, полное наименование организации, фамилия, имя, отчество руководителя - для юридически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х лиц),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contextualSpacing/>
                              <w:rPr>
                                <w:rFonts w:ascii="TimesNewRomanPSMT" w:hAnsi="TimesNewRomanPSMT" w:cs="TimesNewRomanPS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B83F2C" w:rsidRDefault="00BF72D3">
                            <w:pPr>
                              <w:pStyle w:val="afa"/>
                              <w:spacing w:after="0" w:line="240" w:lineRule="auto"/>
                              <w:contextualSpacing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его почтовый индекс и адрес, телефон, адрес электронной почты)</w:t>
                            </w:r>
                          </w:p>
                          <w:p w:rsidR="00B83F2C" w:rsidRDefault="00B83F2C">
                            <w:pPr>
                              <w:pStyle w:val="af2"/>
                              <w:tabs>
                                <w:tab w:val="left" w:pos="426"/>
                              </w:tabs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" fillcolor="white" stroked="f" style="position:absolute;margin-left:498.6pt;margin-top:278.4pt;width:243.15pt;height:192.9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ListParagraph"/>
                        <w:tabs>
                          <w:tab w:val="clear" w:pos="720"/>
                          <w:tab w:val="left" w:pos="426" w:leader="none"/>
                        </w:tabs>
                        <w:ind w:lef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contextualSpacing/>
                        <w:jc w:val="right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cs="TimesNewRomanPSMT"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rFonts w:cs="TimesNewRomanPSMT"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Приложение № 4  к Административному регламента 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contextualSpacing/>
                        <w:jc w:val="right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cs="TimesNewRomanPSMT"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cs="TimesNewRomanPSMT" w:ascii="TimesNewRomanPSMT" w:hAnsi="TimesNewRomanPSMT"/>
                          <w:color w:val="000000"/>
                          <w:sz w:val="24"/>
                          <w:szCs w:val="24"/>
                        </w:rPr>
                        <w:t>по предоставлению муниципальной                         услуги «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Отнесение земель или земельных             участков в составе таких земель к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contextualSpacing/>
                        <w:jc w:val="right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определенной категории земель или перевод земель и земельных участков в составе таких земель из одной категории в другую</w:t>
                      </w:r>
                      <w:r>
                        <w:rPr>
                          <w:rFonts w:cs="TimesNewRomanPSMT" w:ascii="TimesNewRomanPSMT" w:hAnsi="TimesNewRomanPSMT"/>
                          <w:color w:val="000000"/>
                          <w:sz w:val="24"/>
                          <w:szCs w:val="24"/>
                        </w:rPr>
                        <w:t>»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contextualSpacing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cs="TimesNewRomanPSMT" w:ascii="TimesNewRomanPSMT" w:hAnsi="TimesNewRomanPSMT"/>
                          <w:color w:val="000000"/>
                          <w:sz w:val="24"/>
                          <w:szCs w:val="24"/>
                        </w:rPr>
                        <w:t>кому: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contextualSpacing/>
                        <w:rPr>
                          <w:rFonts w:ascii="TimesNewRomanPSMT" w:hAnsi="TimesNewRomanPSMT" w:cs="TimesNewRomanPSMT"/>
                          <w:sz w:val="28"/>
                          <w:szCs w:val="28"/>
                        </w:rPr>
                      </w:pPr>
                      <w:r>
                        <w:rPr>
                          <w:rFonts w:cs="TimesNewRomanPSMT" w:ascii="TimesNewRomanPSMT" w:hAnsi="TimesNewRomanPSMT"/>
                          <w:color w:val="000000"/>
                          <w:sz w:val="28"/>
                          <w:szCs w:val="28"/>
                        </w:rPr>
                        <w:t>________________________________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contextualSpacing/>
                        <w:rPr>
                          <w:rFonts w:ascii="TimesNewRomanPSMT" w:hAnsi="TimesNewRomanPSMT" w:cs="TimesNewRomanPSMT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cs="TimesNewRomanPSMT" w:ascii="TimesNewRomanPSMT" w:hAnsi="TimesNewRomanPSMT"/>
                          <w:color w:val="000000"/>
                          <w:sz w:val="24"/>
                          <w:szCs w:val="24"/>
                          <w:vertAlign w:val="superscript"/>
                        </w:rPr>
                        <w:t>(наименование заявителя (фамилия, имя, отчество –  для граждан, полное наименование организации, фамилия, имя, отчество руководителя - для юридических лиц),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contextualSpacing/>
                        <w:rPr>
                          <w:rFonts w:ascii="TimesNewRomanPSMT" w:hAnsi="TimesNewRomanPSMT" w:cs="TimesNewRomanPSMT"/>
                          <w:sz w:val="28"/>
                          <w:szCs w:val="28"/>
                        </w:rPr>
                      </w:pPr>
                      <w:r>
                        <w:rPr>
                          <w:rFonts w:cs="TimesNewRomanPSMT" w:ascii="TimesNewRomanPSMT" w:hAnsi="TimesNewRomanPSMT"/>
                          <w:color w:val="000000"/>
                          <w:sz w:val="28"/>
                          <w:szCs w:val="28"/>
                        </w:rPr>
                        <w:t>________________________________</w:t>
                      </w:r>
                    </w:p>
                    <w:p>
                      <w:pPr>
                        <w:pStyle w:val="Style34"/>
                        <w:spacing w:lineRule="auto" w:line="240" w:before="0" w:after="0"/>
                        <w:contextualSpacing/>
                        <w:rPr>
                          <w:rFonts w:ascii="TimesNewRomanPSMT" w:hAnsi="TimesNewRomanPSMT" w:cs="TimesNewRomanPSMT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cs="TimesNewRomanPSMT" w:ascii="TimesNewRomanPSMT" w:hAnsi="TimesNewRomanPSMT"/>
                          <w:color w:val="000000"/>
                          <w:sz w:val="24"/>
                          <w:szCs w:val="24"/>
                          <w:vertAlign w:val="superscript"/>
                        </w:rPr>
                        <w:t>его почтовый индекс и адрес, телефон, адрес электронной почты)</w:t>
                      </w:r>
                    </w:p>
                    <w:p>
                      <w:pPr>
                        <w:pStyle w:val="ListParagraph"/>
                        <w:tabs>
                          <w:tab w:val="clear" w:pos="720"/>
                          <w:tab w:val="left" w:pos="426" w:leader="none"/>
                        </w:tabs>
                        <w:ind w:left="0" w:hanging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br w:type="page"/>
      </w:r>
    </w:p>
    <w:tbl>
      <w:tblPr>
        <w:tblStyle w:val="afe"/>
        <w:tblpPr w:leftFromText="180" w:rightFromText="180" w:vertAnchor="text" w:horzAnchor="margin" w:tblpY="797"/>
        <w:tblW w:w="45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B83F2C">
        <w:trPr>
          <w:trHeight w:val="1634"/>
        </w:trPr>
        <w:tc>
          <w:tcPr>
            <w:tcW w:w="4503" w:type="dxa"/>
          </w:tcPr>
          <w:p w:rsidR="00B83F2C" w:rsidRDefault="00B83F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Исходящий штамп</w:t>
            </w:r>
          </w:p>
          <w:p w:rsidR="00B83F2C" w:rsidRDefault="00B83F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83F2C" w:rsidRDefault="00B83F2C">
      <w:pPr>
        <w:jc w:val="center"/>
        <w:rPr>
          <w:rFonts w:ascii="Times New Roman" w:hAnsi="Times New Roman"/>
        </w:rPr>
      </w:pPr>
    </w:p>
    <w:p w:rsidR="00B83F2C" w:rsidRDefault="00B83F2C">
      <w:pPr>
        <w:spacing w:after="0" w:line="240" w:lineRule="auto"/>
        <w:jc w:val="center"/>
        <w:rPr>
          <w:rFonts w:ascii="Times New Roman" w:hAnsi="Times New Roman"/>
        </w:rPr>
      </w:pPr>
    </w:p>
    <w:p w:rsidR="00B83F2C" w:rsidRDefault="00B83F2C">
      <w:pPr>
        <w:spacing w:after="0" w:line="240" w:lineRule="auto"/>
        <w:jc w:val="center"/>
        <w:rPr>
          <w:rFonts w:ascii="Times New Roman" w:hAnsi="Times New Roman"/>
        </w:rPr>
      </w:pPr>
    </w:p>
    <w:p w:rsidR="00B83F2C" w:rsidRDefault="00B83F2C">
      <w:pPr>
        <w:spacing w:after="0" w:line="240" w:lineRule="auto"/>
        <w:jc w:val="center"/>
        <w:rPr>
          <w:rFonts w:ascii="Times New Roman" w:hAnsi="Times New Roman"/>
        </w:rPr>
      </w:pPr>
    </w:p>
    <w:p w:rsidR="00B83F2C" w:rsidRDefault="00B83F2C">
      <w:pPr>
        <w:spacing w:after="0" w:line="240" w:lineRule="auto"/>
        <w:jc w:val="center"/>
        <w:rPr>
          <w:rFonts w:ascii="Times New Roman" w:hAnsi="Times New Roman"/>
        </w:rPr>
      </w:pPr>
    </w:p>
    <w:p w:rsidR="00B83F2C" w:rsidRDefault="00B83F2C">
      <w:pPr>
        <w:spacing w:after="0" w:line="240" w:lineRule="auto"/>
        <w:jc w:val="center"/>
        <w:rPr>
          <w:rFonts w:ascii="Times New Roman" w:hAnsi="Times New Roman"/>
        </w:rPr>
      </w:pPr>
    </w:p>
    <w:p w:rsidR="00B83F2C" w:rsidRDefault="00B83F2C">
      <w:pPr>
        <w:spacing w:after="0" w:line="240" w:lineRule="auto"/>
        <w:jc w:val="center"/>
        <w:rPr>
          <w:rFonts w:ascii="Times New Roman" w:hAnsi="Times New Roman"/>
        </w:rPr>
      </w:pPr>
    </w:p>
    <w:p w:rsidR="00B83F2C" w:rsidRDefault="00B83F2C">
      <w:pPr>
        <w:spacing w:after="0" w:line="240" w:lineRule="auto"/>
        <w:jc w:val="center"/>
        <w:rPr>
          <w:rFonts w:ascii="Times New Roman" w:hAnsi="Times New Roman"/>
        </w:rPr>
      </w:pPr>
    </w:p>
    <w:p w:rsidR="00B83F2C" w:rsidRDefault="00B83F2C">
      <w:pPr>
        <w:spacing w:after="0" w:line="240" w:lineRule="auto"/>
        <w:jc w:val="center"/>
        <w:rPr>
          <w:rFonts w:ascii="Times New Roman" w:hAnsi="Times New Roman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документов, необходимых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предоставления услуги</w:t>
      </w:r>
    </w:p>
    <w:p w:rsidR="00B83F2C" w:rsidRDefault="00B83F2C">
      <w:pPr>
        <w:spacing w:after="0" w:line="240" w:lineRule="auto"/>
        <w:jc w:val="both"/>
        <w:rPr>
          <w:rFonts w:ascii="Times New Roman" w:hAnsi="Times New Roman" w:cs="TimesNewRomanPSMT"/>
          <w:sz w:val="24"/>
          <w:szCs w:val="24"/>
        </w:rPr>
      </w:pP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4"/>
          <w:szCs w:val="24"/>
        </w:rPr>
        <w:t xml:space="preserve">Рассмотрев Ваше заявление от ______ № __ и </w:t>
      </w:r>
      <w:r>
        <w:rPr>
          <w:rFonts w:ascii="Times New Roman" w:hAnsi="Times New Roman" w:cs="TimesNewRomanPSMT"/>
          <w:sz w:val="24"/>
          <w:szCs w:val="24"/>
        </w:rPr>
        <w:t>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принято решение об отказе в приеме документов, необходимых для предоставл</w:t>
      </w:r>
      <w:r>
        <w:rPr>
          <w:rFonts w:ascii="Times New Roman" w:hAnsi="Times New Roman" w:cs="TimesNewRomanPSMT"/>
          <w:sz w:val="24"/>
          <w:szCs w:val="24"/>
        </w:rPr>
        <w:t>ения услуги, по следующим основаниям: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4"/>
          <w:szCs w:val="24"/>
        </w:rPr>
        <w:t>- __________;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4"/>
          <w:szCs w:val="24"/>
        </w:rPr>
        <w:t>- __________;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4"/>
          <w:szCs w:val="24"/>
        </w:rPr>
        <w:t>- __________.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4"/>
          <w:szCs w:val="24"/>
        </w:rPr>
        <w:t>Разъяснение причин отказа: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4"/>
          <w:szCs w:val="24"/>
        </w:rPr>
        <w:t>- __________;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4"/>
          <w:szCs w:val="24"/>
        </w:rPr>
        <w:t>- __________;</w:t>
      </w:r>
    </w:p>
    <w:p w:rsidR="00B83F2C" w:rsidRDefault="00BF72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4"/>
          <w:szCs w:val="24"/>
        </w:rPr>
        <w:t>- __________.</w:t>
      </w:r>
    </w:p>
    <w:p w:rsidR="00B83F2C" w:rsidRDefault="00B83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информация, необходимая для устранения причин отказа в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приеме документов, необходимых для предоставления услуги, а также иная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дополнительная информация при наличии)</w:t>
      </w:r>
    </w:p>
    <w:p w:rsidR="00B83F2C" w:rsidRDefault="00BF72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ении услуги после устранения указанных нарушений. Данный отказ может быть обжалован в досудебном порядке путем </w:t>
      </w:r>
      <w:r>
        <w:rPr>
          <w:rFonts w:ascii="Times New Roman" w:hAnsi="Times New Roman" w:cs="TimesNewRomanPSMT"/>
          <w:sz w:val="24"/>
          <w:szCs w:val="24"/>
        </w:rPr>
        <w:t>направления жалобы в уполномоченный орган, а также в судебном порядке.</w:t>
      </w:r>
    </w:p>
    <w:p w:rsidR="00B83F2C" w:rsidRDefault="00BF72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Лебяжского </w:t>
      </w:r>
    </w:p>
    <w:p w:rsidR="00B83F2C" w:rsidRDefault="00BF72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83F2C" w:rsidRDefault="00BF72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(И.О. Фамилия)</w:t>
      </w:r>
    </w:p>
    <w:p w:rsidR="00B83F2C" w:rsidRDefault="00BF72D3">
      <w:pPr>
        <w:widowControl w:val="0"/>
        <w:tabs>
          <w:tab w:val="left" w:pos="-4111"/>
        </w:tabs>
        <w:spacing w:after="0" w:line="240" w:lineRule="auto"/>
        <w:ind w:right="-6"/>
        <w:jc w:val="center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</w:t>
      </w:r>
    </w:p>
    <w:p w:rsidR="00B83F2C" w:rsidRDefault="00BF72D3">
      <w:pPr>
        <w:widowControl w:val="0"/>
        <w:tabs>
          <w:tab w:val="left" w:pos="-4111"/>
        </w:tabs>
        <w:spacing w:after="0" w:line="240" w:lineRule="auto"/>
        <w:ind w:right="-6"/>
        <w:jc w:val="right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</w:rPr>
        <w:t>Приложение № 5</w:t>
      </w:r>
    </w:p>
    <w:p w:rsidR="00B83F2C" w:rsidRDefault="00BF72D3">
      <w:pPr>
        <w:widowControl w:val="0"/>
        <w:tabs>
          <w:tab w:val="left" w:pos="-4111"/>
        </w:tabs>
        <w:spacing w:after="0" w:line="240" w:lineRule="auto"/>
        <w:ind w:right="-6"/>
        <w:jc w:val="right"/>
        <w:outlineLvl w:val="0"/>
      </w:pPr>
      <w:r>
        <w:rPr>
          <w:rFonts w:ascii="Times New Roman" w:eastAsia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к Административному регламенту</w:t>
      </w:r>
    </w:p>
    <w:p w:rsidR="00B83F2C" w:rsidRDefault="00B83F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B83F2C" w:rsidRDefault="00BF72D3">
      <w:pPr>
        <w:pStyle w:val="ConsPlusNormal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83F2C" w:rsidRDefault="00BF72D3">
      <w:pPr>
        <w:pStyle w:val="ConsPlusNormal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83F2C" w:rsidRDefault="00BF72D3">
      <w:pPr>
        <w:pStyle w:val="af7"/>
        <w:ind w:firstLine="709"/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ЛЕБЯЖСКОГО МУНИЦИПАЛЬНОГО ОКРУГА КИРОВСКОЙ ОБЛАСТИ</w:t>
      </w:r>
    </w:p>
    <w:p w:rsidR="00B83F2C" w:rsidRDefault="00B83F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pStyle w:val="1"/>
        <w:ind w:firstLine="709"/>
      </w:pPr>
      <w:r>
        <w:t>ПОСТАНОВЛЕНИЕ</w:t>
      </w:r>
    </w:p>
    <w:p w:rsidR="00B83F2C" w:rsidRDefault="00BF72D3">
      <w:pPr>
        <w:pStyle w:val="Default"/>
        <w:jc w:val="center"/>
      </w:pPr>
      <w:r>
        <w:rPr>
          <w:rFonts w:eastAsia="MS Mincho"/>
          <w:b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отнесении земельного участка к категории земель</w:t>
      </w:r>
    </w:p>
    <w:p w:rsidR="00B83F2C" w:rsidRDefault="00B83F2C">
      <w:pPr>
        <w:pStyle w:val="22"/>
        <w:spacing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83F2C" w:rsidRDefault="00BF72D3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статьей 8 Земельного кодекса Российской Федерации, Федеральным законом от 21.12.2004 № 172-ФЗ «О переводе земель или земель</w:t>
      </w:r>
      <w:r>
        <w:rPr>
          <w:rFonts w:ascii="Times New Roman" w:hAnsi="Times New Roman" w:cs="Times New Roman"/>
          <w:sz w:val="28"/>
          <w:szCs w:val="28"/>
        </w:rPr>
        <w:t xml:space="preserve">ных участков из одной категории в другую»,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18</w:t>
      </w:r>
      <w:r>
        <w:rPr>
          <w:rFonts w:ascii="Times New Roman" w:hAnsi="Times New Roman" w:cs="Times New Roman"/>
          <w:sz w:val="28"/>
          <w:szCs w:val="28"/>
        </w:rPr>
        <w:t>.06.2001 № 78-ФЗ «О землеустройстве», Федеральным законом от 25.10.2001 № 137-ФЗ «О введении в действие Земельного кодекса Российской Федерации», Федеральным законом от 29.12.2004 № 191-ФЗ «О введении в действие Градостроительного кодекса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об отнесении земельного участка к категории земель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Лебяжского муниципального округа ПОСТАНОВЛЯЕТ: </w:t>
      </w:r>
    </w:p>
    <w:p w:rsidR="00B83F2C" w:rsidRDefault="00BF72D3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Отнести земельный участок с кадастровым номером, площадью, местоположение, к категории земель.</w:t>
      </w:r>
    </w:p>
    <w:p w:rsidR="00B83F2C" w:rsidRDefault="00BF72D3">
      <w:pPr>
        <w:pStyle w:val="Default"/>
        <w:spacing w:line="276" w:lineRule="auto"/>
        <w:ind w:firstLine="709"/>
        <w:jc w:val="both"/>
      </w:pPr>
      <w:r>
        <w:rPr>
          <w:sz w:val="28"/>
          <w:szCs w:val="28"/>
        </w:rPr>
        <w:t>2. Обеспечить направление настоящего постановления в Управление Федеральной службы государственной регистрации</w:t>
      </w:r>
      <w:r>
        <w:rPr>
          <w:sz w:val="28"/>
          <w:szCs w:val="28"/>
        </w:rPr>
        <w:t xml:space="preserve">, кадастра и картографии по Кировской области для внесения изменений в сведения Единого государственного реестра недвижимости о категории земельного участка, указанного в пункте 1 настоящего постановления. </w:t>
      </w:r>
    </w:p>
    <w:p w:rsidR="00B83F2C" w:rsidRDefault="00B83F2C">
      <w:pPr>
        <w:pStyle w:val="Default"/>
        <w:spacing w:line="276" w:lineRule="auto"/>
        <w:jc w:val="both"/>
        <w:rPr>
          <w:sz w:val="28"/>
          <w:szCs w:val="28"/>
        </w:rPr>
      </w:pPr>
    </w:p>
    <w:p w:rsidR="00B83F2C" w:rsidRDefault="00BF72D3">
      <w:pPr>
        <w:pStyle w:val="Default"/>
        <w:spacing w:line="276" w:lineRule="auto"/>
        <w:jc w:val="both"/>
      </w:pPr>
      <w:r>
        <w:rPr>
          <w:sz w:val="28"/>
          <w:szCs w:val="28"/>
        </w:rPr>
        <w:t xml:space="preserve">Глава Лебяжского </w:t>
      </w:r>
    </w:p>
    <w:p w:rsidR="00B83F2C" w:rsidRDefault="00BF72D3">
      <w:pPr>
        <w:pStyle w:val="Default"/>
        <w:spacing w:line="276" w:lineRule="auto"/>
        <w:jc w:val="both"/>
        <w:sectPr w:rsidR="00B83F2C">
          <w:headerReference w:type="default" r:id="rId10"/>
          <w:pgSz w:w="16838" w:h="11906" w:orient="landscape"/>
          <w:pgMar w:top="1418" w:right="1276" w:bottom="567" w:left="567" w:header="709" w:footer="0" w:gutter="0"/>
          <w:cols w:space="720"/>
          <w:formProt w:val="0"/>
          <w:titlePg/>
          <w:docGrid w:linePitch="360" w:charSpace="4096"/>
        </w:sectPr>
      </w:pPr>
      <w:r>
        <w:rPr>
          <w:sz w:val="28"/>
          <w:szCs w:val="28"/>
        </w:rPr>
        <w:t>муниципального округа</w:t>
      </w:r>
    </w:p>
    <w:p w:rsidR="00B83F2C" w:rsidRDefault="00BF72D3">
      <w:pPr>
        <w:widowControl w:val="0"/>
        <w:tabs>
          <w:tab w:val="left" w:pos="-4111"/>
        </w:tabs>
        <w:spacing w:after="0" w:line="240" w:lineRule="auto"/>
        <w:ind w:right="-6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Приложение № 6</w:t>
      </w:r>
    </w:p>
    <w:p w:rsidR="00B83F2C" w:rsidRDefault="00BF72D3">
      <w:pPr>
        <w:widowControl w:val="0"/>
        <w:tabs>
          <w:tab w:val="left" w:pos="-4111"/>
        </w:tabs>
        <w:spacing w:after="0" w:line="240" w:lineRule="auto"/>
        <w:ind w:right="-6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к </w:t>
      </w:r>
      <w:r>
        <w:rPr>
          <w:rFonts w:ascii="Times New Roman" w:eastAsia="Times New Roman" w:hAnsi="Times New Roman"/>
          <w:bCs/>
          <w:kern w:val="2"/>
          <w:sz w:val="24"/>
          <w:szCs w:val="24"/>
        </w:rPr>
        <w:t>Административному регламенту</w:t>
      </w:r>
    </w:p>
    <w:p w:rsidR="00B83F2C" w:rsidRDefault="00BF72D3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B83F2C" w:rsidRDefault="00BF72D3">
      <w:pPr>
        <w:pStyle w:val="ConsPlusNormal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B83F2C" w:rsidRDefault="00BF72D3">
      <w:pPr>
        <w:pStyle w:val="ConsPlusNormal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83F2C" w:rsidRDefault="00BF72D3">
      <w:pPr>
        <w:pStyle w:val="af7"/>
        <w:ind w:firstLine="709"/>
      </w:pPr>
      <w:r>
        <w:rPr>
          <w:b/>
          <w:sz w:val="28"/>
          <w:szCs w:val="28"/>
        </w:rPr>
        <w:t>АДМИНИСТРАЦИЯ ЛЕБЯЖСКОГО МУНИЦИПАЛЬНОГО ОКРУГА КИРОВСКОЙ ОБЛАСТИ</w:t>
      </w:r>
    </w:p>
    <w:p w:rsidR="00B83F2C" w:rsidRDefault="00B83F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F2C" w:rsidRDefault="00BF72D3">
      <w:pPr>
        <w:pStyle w:val="1"/>
        <w:ind w:firstLine="709"/>
      </w:pPr>
      <w:r>
        <w:t>ПОСТАНОВЛЕНИЕ</w:t>
      </w:r>
    </w:p>
    <w:p w:rsidR="00B83F2C" w:rsidRDefault="00BF72D3">
      <w:pPr>
        <w:pStyle w:val="Default"/>
        <w:jc w:val="center"/>
      </w:pPr>
      <w:r>
        <w:rPr>
          <w:rFonts w:eastAsia="MS Mincho"/>
          <w:b/>
          <w:sz w:val="28"/>
          <w:szCs w:val="28"/>
        </w:rPr>
        <w:t xml:space="preserve">О переводе </w:t>
      </w:r>
      <w:r>
        <w:rPr>
          <w:b/>
          <w:bCs/>
          <w:sz w:val="28"/>
          <w:szCs w:val="28"/>
        </w:rPr>
        <w:t xml:space="preserve"> земельного участка из одной  ка</w:t>
      </w:r>
      <w:r>
        <w:rPr>
          <w:b/>
          <w:bCs/>
          <w:sz w:val="28"/>
          <w:szCs w:val="28"/>
        </w:rPr>
        <w:t>тегории в другую земель</w:t>
      </w:r>
    </w:p>
    <w:p w:rsidR="00B83F2C" w:rsidRDefault="00B83F2C">
      <w:pPr>
        <w:pStyle w:val="22"/>
        <w:spacing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83F2C" w:rsidRDefault="00BF72D3">
      <w:pPr>
        <w:spacing w:after="0" w:line="412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Федеральным законом от 06.10.2003 № 131-ФЗ «Об общ</w:t>
      </w:r>
      <w:r>
        <w:rPr>
          <w:rFonts w:ascii="Times New Roman" w:hAnsi="Times New Roman" w:cs="Times New Roman"/>
          <w:sz w:val="28"/>
          <w:szCs w:val="28"/>
        </w:rPr>
        <w:t xml:space="preserve">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18.06.2001 № 78-ФЗ «О землеустройстве», Федеральным законом от 25.10.2001 № 137-ФЗ «О введении </w:t>
      </w:r>
      <w:r>
        <w:rPr>
          <w:rFonts w:ascii="Times New Roman" w:hAnsi="Times New Roman" w:cs="Times New Roman"/>
          <w:sz w:val="28"/>
          <w:szCs w:val="28"/>
        </w:rPr>
        <w:t>в действие Земельного кодекса Российской Федерации», Федеральным законом от 29.12.2004 № 191-ФЗ «О введении в действие Градостроительного кодекса Российской Федерации», Федеральным законом от 24.07.2007 № 221-ФЗ «О кадастровой деятельности», Федеральным за</w:t>
      </w:r>
      <w:r>
        <w:rPr>
          <w:rFonts w:ascii="Times New Roman" w:hAnsi="Times New Roman" w:cs="Times New Roman"/>
          <w:sz w:val="28"/>
          <w:szCs w:val="28"/>
        </w:rPr>
        <w:t xml:space="preserve">коном от 13.07.2015 № 218-ФЗ «О государственной регистрации недвижимости»,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об отнесении земельного участка к категории земель администрация Лебяжского муниципального округа Кировской области ПОСТАНОВЛЯЕТ: </w:t>
      </w:r>
    </w:p>
    <w:p w:rsidR="00B83F2C" w:rsidRDefault="00BF72D3">
      <w:pPr>
        <w:spacing w:after="0" w:line="412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1. Перевести земельный учас</w:t>
      </w:r>
      <w:r>
        <w:rPr>
          <w:rFonts w:ascii="Times New Roman" w:hAnsi="Times New Roman" w:cs="Times New Roman"/>
          <w:sz w:val="28"/>
          <w:szCs w:val="28"/>
        </w:rPr>
        <w:t xml:space="preserve">ток с кадастровым номером, площадью, местоположение, из категории земель в  категорию земель для цели. </w:t>
      </w:r>
    </w:p>
    <w:p w:rsidR="00B83F2C" w:rsidRDefault="00BF72D3">
      <w:pPr>
        <w:pStyle w:val="Default"/>
        <w:spacing w:line="276" w:lineRule="auto"/>
        <w:ind w:firstLine="709"/>
        <w:jc w:val="both"/>
      </w:pPr>
      <w:r>
        <w:rPr>
          <w:sz w:val="28"/>
          <w:szCs w:val="28"/>
        </w:rPr>
        <w:t>2. Обеспечить направление настоящего постановления в Управление Федеральной службы государственной регистрации, кадастра и картографии по Кировской обла</w:t>
      </w:r>
      <w:r>
        <w:rPr>
          <w:sz w:val="28"/>
          <w:szCs w:val="28"/>
        </w:rPr>
        <w:t>сти для внесения изменений в сведения Единого государственного реестра недвижимости о категории земельного участка, указанного в пункте 1 настоящего постановления.</w:t>
      </w:r>
    </w:p>
    <w:p w:rsidR="00B83F2C" w:rsidRDefault="00B83F2C">
      <w:pPr>
        <w:pStyle w:val="Default"/>
        <w:spacing w:line="276" w:lineRule="auto"/>
        <w:jc w:val="both"/>
      </w:pPr>
    </w:p>
    <w:p w:rsidR="00B83F2C" w:rsidRDefault="00BF72D3">
      <w:pPr>
        <w:pStyle w:val="Default"/>
        <w:spacing w:line="276" w:lineRule="auto"/>
        <w:jc w:val="both"/>
      </w:pPr>
      <w:r>
        <w:rPr>
          <w:sz w:val="28"/>
          <w:szCs w:val="28"/>
        </w:rPr>
        <w:t>Глава Лебяжского муниципального округа</w:t>
      </w:r>
    </w:p>
    <w:tbl>
      <w:tblPr>
        <w:tblStyle w:val="afe"/>
        <w:tblpPr w:leftFromText="180" w:rightFromText="180" w:vertAnchor="text" w:horzAnchor="margin" w:tblpY="239"/>
        <w:tblW w:w="37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1"/>
      </w:tblGrid>
      <w:tr w:rsidR="00B83F2C">
        <w:trPr>
          <w:trHeight w:val="1634"/>
        </w:trPr>
        <w:tc>
          <w:tcPr>
            <w:tcW w:w="3711" w:type="dxa"/>
          </w:tcPr>
          <w:p w:rsidR="00B83F2C" w:rsidRDefault="00B83F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B83F2C" w:rsidRDefault="00BF7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Исходящий штамп</w:t>
            </w:r>
          </w:p>
          <w:p w:rsidR="00B83F2C" w:rsidRDefault="00B83F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83F2C" w:rsidRDefault="00BF72D3">
      <w:pPr>
        <w:tabs>
          <w:tab w:val="left" w:pos="1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Кому: 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</w:rPr>
        <w:tab/>
      </w:r>
    </w:p>
    <w:p w:rsidR="00B83F2C" w:rsidRDefault="00B83F2C">
      <w:pPr>
        <w:spacing w:after="0" w:line="240" w:lineRule="auto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B83F2C" w:rsidRDefault="00B83F2C">
      <w:pPr>
        <w:spacing w:after="0" w:line="240" w:lineRule="auto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B83F2C" w:rsidRDefault="00B83F2C">
      <w:pPr>
        <w:spacing w:after="0" w:line="240" w:lineRule="auto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B83F2C" w:rsidRDefault="00B83F2C">
      <w:pPr>
        <w:spacing w:after="0" w:line="240" w:lineRule="auto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83F2C" w:rsidRDefault="00BF72D3">
      <w:pPr>
        <w:tabs>
          <w:tab w:val="left" w:pos="1620"/>
        </w:tabs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отказе в предоставлении услуги</w:t>
      </w:r>
    </w:p>
    <w:p w:rsidR="00B83F2C" w:rsidRDefault="00BF72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4"/>
          <w:szCs w:val="24"/>
        </w:rPr>
        <w:t xml:space="preserve">Рассмотрев Ваше заявление от __________ № ______________ и прилагаемые к нему документы, руководствуясь Федеральным законом от 21.12.2004 № 172-ФЗ «О переводе земель или земельных участков </w:t>
      </w:r>
      <w:r>
        <w:rPr>
          <w:rFonts w:ascii="Times New Roman" w:hAnsi="Times New Roman" w:cs="TimesNewRomanPSMT"/>
          <w:sz w:val="24"/>
          <w:szCs w:val="24"/>
        </w:rPr>
        <w:t>из одной категории в другую», администрацией Лебяжского  муниципального округа Кировской области, принято решение об отказе в предоставлении услуги, по следующим основаниям:</w:t>
      </w:r>
    </w:p>
    <w:p w:rsidR="00B83F2C" w:rsidRDefault="00BF72D3">
      <w:pPr>
        <w:tabs>
          <w:tab w:val="left" w:pos="31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- __________;</w:t>
      </w:r>
      <w:r>
        <w:rPr>
          <w:rFonts w:ascii="Times New Roman" w:hAnsi="Times New Roman" w:cs="TimesNewRomanPSMT"/>
          <w:sz w:val="28"/>
          <w:szCs w:val="28"/>
        </w:rPr>
        <w:tab/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- __________.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4"/>
          <w:szCs w:val="24"/>
        </w:rPr>
        <w:t>Разъяснение причин отказа: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- __________;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 xml:space="preserve">- </w:t>
      </w:r>
      <w:r>
        <w:rPr>
          <w:rFonts w:ascii="Times New Roman" w:hAnsi="Times New Roman" w:cs="TimesNewRomanPSMT"/>
          <w:sz w:val="28"/>
          <w:szCs w:val="28"/>
        </w:rPr>
        <w:t>__________;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- __________.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информируем:</w:t>
      </w:r>
      <w:r>
        <w:rPr>
          <w:rFonts w:ascii="Times New Roman" w:hAnsi="Times New Roman" w:cs="TimesNewRomanPSMT"/>
          <w:sz w:val="28"/>
          <w:szCs w:val="28"/>
        </w:rPr>
        <w:t xml:space="preserve"> ___________________________________________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8"/>
          <w:szCs w:val="28"/>
        </w:rPr>
        <w:t>__________________________________________________________________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(указывается информация, необходимая для устранения причин отказа в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приеме документов, необх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одимых для предоставления услуги, а также иная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дополнительная информация при наличии)</w:t>
      </w:r>
    </w:p>
    <w:p w:rsidR="00B83F2C" w:rsidRDefault="00BF72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4"/>
          <w:szCs w:val="24"/>
        </w:rPr>
        <w:t>Вы вправе повторно обратиться с запросом о предоставлении услуги после устранения указанных нарушений.</w:t>
      </w:r>
    </w:p>
    <w:p w:rsidR="00B83F2C" w:rsidRDefault="00BF72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4"/>
          <w:szCs w:val="24"/>
        </w:rPr>
        <w:t xml:space="preserve">Данный отказ может быть обжалован в досудебном порядке путем </w:t>
      </w:r>
      <w:r>
        <w:rPr>
          <w:rFonts w:ascii="Times New Roman" w:hAnsi="Times New Roman" w:cs="TimesNewRomanPSMT"/>
          <w:sz w:val="24"/>
          <w:szCs w:val="24"/>
        </w:rPr>
        <w:t>направления жалобы в орган, уполномоченный на предоставление услуги (______________________________________________________________________________),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(наименование органа государственной власти субъекта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Российской Федерации или органа местного самоуправлен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ия,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уполномоченного на отнесение земельного участка к определенной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категории земель или перевод земельного участка из одной</w:t>
      </w:r>
    </w:p>
    <w:p w:rsidR="00B83F2C" w:rsidRDefault="00BF7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категории в другую)</w:t>
      </w:r>
    </w:p>
    <w:p w:rsidR="00B83F2C" w:rsidRDefault="00BF72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sz w:val="24"/>
          <w:szCs w:val="24"/>
        </w:rPr>
        <w:t>а также в судебном порядке.</w:t>
      </w:r>
    </w:p>
    <w:p w:rsidR="00B83F2C" w:rsidRDefault="00B83F2C">
      <w:pPr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B83F2C" w:rsidRDefault="00B83F2C">
      <w:pPr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B83F2C" w:rsidRDefault="00BF72D3">
      <w:pPr>
        <w:tabs>
          <w:tab w:val="left" w:pos="39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                                     ______________            </w:t>
      </w:r>
      <w:r>
        <w:rPr>
          <w:rFonts w:ascii="Times New Roman" w:hAnsi="Times New Roman"/>
        </w:rPr>
        <w:t xml:space="preserve">             ___________________________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</w:t>
      </w:r>
      <w:r>
        <w:rPr>
          <w:rFonts w:ascii="Times New Roman" w:hAnsi="Times New Roman" w:cs="Times New Roman"/>
          <w:vertAlign w:val="superscript"/>
        </w:rPr>
        <w:t>(Дата)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ab/>
        <w:t xml:space="preserve">                 (подпись)                                                                       (расшифровка подписи)</w:t>
      </w:r>
    </w:p>
    <w:p w:rsidR="00B83F2C" w:rsidRDefault="00BF72D3">
      <w:pPr>
        <w:tabs>
          <w:tab w:val="left" w:pos="394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</w:t>
      </w:r>
    </w:p>
    <w:p w:rsidR="00B83F2C" w:rsidRDefault="00B83F2C">
      <w:pPr>
        <w:tabs>
          <w:tab w:val="left" w:pos="3945"/>
        </w:tabs>
        <w:jc w:val="center"/>
        <w:rPr>
          <w:rFonts w:ascii="Times New Roman" w:hAnsi="Times New Roman"/>
        </w:rPr>
      </w:pPr>
    </w:p>
    <w:sectPr w:rsidR="00B83F2C">
      <w:headerReference w:type="default" r:id="rId11"/>
      <w:pgSz w:w="11906" w:h="16838"/>
      <w:pgMar w:top="1440" w:right="849" w:bottom="1440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72D3">
      <w:pPr>
        <w:spacing w:after="0" w:line="240" w:lineRule="auto"/>
      </w:pPr>
      <w:r>
        <w:separator/>
      </w:r>
    </w:p>
  </w:endnote>
  <w:endnote w:type="continuationSeparator" w:id="0">
    <w:p w:rsidR="00000000" w:rsidRDefault="00B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charset w:val="CC"/>
    <w:family w:val="roman"/>
    <w:pitch w:val="variable"/>
  </w:font>
  <w:font w:name="TimesNewRomanPS-ItalicMT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2C" w:rsidRDefault="00BF72D3">
      <w:pPr>
        <w:rPr>
          <w:sz w:val="12"/>
        </w:rPr>
      </w:pPr>
      <w:r>
        <w:separator/>
      </w:r>
    </w:p>
  </w:footnote>
  <w:footnote w:type="continuationSeparator" w:id="0">
    <w:p w:rsidR="00B83F2C" w:rsidRDefault="00BF72D3">
      <w:pPr>
        <w:rPr>
          <w:sz w:val="12"/>
        </w:rPr>
      </w:pPr>
      <w:r>
        <w:continuationSeparator/>
      </w:r>
    </w:p>
  </w:footnote>
  <w:footnote w:id="1">
    <w:p w:rsidR="00B83F2C" w:rsidRDefault="00BF72D3">
      <w:pPr>
        <w:pStyle w:val="af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rPr>
          <w:rFonts w:ascii="Times New Roman" w:hAnsi="Times New Roman" w:cs="Times New Roman"/>
        </w:rPr>
        <w:t xml:space="preserve"> В случае, если Уполномоченный </w:t>
      </w:r>
      <w:r>
        <w:rPr>
          <w:rFonts w:ascii="Times New Roman" w:hAnsi="Times New Roman" w:cs="Times New Roman"/>
        </w:rPr>
        <w:t>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720463"/>
      <w:docPartObj>
        <w:docPartGallery w:val="Page Numbers (Top of Page)"/>
        <w:docPartUnique/>
      </w:docPartObj>
    </w:sdtPr>
    <w:sdtEndPr/>
    <w:sdtContent>
      <w:p w:rsidR="00B83F2C" w:rsidRDefault="00BF72D3">
        <w:pPr>
          <w:pStyle w:val="af4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B83F2C" w:rsidRDefault="00BF72D3">
        <w:pPr>
          <w:pStyle w:val="af4"/>
        </w:pPr>
        <w:r>
          <w:t xml:space="preserve">                                                                                                    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605788"/>
      <w:docPartObj>
        <w:docPartGallery w:val="Page Numbers (Top of Page)"/>
        <w:docPartUnique/>
      </w:docPartObj>
    </w:sdtPr>
    <w:sdtEndPr/>
    <w:sdtContent>
      <w:p w:rsidR="00B83F2C" w:rsidRDefault="00B83F2C">
        <w:pPr>
          <w:pStyle w:val="af4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B83F2C" w:rsidRDefault="00BF72D3">
        <w:pPr>
          <w:pStyle w:val="af4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553140"/>
      <w:docPartObj>
        <w:docPartGallery w:val="Page Numbers (Top of Page)"/>
        <w:docPartUnique/>
      </w:docPartObj>
    </w:sdtPr>
    <w:sdtEndPr/>
    <w:sdtContent>
      <w:p w:rsidR="00B83F2C" w:rsidRDefault="00BF72D3">
        <w:pPr>
          <w:pStyle w:val="af4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41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B83F2C" w:rsidRDefault="00BF72D3">
        <w:pPr>
          <w:pStyle w:val="af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935" distR="114935" simplePos="0" relativeHeight="7" behindDoc="1" locked="0" layoutInCell="0" allowOverlap="1">
                  <wp:simplePos x="0" y="0"/>
                  <wp:positionH relativeFrom="column">
                    <wp:posOffset>4132580</wp:posOffset>
                  </wp:positionH>
                  <wp:positionV relativeFrom="paragraph">
                    <wp:posOffset>497840</wp:posOffset>
                  </wp:positionV>
                  <wp:extent cx="2527300" cy="795020"/>
                  <wp:effectExtent l="0" t="0" r="0" b="0"/>
                  <wp:wrapTopAndBottom/>
                  <wp:docPr id="10" name="Врезка8_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26840" cy="79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83F2C" w:rsidRDefault="00B83F2C">
                              <w:pPr>
                                <w:pStyle w:val="afa"/>
                                <w:widowControl w:val="0"/>
                                <w:tabs>
                                  <w:tab w:val="left" w:pos="-4111"/>
                                </w:tabs>
                                <w:spacing w:after="0" w:line="240" w:lineRule="auto"/>
                                <w:ind w:left="2880" w:right="-6" w:firstLine="2160"/>
                                <w:outlineLvl w:val="0"/>
                                <w:rPr>
                                  <w:rFonts w:ascii="Times New Roman" w:eastAsia="Times New Roman" w:hAnsi="Times New Roman"/>
                                  <w:bCs/>
                                  <w:kern w:val="2"/>
                                  <w:sz w:val="24"/>
                                  <w:szCs w:val="24"/>
                                </w:rPr>
                              </w:pPr>
                            </w:p>
                            <w:p w:rsidR="00B83F2C" w:rsidRDefault="00BF72D3">
                              <w:pPr>
                                <w:pStyle w:val="afa"/>
                                <w:widowControl w:val="0"/>
                                <w:tabs>
                                  <w:tab w:val="left" w:pos="-4111"/>
                                </w:tabs>
                                <w:spacing w:after="0" w:line="240" w:lineRule="auto"/>
                                <w:ind w:right="-6"/>
                                <w:outlineLvl w:val="0"/>
                                <w:rPr>
                                  <w:rFonts w:ascii="Times New Roman" w:eastAsia="Times New Roman" w:hAnsi="Times New Roman"/>
                                  <w:bCs/>
                                  <w:ker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color w:val="000000"/>
                                  <w:kern w:val="2"/>
                                  <w:sz w:val="24"/>
                                  <w:szCs w:val="24"/>
                                </w:rPr>
                                <w:t>Приложение № 7</w:t>
                              </w:r>
                            </w:p>
                            <w:p w:rsidR="00B83F2C" w:rsidRDefault="00BF72D3">
                              <w:pPr>
                                <w:pStyle w:val="afa"/>
                                <w:widowControl w:val="0"/>
                                <w:tabs>
                                  <w:tab w:val="left" w:pos="-4111"/>
                                </w:tabs>
                                <w:spacing w:after="0" w:line="240" w:lineRule="auto"/>
                                <w:ind w:right="-6"/>
                                <w:outlineLvl w:val="0"/>
                                <w:rPr>
                                  <w:rFonts w:ascii="Times New Roman" w:eastAsia="Times New Roman" w:hAnsi="Times New Roman"/>
                                  <w:bCs/>
                                  <w:ker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color w:val="000000"/>
                                  <w:kern w:val="2"/>
                                  <w:sz w:val="24"/>
                                  <w:szCs w:val="24"/>
                                </w:rPr>
                                <w:t>к Административному регламенту</w:t>
                              </w:r>
                            </w:p>
                            <w:p w:rsidR="00B83F2C" w:rsidRDefault="00B83F2C">
                              <w:pPr>
                                <w:pStyle w:val="afa"/>
                                <w:widowControl w:val="0"/>
                                <w:tabs>
                                  <w:tab w:val="left" w:pos="-4111"/>
                                </w:tabs>
                                <w:spacing w:after="0" w:line="240" w:lineRule="auto"/>
                                <w:ind w:left="2694" w:right="-6"/>
                                <w:outlineLvl w:val="0"/>
                                <w:rPr>
                                  <w:rFonts w:ascii="Times New Roman" w:eastAsia="Times New Roman" w:hAnsi="Times New Roman"/>
                                  <w:bCs/>
                                  <w:kern w:val="2"/>
                                  <w:sz w:val="24"/>
                                  <w:szCs w:val="24"/>
                                </w:rPr>
                              </w:pPr>
                            </w:p>
                            <w:p w:rsidR="00B83F2C" w:rsidRDefault="00B83F2C">
                              <w:pPr>
                                <w:pStyle w:val="af2"/>
                                <w:tabs>
                                  <w:tab w:val="left" w:pos="426"/>
                                </w:tabs>
                                <w:ind w:left="0"/>
                                <w:rPr>
                                  <w:color w:val="000000"/>
                                </w:rPr>
                              </w:pPr>
                            </w:p>
                            <w:p w:rsidR="00B83F2C" w:rsidRDefault="00B83F2C">
                              <w:pPr>
                                <w:pStyle w:val="af2"/>
                                <w:tabs>
                                  <w:tab w:val="left" w:pos="426"/>
                                </w:tabs>
                                <w:ind w:left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Врезка8_0" fillcolor="white" stroked="f" style="position:absolute;margin-left:325.4pt;margin-top:39.2pt;width:198.9pt;height:62.5pt;mso-wrap-style:square;v-text-anchor:top">
                  <v:fill o:detectmouseclick="t" type="solid" color2="black"/>
                  <v:stroke color="#3465a4" joinstyle="round" endcap="flat"/>
                  <v:textbox>
                    <w:txbxContent>
                      <w:p>
                        <w:pPr>
                          <w:pStyle w:val="Style34"/>
                          <w:widowControl w:val="false"/>
                          <w:numPr>
                            <w:ilvl w:val="0"/>
                            <w:numId w:val="0"/>
                          </w:numPr>
                          <w:tabs>
                            <w:tab w:val="clear" w:pos="720"/>
                            <w:tab w:val="left" w:pos="-4111" w:leader="none"/>
                          </w:tabs>
                          <w:spacing w:lineRule="auto" w:line="240" w:before="0" w:after="0"/>
                          <w:ind w:left="2880" w:right="-6" w:firstLine="2160"/>
                          <w:outlineLvl w:val="0"/>
                          <w:rPr>
                            <w:rFonts w:ascii="Times New Roman" w:hAnsi="Times New Roman" w:eastAsia="Times New Roman"/>
                            <w:bCs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Cs/>
                            <w:kern w:val="2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Style34"/>
                          <w:widowControl w:val="false"/>
                          <w:numPr>
                            <w:ilvl w:val="0"/>
                            <w:numId w:val="0"/>
                          </w:numPr>
                          <w:tabs>
                            <w:tab w:val="clear" w:pos="720"/>
                            <w:tab w:val="left" w:pos="-4111" w:leader="none"/>
                          </w:tabs>
                          <w:spacing w:lineRule="auto" w:line="240" w:before="0" w:after="0"/>
                          <w:ind w:left="0" w:right="-6" w:hanging="0"/>
                          <w:outlineLvl w:val="0"/>
                          <w:rPr>
                            <w:rFonts w:ascii="Times New Roman" w:hAnsi="Times New Roman" w:eastAsia="Times New Roman"/>
                            <w:bCs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Cs/>
                            <w:color w:val="000000"/>
                            <w:kern w:val="2"/>
                            <w:sz w:val="24"/>
                            <w:szCs w:val="24"/>
                          </w:rPr>
                          <w:t>Приложение № 7</w:t>
                        </w:r>
                      </w:p>
                      <w:p>
                        <w:pPr>
                          <w:pStyle w:val="Style34"/>
                          <w:widowControl w:val="false"/>
                          <w:numPr>
                            <w:ilvl w:val="0"/>
                            <w:numId w:val="0"/>
                          </w:numPr>
                          <w:tabs>
                            <w:tab w:val="clear" w:pos="720"/>
                            <w:tab w:val="left" w:pos="-4111" w:leader="none"/>
                          </w:tabs>
                          <w:spacing w:lineRule="auto" w:line="240" w:before="0" w:after="0"/>
                          <w:ind w:left="0" w:right="-6" w:hanging="0"/>
                          <w:outlineLvl w:val="0"/>
                          <w:rPr>
                            <w:rFonts w:ascii="Times New Roman" w:hAnsi="Times New Roman" w:eastAsia="Times New Roman"/>
                            <w:bCs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Cs/>
                            <w:color w:val="000000"/>
                            <w:kern w:val="2"/>
                            <w:sz w:val="24"/>
                            <w:szCs w:val="24"/>
                          </w:rPr>
                          <w:t>к Административному регламенту</w:t>
                        </w:r>
                      </w:p>
                      <w:p>
                        <w:pPr>
                          <w:pStyle w:val="Style34"/>
                          <w:widowControl w:val="false"/>
                          <w:numPr>
                            <w:ilvl w:val="0"/>
                            <w:numId w:val="0"/>
                          </w:numPr>
                          <w:tabs>
                            <w:tab w:val="clear" w:pos="720"/>
                            <w:tab w:val="left" w:pos="-4111" w:leader="none"/>
                          </w:tabs>
                          <w:spacing w:lineRule="auto" w:line="240" w:before="0" w:after="0"/>
                          <w:ind w:left="2694" w:right="-6" w:hanging="0"/>
                          <w:outlineLvl w:val="0"/>
                          <w:rPr>
                            <w:rFonts w:ascii="Times New Roman" w:hAnsi="Times New Roman" w:eastAsia="Times New Roman"/>
                            <w:bCs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Cs/>
                            <w:kern w:val="2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ListParagraph"/>
                          <w:tabs>
                            <w:tab w:val="clear" w:pos="720"/>
                            <w:tab w:val="left" w:pos="426" w:leader="none"/>
                          </w:tabs>
                          <w:ind w:left="0" w:hang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</w:r>
                      </w:p>
                      <w:p>
                        <w:pPr>
                          <w:pStyle w:val="ListParagraph"/>
                          <w:tabs>
                            <w:tab w:val="clear" w:pos="720"/>
                            <w:tab w:val="left" w:pos="426" w:leader="none"/>
                          </w:tabs>
                          <w:ind w:left="0" w:hang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</w:r>
                      </w:p>
                    </w:txbxContent>
                  </v:textbox>
                  <w10:wrap type="topAndBottom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F2C"/>
    <w:rsid w:val="00B83F2C"/>
    <w:rsid w:val="00B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20B5D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"/>
    <w:next w:val="a"/>
    <w:uiPriority w:val="9"/>
    <w:unhideWhenUsed/>
    <w:qFormat/>
    <w:rsid w:val="00E02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qFormat/>
    <w:rsid w:val="00E02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E0215A"/>
  </w:style>
  <w:style w:type="character" w:customStyle="1" w:styleId="a4">
    <w:name w:val="Нижний колонтитул Знак"/>
    <w:basedOn w:val="a0"/>
    <w:uiPriority w:val="99"/>
    <w:semiHidden/>
    <w:qFormat/>
    <w:rsid w:val="00E0215A"/>
  </w:style>
  <w:style w:type="character" w:customStyle="1" w:styleId="-">
    <w:name w:val="Интернет-ссылка"/>
    <w:uiPriority w:val="99"/>
    <w:unhideWhenUsed/>
    <w:rsid w:val="00E0215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0215A"/>
  </w:style>
  <w:style w:type="character" w:customStyle="1" w:styleId="a5">
    <w:name w:val="Основной текст Знак"/>
    <w:basedOn w:val="a0"/>
    <w:uiPriority w:val="99"/>
    <w:semiHidden/>
    <w:qFormat/>
    <w:rsid w:val="00E0215A"/>
    <w:rPr>
      <w:rFonts w:ascii="Calibri" w:eastAsia="Calibri" w:hAnsi="Calibri" w:cs="Times New Roman"/>
    </w:rPr>
  </w:style>
  <w:style w:type="character" w:customStyle="1" w:styleId="a6">
    <w:name w:val="Гипертекстовая ссылка"/>
    <w:basedOn w:val="a0"/>
    <w:uiPriority w:val="99"/>
    <w:qFormat/>
    <w:rsid w:val="00B677A2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qFormat/>
    <w:rsid w:val="00120B5D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ConsPlusNormal">
    <w:name w:val="ConsPlusNormal Знак"/>
    <w:link w:val="ConsPlusNormal"/>
    <w:qFormat/>
    <w:locked/>
    <w:rsid w:val="00120B5D"/>
    <w:rPr>
      <w:rFonts w:ascii="Arial" w:eastAsia="Calibri" w:hAnsi="Arial" w:cs="Arial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qFormat/>
    <w:rsid w:val="00916B1C"/>
  </w:style>
  <w:style w:type="character" w:customStyle="1" w:styleId="a7">
    <w:name w:val="Название Знак"/>
    <w:basedOn w:val="a0"/>
    <w:qFormat/>
    <w:rsid w:val="00916B1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Текст сноски Знак"/>
    <w:basedOn w:val="a0"/>
    <w:uiPriority w:val="99"/>
    <w:semiHidden/>
    <w:qFormat/>
    <w:rsid w:val="00BA43FB"/>
    <w:rPr>
      <w:sz w:val="20"/>
      <w:szCs w:val="20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A43FB"/>
    <w:rPr>
      <w:vertAlign w:val="superscript"/>
    </w:rPr>
  </w:style>
  <w:style w:type="character" w:customStyle="1" w:styleId="blk">
    <w:name w:val="blk"/>
    <w:basedOn w:val="a0"/>
    <w:qFormat/>
    <w:rsid w:val="007A4F15"/>
  </w:style>
  <w:style w:type="character" w:customStyle="1" w:styleId="aa">
    <w:name w:val="Символ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uiPriority w:val="99"/>
    <w:semiHidden/>
    <w:unhideWhenUsed/>
    <w:rsid w:val="00E0215A"/>
    <w:pPr>
      <w:spacing w:after="120"/>
    </w:pPr>
    <w:rPr>
      <w:rFonts w:ascii="Calibri" w:eastAsia="Calibri" w:hAnsi="Calibri" w:cs="Times New Roman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2TimesNewRoman">
    <w:name w:val="Стиль Заголовок 2 + Times New Roman По ширине"/>
    <w:basedOn w:val="2"/>
    <w:qFormat/>
    <w:rsid w:val="00E0215A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E021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E0215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semiHidden/>
    <w:unhideWhenUsed/>
    <w:rsid w:val="00E02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6">
    <w:name w:val="Прижатый влево"/>
    <w:basedOn w:val="a"/>
    <w:next w:val="a"/>
    <w:uiPriority w:val="99"/>
    <w:qFormat/>
    <w:rsid w:val="00606C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0">
    <w:name w:val="ConsPlusNormal"/>
    <w:qFormat/>
    <w:rsid w:val="00120B5D"/>
    <w:rPr>
      <w:rFonts w:ascii="Arial" w:hAnsi="Arial" w:cs="Arial"/>
      <w:sz w:val="20"/>
      <w:szCs w:val="20"/>
    </w:rPr>
  </w:style>
  <w:style w:type="paragraph" w:styleId="22">
    <w:name w:val="Body Text 2"/>
    <w:basedOn w:val="a"/>
    <w:link w:val="21"/>
    <w:uiPriority w:val="99"/>
    <w:unhideWhenUsed/>
    <w:qFormat/>
    <w:rsid w:val="00916B1C"/>
    <w:pPr>
      <w:spacing w:after="120" w:line="480" w:lineRule="auto"/>
    </w:pPr>
  </w:style>
  <w:style w:type="paragraph" w:styleId="af7">
    <w:name w:val="Title"/>
    <w:basedOn w:val="a"/>
    <w:qFormat/>
    <w:rsid w:val="00916B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1">
    <w:name w:val="consplusnormal"/>
    <w:basedOn w:val="a"/>
    <w:qFormat/>
    <w:rsid w:val="001643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55024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footnote text"/>
    <w:basedOn w:val="a"/>
    <w:uiPriority w:val="99"/>
    <w:semiHidden/>
    <w:unhideWhenUsed/>
    <w:rsid w:val="00BA43FB"/>
    <w:pPr>
      <w:spacing w:after="0" w:line="240" w:lineRule="auto"/>
    </w:pPr>
    <w:rPr>
      <w:sz w:val="20"/>
      <w:szCs w:val="20"/>
    </w:rPr>
  </w:style>
  <w:style w:type="paragraph" w:customStyle="1" w:styleId="210">
    <w:name w:val="Основной текст 21"/>
    <w:basedOn w:val="a"/>
    <w:qFormat/>
    <w:rsid w:val="007A4F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qFormat/>
    <w:rsid w:val="007533F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No Spacing"/>
    <w:uiPriority w:val="1"/>
    <w:qFormat/>
    <w:rsid w:val="000625F0"/>
  </w:style>
  <w:style w:type="paragraph" w:customStyle="1" w:styleId="afa">
    <w:name w:val="Содержимое врезки"/>
    <w:basedOn w:val="a"/>
    <w:qFormat/>
  </w:style>
  <w:style w:type="paragraph" w:customStyle="1" w:styleId="Iioaioo">
    <w:name w:val="Ii oaio?o"/>
    <w:basedOn w:val="a"/>
    <w:qFormat/>
    <w:pPr>
      <w:keepNext/>
      <w:keepLines/>
      <w:spacing w:before="240" w:after="24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fb">
    <w:name w:val="Первая строка заголовка"/>
    <w:basedOn w:val="a"/>
    <w:qFormat/>
    <w:pPr>
      <w:keepNext/>
      <w:keepLines/>
      <w:spacing w:before="960" w:after="1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c">
    <w:name w:val="Body Text Indent"/>
    <w:basedOn w:val="a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Утверждено"/>
    <w:basedOn w:val="a"/>
    <w:qFormat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e">
    <w:name w:val="Table Grid"/>
    <w:basedOn w:val="a1"/>
    <w:uiPriority w:val="59"/>
    <w:rsid w:val="005550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BF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F7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7ED77-F25E-432F-A710-8986189A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11798</Words>
  <Characters>67253</Characters>
  <Application>Microsoft Office Word</Application>
  <DocSecurity>0</DocSecurity>
  <Lines>560</Lines>
  <Paragraphs>157</Paragraphs>
  <ScaleCrop>false</ScaleCrop>
  <Company>КонсультантПлюс Версия 4022.00.15</Company>
  <LinksUpToDate>false</LinksUpToDate>
  <CharactersWithSpaces>78894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</dc:title>
  <dc:creator>User</dc:creator>
  <cp:lastModifiedBy>Администратор</cp:lastModifiedBy>
  <cp:revision>2</cp:revision>
  <cp:lastPrinted>2022-08-12T14:50:00Z</cp:lastPrinted>
  <dcterms:created xsi:type="dcterms:W3CDTF">2022-08-15T06:31:00Z</dcterms:created>
  <dcterms:modified xsi:type="dcterms:W3CDTF">2022-08-15T06:31:00Z</dcterms:modified>
  <dc:language>ru-RU</dc:language>
</cp:coreProperties>
</file>