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08" w:rsidRPr="004812AD" w:rsidRDefault="00180708" w:rsidP="00794F8C">
      <w:pPr>
        <w:ind w:firstLine="284"/>
        <w:jc w:val="both"/>
        <w:rPr>
          <w:sz w:val="28"/>
          <w:szCs w:val="28"/>
        </w:rPr>
      </w:pPr>
      <w:bookmarkStart w:id="0" w:name="_GoBack"/>
      <w:bookmarkEnd w:id="0"/>
    </w:p>
    <w:p w:rsidR="00180708" w:rsidRPr="004812AD" w:rsidRDefault="00180708" w:rsidP="00794F8C">
      <w:pPr>
        <w:ind w:firstLine="284"/>
        <w:jc w:val="right"/>
        <w:rPr>
          <w:sz w:val="28"/>
          <w:szCs w:val="28"/>
        </w:rPr>
      </w:pPr>
      <w:r w:rsidRPr="004812AD">
        <w:rPr>
          <w:sz w:val="28"/>
          <w:szCs w:val="28"/>
        </w:rPr>
        <w:t xml:space="preserve">                    УТВЕРЖДЕН</w:t>
      </w:r>
    </w:p>
    <w:p w:rsidR="0012754C" w:rsidRPr="004812AD" w:rsidRDefault="00180708" w:rsidP="00794F8C">
      <w:pPr>
        <w:ind w:firstLine="284"/>
        <w:jc w:val="right"/>
        <w:rPr>
          <w:sz w:val="28"/>
          <w:szCs w:val="28"/>
        </w:rPr>
      </w:pPr>
      <w:r w:rsidRPr="004812AD">
        <w:rPr>
          <w:sz w:val="28"/>
          <w:szCs w:val="28"/>
        </w:rPr>
        <w:t>постановлением администрации</w:t>
      </w:r>
    </w:p>
    <w:p w:rsidR="00180708" w:rsidRPr="004812AD" w:rsidRDefault="00180708" w:rsidP="00794F8C">
      <w:pPr>
        <w:ind w:firstLine="284"/>
        <w:jc w:val="right"/>
        <w:rPr>
          <w:sz w:val="28"/>
          <w:szCs w:val="28"/>
        </w:rPr>
      </w:pPr>
      <w:r w:rsidRPr="004812AD">
        <w:rPr>
          <w:sz w:val="28"/>
          <w:szCs w:val="28"/>
        </w:rPr>
        <w:t xml:space="preserve"> Михеевского сельского поселения </w:t>
      </w:r>
    </w:p>
    <w:p w:rsidR="00355FB8" w:rsidRPr="004812AD" w:rsidRDefault="00180708" w:rsidP="00794F8C">
      <w:pPr>
        <w:ind w:firstLine="284"/>
        <w:jc w:val="right"/>
        <w:rPr>
          <w:sz w:val="28"/>
          <w:szCs w:val="28"/>
        </w:rPr>
      </w:pPr>
      <w:r w:rsidRPr="004812AD">
        <w:rPr>
          <w:sz w:val="28"/>
          <w:szCs w:val="28"/>
        </w:rPr>
        <w:t xml:space="preserve">от </w:t>
      </w:r>
      <w:r w:rsidR="0058389E" w:rsidRPr="004812AD">
        <w:rPr>
          <w:sz w:val="28"/>
          <w:szCs w:val="28"/>
        </w:rPr>
        <w:t>07.11.2018</w:t>
      </w:r>
      <w:r w:rsidRPr="004812AD">
        <w:rPr>
          <w:sz w:val="28"/>
          <w:szCs w:val="28"/>
        </w:rPr>
        <w:t xml:space="preserve"> №</w:t>
      </w:r>
      <w:r w:rsidR="0058389E" w:rsidRPr="004812AD">
        <w:rPr>
          <w:sz w:val="28"/>
          <w:szCs w:val="28"/>
        </w:rPr>
        <w:t>142</w:t>
      </w:r>
    </w:p>
    <w:p w:rsidR="00180708" w:rsidRPr="004812AD" w:rsidRDefault="002E3C80" w:rsidP="00794F8C">
      <w:pPr>
        <w:ind w:firstLine="284"/>
        <w:jc w:val="right"/>
        <w:rPr>
          <w:sz w:val="28"/>
          <w:szCs w:val="28"/>
        </w:rPr>
      </w:pPr>
      <w:r w:rsidRPr="004812AD">
        <w:rPr>
          <w:sz w:val="28"/>
          <w:szCs w:val="28"/>
        </w:rPr>
        <w:t xml:space="preserve"> ( в ред. </w:t>
      </w:r>
      <w:r w:rsidR="003D4238" w:rsidRPr="004812AD">
        <w:rPr>
          <w:sz w:val="28"/>
          <w:szCs w:val="28"/>
        </w:rPr>
        <w:t>О</w:t>
      </w:r>
      <w:r w:rsidRPr="004812AD">
        <w:rPr>
          <w:sz w:val="28"/>
          <w:szCs w:val="28"/>
        </w:rPr>
        <w:t>т</w:t>
      </w:r>
      <w:r w:rsidR="003D4238" w:rsidRPr="004812AD">
        <w:rPr>
          <w:sz w:val="28"/>
          <w:szCs w:val="28"/>
        </w:rPr>
        <w:t xml:space="preserve"> 20.02.2019</w:t>
      </w:r>
      <w:r w:rsidRPr="004812AD">
        <w:rPr>
          <w:sz w:val="28"/>
          <w:szCs w:val="28"/>
        </w:rPr>
        <w:t>№</w:t>
      </w:r>
      <w:r w:rsidR="003D4238" w:rsidRPr="004812AD">
        <w:rPr>
          <w:sz w:val="28"/>
          <w:szCs w:val="28"/>
        </w:rPr>
        <w:t>24</w:t>
      </w:r>
      <w:r w:rsidR="00355FB8" w:rsidRPr="004812AD">
        <w:rPr>
          <w:sz w:val="28"/>
          <w:szCs w:val="28"/>
        </w:rPr>
        <w:t xml:space="preserve">, в ред. </w:t>
      </w:r>
      <w:r w:rsidR="004812AD" w:rsidRPr="004812AD">
        <w:rPr>
          <w:sz w:val="28"/>
          <w:szCs w:val="28"/>
        </w:rPr>
        <w:t>о</w:t>
      </w:r>
      <w:r w:rsidR="00355FB8" w:rsidRPr="004812AD">
        <w:rPr>
          <w:sz w:val="28"/>
          <w:szCs w:val="28"/>
        </w:rPr>
        <w:t xml:space="preserve">т </w:t>
      </w:r>
      <w:r w:rsidR="004812AD" w:rsidRPr="004812AD">
        <w:rPr>
          <w:sz w:val="28"/>
          <w:szCs w:val="28"/>
        </w:rPr>
        <w:t>14.06.2019 №94</w:t>
      </w:r>
      <w:r w:rsidRPr="004812AD">
        <w:rPr>
          <w:sz w:val="28"/>
          <w:szCs w:val="28"/>
        </w:rPr>
        <w:t xml:space="preserve"> </w:t>
      </w:r>
    </w:p>
    <w:p w:rsidR="00180708" w:rsidRPr="004812AD" w:rsidRDefault="00180708" w:rsidP="00794F8C">
      <w:pPr>
        <w:pStyle w:val="ConsPlusTitle"/>
        <w:ind w:firstLine="284"/>
        <w:jc w:val="right"/>
        <w:rPr>
          <w:rFonts w:ascii="Times New Roman" w:hAnsi="Times New Roman" w:cs="Times New Roman"/>
          <w:b w:val="0"/>
          <w:sz w:val="28"/>
          <w:szCs w:val="28"/>
        </w:rPr>
      </w:pPr>
    </w:p>
    <w:p w:rsidR="00180708" w:rsidRPr="004812AD" w:rsidRDefault="00180708" w:rsidP="00794F8C">
      <w:pPr>
        <w:widowControl w:val="0"/>
        <w:autoSpaceDE w:val="0"/>
        <w:autoSpaceDN w:val="0"/>
        <w:adjustRightInd w:val="0"/>
        <w:ind w:right="57" w:firstLine="284"/>
        <w:jc w:val="both"/>
        <w:rPr>
          <w:b/>
          <w:bCs/>
          <w:sz w:val="28"/>
          <w:szCs w:val="28"/>
        </w:rPr>
      </w:pPr>
    </w:p>
    <w:p w:rsidR="00180708" w:rsidRPr="004812AD" w:rsidRDefault="00180708" w:rsidP="00794F8C">
      <w:pPr>
        <w:widowControl w:val="0"/>
        <w:autoSpaceDE w:val="0"/>
        <w:autoSpaceDN w:val="0"/>
        <w:adjustRightInd w:val="0"/>
        <w:ind w:right="57" w:firstLine="284"/>
        <w:jc w:val="center"/>
        <w:rPr>
          <w:b/>
          <w:bCs/>
          <w:sz w:val="28"/>
          <w:szCs w:val="28"/>
        </w:rPr>
      </w:pPr>
      <w:r w:rsidRPr="004812AD">
        <w:rPr>
          <w:b/>
          <w:bCs/>
          <w:sz w:val="28"/>
          <w:szCs w:val="28"/>
        </w:rPr>
        <w:t>Административный регламент</w:t>
      </w:r>
    </w:p>
    <w:p w:rsidR="00180708" w:rsidRPr="004812AD" w:rsidRDefault="00180708" w:rsidP="00794F8C">
      <w:pPr>
        <w:widowControl w:val="0"/>
        <w:autoSpaceDE w:val="0"/>
        <w:autoSpaceDN w:val="0"/>
        <w:adjustRightInd w:val="0"/>
        <w:ind w:right="57" w:firstLine="284"/>
        <w:jc w:val="center"/>
        <w:rPr>
          <w:b/>
          <w:bCs/>
          <w:sz w:val="28"/>
          <w:szCs w:val="28"/>
        </w:rPr>
      </w:pPr>
      <w:r w:rsidRPr="004812AD">
        <w:rPr>
          <w:b/>
          <w:bCs/>
          <w:sz w:val="28"/>
          <w:szCs w:val="28"/>
        </w:rPr>
        <w:t>предоставления муниципальной услуги</w:t>
      </w:r>
    </w:p>
    <w:p w:rsidR="00180708" w:rsidRPr="004812AD" w:rsidRDefault="00180708" w:rsidP="002E3C80">
      <w:pPr>
        <w:widowControl w:val="0"/>
        <w:autoSpaceDE w:val="0"/>
        <w:autoSpaceDN w:val="0"/>
        <w:adjustRightInd w:val="0"/>
        <w:ind w:right="57" w:firstLine="284"/>
        <w:jc w:val="center"/>
        <w:rPr>
          <w:b/>
          <w:bCs/>
          <w:sz w:val="28"/>
          <w:szCs w:val="28"/>
        </w:rPr>
      </w:pPr>
      <w:r w:rsidRPr="004812AD">
        <w:rPr>
          <w:b/>
          <w:bCs/>
          <w:sz w:val="28"/>
          <w:szCs w:val="28"/>
        </w:rPr>
        <w:t>«</w:t>
      </w:r>
      <w:r w:rsidR="002E3C80" w:rsidRPr="004812AD">
        <w:rPr>
          <w:b/>
          <w:sz w:val="28"/>
          <w:szCs w:val="28"/>
        </w:rPr>
        <w:t>Предоставление разрешения на условно разрешённый вид использования земельного участка или объекта капитального строительства, расположенного на территории муниципального образования</w:t>
      </w:r>
      <w:r w:rsidRPr="004812AD">
        <w:rPr>
          <w:b/>
          <w:bCs/>
          <w:sz w:val="28"/>
          <w:szCs w:val="28"/>
        </w:rPr>
        <w:t>»</w:t>
      </w:r>
    </w:p>
    <w:p w:rsidR="00180708" w:rsidRPr="004812AD" w:rsidRDefault="00180708" w:rsidP="00794F8C">
      <w:pPr>
        <w:widowControl w:val="0"/>
        <w:autoSpaceDE w:val="0"/>
        <w:autoSpaceDN w:val="0"/>
        <w:adjustRightInd w:val="0"/>
        <w:ind w:right="57" w:firstLine="284"/>
        <w:jc w:val="both"/>
        <w:rPr>
          <w:sz w:val="28"/>
          <w:szCs w:val="28"/>
        </w:rPr>
      </w:pPr>
    </w:p>
    <w:p w:rsidR="00180708" w:rsidRPr="004812AD" w:rsidRDefault="00180708" w:rsidP="00794F8C">
      <w:pPr>
        <w:widowControl w:val="0"/>
        <w:autoSpaceDE w:val="0"/>
        <w:autoSpaceDN w:val="0"/>
        <w:adjustRightInd w:val="0"/>
        <w:ind w:right="57" w:firstLine="284"/>
        <w:jc w:val="both"/>
        <w:outlineLvl w:val="1"/>
        <w:rPr>
          <w:b/>
          <w:sz w:val="28"/>
          <w:szCs w:val="28"/>
        </w:rPr>
      </w:pPr>
      <w:bookmarkStart w:id="1" w:name="Par47"/>
      <w:bookmarkEnd w:id="1"/>
      <w:r w:rsidRPr="004812AD">
        <w:rPr>
          <w:b/>
          <w:sz w:val="28"/>
          <w:szCs w:val="28"/>
        </w:rPr>
        <w:t>1. Общие положения</w:t>
      </w:r>
    </w:p>
    <w:p w:rsidR="00180708" w:rsidRPr="004812AD" w:rsidRDefault="00180708" w:rsidP="00794F8C">
      <w:pPr>
        <w:suppressAutoHyphens/>
        <w:ind w:right="57" w:firstLine="284"/>
        <w:jc w:val="both"/>
        <w:rPr>
          <w:b/>
          <w:bCs/>
          <w:sz w:val="28"/>
          <w:szCs w:val="28"/>
        </w:rPr>
      </w:pPr>
      <w:r w:rsidRPr="004812AD">
        <w:rPr>
          <w:b/>
          <w:bCs/>
          <w:sz w:val="28"/>
          <w:szCs w:val="28"/>
        </w:rPr>
        <w:t>1.1. Предмет регулирования регламента</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 xml:space="preserve">1.1.1. Административный регламент предоставления муниципальной услуги «Предоставление </w:t>
      </w:r>
      <w:r w:rsidRPr="004812A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812AD">
        <w:rPr>
          <w:sz w:val="28"/>
          <w:szCs w:val="28"/>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8218BA" w:rsidRPr="004812AD" w:rsidRDefault="00180708" w:rsidP="00794F8C">
      <w:pPr>
        <w:autoSpaceDE w:val="0"/>
        <w:autoSpaceDN w:val="0"/>
        <w:adjustRightInd w:val="0"/>
        <w:ind w:right="57" w:firstLine="284"/>
        <w:jc w:val="both"/>
        <w:rPr>
          <w:sz w:val="28"/>
          <w:szCs w:val="28"/>
        </w:rPr>
      </w:pPr>
      <w:r w:rsidRPr="004812AD">
        <w:rPr>
          <w:sz w:val="28"/>
          <w:szCs w:val="28"/>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4812AD">
          <w:rPr>
            <w:sz w:val="28"/>
            <w:szCs w:val="28"/>
          </w:rPr>
          <w:t>законе</w:t>
        </w:r>
      </w:hyperlink>
      <w:r w:rsidRPr="004812AD">
        <w:rPr>
          <w:sz w:val="28"/>
          <w:szCs w:val="28"/>
        </w:rPr>
        <w:t xml:space="preserve"> от 27.07.2010 № 210-ФЗ «Об организации предоставления государственных и муниципальных услуг», </w:t>
      </w:r>
      <w:r w:rsidR="00433852" w:rsidRPr="004812AD">
        <w:rPr>
          <w:sz w:val="28"/>
          <w:szCs w:val="28"/>
        </w:rPr>
        <w:t xml:space="preserve">«в соответствии с пунктом 6 постановления Правительства Российской Федерации от 16.05.2011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услуг» (далее – Постановление №373)» </w:t>
      </w:r>
      <w:r w:rsidRPr="004812AD">
        <w:rPr>
          <w:sz w:val="28"/>
          <w:szCs w:val="28"/>
        </w:rPr>
        <w:t>и</w:t>
      </w:r>
      <w:r w:rsidR="00433852" w:rsidRPr="004812AD">
        <w:rPr>
          <w:sz w:val="28"/>
          <w:szCs w:val="28"/>
        </w:rPr>
        <w:t xml:space="preserve"> и</w:t>
      </w:r>
      <w:r w:rsidRPr="004812AD">
        <w:rPr>
          <w:sz w:val="28"/>
          <w:szCs w:val="28"/>
        </w:rPr>
        <w:t>ных Федеральных законах и нормативных правовых актах Российской Федерации и Кировской области.</w:t>
      </w:r>
    </w:p>
    <w:p w:rsidR="00180708" w:rsidRPr="004812AD" w:rsidRDefault="00180708" w:rsidP="008218BA">
      <w:pPr>
        <w:autoSpaceDE w:val="0"/>
        <w:autoSpaceDN w:val="0"/>
        <w:adjustRightInd w:val="0"/>
        <w:ind w:right="57" w:firstLine="284"/>
        <w:jc w:val="both"/>
        <w:rPr>
          <w:b/>
          <w:bCs/>
          <w:sz w:val="28"/>
          <w:szCs w:val="28"/>
        </w:rPr>
      </w:pPr>
      <w:r w:rsidRPr="004812AD">
        <w:rPr>
          <w:b/>
          <w:bCs/>
          <w:sz w:val="28"/>
          <w:szCs w:val="28"/>
        </w:rPr>
        <w:t>1.2. Круг заявителей</w:t>
      </w:r>
    </w:p>
    <w:p w:rsidR="00583A53" w:rsidRPr="004812AD" w:rsidRDefault="00583A53" w:rsidP="00794F8C">
      <w:pPr>
        <w:autoSpaceDE w:val="0"/>
        <w:autoSpaceDN w:val="0"/>
        <w:adjustRightInd w:val="0"/>
        <w:ind w:firstLine="284"/>
        <w:jc w:val="both"/>
        <w:rPr>
          <w:sz w:val="28"/>
          <w:szCs w:val="28"/>
        </w:rPr>
      </w:pPr>
      <w:r w:rsidRPr="004812AD">
        <w:rPr>
          <w:sz w:val="28"/>
          <w:szCs w:val="28"/>
        </w:rPr>
        <w:t xml:space="preserve">«Заявитель </w:t>
      </w:r>
      <w:r w:rsidRPr="004812AD">
        <w:rPr>
          <w:bCs/>
          <w:sz w:val="28"/>
          <w:szCs w:val="28"/>
        </w:rPr>
        <w:t xml:space="preserve">– </w:t>
      </w:r>
      <w:r w:rsidRPr="004812AD">
        <w:rPr>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организации, указанные в пункте 5 настоящей статьи, с </w:t>
      </w:r>
      <w:r w:rsidRPr="004812AD">
        <w:rPr>
          <w:sz w:val="28"/>
          <w:szCs w:val="28"/>
        </w:rPr>
        <w:lastRenderedPageBreak/>
        <w:t>запросом о предоставлении муниципальной услуги, в том числе в порядке, установленном статьёй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180708" w:rsidRPr="004812AD" w:rsidRDefault="00180708" w:rsidP="00794F8C">
      <w:pPr>
        <w:autoSpaceDE w:val="0"/>
        <w:autoSpaceDN w:val="0"/>
        <w:adjustRightInd w:val="0"/>
        <w:ind w:firstLine="284"/>
        <w:jc w:val="both"/>
        <w:rPr>
          <w:sz w:val="28"/>
          <w:szCs w:val="28"/>
        </w:rPr>
      </w:pPr>
      <w:r w:rsidRPr="004812AD">
        <w:rPr>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180708" w:rsidRPr="004812AD" w:rsidRDefault="00180708" w:rsidP="00794F8C">
      <w:pPr>
        <w:suppressAutoHyphens/>
        <w:autoSpaceDE w:val="0"/>
        <w:ind w:right="57" w:firstLine="284"/>
        <w:jc w:val="both"/>
        <w:rPr>
          <w:sz w:val="28"/>
          <w:szCs w:val="28"/>
        </w:rPr>
      </w:pPr>
      <w:r w:rsidRPr="004812AD">
        <w:rPr>
          <w:b/>
          <w:bCs/>
          <w:sz w:val="28"/>
          <w:szCs w:val="28"/>
        </w:rPr>
        <w:t xml:space="preserve">1.3. Требования к порядку информирования о предоставлении муниципальной услуги </w:t>
      </w:r>
    </w:p>
    <w:p w:rsidR="00180708" w:rsidRPr="004812AD" w:rsidRDefault="00180708" w:rsidP="00794F8C">
      <w:pPr>
        <w:autoSpaceDE w:val="0"/>
        <w:autoSpaceDN w:val="0"/>
        <w:adjustRightInd w:val="0"/>
        <w:ind w:right="57" w:firstLine="284"/>
        <w:jc w:val="both"/>
        <w:outlineLvl w:val="3"/>
        <w:rPr>
          <w:sz w:val="28"/>
          <w:szCs w:val="28"/>
        </w:rPr>
      </w:pPr>
      <w:r w:rsidRPr="004812AD">
        <w:rPr>
          <w:sz w:val="28"/>
          <w:szCs w:val="28"/>
        </w:rPr>
        <w:t xml:space="preserve">1.3.1. Порядок получения информации по вопросам предоставления муниципальной услуги. </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180708" w:rsidRPr="004812AD" w:rsidRDefault="00180708" w:rsidP="00794F8C">
      <w:pPr>
        <w:autoSpaceDE w:val="0"/>
        <w:autoSpaceDN w:val="0"/>
        <w:adjustRightInd w:val="0"/>
        <w:ind w:right="57" w:firstLine="284"/>
        <w:jc w:val="both"/>
        <w:outlineLvl w:val="1"/>
        <w:rPr>
          <w:sz w:val="28"/>
          <w:szCs w:val="28"/>
        </w:rPr>
      </w:pPr>
      <w:r w:rsidRPr="004812AD">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80708" w:rsidRPr="004812AD" w:rsidRDefault="00180708" w:rsidP="00794F8C">
      <w:pPr>
        <w:autoSpaceDE w:val="0"/>
        <w:autoSpaceDN w:val="0"/>
        <w:adjustRightInd w:val="0"/>
        <w:ind w:right="57" w:firstLine="284"/>
        <w:jc w:val="both"/>
        <w:outlineLvl w:val="3"/>
        <w:rPr>
          <w:sz w:val="28"/>
          <w:szCs w:val="28"/>
        </w:rPr>
      </w:pPr>
      <w:r w:rsidRPr="004812AD">
        <w:rPr>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180708" w:rsidRPr="004812AD" w:rsidRDefault="00180708" w:rsidP="00794F8C">
      <w:pPr>
        <w:autoSpaceDE w:val="0"/>
        <w:autoSpaceDN w:val="0"/>
        <w:adjustRightInd w:val="0"/>
        <w:ind w:right="57" w:firstLine="284"/>
        <w:jc w:val="both"/>
        <w:outlineLvl w:val="3"/>
        <w:rPr>
          <w:sz w:val="28"/>
          <w:szCs w:val="28"/>
        </w:rPr>
      </w:pPr>
      <w:r w:rsidRPr="004812AD">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80708" w:rsidRPr="004812AD" w:rsidRDefault="00180708" w:rsidP="00794F8C">
      <w:pPr>
        <w:autoSpaceDE w:val="0"/>
        <w:autoSpaceDN w:val="0"/>
        <w:adjustRightInd w:val="0"/>
        <w:ind w:right="57" w:firstLine="284"/>
        <w:jc w:val="both"/>
        <w:outlineLvl w:val="3"/>
        <w:rPr>
          <w:sz w:val="28"/>
          <w:szCs w:val="28"/>
        </w:rPr>
      </w:pPr>
      <w:r w:rsidRPr="004812AD">
        <w:rPr>
          <w:sz w:val="28"/>
          <w:szCs w:val="28"/>
        </w:rPr>
        <w:t>на информационных стендах в местах предоставления муниципальной услуги;</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при личном обращении заявителя;</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по телефону;</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при обращении в письменной форме, в форме электронного документа.</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1.3.2. Справочная информация о предоставлении муниципальной услуги:</w:t>
      </w:r>
    </w:p>
    <w:p w:rsidR="009E466E" w:rsidRPr="004812AD" w:rsidRDefault="009E466E" w:rsidP="00794F8C">
      <w:pPr>
        <w:autoSpaceDE w:val="0"/>
        <w:autoSpaceDN w:val="0"/>
        <w:adjustRightInd w:val="0"/>
        <w:ind w:firstLine="284"/>
        <w:jc w:val="both"/>
        <w:rPr>
          <w:sz w:val="28"/>
          <w:szCs w:val="28"/>
        </w:rPr>
      </w:pPr>
      <w:r w:rsidRPr="004812AD">
        <w:rPr>
          <w:sz w:val="28"/>
          <w:szCs w:val="28"/>
        </w:rPr>
        <w:t>Справочная информация размещена:</w:t>
      </w:r>
    </w:p>
    <w:p w:rsidR="009E466E" w:rsidRPr="004812AD" w:rsidRDefault="009E466E" w:rsidP="00794F8C">
      <w:pPr>
        <w:tabs>
          <w:tab w:val="left" w:pos="9072"/>
        </w:tabs>
        <w:ind w:firstLine="284"/>
        <w:jc w:val="both"/>
        <w:rPr>
          <w:bCs/>
          <w:sz w:val="28"/>
          <w:szCs w:val="28"/>
        </w:rPr>
      </w:pPr>
      <w:r w:rsidRPr="004812AD">
        <w:rPr>
          <w:bCs/>
          <w:sz w:val="28"/>
          <w:szCs w:val="28"/>
        </w:rPr>
        <w:t>на информационном стенде муниципального органа;</w:t>
      </w:r>
    </w:p>
    <w:p w:rsidR="009E466E" w:rsidRPr="004812AD" w:rsidRDefault="009E466E" w:rsidP="00794F8C">
      <w:pPr>
        <w:tabs>
          <w:tab w:val="left" w:pos="9072"/>
        </w:tabs>
        <w:ind w:firstLine="284"/>
        <w:jc w:val="both"/>
        <w:rPr>
          <w:bCs/>
          <w:sz w:val="28"/>
          <w:szCs w:val="28"/>
        </w:rPr>
      </w:pPr>
      <w:r w:rsidRPr="004812AD">
        <w:rPr>
          <w:bCs/>
          <w:sz w:val="28"/>
          <w:szCs w:val="28"/>
        </w:rPr>
        <w:t>на официальном сайте администрации Лебяжского района в сети «Интернет»;</w:t>
      </w:r>
    </w:p>
    <w:p w:rsidR="009E466E" w:rsidRPr="004812AD" w:rsidRDefault="009E466E" w:rsidP="00794F8C">
      <w:pPr>
        <w:tabs>
          <w:tab w:val="left" w:pos="9072"/>
        </w:tabs>
        <w:ind w:firstLine="284"/>
        <w:jc w:val="both"/>
        <w:rPr>
          <w:bCs/>
          <w:sz w:val="28"/>
          <w:szCs w:val="28"/>
        </w:rPr>
      </w:pPr>
      <w:r w:rsidRPr="004812AD">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9E466E" w:rsidRPr="004812AD" w:rsidRDefault="009E466E" w:rsidP="00794F8C">
      <w:pPr>
        <w:tabs>
          <w:tab w:val="left" w:pos="9072"/>
        </w:tabs>
        <w:ind w:firstLine="284"/>
        <w:jc w:val="both"/>
        <w:rPr>
          <w:bCs/>
          <w:sz w:val="28"/>
          <w:szCs w:val="28"/>
        </w:rPr>
      </w:pPr>
      <w:r w:rsidRPr="004812AD">
        <w:rPr>
          <w:bCs/>
          <w:sz w:val="28"/>
          <w:szCs w:val="28"/>
        </w:rPr>
        <w:t>на Едином портале;</w:t>
      </w:r>
    </w:p>
    <w:p w:rsidR="009E466E" w:rsidRPr="004812AD" w:rsidRDefault="009E466E" w:rsidP="00794F8C">
      <w:pPr>
        <w:tabs>
          <w:tab w:val="left" w:pos="9354"/>
        </w:tabs>
        <w:autoSpaceDE w:val="0"/>
        <w:ind w:firstLine="284"/>
        <w:jc w:val="both"/>
        <w:rPr>
          <w:sz w:val="28"/>
          <w:szCs w:val="28"/>
        </w:rPr>
      </w:pPr>
      <w:r w:rsidRPr="004812AD">
        <w:rPr>
          <w:bCs/>
          <w:sz w:val="28"/>
          <w:szCs w:val="28"/>
        </w:rPr>
        <w:t>на Портале Кировской области</w:t>
      </w:r>
      <w:r w:rsidRPr="004812AD">
        <w:rPr>
          <w:i/>
          <w:kern w:val="1"/>
          <w:sz w:val="28"/>
          <w:szCs w:val="28"/>
          <w:u w:val="single"/>
        </w:rPr>
        <w:t>.</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lastRenderedPageBreak/>
        <w:t>1.3.4.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 предоставляющего муниципальную услугу.</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80708" w:rsidRPr="004812AD" w:rsidRDefault="00180708" w:rsidP="00794F8C">
      <w:pPr>
        <w:ind w:right="57" w:firstLine="284"/>
        <w:jc w:val="both"/>
        <w:rPr>
          <w:sz w:val="28"/>
          <w:szCs w:val="28"/>
        </w:rPr>
      </w:pPr>
      <w:r w:rsidRPr="004812AD">
        <w:rPr>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80708" w:rsidRPr="004812AD" w:rsidRDefault="00180708" w:rsidP="00794F8C">
      <w:pPr>
        <w:ind w:right="57" w:firstLine="284"/>
        <w:jc w:val="both"/>
        <w:rPr>
          <w:sz w:val="28"/>
          <w:szCs w:val="28"/>
        </w:rPr>
      </w:pPr>
      <w:r w:rsidRPr="004812AD">
        <w:rPr>
          <w:sz w:val="28"/>
          <w:szCs w:val="28"/>
        </w:rPr>
        <w:t>1.3.6. Информация о порядке предоставления муниципальной услуги предоставляется бесплатно.</w:t>
      </w:r>
    </w:p>
    <w:p w:rsidR="00180708" w:rsidRPr="004812AD" w:rsidRDefault="00180708" w:rsidP="00794F8C">
      <w:pPr>
        <w:widowControl w:val="0"/>
        <w:autoSpaceDE w:val="0"/>
        <w:autoSpaceDN w:val="0"/>
        <w:adjustRightInd w:val="0"/>
        <w:ind w:right="57" w:firstLine="284"/>
        <w:jc w:val="both"/>
        <w:outlineLvl w:val="1"/>
        <w:rPr>
          <w:b/>
          <w:sz w:val="28"/>
          <w:szCs w:val="28"/>
        </w:rPr>
      </w:pPr>
      <w:bookmarkStart w:id="2" w:name="Par54"/>
      <w:bookmarkEnd w:id="2"/>
      <w:r w:rsidRPr="004812AD">
        <w:rPr>
          <w:b/>
          <w:sz w:val="28"/>
          <w:szCs w:val="28"/>
        </w:rPr>
        <w:t>2. Стандарт предоставления муниципальной услуги</w:t>
      </w:r>
    </w:p>
    <w:p w:rsidR="00180708" w:rsidRPr="004812AD" w:rsidRDefault="00180708" w:rsidP="00794F8C">
      <w:pPr>
        <w:widowControl w:val="0"/>
        <w:autoSpaceDE w:val="0"/>
        <w:autoSpaceDN w:val="0"/>
        <w:adjustRightInd w:val="0"/>
        <w:ind w:right="57" w:firstLine="284"/>
        <w:jc w:val="both"/>
        <w:rPr>
          <w:b/>
          <w:sz w:val="28"/>
          <w:szCs w:val="28"/>
        </w:rPr>
      </w:pPr>
      <w:r w:rsidRPr="004812AD">
        <w:rPr>
          <w:b/>
          <w:sz w:val="28"/>
          <w:szCs w:val="28"/>
        </w:rPr>
        <w:t xml:space="preserve">2.1. Наименование муниципальной услуги </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 xml:space="preserve">Наименование муниципальной услуги: «Предоставление </w:t>
      </w:r>
      <w:r w:rsidRPr="004812A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812AD">
        <w:rPr>
          <w:sz w:val="28"/>
          <w:szCs w:val="28"/>
        </w:rPr>
        <w:t xml:space="preserve"> (далее – муниципальная услуга).</w:t>
      </w:r>
    </w:p>
    <w:p w:rsidR="00180708" w:rsidRPr="004812AD" w:rsidRDefault="00180708" w:rsidP="00794F8C">
      <w:pPr>
        <w:widowControl w:val="0"/>
        <w:autoSpaceDE w:val="0"/>
        <w:autoSpaceDN w:val="0"/>
        <w:adjustRightInd w:val="0"/>
        <w:ind w:right="57" w:firstLine="284"/>
        <w:jc w:val="both"/>
        <w:rPr>
          <w:b/>
          <w:sz w:val="28"/>
          <w:szCs w:val="28"/>
        </w:rPr>
      </w:pPr>
      <w:r w:rsidRPr="004812AD">
        <w:rPr>
          <w:b/>
          <w:sz w:val="28"/>
          <w:szCs w:val="28"/>
        </w:rPr>
        <w:t>2.2. Наименование органа, предоставляющего муниципальную услугу</w:t>
      </w:r>
    </w:p>
    <w:p w:rsidR="009E466E" w:rsidRPr="004812AD" w:rsidRDefault="00180708" w:rsidP="00794F8C">
      <w:pPr>
        <w:widowControl w:val="0"/>
        <w:autoSpaceDE w:val="0"/>
        <w:autoSpaceDN w:val="0"/>
        <w:adjustRightInd w:val="0"/>
        <w:ind w:right="57" w:firstLine="284"/>
        <w:jc w:val="both"/>
        <w:rPr>
          <w:bCs/>
          <w:sz w:val="28"/>
          <w:szCs w:val="28"/>
        </w:rPr>
      </w:pPr>
      <w:r w:rsidRPr="004812AD">
        <w:rPr>
          <w:sz w:val="28"/>
          <w:szCs w:val="28"/>
        </w:rPr>
        <w:t xml:space="preserve">Муниципальная услуга предоставляется администрацией </w:t>
      </w:r>
      <w:r w:rsidR="009E466E" w:rsidRPr="004812AD">
        <w:rPr>
          <w:bCs/>
          <w:sz w:val="28"/>
          <w:szCs w:val="28"/>
        </w:rPr>
        <w:t>Михеевского сельского поселения  Лебяжского района Кировской области (далее – администрация).</w:t>
      </w:r>
    </w:p>
    <w:p w:rsidR="00180708" w:rsidRPr="004812AD" w:rsidRDefault="00180708" w:rsidP="00794F8C">
      <w:pPr>
        <w:widowControl w:val="0"/>
        <w:autoSpaceDE w:val="0"/>
        <w:autoSpaceDN w:val="0"/>
        <w:adjustRightInd w:val="0"/>
        <w:ind w:right="57" w:firstLine="284"/>
        <w:jc w:val="both"/>
        <w:rPr>
          <w:b/>
          <w:sz w:val="28"/>
          <w:szCs w:val="28"/>
        </w:rPr>
      </w:pPr>
      <w:r w:rsidRPr="004812AD">
        <w:rPr>
          <w:b/>
          <w:sz w:val="28"/>
          <w:szCs w:val="28"/>
        </w:rPr>
        <w:t>2.3. Результат предоставления муниципальной услуги</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Результат предоставления муниципальной услуги является:</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 xml:space="preserve">получение заявителем решения о предоставлении </w:t>
      </w:r>
      <w:r w:rsidRPr="004812A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812AD">
        <w:rPr>
          <w:sz w:val="28"/>
          <w:szCs w:val="28"/>
        </w:rPr>
        <w:t>;</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получение заявителем решения об отказе в предоставлении муниципальной услуги.</w:t>
      </w:r>
    </w:p>
    <w:p w:rsidR="00180708" w:rsidRPr="004812AD" w:rsidRDefault="00180708" w:rsidP="00794F8C">
      <w:pPr>
        <w:autoSpaceDE w:val="0"/>
        <w:autoSpaceDN w:val="0"/>
        <w:adjustRightInd w:val="0"/>
        <w:ind w:firstLine="284"/>
        <w:jc w:val="both"/>
        <w:rPr>
          <w:b/>
          <w:bCs/>
          <w:sz w:val="28"/>
          <w:szCs w:val="28"/>
        </w:rPr>
      </w:pPr>
      <w:r w:rsidRPr="004812AD">
        <w:rPr>
          <w:b/>
          <w:bCs/>
          <w:sz w:val="28"/>
          <w:szCs w:val="28"/>
        </w:rPr>
        <w:t>2.4. Срок предоставления муниципальной услуги.</w:t>
      </w:r>
    </w:p>
    <w:p w:rsidR="00180708" w:rsidRPr="004812AD" w:rsidRDefault="00180708" w:rsidP="00794F8C">
      <w:pPr>
        <w:autoSpaceDE w:val="0"/>
        <w:autoSpaceDN w:val="0"/>
        <w:adjustRightInd w:val="0"/>
        <w:ind w:firstLine="284"/>
        <w:jc w:val="both"/>
        <w:outlineLvl w:val="2"/>
        <w:rPr>
          <w:sz w:val="28"/>
          <w:szCs w:val="28"/>
        </w:rPr>
      </w:pPr>
      <w:r w:rsidRPr="004812AD">
        <w:rPr>
          <w:sz w:val="28"/>
          <w:szCs w:val="28"/>
        </w:rPr>
        <w:t>Максимальный срок предоставления муниципальной услуги – 15 календарных дней со дня поступления заявления в администрацию.</w:t>
      </w:r>
    </w:p>
    <w:p w:rsidR="00180708" w:rsidRPr="004812AD" w:rsidRDefault="00180708" w:rsidP="00794F8C">
      <w:pPr>
        <w:widowControl w:val="0"/>
        <w:autoSpaceDE w:val="0"/>
        <w:autoSpaceDN w:val="0"/>
        <w:adjustRightInd w:val="0"/>
        <w:ind w:firstLine="284"/>
        <w:jc w:val="both"/>
        <w:rPr>
          <w:sz w:val="28"/>
          <w:szCs w:val="28"/>
        </w:rPr>
      </w:pPr>
      <w:r w:rsidRPr="004812AD">
        <w:rPr>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180708" w:rsidRPr="004812AD" w:rsidRDefault="00180708" w:rsidP="00794F8C">
      <w:pPr>
        <w:autoSpaceDE w:val="0"/>
        <w:autoSpaceDN w:val="0"/>
        <w:adjustRightInd w:val="0"/>
        <w:ind w:firstLine="284"/>
        <w:jc w:val="both"/>
        <w:rPr>
          <w:sz w:val="28"/>
          <w:szCs w:val="28"/>
        </w:rPr>
      </w:pPr>
      <w:r w:rsidRPr="004812AD">
        <w:rPr>
          <w:sz w:val="28"/>
          <w:szCs w:val="28"/>
        </w:rPr>
        <w:t xml:space="preserve">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w:t>
      </w:r>
      <w:r w:rsidRPr="004812AD">
        <w:rPr>
          <w:bCs/>
          <w:sz w:val="28"/>
          <w:szCs w:val="28"/>
        </w:rPr>
        <w:t>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812AD">
        <w:rPr>
          <w:sz w:val="28"/>
          <w:szCs w:val="28"/>
        </w:rPr>
        <w:t>.</w:t>
      </w:r>
    </w:p>
    <w:p w:rsidR="00180708" w:rsidRPr="004812AD" w:rsidRDefault="00180708" w:rsidP="00794F8C">
      <w:pPr>
        <w:widowControl w:val="0"/>
        <w:autoSpaceDE w:val="0"/>
        <w:autoSpaceDN w:val="0"/>
        <w:adjustRightInd w:val="0"/>
        <w:ind w:right="57" w:firstLine="284"/>
        <w:jc w:val="both"/>
        <w:rPr>
          <w:b/>
          <w:sz w:val="28"/>
          <w:szCs w:val="28"/>
        </w:rPr>
      </w:pPr>
      <w:r w:rsidRPr="004812AD">
        <w:rPr>
          <w:b/>
          <w:sz w:val="28"/>
          <w:szCs w:val="28"/>
        </w:rPr>
        <w:t>2.5. Перечень нормативных правовых актов, регулирующих предоставление муниципальной услуги, с указанием их реквизитов и источников опубликования</w:t>
      </w:r>
    </w:p>
    <w:p w:rsidR="009E466E" w:rsidRPr="004812AD" w:rsidRDefault="009E466E" w:rsidP="00794F8C">
      <w:pPr>
        <w:autoSpaceDE w:val="0"/>
        <w:ind w:firstLine="284"/>
        <w:jc w:val="both"/>
        <w:rPr>
          <w:sz w:val="28"/>
          <w:szCs w:val="28"/>
        </w:rPr>
      </w:pPr>
      <w:r w:rsidRPr="004812AD">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Лебяжского района в сети «Интернет», в Федеральном реестре, на Едином портале, на Портале Кировской области.</w:t>
      </w:r>
    </w:p>
    <w:p w:rsidR="00180708" w:rsidRPr="004812AD" w:rsidRDefault="00180708" w:rsidP="00794F8C">
      <w:pPr>
        <w:widowControl w:val="0"/>
        <w:autoSpaceDE w:val="0"/>
        <w:autoSpaceDN w:val="0"/>
        <w:adjustRightInd w:val="0"/>
        <w:ind w:right="57" w:firstLine="284"/>
        <w:jc w:val="both"/>
        <w:rPr>
          <w:b/>
          <w:sz w:val="28"/>
          <w:szCs w:val="28"/>
        </w:rPr>
      </w:pPr>
      <w:bookmarkStart w:id="3" w:name="Par95"/>
      <w:bookmarkEnd w:id="3"/>
      <w:r w:rsidRPr="004812AD">
        <w:rPr>
          <w:b/>
          <w:sz w:val="28"/>
          <w:szCs w:val="28"/>
        </w:rPr>
        <w:t>2.6. Перечень документов, необходимых для предоставления муниципальной услуги</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2.6.1. Перечень документов, необходимых для предоставления муниципальной услуги:</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 xml:space="preserve">2.6.1.1. </w:t>
      </w:r>
      <w:hyperlink w:anchor="Par336" w:history="1">
        <w:r w:rsidRPr="004812AD">
          <w:rPr>
            <w:sz w:val="28"/>
            <w:szCs w:val="28"/>
          </w:rPr>
          <w:t>Заявление</w:t>
        </w:r>
      </w:hyperlink>
      <w:r w:rsidRPr="004812AD">
        <w:rPr>
          <w:sz w:val="28"/>
          <w:szCs w:val="28"/>
        </w:rPr>
        <w:t xml:space="preserve"> на предоставление </w:t>
      </w:r>
      <w:r w:rsidRPr="004812A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812AD">
        <w:rPr>
          <w:sz w:val="28"/>
          <w:szCs w:val="28"/>
        </w:rPr>
        <w:t xml:space="preserve"> (приложение № 1 к настоящему Административному регламенту).</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2.6.1.2. Выписка из Единого государственного реестра недвижимости на земельный участок, объект капитального строительства.</w:t>
      </w:r>
    </w:p>
    <w:p w:rsidR="00180708" w:rsidRPr="004812AD" w:rsidRDefault="00180708" w:rsidP="00794F8C">
      <w:pPr>
        <w:widowControl w:val="0"/>
        <w:autoSpaceDE w:val="0"/>
        <w:autoSpaceDN w:val="0"/>
        <w:adjustRightInd w:val="0"/>
        <w:ind w:right="57" w:firstLine="284"/>
        <w:jc w:val="both"/>
        <w:rPr>
          <w:sz w:val="28"/>
          <w:szCs w:val="28"/>
        </w:rPr>
      </w:pPr>
      <w:bookmarkStart w:id="4" w:name="Par102"/>
      <w:bookmarkEnd w:id="4"/>
      <w:r w:rsidRPr="004812AD">
        <w:rPr>
          <w:sz w:val="28"/>
          <w:szCs w:val="28"/>
        </w:rPr>
        <w:t>2.6.1.3. Ситуационный план-схема расположения смежно</w:t>
      </w:r>
      <w:r w:rsidR="000B1760" w:rsidRPr="004812AD">
        <w:rPr>
          <w:sz w:val="28"/>
          <w:szCs w:val="28"/>
        </w:rPr>
        <w:t>-</w:t>
      </w:r>
      <w:r w:rsidRPr="004812AD">
        <w:rPr>
          <w:sz w:val="28"/>
          <w:szCs w:val="28"/>
        </w:rPr>
        <w:t xml:space="preserve">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2.6.1.4.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180708" w:rsidRPr="004812AD" w:rsidRDefault="00180708" w:rsidP="00794F8C">
      <w:pPr>
        <w:autoSpaceDE w:val="0"/>
        <w:autoSpaceDN w:val="0"/>
        <w:adjustRightInd w:val="0"/>
        <w:ind w:firstLine="284"/>
        <w:jc w:val="both"/>
        <w:rPr>
          <w:sz w:val="28"/>
          <w:szCs w:val="28"/>
        </w:rPr>
      </w:pPr>
      <w:r w:rsidRPr="004812AD">
        <w:rPr>
          <w:sz w:val="28"/>
          <w:szCs w:val="28"/>
        </w:rPr>
        <w:t>2.6.2. Документ, указанный в подпункте 2.6.1.1 пункта 2.6.1 настоящего Административного регламента, заявитель должен представить самостоятельно.</w:t>
      </w:r>
    </w:p>
    <w:p w:rsidR="00180708" w:rsidRPr="004812AD" w:rsidRDefault="00180708" w:rsidP="00794F8C">
      <w:pPr>
        <w:widowControl w:val="0"/>
        <w:autoSpaceDE w:val="0"/>
        <w:autoSpaceDN w:val="0"/>
        <w:adjustRightInd w:val="0"/>
        <w:ind w:right="57" w:firstLine="284"/>
        <w:jc w:val="both"/>
        <w:rPr>
          <w:sz w:val="28"/>
          <w:szCs w:val="28"/>
        </w:rPr>
      </w:pPr>
      <w:bookmarkStart w:id="5" w:name="Par109"/>
      <w:bookmarkEnd w:id="5"/>
      <w:r w:rsidRPr="004812AD">
        <w:rPr>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180708" w:rsidRPr="004812AD" w:rsidRDefault="00180708" w:rsidP="00794F8C">
      <w:pPr>
        <w:autoSpaceDE w:val="0"/>
        <w:autoSpaceDN w:val="0"/>
        <w:adjustRightInd w:val="0"/>
        <w:ind w:firstLine="284"/>
        <w:jc w:val="both"/>
        <w:rPr>
          <w:sz w:val="28"/>
          <w:szCs w:val="28"/>
        </w:rPr>
      </w:pPr>
      <w:r w:rsidRPr="004812AD">
        <w:rPr>
          <w:sz w:val="28"/>
          <w:szCs w:val="28"/>
        </w:rPr>
        <w:t>выписка из Единого государственного реестра недвижимости на земельный участок, объект капитального строительства;</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ситуационный план-схема расположения смежно</w:t>
      </w:r>
      <w:r w:rsidR="000B1760" w:rsidRPr="004812AD">
        <w:rPr>
          <w:sz w:val="28"/>
          <w:szCs w:val="28"/>
        </w:rPr>
        <w:t>-</w:t>
      </w:r>
      <w:r w:rsidRPr="004812AD">
        <w:rPr>
          <w:sz w:val="28"/>
          <w:szCs w:val="28"/>
        </w:rPr>
        <w:t xml:space="preserve">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r w:rsidRPr="004812AD">
        <w:rPr>
          <w:i/>
          <w:sz w:val="28"/>
          <w:szCs w:val="28"/>
        </w:rPr>
        <w:t>.</w:t>
      </w:r>
    </w:p>
    <w:p w:rsidR="00180708" w:rsidRPr="004812AD" w:rsidRDefault="00180708" w:rsidP="00794F8C">
      <w:pPr>
        <w:autoSpaceDE w:val="0"/>
        <w:autoSpaceDN w:val="0"/>
        <w:adjustRightInd w:val="0"/>
        <w:ind w:firstLine="284"/>
        <w:jc w:val="both"/>
        <w:rPr>
          <w:sz w:val="28"/>
          <w:szCs w:val="28"/>
        </w:rPr>
      </w:pPr>
      <w:r w:rsidRPr="004812AD">
        <w:rPr>
          <w:sz w:val="28"/>
          <w:szCs w:val="28"/>
        </w:rPr>
        <w:t xml:space="preserve">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180708" w:rsidRPr="004812AD" w:rsidRDefault="00180708" w:rsidP="00794F8C">
      <w:pPr>
        <w:autoSpaceDE w:val="0"/>
        <w:autoSpaceDN w:val="0"/>
        <w:adjustRightInd w:val="0"/>
        <w:ind w:firstLine="284"/>
        <w:jc w:val="both"/>
        <w:rPr>
          <w:sz w:val="28"/>
          <w:szCs w:val="28"/>
        </w:rPr>
      </w:pPr>
      <w:r w:rsidRPr="004812AD">
        <w:rPr>
          <w:sz w:val="28"/>
          <w:szCs w:val="28"/>
        </w:rPr>
        <w:t xml:space="preserve">2.6.5.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
    <w:p w:rsidR="00180708" w:rsidRPr="004812AD" w:rsidRDefault="00180708" w:rsidP="00794F8C">
      <w:pPr>
        <w:autoSpaceDE w:val="0"/>
        <w:autoSpaceDN w:val="0"/>
        <w:adjustRightInd w:val="0"/>
        <w:ind w:firstLine="284"/>
        <w:jc w:val="both"/>
        <w:rPr>
          <w:sz w:val="28"/>
          <w:szCs w:val="28"/>
        </w:rPr>
      </w:pPr>
      <w:r w:rsidRPr="004812AD">
        <w:rPr>
          <w:sz w:val="28"/>
          <w:szCs w:val="28"/>
        </w:rPr>
        <w:t xml:space="preserve">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 </w:t>
      </w:r>
    </w:p>
    <w:p w:rsidR="00180708" w:rsidRPr="004812AD" w:rsidRDefault="00180708" w:rsidP="00794F8C">
      <w:pPr>
        <w:autoSpaceDE w:val="0"/>
        <w:autoSpaceDN w:val="0"/>
        <w:adjustRightInd w:val="0"/>
        <w:ind w:firstLine="284"/>
        <w:jc w:val="both"/>
        <w:rPr>
          <w:sz w:val="28"/>
          <w:szCs w:val="28"/>
        </w:rPr>
      </w:pPr>
      <w:r w:rsidRPr="004812AD">
        <w:rPr>
          <w:sz w:val="28"/>
          <w:szCs w:val="28"/>
        </w:rPr>
        <w:t xml:space="preserve">2.6.6. При предоставлении муниципальной услуги администрация не вправе требовать от заявителя: </w:t>
      </w:r>
    </w:p>
    <w:p w:rsidR="00180708" w:rsidRPr="004812AD" w:rsidRDefault="00180708" w:rsidP="00794F8C">
      <w:pPr>
        <w:pStyle w:val="ConsPlusNormal"/>
        <w:ind w:firstLine="284"/>
        <w:jc w:val="both"/>
        <w:rPr>
          <w:rFonts w:ascii="Times New Roman" w:hAnsi="Times New Roman" w:cs="Times New Roman"/>
          <w:sz w:val="28"/>
          <w:szCs w:val="28"/>
        </w:rPr>
      </w:pPr>
      <w:r w:rsidRPr="004812A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80708" w:rsidRPr="004812AD" w:rsidRDefault="00180708" w:rsidP="00794F8C">
      <w:pPr>
        <w:ind w:firstLine="284"/>
        <w:jc w:val="both"/>
        <w:rPr>
          <w:sz w:val="28"/>
          <w:szCs w:val="28"/>
        </w:rPr>
      </w:pPr>
      <w:r w:rsidRPr="004812A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4812AD">
        <w:rPr>
          <w:sz w:val="28"/>
          <w:szCs w:val="28"/>
        </w:rPr>
        <w:noBreakHyphen/>
        <w:t>ФЗ «Об организации предоставления государственных и муниципальных услуг».</w:t>
      </w:r>
    </w:p>
    <w:p w:rsidR="000B1760" w:rsidRPr="004812AD" w:rsidRDefault="000B1760" w:rsidP="000B1760">
      <w:pPr>
        <w:pStyle w:val="a3"/>
        <w:autoSpaceDE w:val="0"/>
        <w:autoSpaceDN w:val="0"/>
        <w:adjustRightInd w:val="0"/>
        <w:spacing w:before="240"/>
        <w:ind w:left="0" w:firstLine="284"/>
        <w:jc w:val="both"/>
        <w:outlineLvl w:val="2"/>
        <w:rPr>
          <w:sz w:val="28"/>
          <w:szCs w:val="28"/>
        </w:rPr>
      </w:pPr>
      <w:r w:rsidRPr="004812A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B1760" w:rsidRPr="004812AD" w:rsidRDefault="000B1760" w:rsidP="000B1760">
      <w:pPr>
        <w:pStyle w:val="a3"/>
        <w:autoSpaceDE w:val="0"/>
        <w:autoSpaceDN w:val="0"/>
        <w:adjustRightInd w:val="0"/>
        <w:spacing w:before="240"/>
        <w:ind w:left="0" w:firstLine="284"/>
        <w:jc w:val="both"/>
        <w:outlineLvl w:val="2"/>
        <w:rPr>
          <w:sz w:val="28"/>
          <w:szCs w:val="28"/>
        </w:rPr>
      </w:pPr>
      <w:r w:rsidRPr="004812AD">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B1760" w:rsidRPr="004812AD" w:rsidRDefault="000B1760" w:rsidP="000B1760">
      <w:pPr>
        <w:pStyle w:val="a3"/>
        <w:autoSpaceDE w:val="0"/>
        <w:autoSpaceDN w:val="0"/>
        <w:adjustRightInd w:val="0"/>
        <w:spacing w:before="240"/>
        <w:ind w:left="0" w:firstLine="284"/>
        <w:jc w:val="both"/>
        <w:outlineLvl w:val="2"/>
        <w:rPr>
          <w:sz w:val="28"/>
          <w:szCs w:val="28"/>
        </w:rPr>
      </w:pPr>
      <w:r w:rsidRPr="004812AD">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B1760" w:rsidRPr="004812AD" w:rsidRDefault="000B1760" w:rsidP="000B1760">
      <w:pPr>
        <w:pStyle w:val="a3"/>
        <w:autoSpaceDE w:val="0"/>
        <w:autoSpaceDN w:val="0"/>
        <w:adjustRightInd w:val="0"/>
        <w:spacing w:before="240"/>
        <w:ind w:left="0" w:firstLine="284"/>
        <w:jc w:val="both"/>
        <w:outlineLvl w:val="2"/>
        <w:rPr>
          <w:sz w:val="28"/>
          <w:szCs w:val="28"/>
        </w:rPr>
      </w:pPr>
      <w:r w:rsidRPr="004812A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B1760" w:rsidRPr="004812AD" w:rsidRDefault="000B1760" w:rsidP="000B1760">
      <w:pPr>
        <w:ind w:firstLine="284"/>
        <w:jc w:val="both"/>
        <w:rPr>
          <w:sz w:val="28"/>
          <w:szCs w:val="28"/>
        </w:rPr>
      </w:pPr>
      <w:r w:rsidRPr="004812AD">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180708" w:rsidRPr="004812AD" w:rsidRDefault="00180708" w:rsidP="00794F8C">
      <w:pPr>
        <w:autoSpaceDE w:val="0"/>
        <w:autoSpaceDN w:val="0"/>
        <w:adjustRightInd w:val="0"/>
        <w:ind w:firstLine="284"/>
        <w:jc w:val="both"/>
        <w:rPr>
          <w:b/>
          <w:bCs/>
          <w:sz w:val="28"/>
          <w:szCs w:val="28"/>
        </w:rPr>
      </w:pPr>
      <w:bookmarkStart w:id="6" w:name="Par122"/>
      <w:bookmarkEnd w:id="6"/>
      <w:r w:rsidRPr="004812AD">
        <w:rPr>
          <w:b/>
          <w:bCs/>
          <w:sz w:val="28"/>
          <w:szCs w:val="28"/>
        </w:rPr>
        <w:t>2.7. Перечень оснований для отказа в приеме документов</w:t>
      </w:r>
    </w:p>
    <w:p w:rsidR="00180708" w:rsidRPr="004812AD" w:rsidRDefault="00180708" w:rsidP="00794F8C">
      <w:pPr>
        <w:ind w:firstLine="284"/>
        <w:jc w:val="both"/>
        <w:rPr>
          <w:sz w:val="28"/>
          <w:szCs w:val="28"/>
        </w:rPr>
      </w:pPr>
      <w:r w:rsidRPr="004812AD">
        <w:rPr>
          <w:sz w:val="28"/>
          <w:szCs w:val="28"/>
        </w:rPr>
        <w:t>Основания для отказа в приеме документов не установлены.</w:t>
      </w:r>
    </w:p>
    <w:p w:rsidR="00180708" w:rsidRPr="004812AD" w:rsidRDefault="00180708" w:rsidP="00794F8C">
      <w:pPr>
        <w:autoSpaceDE w:val="0"/>
        <w:autoSpaceDN w:val="0"/>
        <w:adjustRightInd w:val="0"/>
        <w:ind w:firstLine="284"/>
        <w:jc w:val="both"/>
        <w:rPr>
          <w:b/>
          <w:bCs/>
          <w:sz w:val="28"/>
          <w:szCs w:val="28"/>
        </w:rPr>
      </w:pPr>
      <w:r w:rsidRPr="004812AD">
        <w:rPr>
          <w:b/>
          <w:bCs/>
          <w:sz w:val="28"/>
          <w:szCs w:val="28"/>
        </w:rPr>
        <w:t>2.8. Перечень оснований для отказа в предоставлении муниципальной услуги</w:t>
      </w:r>
    </w:p>
    <w:p w:rsidR="00180708" w:rsidRPr="004812AD" w:rsidRDefault="00180708" w:rsidP="00794F8C">
      <w:pPr>
        <w:widowControl w:val="0"/>
        <w:autoSpaceDE w:val="0"/>
        <w:autoSpaceDN w:val="0"/>
        <w:adjustRightInd w:val="0"/>
        <w:ind w:firstLine="284"/>
        <w:jc w:val="both"/>
        <w:rPr>
          <w:sz w:val="28"/>
          <w:szCs w:val="28"/>
        </w:rPr>
      </w:pPr>
      <w:r w:rsidRPr="004812AD">
        <w:rPr>
          <w:sz w:val="28"/>
          <w:szCs w:val="28"/>
        </w:rPr>
        <w:t xml:space="preserve">Основанием для отказа в предоставлении муниципальной услуги является не соответствие заявленного вида разрешенного использования градостроительному регламенту соответствующей территориальной зоны. </w:t>
      </w:r>
    </w:p>
    <w:p w:rsidR="00180708" w:rsidRPr="004812AD" w:rsidRDefault="00180708" w:rsidP="00794F8C">
      <w:pPr>
        <w:ind w:firstLine="284"/>
        <w:jc w:val="both"/>
        <w:rPr>
          <w:b/>
          <w:bCs/>
          <w:sz w:val="28"/>
          <w:szCs w:val="28"/>
        </w:rPr>
      </w:pPr>
      <w:r w:rsidRPr="004812AD">
        <w:rPr>
          <w:b/>
          <w:bCs/>
          <w:sz w:val="28"/>
          <w:szCs w:val="28"/>
        </w:rPr>
        <w:t>2.9. Исчерпывающий перечень оснований для приостановления предоставления муниципальной услуги.</w:t>
      </w:r>
    </w:p>
    <w:p w:rsidR="00180708" w:rsidRPr="004812AD" w:rsidRDefault="00180708" w:rsidP="00794F8C">
      <w:pPr>
        <w:tabs>
          <w:tab w:val="left" w:pos="1134"/>
        </w:tabs>
        <w:ind w:firstLine="284"/>
        <w:jc w:val="both"/>
        <w:rPr>
          <w:sz w:val="28"/>
          <w:szCs w:val="28"/>
        </w:rPr>
      </w:pPr>
      <w:r w:rsidRPr="004812AD">
        <w:rPr>
          <w:sz w:val="28"/>
          <w:szCs w:val="28"/>
        </w:rPr>
        <w:t>Основания для приостановления муниципальной услуги отсутствуют.</w:t>
      </w:r>
    </w:p>
    <w:p w:rsidR="00180708" w:rsidRPr="004812AD" w:rsidRDefault="00180708" w:rsidP="00794F8C">
      <w:pPr>
        <w:suppressAutoHyphens/>
        <w:autoSpaceDE w:val="0"/>
        <w:ind w:firstLine="284"/>
        <w:jc w:val="both"/>
        <w:rPr>
          <w:b/>
          <w:bCs/>
          <w:sz w:val="28"/>
          <w:szCs w:val="28"/>
        </w:rPr>
      </w:pPr>
      <w:r w:rsidRPr="004812AD">
        <w:rPr>
          <w:b/>
          <w:bCs/>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80708" w:rsidRPr="004812AD" w:rsidRDefault="00180708" w:rsidP="00794F8C">
      <w:pPr>
        <w:autoSpaceDE w:val="0"/>
        <w:autoSpaceDN w:val="0"/>
        <w:adjustRightInd w:val="0"/>
        <w:ind w:firstLine="284"/>
        <w:jc w:val="both"/>
        <w:rPr>
          <w:sz w:val="28"/>
          <w:szCs w:val="28"/>
        </w:rPr>
      </w:pPr>
      <w:r w:rsidRPr="004812AD">
        <w:rPr>
          <w:sz w:val="28"/>
          <w:szCs w:val="28"/>
        </w:rPr>
        <w:t>Услуги, которые являются необходимыми и обязательными для предоставления муниципальной услуги, отсутствуют.</w:t>
      </w:r>
    </w:p>
    <w:p w:rsidR="00180708" w:rsidRPr="004812AD" w:rsidRDefault="00180708" w:rsidP="00794F8C">
      <w:pPr>
        <w:suppressAutoHyphens/>
        <w:autoSpaceDE w:val="0"/>
        <w:ind w:firstLine="284"/>
        <w:jc w:val="both"/>
        <w:rPr>
          <w:b/>
          <w:bCs/>
          <w:sz w:val="28"/>
          <w:szCs w:val="28"/>
        </w:rPr>
      </w:pPr>
      <w:r w:rsidRPr="004812AD">
        <w:rPr>
          <w:b/>
          <w:bCs/>
          <w:sz w:val="28"/>
          <w:szCs w:val="28"/>
        </w:rPr>
        <w:t>2.1</w:t>
      </w:r>
      <w:r w:rsidR="00B60E01" w:rsidRPr="004812AD">
        <w:rPr>
          <w:b/>
          <w:bCs/>
          <w:sz w:val="28"/>
          <w:szCs w:val="28"/>
        </w:rPr>
        <w:t>1</w:t>
      </w:r>
      <w:r w:rsidRPr="004812AD">
        <w:rPr>
          <w:b/>
          <w:bCs/>
          <w:sz w:val="28"/>
          <w:szCs w:val="28"/>
        </w:rPr>
        <w:t xml:space="preserve">. Размер платы, взимаемой за предоставление муниципальной услуги </w:t>
      </w:r>
    </w:p>
    <w:p w:rsidR="00180708" w:rsidRPr="004812AD" w:rsidRDefault="00180708" w:rsidP="00794F8C">
      <w:pPr>
        <w:suppressAutoHyphens/>
        <w:autoSpaceDE w:val="0"/>
        <w:ind w:firstLine="284"/>
        <w:jc w:val="both"/>
        <w:rPr>
          <w:sz w:val="28"/>
          <w:szCs w:val="28"/>
        </w:rPr>
      </w:pPr>
      <w:r w:rsidRPr="004812AD">
        <w:rPr>
          <w:sz w:val="28"/>
          <w:szCs w:val="28"/>
        </w:rPr>
        <w:t>Предоставление муниципальной услуги осуществляется на бесплатной основе.</w:t>
      </w:r>
    </w:p>
    <w:p w:rsidR="00180708" w:rsidRPr="004812AD" w:rsidRDefault="00180708" w:rsidP="00794F8C">
      <w:pPr>
        <w:ind w:firstLine="284"/>
        <w:jc w:val="both"/>
        <w:rPr>
          <w:b/>
          <w:bCs/>
          <w:sz w:val="28"/>
          <w:szCs w:val="28"/>
        </w:rPr>
      </w:pPr>
      <w:r w:rsidRPr="004812AD">
        <w:rPr>
          <w:b/>
          <w:bCs/>
          <w:sz w:val="28"/>
          <w:szCs w:val="28"/>
        </w:rPr>
        <w:t>2.1</w:t>
      </w:r>
      <w:r w:rsidR="00B60E01" w:rsidRPr="004812AD">
        <w:rPr>
          <w:b/>
          <w:bCs/>
          <w:sz w:val="28"/>
          <w:szCs w:val="28"/>
        </w:rPr>
        <w:t>2</w:t>
      </w:r>
      <w:r w:rsidRPr="004812AD">
        <w:rPr>
          <w:b/>
          <w:bCs/>
          <w:sz w:val="28"/>
          <w:szCs w:val="28"/>
        </w:rPr>
        <w:t xml:space="preserve">.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 </w:t>
      </w:r>
    </w:p>
    <w:p w:rsidR="00180708" w:rsidRPr="004812AD" w:rsidRDefault="00180708" w:rsidP="00794F8C">
      <w:pPr>
        <w:ind w:firstLine="284"/>
        <w:jc w:val="both"/>
        <w:rPr>
          <w:sz w:val="28"/>
          <w:szCs w:val="28"/>
        </w:rPr>
      </w:pPr>
      <w:r w:rsidRPr="004812AD">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80708" w:rsidRPr="004812AD" w:rsidRDefault="00180708" w:rsidP="00794F8C">
      <w:pPr>
        <w:autoSpaceDE w:val="0"/>
        <w:autoSpaceDN w:val="0"/>
        <w:adjustRightInd w:val="0"/>
        <w:ind w:firstLine="284"/>
        <w:jc w:val="both"/>
        <w:rPr>
          <w:b/>
          <w:bCs/>
          <w:sz w:val="28"/>
          <w:szCs w:val="28"/>
        </w:rPr>
      </w:pPr>
      <w:r w:rsidRPr="004812AD">
        <w:rPr>
          <w:b/>
          <w:bCs/>
          <w:sz w:val="28"/>
          <w:szCs w:val="28"/>
        </w:rPr>
        <w:t>2.1</w:t>
      </w:r>
      <w:r w:rsidR="00B60E01" w:rsidRPr="004812AD">
        <w:rPr>
          <w:b/>
          <w:bCs/>
          <w:sz w:val="28"/>
          <w:szCs w:val="28"/>
        </w:rPr>
        <w:t>3</w:t>
      </w:r>
      <w:r w:rsidRPr="004812AD">
        <w:rPr>
          <w:b/>
          <w:bCs/>
          <w:sz w:val="28"/>
          <w:szCs w:val="28"/>
        </w:rPr>
        <w:t>. Срок и порядок регистрации запроса о предоставлении муниципальной услуги</w:t>
      </w:r>
    </w:p>
    <w:p w:rsidR="00180708" w:rsidRPr="004812AD" w:rsidRDefault="00180708" w:rsidP="00794F8C">
      <w:pPr>
        <w:autoSpaceDE w:val="0"/>
        <w:autoSpaceDN w:val="0"/>
        <w:adjustRightInd w:val="0"/>
        <w:ind w:firstLine="284"/>
        <w:jc w:val="both"/>
        <w:rPr>
          <w:sz w:val="28"/>
          <w:szCs w:val="28"/>
        </w:rPr>
      </w:pPr>
      <w:r w:rsidRPr="004812AD">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B60E01" w:rsidRPr="004812AD">
        <w:rPr>
          <w:sz w:val="28"/>
          <w:szCs w:val="28"/>
        </w:rPr>
        <w:t>1 часа</w:t>
      </w:r>
      <w:r w:rsidRPr="004812AD">
        <w:rPr>
          <w:sz w:val="28"/>
          <w:szCs w:val="28"/>
        </w:rPr>
        <w:t>.</w:t>
      </w:r>
    </w:p>
    <w:p w:rsidR="00180708" w:rsidRPr="004812AD" w:rsidRDefault="00180708" w:rsidP="00794F8C">
      <w:pPr>
        <w:ind w:firstLine="284"/>
        <w:jc w:val="both"/>
        <w:rPr>
          <w:sz w:val="28"/>
          <w:szCs w:val="28"/>
        </w:rPr>
      </w:pPr>
      <w:r w:rsidRPr="004812AD">
        <w:rPr>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4812AD">
        <w:rPr>
          <w:i/>
          <w:iCs/>
          <w:sz w:val="28"/>
          <w:szCs w:val="28"/>
        </w:rPr>
        <w:t xml:space="preserve"> </w:t>
      </w:r>
      <w:r w:rsidR="00B60E01" w:rsidRPr="004812AD">
        <w:rPr>
          <w:iCs/>
          <w:sz w:val="28"/>
          <w:szCs w:val="28"/>
        </w:rPr>
        <w:t>2 дней</w:t>
      </w:r>
      <w:r w:rsidRPr="004812AD">
        <w:rPr>
          <w:sz w:val="28"/>
          <w:szCs w:val="28"/>
        </w:rPr>
        <w:t>.</w:t>
      </w:r>
    </w:p>
    <w:p w:rsidR="00180708" w:rsidRPr="004812AD" w:rsidRDefault="00180708" w:rsidP="00794F8C">
      <w:pPr>
        <w:ind w:firstLine="284"/>
        <w:jc w:val="both"/>
        <w:rPr>
          <w:b/>
          <w:bCs/>
          <w:sz w:val="28"/>
          <w:szCs w:val="28"/>
        </w:rPr>
      </w:pPr>
      <w:r w:rsidRPr="004812AD">
        <w:rPr>
          <w:b/>
          <w:bCs/>
          <w:sz w:val="28"/>
          <w:szCs w:val="28"/>
        </w:rPr>
        <w:t>2.15. Требования к помещениям предоставления муниципальной услуги</w:t>
      </w:r>
    </w:p>
    <w:p w:rsidR="00180708" w:rsidRPr="004812AD" w:rsidRDefault="00180708" w:rsidP="00794F8C">
      <w:pPr>
        <w:autoSpaceDE w:val="0"/>
        <w:autoSpaceDN w:val="0"/>
        <w:adjustRightInd w:val="0"/>
        <w:ind w:firstLine="284"/>
        <w:jc w:val="both"/>
        <w:rPr>
          <w:sz w:val="28"/>
          <w:szCs w:val="28"/>
        </w:rPr>
      </w:pPr>
      <w:r w:rsidRPr="004812AD">
        <w:rPr>
          <w:sz w:val="28"/>
          <w:szCs w:val="28"/>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80708" w:rsidRPr="004812AD" w:rsidRDefault="00180708" w:rsidP="00794F8C">
      <w:pPr>
        <w:autoSpaceDE w:val="0"/>
        <w:autoSpaceDN w:val="0"/>
        <w:adjustRightInd w:val="0"/>
        <w:ind w:firstLine="284"/>
        <w:jc w:val="both"/>
        <w:rPr>
          <w:sz w:val="28"/>
          <w:szCs w:val="28"/>
        </w:rPr>
      </w:pPr>
      <w:r w:rsidRPr="004812AD">
        <w:rPr>
          <w:sz w:val="28"/>
          <w:szCs w:val="28"/>
        </w:rPr>
        <w:t>2.15.2.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180708" w:rsidRPr="004812AD" w:rsidRDefault="00180708" w:rsidP="00794F8C">
      <w:pPr>
        <w:autoSpaceDE w:val="0"/>
        <w:autoSpaceDN w:val="0"/>
        <w:adjustRightInd w:val="0"/>
        <w:ind w:firstLine="284"/>
        <w:jc w:val="both"/>
        <w:rPr>
          <w:sz w:val="28"/>
          <w:szCs w:val="28"/>
        </w:rPr>
      </w:pPr>
      <w:r w:rsidRPr="004812AD">
        <w:rPr>
          <w:sz w:val="28"/>
          <w:szCs w:val="28"/>
        </w:rPr>
        <w:t>2.15.3.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80708" w:rsidRPr="004812AD" w:rsidRDefault="00180708" w:rsidP="00794F8C">
      <w:pPr>
        <w:autoSpaceDE w:val="0"/>
        <w:autoSpaceDN w:val="0"/>
        <w:adjustRightInd w:val="0"/>
        <w:ind w:firstLine="284"/>
        <w:jc w:val="both"/>
        <w:rPr>
          <w:sz w:val="28"/>
          <w:szCs w:val="28"/>
        </w:rPr>
      </w:pPr>
      <w:r w:rsidRPr="004812AD">
        <w:rPr>
          <w:sz w:val="28"/>
          <w:szCs w:val="28"/>
        </w:rPr>
        <w:t>2.15.4. Места для информирования должны быть оборудованы информационными стендами, содержащими следующую информацию:</w:t>
      </w:r>
      <w:r w:rsidRPr="004812AD">
        <w:rPr>
          <w:b/>
          <w:bCs/>
          <w:i/>
          <w:iCs/>
          <w:sz w:val="28"/>
          <w:szCs w:val="28"/>
        </w:rPr>
        <w:t xml:space="preserve"> </w:t>
      </w:r>
    </w:p>
    <w:p w:rsidR="00180708" w:rsidRPr="004812AD" w:rsidRDefault="00180708" w:rsidP="00794F8C">
      <w:pPr>
        <w:ind w:firstLine="284"/>
        <w:jc w:val="both"/>
        <w:rPr>
          <w:sz w:val="28"/>
          <w:szCs w:val="28"/>
        </w:rPr>
      </w:pPr>
      <w:r w:rsidRPr="004812AD">
        <w:rPr>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80708" w:rsidRPr="004812AD" w:rsidRDefault="00180708" w:rsidP="00794F8C">
      <w:pPr>
        <w:ind w:firstLine="284"/>
        <w:jc w:val="both"/>
        <w:rPr>
          <w:sz w:val="28"/>
          <w:szCs w:val="28"/>
        </w:rPr>
      </w:pPr>
      <w:r w:rsidRPr="004812AD">
        <w:rPr>
          <w:sz w:val="28"/>
          <w:szCs w:val="28"/>
        </w:rPr>
        <w:t>перечень, формы документов для заполнения, образцы заполнения документов, бланки для заполнения;</w:t>
      </w:r>
    </w:p>
    <w:p w:rsidR="00180708" w:rsidRPr="004812AD" w:rsidRDefault="00180708" w:rsidP="00794F8C">
      <w:pPr>
        <w:autoSpaceDE w:val="0"/>
        <w:autoSpaceDN w:val="0"/>
        <w:adjustRightInd w:val="0"/>
        <w:ind w:firstLine="284"/>
        <w:jc w:val="both"/>
        <w:rPr>
          <w:sz w:val="28"/>
          <w:szCs w:val="28"/>
        </w:rPr>
      </w:pPr>
      <w:r w:rsidRPr="004812AD">
        <w:rPr>
          <w:sz w:val="28"/>
          <w:szCs w:val="28"/>
        </w:rPr>
        <w:t>основания для отказа в предоставлении муниципальной услуги;</w:t>
      </w:r>
    </w:p>
    <w:p w:rsidR="00180708" w:rsidRPr="004812AD" w:rsidRDefault="00180708" w:rsidP="00794F8C">
      <w:pPr>
        <w:ind w:firstLine="284"/>
        <w:jc w:val="both"/>
        <w:rPr>
          <w:sz w:val="28"/>
          <w:szCs w:val="28"/>
        </w:rPr>
      </w:pPr>
      <w:r w:rsidRPr="004812AD">
        <w:rPr>
          <w:sz w:val="28"/>
          <w:szCs w:val="28"/>
        </w:rPr>
        <w:t>порядок обжалования решений, действий (бездействия) администрации, ее должностных лиц, либо муниципальных служащих;</w:t>
      </w:r>
    </w:p>
    <w:p w:rsidR="00180708" w:rsidRPr="004812AD" w:rsidRDefault="00180708" w:rsidP="00794F8C">
      <w:pPr>
        <w:ind w:firstLine="284"/>
        <w:jc w:val="both"/>
        <w:rPr>
          <w:sz w:val="28"/>
          <w:szCs w:val="28"/>
        </w:rPr>
      </w:pPr>
      <w:r w:rsidRPr="004812AD">
        <w:rPr>
          <w:sz w:val="28"/>
          <w:szCs w:val="28"/>
        </w:rPr>
        <w:t>перечень нормативных правовых актов, регулирующих предоставление муниципальной услуги.</w:t>
      </w:r>
    </w:p>
    <w:p w:rsidR="00180708" w:rsidRPr="004812AD" w:rsidRDefault="00180708" w:rsidP="00794F8C">
      <w:pPr>
        <w:autoSpaceDE w:val="0"/>
        <w:autoSpaceDN w:val="0"/>
        <w:adjustRightInd w:val="0"/>
        <w:ind w:firstLine="284"/>
        <w:jc w:val="both"/>
        <w:rPr>
          <w:sz w:val="28"/>
          <w:szCs w:val="28"/>
        </w:rPr>
      </w:pPr>
      <w:r w:rsidRPr="004812AD">
        <w:rPr>
          <w:sz w:val="28"/>
          <w:szCs w:val="28"/>
        </w:rPr>
        <w:t>2.15.5. Кабинеты (кабинки) приема заявителей должны быть оборудованы информационными табличками с указанием:</w:t>
      </w:r>
    </w:p>
    <w:p w:rsidR="00180708" w:rsidRPr="004812AD" w:rsidRDefault="00180708" w:rsidP="00794F8C">
      <w:pPr>
        <w:autoSpaceDE w:val="0"/>
        <w:autoSpaceDN w:val="0"/>
        <w:adjustRightInd w:val="0"/>
        <w:ind w:firstLine="284"/>
        <w:jc w:val="both"/>
        <w:rPr>
          <w:sz w:val="28"/>
          <w:szCs w:val="28"/>
        </w:rPr>
      </w:pPr>
      <w:r w:rsidRPr="004812AD">
        <w:rPr>
          <w:sz w:val="28"/>
          <w:szCs w:val="28"/>
        </w:rPr>
        <w:t>номера кабинета (кабинки);</w:t>
      </w:r>
    </w:p>
    <w:p w:rsidR="00180708" w:rsidRPr="004812AD" w:rsidRDefault="00180708" w:rsidP="00794F8C">
      <w:pPr>
        <w:autoSpaceDE w:val="0"/>
        <w:autoSpaceDN w:val="0"/>
        <w:adjustRightInd w:val="0"/>
        <w:ind w:firstLine="284"/>
        <w:jc w:val="both"/>
        <w:rPr>
          <w:sz w:val="28"/>
          <w:szCs w:val="28"/>
        </w:rPr>
      </w:pPr>
      <w:r w:rsidRPr="004812AD">
        <w:rPr>
          <w:sz w:val="28"/>
          <w:szCs w:val="28"/>
        </w:rPr>
        <w:t>фамилии, имени и отчества специалиста, осуществляющего прием заявителей;</w:t>
      </w:r>
    </w:p>
    <w:p w:rsidR="00180708" w:rsidRPr="004812AD" w:rsidRDefault="00180708" w:rsidP="00794F8C">
      <w:pPr>
        <w:autoSpaceDE w:val="0"/>
        <w:autoSpaceDN w:val="0"/>
        <w:adjustRightInd w:val="0"/>
        <w:ind w:firstLine="284"/>
        <w:jc w:val="both"/>
        <w:rPr>
          <w:sz w:val="28"/>
          <w:szCs w:val="28"/>
        </w:rPr>
      </w:pPr>
      <w:r w:rsidRPr="004812AD">
        <w:rPr>
          <w:sz w:val="28"/>
          <w:szCs w:val="28"/>
        </w:rPr>
        <w:t>дней и часов приема, времени перерыва на обед.</w:t>
      </w:r>
    </w:p>
    <w:p w:rsidR="00180708" w:rsidRPr="004812AD" w:rsidRDefault="00180708" w:rsidP="00794F8C">
      <w:pPr>
        <w:autoSpaceDE w:val="0"/>
        <w:autoSpaceDN w:val="0"/>
        <w:adjustRightInd w:val="0"/>
        <w:ind w:firstLine="284"/>
        <w:jc w:val="both"/>
        <w:rPr>
          <w:sz w:val="28"/>
          <w:szCs w:val="28"/>
        </w:rPr>
      </w:pPr>
      <w:r w:rsidRPr="004812AD">
        <w:rPr>
          <w:sz w:val="28"/>
          <w:szCs w:val="28"/>
        </w:rPr>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80708" w:rsidRPr="004812AD" w:rsidRDefault="00180708" w:rsidP="00794F8C">
      <w:pPr>
        <w:ind w:firstLine="284"/>
        <w:jc w:val="both"/>
        <w:rPr>
          <w:b/>
          <w:bCs/>
          <w:sz w:val="28"/>
          <w:szCs w:val="28"/>
        </w:rPr>
      </w:pPr>
      <w:r w:rsidRPr="004812AD">
        <w:rPr>
          <w:b/>
          <w:bCs/>
          <w:sz w:val="28"/>
          <w:szCs w:val="28"/>
        </w:rPr>
        <w:t>2.16. Показатели доступности и качества муниципальной услуги</w:t>
      </w:r>
    </w:p>
    <w:p w:rsidR="00180708" w:rsidRPr="004812AD" w:rsidRDefault="00180708" w:rsidP="00794F8C">
      <w:pPr>
        <w:ind w:firstLine="284"/>
        <w:jc w:val="both"/>
        <w:rPr>
          <w:sz w:val="28"/>
          <w:szCs w:val="28"/>
        </w:rPr>
      </w:pPr>
      <w:r w:rsidRPr="004812AD">
        <w:rPr>
          <w:sz w:val="28"/>
          <w:szCs w:val="28"/>
        </w:rPr>
        <w:t>2.16.1. Показателем доступности муниципальной услуги является:</w:t>
      </w:r>
    </w:p>
    <w:p w:rsidR="00180708" w:rsidRPr="004812AD" w:rsidRDefault="00180708" w:rsidP="00794F8C">
      <w:pPr>
        <w:autoSpaceDE w:val="0"/>
        <w:autoSpaceDN w:val="0"/>
        <w:adjustRightInd w:val="0"/>
        <w:ind w:firstLine="284"/>
        <w:jc w:val="both"/>
        <w:rPr>
          <w:sz w:val="28"/>
          <w:szCs w:val="28"/>
        </w:rPr>
      </w:pPr>
      <w:r w:rsidRPr="004812AD">
        <w:rPr>
          <w:sz w:val="28"/>
          <w:szCs w:val="28"/>
        </w:rPr>
        <w:t>транспортная доступность к местам предоставления муниципальной услуги;</w:t>
      </w:r>
    </w:p>
    <w:p w:rsidR="00180708" w:rsidRPr="004812AD" w:rsidRDefault="00180708" w:rsidP="00794F8C">
      <w:pPr>
        <w:autoSpaceDE w:val="0"/>
        <w:autoSpaceDN w:val="0"/>
        <w:adjustRightInd w:val="0"/>
        <w:ind w:firstLine="284"/>
        <w:jc w:val="both"/>
        <w:rPr>
          <w:sz w:val="28"/>
          <w:szCs w:val="28"/>
        </w:rPr>
      </w:pPr>
      <w:r w:rsidRPr="004812AD">
        <w:rPr>
          <w:sz w:val="28"/>
          <w:szCs w:val="28"/>
        </w:rPr>
        <w:t>наличие различных каналов получения информации о порядке получения муниципальной услуги и ходе ее предоставления;</w:t>
      </w:r>
    </w:p>
    <w:p w:rsidR="00180708" w:rsidRPr="004812AD" w:rsidRDefault="00180708" w:rsidP="00794F8C">
      <w:pPr>
        <w:autoSpaceDE w:val="0"/>
        <w:autoSpaceDN w:val="0"/>
        <w:adjustRightInd w:val="0"/>
        <w:ind w:firstLine="284"/>
        <w:jc w:val="both"/>
        <w:rPr>
          <w:sz w:val="28"/>
          <w:szCs w:val="28"/>
        </w:rPr>
      </w:pPr>
      <w:r w:rsidRPr="004812AD">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80708" w:rsidRPr="004812AD" w:rsidRDefault="00180708" w:rsidP="00794F8C">
      <w:pPr>
        <w:ind w:firstLine="284"/>
        <w:jc w:val="both"/>
        <w:rPr>
          <w:sz w:val="28"/>
          <w:szCs w:val="28"/>
        </w:rPr>
      </w:pPr>
      <w:r w:rsidRPr="004812AD">
        <w:rPr>
          <w:sz w:val="28"/>
          <w:szCs w:val="28"/>
        </w:rPr>
        <w:t>2.16.2. Показателями качества муниципальной услуги являются:</w:t>
      </w:r>
    </w:p>
    <w:p w:rsidR="00180708" w:rsidRPr="004812AD" w:rsidRDefault="00180708" w:rsidP="00794F8C">
      <w:pPr>
        <w:ind w:firstLine="284"/>
        <w:jc w:val="both"/>
        <w:rPr>
          <w:sz w:val="28"/>
          <w:szCs w:val="28"/>
        </w:rPr>
      </w:pPr>
      <w:r w:rsidRPr="004812AD">
        <w:rPr>
          <w:sz w:val="28"/>
          <w:szCs w:val="28"/>
        </w:rPr>
        <w:t>соблюдение срока предоставления муниципальной услуги;</w:t>
      </w:r>
    </w:p>
    <w:p w:rsidR="00180708" w:rsidRPr="004812AD" w:rsidRDefault="00180708" w:rsidP="00794F8C">
      <w:pPr>
        <w:ind w:firstLine="284"/>
        <w:jc w:val="both"/>
        <w:rPr>
          <w:sz w:val="28"/>
          <w:szCs w:val="28"/>
        </w:rPr>
      </w:pPr>
      <w:r w:rsidRPr="004812AD">
        <w:rPr>
          <w:sz w:val="28"/>
          <w:szCs w:val="28"/>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80708" w:rsidRPr="004812AD" w:rsidRDefault="00180708" w:rsidP="00794F8C">
      <w:pPr>
        <w:ind w:firstLine="284"/>
        <w:jc w:val="both"/>
        <w:rPr>
          <w:sz w:val="28"/>
          <w:szCs w:val="28"/>
        </w:rPr>
      </w:pPr>
      <w:r w:rsidRPr="004812AD">
        <w:rPr>
          <w:sz w:val="28"/>
          <w:szCs w:val="28"/>
        </w:rPr>
        <w:t>2.16.3. Показателем доступности и качества муниципальной услуги является число обращений представителей бизнес</w:t>
      </w:r>
      <w:r w:rsidR="005B2FD0" w:rsidRPr="004812AD">
        <w:rPr>
          <w:sz w:val="28"/>
          <w:szCs w:val="28"/>
        </w:rPr>
        <w:t xml:space="preserve"> </w:t>
      </w:r>
      <w:r w:rsidRPr="004812AD">
        <w:rPr>
          <w:sz w:val="28"/>
          <w:szCs w:val="28"/>
        </w:rPr>
        <w:t xml:space="preserve">сообщества в орган, предоставляющий муниципальную услугу, которое не может превышать 2 (двух) – при подаче документов для предоставления муниципальной услуги и при получении результатов оказания муниципальной услуги. </w:t>
      </w:r>
    </w:p>
    <w:p w:rsidR="00785DD8" w:rsidRPr="004812AD" w:rsidRDefault="00785DD8" w:rsidP="00794F8C">
      <w:pPr>
        <w:ind w:firstLine="284"/>
        <w:jc w:val="both"/>
        <w:rPr>
          <w:sz w:val="28"/>
          <w:szCs w:val="28"/>
        </w:rPr>
      </w:pPr>
      <w:r w:rsidRPr="004812AD">
        <w:rPr>
          <w:sz w:val="28"/>
          <w:szCs w:val="28"/>
        </w:rPr>
        <w:t>«2.16.4.Обеспечение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 (далее – комплексный запрос).».</w:t>
      </w:r>
    </w:p>
    <w:p w:rsidR="00785DD8" w:rsidRPr="004812AD" w:rsidRDefault="00785DD8" w:rsidP="00785DD8">
      <w:pPr>
        <w:ind w:firstLine="284"/>
        <w:jc w:val="both"/>
        <w:rPr>
          <w:sz w:val="28"/>
          <w:szCs w:val="28"/>
        </w:rPr>
      </w:pPr>
      <w:r w:rsidRPr="004812AD">
        <w:rPr>
          <w:sz w:val="28"/>
          <w:szCs w:val="28"/>
        </w:rPr>
        <w:t>«2.16.5. Получение государственной услуги по экстерриториальному принципу невозможно.».</w:t>
      </w:r>
    </w:p>
    <w:p w:rsidR="00785DD8" w:rsidRPr="004812AD" w:rsidRDefault="00785DD8" w:rsidP="00794F8C">
      <w:pPr>
        <w:ind w:firstLine="284"/>
        <w:jc w:val="both"/>
        <w:rPr>
          <w:sz w:val="28"/>
          <w:szCs w:val="28"/>
        </w:rPr>
      </w:pPr>
    </w:p>
    <w:p w:rsidR="00180708" w:rsidRPr="004812AD" w:rsidRDefault="00180708" w:rsidP="00794F8C">
      <w:pPr>
        <w:ind w:firstLine="284"/>
        <w:jc w:val="both"/>
        <w:rPr>
          <w:b/>
          <w:bCs/>
          <w:sz w:val="28"/>
          <w:szCs w:val="28"/>
        </w:rPr>
      </w:pPr>
      <w:r w:rsidRPr="004812AD">
        <w:rPr>
          <w:b/>
          <w:bCs/>
          <w:sz w:val="28"/>
          <w:szCs w:val="28"/>
        </w:rPr>
        <w:t>2.17. Требования, учитывающие особенности предоставления муниципальной услуги в электронной форме и многофункциональном центре</w:t>
      </w:r>
    </w:p>
    <w:p w:rsidR="00180708" w:rsidRPr="004812AD" w:rsidRDefault="00180708" w:rsidP="00794F8C">
      <w:pPr>
        <w:autoSpaceDE w:val="0"/>
        <w:autoSpaceDN w:val="0"/>
        <w:adjustRightInd w:val="0"/>
        <w:ind w:firstLine="284"/>
        <w:jc w:val="both"/>
        <w:outlineLvl w:val="2"/>
        <w:rPr>
          <w:sz w:val="28"/>
          <w:szCs w:val="28"/>
        </w:rPr>
      </w:pPr>
      <w:r w:rsidRPr="004812AD">
        <w:rPr>
          <w:sz w:val="28"/>
          <w:szCs w:val="28"/>
        </w:rPr>
        <w:t>2.17.1. Особенности предоставления муниципальной услуги в электронной форме:</w:t>
      </w:r>
    </w:p>
    <w:p w:rsidR="00180708" w:rsidRPr="004812AD" w:rsidRDefault="00180708" w:rsidP="00794F8C">
      <w:pPr>
        <w:autoSpaceDE w:val="0"/>
        <w:autoSpaceDN w:val="0"/>
        <w:adjustRightInd w:val="0"/>
        <w:ind w:firstLine="284"/>
        <w:jc w:val="both"/>
        <w:outlineLvl w:val="2"/>
        <w:rPr>
          <w:sz w:val="28"/>
          <w:szCs w:val="28"/>
        </w:rPr>
      </w:pPr>
      <w:r w:rsidRPr="004812AD">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180708" w:rsidRPr="004812AD" w:rsidRDefault="00180708" w:rsidP="00794F8C">
      <w:pPr>
        <w:autoSpaceDE w:val="0"/>
        <w:autoSpaceDN w:val="0"/>
        <w:adjustRightInd w:val="0"/>
        <w:ind w:firstLine="284"/>
        <w:jc w:val="both"/>
        <w:outlineLvl w:val="2"/>
        <w:rPr>
          <w:sz w:val="28"/>
          <w:szCs w:val="28"/>
        </w:rPr>
      </w:pPr>
      <w:r w:rsidRPr="004812AD">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180708" w:rsidRPr="004812AD" w:rsidRDefault="00180708" w:rsidP="00794F8C">
      <w:pPr>
        <w:autoSpaceDE w:val="0"/>
        <w:autoSpaceDN w:val="0"/>
        <w:adjustRightInd w:val="0"/>
        <w:ind w:firstLine="284"/>
        <w:jc w:val="both"/>
        <w:outlineLvl w:val="2"/>
        <w:rPr>
          <w:sz w:val="28"/>
          <w:szCs w:val="28"/>
        </w:rPr>
      </w:pPr>
      <w:r w:rsidRPr="004812AD">
        <w:rPr>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80708" w:rsidRPr="004812AD" w:rsidRDefault="00180708" w:rsidP="00794F8C">
      <w:pPr>
        <w:autoSpaceDE w:val="0"/>
        <w:autoSpaceDN w:val="0"/>
        <w:adjustRightInd w:val="0"/>
        <w:ind w:firstLine="284"/>
        <w:jc w:val="both"/>
        <w:outlineLvl w:val="2"/>
        <w:rPr>
          <w:sz w:val="28"/>
          <w:szCs w:val="28"/>
        </w:rPr>
      </w:pPr>
      <w:r w:rsidRPr="004812AD">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80708" w:rsidRPr="004812AD" w:rsidRDefault="00180708" w:rsidP="00794F8C">
      <w:pPr>
        <w:autoSpaceDE w:val="0"/>
        <w:autoSpaceDN w:val="0"/>
        <w:adjustRightInd w:val="0"/>
        <w:ind w:firstLine="284"/>
        <w:jc w:val="both"/>
        <w:outlineLvl w:val="2"/>
        <w:rPr>
          <w:sz w:val="28"/>
          <w:szCs w:val="28"/>
        </w:rPr>
      </w:pPr>
      <w:r w:rsidRPr="004812AD">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785DD8" w:rsidRPr="004812AD" w:rsidRDefault="00785DD8" w:rsidP="00785DD8">
      <w:pPr>
        <w:autoSpaceDE w:val="0"/>
        <w:autoSpaceDN w:val="0"/>
        <w:adjustRightInd w:val="0"/>
        <w:ind w:firstLine="284"/>
        <w:jc w:val="both"/>
        <w:rPr>
          <w:sz w:val="28"/>
          <w:szCs w:val="28"/>
        </w:rPr>
      </w:pPr>
      <w:r w:rsidRPr="004812AD">
        <w:rPr>
          <w:rFonts w:eastAsiaTheme="minorHAnsi"/>
          <w:sz w:val="28"/>
          <w:szCs w:val="28"/>
          <w:lang w:eastAsia="en-US"/>
        </w:rP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заявлений за получением муниципальной услуги и (или) предоставления такой услуги.».</w:t>
      </w:r>
    </w:p>
    <w:p w:rsidR="00180708" w:rsidRPr="004812AD" w:rsidRDefault="00180708" w:rsidP="00794F8C">
      <w:pPr>
        <w:ind w:firstLine="284"/>
        <w:jc w:val="both"/>
        <w:rPr>
          <w:sz w:val="28"/>
          <w:szCs w:val="28"/>
        </w:rPr>
      </w:pPr>
      <w:r w:rsidRPr="004812AD">
        <w:rPr>
          <w:sz w:val="28"/>
          <w:szCs w:val="28"/>
        </w:rPr>
        <w:t>2.17.2.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80708" w:rsidRPr="004812AD" w:rsidRDefault="00180708" w:rsidP="00794F8C">
      <w:pPr>
        <w:widowControl w:val="0"/>
        <w:autoSpaceDE w:val="0"/>
        <w:autoSpaceDN w:val="0"/>
        <w:adjustRightInd w:val="0"/>
        <w:ind w:right="57" w:firstLine="284"/>
        <w:jc w:val="both"/>
        <w:rPr>
          <w:sz w:val="28"/>
          <w:szCs w:val="28"/>
        </w:rPr>
      </w:pPr>
    </w:p>
    <w:p w:rsidR="00180708" w:rsidRPr="004812AD" w:rsidRDefault="00180708" w:rsidP="00794F8C">
      <w:pPr>
        <w:widowControl w:val="0"/>
        <w:autoSpaceDE w:val="0"/>
        <w:autoSpaceDN w:val="0"/>
        <w:adjustRightInd w:val="0"/>
        <w:ind w:right="57" w:firstLine="284"/>
        <w:jc w:val="both"/>
        <w:outlineLvl w:val="1"/>
        <w:rPr>
          <w:b/>
          <w:sz w:val="28"/>
          <w:szCs w:val="28"/>
        </w:rPr>
      </w:pPr>
      <w:bookmarkStart w:id="7" w:name="Par197"/>
      <w:bookmarkEnd w:id="7"/>
      <w:r w:rsidRPr="004812A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0708" w:rsidRPr="004812AD" w:rsidRDefault="00180708" w:rsidP="00794F8C">
      <w:pPr>
        <w:widowControl w:val="0"/>
        <w:autoSpaceDE w:val="0"/>
        <w:autoSpaceDN w:val="0"/>
        <w:adjustRightInd w:val="0"/>
        <w:ind w:right="57" w:firstLine="284"/>
        <w:jc w:val="both"/>
        <w:rPr>
          <w:sz w:val="28"/>
          <w:szCs w:val="28"/>
        </w:rPr>
      </w:pPr>
    </w:p>
    <w:p w:rsidR="00180708" w:rsidRPr="004812AD" w:rsidRDefault="00180708" w:rsidP="00794F8C">
      <w:pPr>
        <w:widowControl w:val="0"/>
        <w:autoSpaceDE w:val="0"/>
        <w:autoSpaceDN w:val="0"/>
        <w:adjustRightInd w:val="0"/>
        <w:ind w:right="57" w:firstLine="284"/>
        <w:jc w:val="both"/>
        <w:rPr>
          <w:b/>
          <w:sz w:val="28"/>
          <w:szCs w:val="28"/>
        </w:rPr>
      </w:pPr>
      <w:r w:rsidRPr="004812AD">
        <w:rPr>
          <w:b/>
          <w:sz w:val="28"/>
          <w:szCs w:val="28"/>
        </w:rPr>
        <w:t>3.1. Описание последовательности действий при предоставлении муниципальной услуги</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Предоставление муниципальной услуги включает в себя следующие административные процедуры:</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прием и регистрация заявления и представленных документов;</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формирование и направление межведомственных запросов;</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 xml:space="preserve">рассмотрение заявления и документов и принятие решения о предоставлении разрешения на </w:t>
      </w:r>
      <w:r w:rsidRPr="004812AD">
        <w:rPr>
          <w:bCs/>
          <w:sz w:val="28"/>
          <w:szCs w:val="28"/>
        </w:rPr>
        <w:t>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812AD">
        <w:rPr>
          <w:sz w:val="28"/>
          <w:szCs w:val="28"/>
        </w:rPr>
        <w:t xml:space="preserve"> либо об отказе в предоставлении такого разрешения;</w:t>
      </w:r>
    </w:p>
    <w:p w:rsidR="00180708" w:rsidRPr="004812AD" w:rsidRDefault="00180708" w:rsidP="00794F8C">
      <w:pPr>
        <w:autoSpaceDE w:val="0"/>
        <w:autoSpaceDN w:val="0"/>
        <w:adjustRightInd w:val="0"/>
        <w:ind w:firstLine="284"/>
        <w:jc w:val="both"/>
        <w:rPr>
          <w:sz w:val="28"/>
          <w:szCs w:val="28"/>
        </w:rPr>
      </w:pPr>
      <w:bookmarkStart w:id="8" w:name="sub_33"/>
      <w:r w:rsidRPr="004812AD">
        <w:rPr>
          <w:b/>
          <w:sz w:val="28"/>
          <w:szCs w:val="28"/>
        </w:rPr>
        <w:t>3.2.</w:t>
      </w:r>
      <w:r w:rsidRPr="004812AD">
        <w:rPr>
          <w:sz w:val="28"/>
          <w:szCs w:val="28"/>
        </w:rPr>
        <w:t xml:space="preserve"> </w:t>
      </w:r>
      <w:r w:rsidRPr="004812AD">
        <w:rPr>
          <w:b/>
          <w:sz w:val="28"/>
          <w:szCs w:val="28"/>
        </w:rPr>
        <w:t>Описание последовательности административных действий при приеме и регистрации заявления и представленных документов</w:t>
      </w:r>
    </w:p>
    <w:bookmarkEnd w:id="8"/>
    <w:p w:rsidR="00180708" w:rsidRPr="004812AD" w:rsidRDefault="00180708" w:rsidP="00794F8C">
      <w:pPr>
        <w:pStyle w:val="ConsPlusNormal"/>
        <w:ind w:firstLine="284"/>
        <w:jc w:val="both"/>
        <w:rPr>
          <w:rFonts w:ascii="Times New Roman" w:hAnsi="Times New Roman" w:cs="Times New Roman"/>
          <w:sz w:val="28"/>
          <w:szCs w:val="28"/>
        </w:rPr>
      </w:pPr>
    </w:p>
    <w:p w:rsidR="00180708" w:rsidRPr="004812AD" w:rsidRDefault="00180708" w:rsidP="00794F8C">
      <w:pPr>
        <w:pStyle w:val="ConsPlusNormal"/>
        <w:ind w:firstLine="284"/>
        <w:jc w:val="both"/>
        <w:rPr>
          <w:rFonts w:ascii="Times New Roman" w:hAnsi="Times New Roman" w:cs="Times New Roman"/>
          <w:sz w:val="28"/>
          <w:szCs w:val="28"/>
        </w:rPr>
      </w:pPr>
      <w:r w:rsidRPr="004812AD">
        <w:rPr>
          <w:rFonts w:ascii="Times New Roman" w:hAnsi="Times New Roman" w:cs="Times New Roman"/>
          <w:sz w:val="28"/>
          <w:szCs w:val="28"/>
        </w:rPr>
        <w:t>Основанием для начала административной процедуры по приему и регистрации заявления и предоставленных документов является обращение заявителя с заявлением и документами в Комиссию по подготовке проекта правил землепользования и застройки администрации (далее – Комиссия).</w:t>
      </w:r>
    </w:p>
    <w:p w:rsidR="00180708" w:rsidRPr="004812AD" w:rsidRDefault="00180708" w:rsidP="00794F8C">
      <w:pPr>
        <w:pStyle w:val="ConsPlusNormal"/>
        <w:ind w:firstLine="284"/>
        <w:jc w:val="both"/>
        <w:rPr>
          <w:rFonts w:ascii="Times New Roman" w:hAnsi="Times New Roman" w:cs="Times New Roman"/>
          <w:sz w:val="28"/>
          <w:szCs w:val="28"/>
        </w:rPr>
      </w:pPr>
      <w:r w:rsidRPr="004812AD">
        <w:rPr>
          <w:rFonts w:ascii="Times New Roman" w:eastAsia="Times New Roman" w:hAnsi="Times New Roman" w:cs="Times New Roman"/>
          <w:sz w:val="28"/>
          <w:szCs w:val="28"/>
        </w:rPr>
        <w:t>В случае, если заявителем по собственной инициативе представлены документы в соответствии с перечнем, установленным пунктом 2.6 административного регламента, с</w:t>
      </w:r>
      <w:r w:rsidRPr="004812AD">
        <w:rPr>
          <w:rFonts w:ascii="Times New Roman" w:hAnsi="Times New Roman" w:cs="Times New Roman"/>
          <w:sz w:val="28"/>
          <w:szCs w:val="28"/>
        </w:rPr>
        <w:t xml:space="preserve">пециалист администрации </w:t>
      </w:r>
      <w:r w:rsidRPr="004812AD">
        <w:rPr>
          <w:rFonts w:ascii="Times New Roman" w:eastAsia="Times New Roman" w:hAnsi="Times New Roman" w:cs="Times New Roman"/>
          <w:sz w:val="28"/>
          <w:szCs w:val="28"/>
        </w:rPr>
        <w:t>(секретарь Комиссии) (далее – секретарь Комиссии)</w:t>
      </w:r>
      <w:r w:rsidRPr="004812AD">
        <w:rPr>
          <w:rFonts w:ascii="Times New Roman" w:hAnsi="Times New Roman" w:cs="Times New Roman"/>
          <w:sz w:val="28"/>
          <w:szCs w:val="28"/>
        </w:rPr>
        <w:t xml:space="preserve">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(председателю (заместителю) председателя комиссии). </w:t>
      </w:r>
    </w:p>
    <w:p w:rsidR="00180708" w:rsidRPr="004812AD" w:rsidRDefault="00180708" w:rsidP="00794F8C">
      <w:pPr>
        <w:autoSpaceDE w:val="0"/>
        <w:autoSpaceDN w:val="0"/>
        <w:adjustRightInd w:val="0"/>
        <w:ind w:firstLine="284"/>
        <w:jc w:val="both"/>
        <w:rPr>
          <w:sz w:val="28"/>
          <w:szCs w:val="28"/>
        </w:rPr>
      </w:pPr>
      <w:r w:rsidRPr="004812AD">
        <w:rPr>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180708" w:rsidRPr="004812AD" w:rsidRDefault="00180708" w:rsidP="00794F8C">
      <w:pPr>
        <w:autoSpaceDE w:val="0"/>
        <w:autoSpaceDN w:val="0"/>
        <w:adjustRightInd w:val="0"/>
        <w:ind w:firstLine="284"/>
        <w:jc w:val="both"/>
        <w:rPr>
          <w:sz w:val="28"/>
          <w:szCs w:val="28"/>
        </w:rPr>
      </w:pPr>
      <w:r w:rsidRPr="004812AD">
        <w:rPr>
          <w:sz w:val="28"/>
          <w:szCs w:val="28"/>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w:t>
      </w:r>
    </w:p>
    <w:p w:rsidR="00180708" w:rsidRPr="004812AD" w:rsidRDefault="00180708" w:rsidP="00794F8C">
      <w:pPr>
        <w:autoSpaceDE w:val="0"/>
        <w:autoSpaceDN w:val="0"/>
        <w:adjustRightInd w:val="0"/>
        <w:ind w:firstLine="284"/>
        <w:jc w:val="both"/>
        <w:rPr>
          <w:b/>
          <w:sz w:val="28"/>
          <w:szCs w:val="28"/>
        </w:rPr>
      </w:pPr>
      <w:r w:rsidRPr="004812AD">
        <w:rPr>
          <w:sz w:val="28"/>
          <w:szCs w:val="28"/>
        </w:rPr>
        <w:t xml:space="preserve">Максимальный срок выполнения административной процедуры не может превышать </w:t>
      </w:r>
      <w:r w:rsidR="005B2FD0" w:rsidRPr="004812AD">
        <w:rPr>
          <w:sz w:val="28"/>
          <w:szCs w:val="28"/>
        </w:rPr>
        <w:t>5 дней.</w:t>
      </w:r>
    </w:p>
    <w:p w:rsidR="00180708" w:rsidRPr="004812AD" w:rsidRDefault="00180708" w:rsidP="00794F8C">
      <w:pPr>
        <w:autoSpaceDE w:val="0"/>
        <w:adjustRightInd w:val="0"/>
        <w:ind w:firstLine="284"/>
        <w:jc w:val="both"/>
        <w:outlineLvl w:val="0"/>
        <w:rPr>
          <w:b/>
          <w:sz w:val="28"/>
          <w:szCs w:val="28"/>
        </w:rPr>
      </w:pPr>
    </w:p>
    <w:p w:rsidR="00180708" w:rsidRPr="004812AD" w:rsidRDefault="00180708" w:rsidP="00794F8C">
      <w:pPr>
        <w:autoSpaceDE w:val="0"/>
        <w:adjustRightInd w:val="0"/>
        <w:ind w:firstLine="284"/>
        <w:jc w:val="both"/>
        <w:outlineLvl w:val="0"/>
        <w:rPr>
          <w:b/>
          <w:sz w:val="28"/>
          <w:szCs w:val="28"/>
        </w:rPr>
      </w:pPr>
      <w:r w:rsidRPr="004812AD">
        <w:rPr>
          <w:b/>
          <w:sz w:val="28"/>
          <w:szCs w:val="28"/>
        </w:rPr>
        <w:t>3.3. Описание последовательности административных действий при формировании и направлении межведомственных запросов</w:t>
      </w:r>
    </w:p>
    <w:p w:rsidR="00180708" w:rsidRPr="004812AD" w:rsidRDefault="00180708" w:rsidP="00794F8C">
      <w:pPr>
        <w:autoSpaceDE w:val="0"/>
        <w:autoSpaceDN w:val="0"/>
        <w:adjustRightInd w:val="0"/>
        <w:ind w:firstLine="284"/>
        <w:jc w:val="both"/>
        <w:rPr>
          <w:sz w:val="28"/>
          <w:szCs w:val="28"/>
        </w:rPr>
      </w:pPr>
      <w:r w:rsidRPr="004812AD">
        <w:rPr>
          <w:sz w:val="28"/>
          <w:szCs w:val="28"/>
        </w:rPr>
        <w:t xml:space="preserve">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 </w:t>
      </w:r>
    </w:p>
    <w:p w:rsidR="00180708" w:rsidRPr="004812AD" w:rsidRDefault="00180708" w:rsidP="00794F8C">
      <w:pPr>
        <w:autoSpaceDE w:val="0"/>
        <w:autoSpaceDN w:val="0"/>
        <w:adjustRightInd w:val="0"/>
        <w:ind w:firstLine="284"/>
        <w:jc w:val="both"/>
        <w:rPr>
          <w:sz w:val="28"/>
          <w:szCs w:val="28"/>
        </w:rPr>
      </w:pPr>
      <w:r w:rsidRPr="004812AD">
        <w:rPr>
          <w:sz w:val="28"/>
          <w:szCs w:val="28"/>
        </w:rPr>
        <w:t>В случае, если документы, предусмотренные пунктом 2.6.3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2.6.3 Административного регламента.</w:t>
      </w:r>
    </w:p>
    <w:p w:rsidR="00180708" w:rsidRPr="004812AD" w:rsidRDefault="00180708" w:rsidP="00794F8C">
      <w:pPr>
        <w:widowControl w:val="0"/>
        <w:autoSpaceDE w:val="0"/>
        <w:autoSpaceDN w:val="0"/>
        <w:adjustRightInd w:val="0"/>
        <w:ind w:firstLine="284"/>
        <w:jc w:val="both"/>
        <w:rPr>
          <w:sz w:val="28"/>
          <w:szCs w:val="28"/>
        </w:rPr>
      </w:pPr>
      <w:r w:rsidRPr="004812AD">
        <w:rPr>
          <w:sz w:val="28"/>
          <w:szCs w:val="28"/>
        </w:rPr>
        <w:t>Результатом административных действи</w:t>
      </w:r>
      <w:r w:rsidR="005B2FD0" w:rsidRPr="004812AD">
        <w:rPr>
          <w:sz w:val="28"/>
          <w:szCs w:val="28"/>
        </w:rPr>
        <w:t>й</w:t>
      </w:r>
      <w:r w:rsidRPr="004812AD">
        <w:rPr>
          <w:sz w:val="28"/>
          <w:szCs w:val="28"/>
        </w:rPr>
        <w:t xml:space="preserve">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5B2FD0" w:rsidRPr="004812AD" w:rsidRDefault="00180708" w:rsidP="00794F8C">
      <w:pPr>
        <w:autoSpaceDE w:val="0"/>
        <w:autoSpaceDN w:val="0"/>
        <w:adjustRightInd w:val="0"/>
        <w:ind w:firstLine="284"/>
        <w:jc w:val="both"/>
        <w:rPr>
          <w:sz w:val="28"/>
          <w:szCs w:val="28"/>
        </w:rPr>
      </w:pPr>
      <w:r w:rsidRPr="004812AD">
        <w:rPr>
          <w:sz w:val="28"/>
          <w:szCs w:val="28"/>
        </w:rPr>
        <w:t xml:space="preserve">Максимальный срок выполнения действий не может превышать </w:t>
      </w:r>
      <w:r w:rsidR="005B2FD0" w:rsidRPr="004812AD">
        <w:rPr>
          <w:sz w:val="28"/>
          <w:szCs w:val="28"/>
        </w:rPr>
        <w:t>3 дней.</w:t>
      </w:r>
    </w:p>
    <w:p w:rsidR="00180708" w:rsidRPr="004812AD" w:rsidRDefault="00180708" w:rsidP="00794F8C">
      <w:pPr>
        <w:autoSpaceDE w:val="0"/>
        <w:autoSpaceDN w:val="0"/>
        <w:adjustRightInd w:val="0"/>
        <w:ind w:firstLine="284"/>
        <w:jc w:val="both"/>
        <w:rPr>
          <w:b/>
          <w:sz w:val="28"/>
          <w:szCs w:val="28"/>
        </w:rPr>
      </w:pPr>
      <w:r w:rsidRPr="004812AD">
        <w:rPr>
          <w:b/>
          <w:sz w:val="28"/>
          <w:szCs w:val="28"/>
        </w:rPr>
        <w:t xml:space="preserve">3.4. Описание последовательности административных действий по принятию решения о проведении общественных обсуждений или публичных слушаний </w:t>
      </w:r>
    </w:p>
    <w:p w:rsidR="00180708" w:rsidRPr="004812AD" w:rsidRDefault="00180708" w:rsidP="00794F8C">
      <w:pPr>
        <w:autoSpaceDE w:val="0"/>
        <w:adjustRightInd w:val="0"/>
        <w:ind w:firstLine="284"/>
        <w:jc w:val="both"/>
        <w:outlineLvl w:val="0"/>
        <w:rPr>
          <w:sz w:val="28"/>
          <w:szCs w:val="28"/>
        </w:rPr>
      </w:pPr>
      <w:r w:rsidRPr="004812AD">
        <w:rPr>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180708" w:rsidRPr="004812AD" w:rsidRDefault="00180708" w:rsidP="00794F8C">
      <w:pPr>
        <w:autoSpaceDE w:val="0"/>
        <w:adjustRightInd w:val="0"/>
        <w:ind w:firstLine="284"/>
        <w:jc w:val="both"/>
        <w:outlineLvl w:val="0"/>
        <w:rPr>
          <w:sz w:val="28"/>
          <w:szCs w:val="28"/>
        </w:rPr>
      </w:pPr>
      <w:r w:rsidRPr="004812AD">
        <w:rPr>
          <w:sz w:val="28"/>
          <w:szCs w:val="28"/>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w:t>
      </w:r>
      <w:r w:rsidRPr="004812AD">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812AD">
        <w:rPr>
          <w:sz w:val="28"/>
          <w:szCs w:val="28"/>
        </w:rPr>
        <w:t>.</w:t>
      </w:r>
    </w:p>
    <w:p w:rsidR="00180708" w:rsidRPr="004812AD" w:rsidRDefault="00180708" w:rsidP="00794F8C">
      <w:pPr>
        <w:widowControl w:val="0"/>
        <w:autoSpaceDE w:val="0"/>
        <w:autoSpaceDN w:val="0"/>
        <w:adjustRightInd w:val="0"/>
        <w:ind w:firstLine="284"/>
        <w:jc w:val="both"/>
        <w:rPr>
          <w:sz w:val="28"/>
          <w:szCs w:val="28"/>
        </w:rPr>
      </w:pPr>
      <w:r w:rsidRPr="004812AD">
        <w:rPr>
          <w:sz w:val="28"/>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5B2FD0" w:rsidRPr="004812AD" w:rsidRDefault="00180708" w:rsidP="00794F8C">
      <w:pPr>
        <w:autoSpaceDE w:val="0"/>
        <w:autoSpaceDN w:val="0"/>
        <w:adjustRightInd w:val="0"/>
        <w:ind w:firstLine="284"/>
        <w:jc w:val="both"/>
        <w:rPr>
          <w:sz w:val="28"/>
          <w:szCs w:val="28"/>
        </w:rPr>
      </w:pPr>
      <w:r w:rsidRPr="004812AD">
        <w:rPr>
          <w:sz w:val="28"/>
          <w:szCs w:val="28"/>
        </w:rPr>
        <w:t xml:space="preserve">Максимальный срок выполнения действий не может превышать </w:t>
      </w:r>
      <w:r w:rsidR="005B2FD0" w:rsidRPr="004812AD">
        <w:rPr>
          <w:sz w:val="28"/>
          <w:szCs w:val="28"/>
        </w:rPr>
        <w:t>2 дней</w:t>
      </w:r>
    </w:p>
    <w:p w:rsidR="00180708" w:rsidRPr="004812AD" w:rsidRDefault="00180708" w:rsidP="00794F8C">
      <w:pPr>
        <w:autoSpaceDE w:val="0"/>
        <w:autoSpaceDN w:val="0"/>
        <w:adjustRightInd w:val="0"/>
        <w:ind w:firstLine="284"/>
        <w:jc w:val="both"/>
        <w:rPr>
          <w:sz w:val="28"/>
          <w:szCs w:val="28"/>
        </w:rPr>
      </w:pPr>
      <w:r w:rsidRPr="004812AD">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не проводятся.</w:t>
      </w:r>
    </w:p>
    <w:p w:rsidR="001D281B" w:rsidRPr="004812AD" w:rsidRDefault="001D281B" w:rsidP="001D281B">
      <w:pPr>
        <w:jc w:val="both"/>
        <w:rPr>
          <w:rFonts w:eastAsiaTheme="minorHAnsi"/>
          <w:sz w:val="28"/>
          <w:szCs w:val="28"/>
          <w:lang w:eastAsia="en-US"/>
        </w:rPr>
      </w:pPr>
      <w:r w:rsidRPr="004812AD">
        <w:rPr>
          <w:rFonts w:eastAsiaTheme="minorHAnsi"/>
          <w:sz w:val="28"/>
          <w:szCs w:val="28"/>
          <w:lang w:eastAsia="en-US"/>
        </w:rPr>
        <w:t>«</w:t>
      </w:r>
      <w:r w:rsidRPr="004812AD">
        <w:rPr>
          <w:sz w:val="28"/>
          <w:szCs w:val="28"/>
          <w:shd w:val="clear" w:color="auto" w:fill="FFFFFF"/>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55322" w:history="1">
        <w:r w:rsidRPr="004812AD">
          <w:rPr>
            <w:rStyle w:val="ae"/>
            <w:color w:val="auto"/>
            <w:sz w:val="28"/>
            <w:szCs w:val="28"/>
            <w:bdr w:val="none" w:sz="0" w:space="0" w:color="auto" w:frame="1"/>
            <w:shd w:val="clear" w:color="auto" w:fill="FFFFFF"/>
          </w:rPr>
          <w:t>части 2 статьи 55.32</w:t>
        </w:r>
      </w:hyperlink>
      <w:r w:rsidRPr="004812AD">
        <w:rPr>
          <w:sz w:val="28"/>
          <w:szCs w:val="28"/>
          <w:shd w:val="clear" w:color="auto" w:fill="FFFFFF"/>
        </w:rPr>
        <w:t>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80708" w:rsidRPr="004812AD" w:rsidRDefault="00180708" w:rsidP="00080FE9">
      <w:pPr>
        <w:autoSpaceDE w:val="0"/>
        <w:adjustRightInd w:val="0"/>
        <w:ind w:firstLine="284"/>
        <w:jc w:val="both"/>
        <w:outlineLvl w:val="0"/>
        <w:rPr>
          <w:sz w:val="28"/>
          <w:szCs w:val="28"/>
        </w:rPr>
      </w:pPr>
      <w:r w:rsidRPr="004812AD">
        <w:rPr>
          <w:sz w:val="28"/>
          <w:szCs w:val="28"/>
        </w:rPr>
        <w:t xml:space="preserve">Организация и проведение общественных обсуждений или публичных слушаний осуществляются в порядке, установленном </w:t>
      </w:r>
      <w:r w:rsidR="008B742E" w:rsidRPr="004812AD">
        <w:rPr>
          <w:sz w:val="28"/>
          <w:szCs w:val="28"/>
        </w:rPr>
        <w:t xml:space="preserve">  </w:t>
      </w:r>
      <w:r w:rsidR="00080FE9" w:rsidRPr="004812AD">
        <w:rPr>
          <w:sz w:val="28"/>
          <w:szCs w:val="28"/>
        </w:rPr>
        <w:t>решением Михеевской сельской Думы от 19.10.2012 № 5 «Об утверждении</w:t>
      </w:r>
      <w:r w:rsidR="00080FE9" w:rsidRPr="004812AD">
        <w:rPr>
          <w:bCs/>
          <w:kern w:val="36"/>
          <w:sz w:val="28"/>
          <w:szCs w:val="28"/>
        </w:rPr>
        <w:t xml:space="preserve"> Положения о публичных слушаниях в муниципальном образовании Михеевское сельское поселение».</w:t>
      </w:r>
    </w:p>
    <w:p w:rsidR="00180708" w:rsidRPr="004812AD" w:rsidRDefault="00180708" w:rsidP="00794F8C">
      <w:pPr>
        <w:widowControl w:val="0"/>
        <w:autoSpaceDE w:val="0"/>
        <w:autoSpaceDN w:val="0"/>
        <w:adjustRightInd w:val="0"/>
        <w:ind w:right="57" w:firstLine="284"/>
        <w:jc w:val="both"/>
        <w:rPr>
          <w:b/>
          <w:sz w:val="28"/>
          <w:szCs w:val="28"/>
        </w:rPr>
      </w:pPr>
      <w:r w:rsidRPr="004812AD">
        <w:rPr>
          <w:b/>
          <w:sz w:val="28"/>
          <w:szCs w:val="28"/>
        </w:rPr>
        <w:t xml:space="preserve">3.5. Описание последовательности административных действий при принятии решения о предоставлении разрешения на условно разрешенный вид использования </w:t>
      </w:r>
      <w:r w:rsidRPr="004812AD">
        <w:rPr>
          <w:b/>
          <w:bCs/>
          <w:sz w:val="28"/>
          <w:szCs w:val="28"/>
        </w:rPr>
        <w:t>земельного участка или объекта капитального строительства</w:t>
      </w:r>
      <w:r w:rsidRPr="004812AD">
        <w:rPr>
          <w:b/>
          <w:sz w:val="28"/>
          <w:szCs w:val="28"/>
        </w:rPr>
        <w:t xml:space="preserve"> либо об отказе в предоставлении такого разрешения</w:t>
      </w:r>
    </w:p>
    <w:p w:rsidR="00180708" w:rsidRPr="004812AD" w:rsidRDefault="00180708" w:rsidP="00794F8C">
      <w:pPr>
        <w:autoSpaceDE w:val="0"/>
        <w:autoSpaceDN w:val="0"/>
        <w:adjustRightInd w:val="0"/>
        <w:ind w:firstLine="284"/>
        <w:jc w:val="both"/>
        <w:rPr>
          <w:sz w:val="28"/>
          <w:szCs w:val="28"/>
        </w:rPr>
      </w:pPr>
      <w:r w:rsidRPr="004812AD">
        <w:rPr>
          <w:sz w:val="28"/>
          <w:szCs w:val="28"/>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80708" w:rsidRPr="004812AD" w:rsidRDefault="00180708" w:rsidP="00794F8C">
      <w:pPr>
        <w:autoSpaceDE w:val="0"/>
        <w:autoSpaceDN w:val="0"/>
        <w:adjustRightInd w:val="0"/>
        <w:ind w:firstLine="284"/>
        <w:jc w:val="both"/>
        <w:rPr>
          <w:sz w:val="28"/>
          <w:szCs w:val="28"/>
        </w:rPr>
      </w:pPr>
      <w:r w:rsidRPr="004812AD">
        <w:rPr>
          <w:sz w:val="28"/>
          <w:szCs w:val="28"/>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180708" w:rsidRPr="004812AD" w:rsidRDefault="00180708" w:rsidP="00794F8C">
      <w:pPr>
        <w:autoSpaceDE w:val="0"/>
        <w:autoSpaceDN w:val="0"/>
        <w:adjustRightInd w:val="0"/>
        <w:ind w:firstLine="284"/>
        <w:jc w:val="both"/>
        <w:rPr>
          <w:sz w:val="28"/>
          <w:szCs w:val="28"/>
        </w:rPr>
      </w:pPr>
      <w:r w:rsidRPr="004812AD">
        <w:rPr>
          <w:sz w:val="28"/>
          <w:szCs w:val="28"/>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180708" w:rsidRPr="004812AD" w:rsidRDefault="00180708" w:rsidP="00794F8C">
      <w:pPr>
        <w:autoSpaceDE w:val="0"/>
        <w:adjustRightInd w:val="0"/>
        <w:ind w:firstLine="284"/>
        <w:jc w:val="both"/>
        <w:outlineLvl w:val="0"/>
        <w:rPr>
          <w:sz w:val="28"/>
          <w:szCs w:val="28"/>
        </w:rPr>
      </w:pPr>
      <w:r w:rsidRPr="004812AD">
        <w:rPr>
          <w:sz w:val="28"/>
          <w:szCs w:val="28"/>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180708" w:rsidRPr="004812AD" w:rsidRDefault="00180708" w:rsidP="00794F8C">
      <w:pPr>
        <w:autoSpaceDE w:val="0"/>
        <w:autoSpaceDN w:val="0"/>
        <w:adjustRightInd w:val="0"/>
        <w:ind w:firstLine="284"/>
        <w:jc w:val="both"/>
        <w:rPr>
          <w:sz w:val="28"/>
          <w:szCs w:val="28"/>
        </w:rPr>
      </w:pPr>
      <w:r w:rsidRPr="004812AD">
        <w:rPr>
          <w:sz w:val="28"/>
          <w:szCs w:val="28"/>
        </w:rPr>
        <w:t>Проект постановления в установленном порядке направляется на рассмотрение и подписание главой администрации.</w:t>
      </w:r>
    </w:p>
    <w:p w:rsidR="00180708" w:rsidRPr="004812AD" w:rsidRDefault="00180708" w:rsidP="00794F8C">
      <w:pPr>
        <w:autoSpaceDE w:val="0"/>
        <w:adjustRightInd w:val="0"/>
        <w:ind w:firstLine="284"/>
        <w:jc w:val="both"/>
        <w:outlineLvl w:val="0"/>
        <w:rPr>
          <w:sz w:val="28"/>
          <w:szCs w:val="28"/>
        </w:rPr>
      </w:pPr>
      <w:r w:rsidRPr="004812AD">
        <w:rPr>
          <w:sz w:val="28"/>
          <w:szCs w:val="28"/>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180708" w:rsidRPr="004812AD" w:rsidRDefault="00180708" w:rsidP="00794F8C">
      <w:pPr>
        <w:autoSpaceDE w:val="0"/>
        <w:autoSpaceDN w:val="0"/>
        <w:adjustRightInd w:val="0"/>
        <w:ind w:firstLine="284"/>
        <w:jc w:val="both"/>
        <w:rPr>
          <w:sz w:val="28"/>
          <w:szCs w:val="28"/>
        </w:rPr>
      </w:pPr>
      <w:r w:rsidRPr="004812AD">
        <w:rPr>
          <w:sz w:val="28"/>
          <w:szCs w:val="28"/>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180708" w:rsidRPr="004812AD" w:rsidRDefault="00180708" w:rsidP="00794F8C">
      <w:pPr>
        <w:autoSpaceDE w:val="0"/>
        <w:autoSpaceDN w:val="0"/>
        <w:adjustRightInd w:val="0"/>
        <w:ind w:firstLine="284"/>
        <w:jc w:val="both"/>
        <w:rPr>
          <w:sz w:val="28"/>
          <w:szCs w:val="28"/>
        </w:rPr>
      </w:pPr>
      <w:r w:rsidRPr="004812AD">
        <w:rPr>
          <w:sz w:val="28"/>
          <w:szCs w:val="28"/>
        </w:rPr>
        <w:t>Результатом административной процедуры является принятие и выдача (направление) заявителю постановления администрации.</w:t>
      </w:r>
    </w:p>
    <w:p w:rsidR="005B2FD0" w:rsidRPr="004812AD" w:rsidRDefault="00180708" w:rsidP="00794F8C">
      <w:pPr>
        <w:autoSpaceDE w:val="0"/>
        <w:autoSpaceDN w:val="0"/>
        <w:adjustRightInd w:val="0"/>
        <w:ind w:firstLine="284"/>
        <w:jc w:val="both"/>
        <w:rPr>
          <w:sz w:val="28"/>
          <w:szCs w:val="28"/>
        </w:rPr>
      </w:pPr>
      <w:r w:rsidRPr="004812AD">
        <w:rPr>
          <w:sz w:val="28"/>
          <w:szCs w:val="28"/>
        </w:rPr>
        <w:t xml:space="preserve">Максимальный срок выполнения административной процедуры не может превышать </w:t>
      </w:r>
      <w:bookmarkStart w:id="9" w:name="Par254"/>
      <w:bookmarkEnd w:id="9"/>
      <w:r w:rsidR="005B2FD0" w:rsidRPr="004812AD">
        <w:rPr>
          <w:sz w:val="28"/>
          <w:szCs w:val="28"/>
        </w:rPr>
        <w:t>5 дней.</w:t>
      </w:r>
    </w:p>
    <w:p w:rsidR="00E149B5" w:rsidRPr="004812AD" w:rsidRDefault="00E149B5" w:rsidP="00E149B5">
      <w:pPr>
        <w:autoSpaceDE w:val="0"/>
        <w:autoSpaceDN w:val="0"/>
        <w:adjustRightInd w:val="0"/>
        <w:ind w:firstLine="284"/>
        <w:jc w:val="both"/>
        <w:rPr>
          <w:b/>
          <w:sz w:val="28"/>
          <w:szCs w:val="28"/>
        </w:rPr>
      </w:pPr>
      <w:r w:rsidRPr="004812AD">
        <w:rPr>
          <w:b/>
          <w:sz w:val="28"/>
          <w:szCs w:val="28"/>
        </w:rPr>
        <w:t xml:space="preserve">«3.6.Особенности выполнения административных процедур (действий) в электронной форме </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3.6.1.1. Получение информации о порядке и сроках предоставления услуги;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3.6.1.2. Запись на прием в орган, предоставляющий муниципальную услугу, многофункциональный центр предоставления муниципальной услуги для подачи запроса о предоставлении услуги;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3.6.1.3. Формирование запроса;</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3.6.1.4. Прием и регистрация запроса и иных документов, необходимых для предоставления услуги;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3.6.1.5. Получение результата предоставления услуги;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3.6.1.6. Получение сведений о ходе выполнения запроса;</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3.6.1.7. Осуществление оценки качества предоставления услуги;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3.6.2. При организации записи на прием в орган, предоставляющий муниципальную услугу, или многофункциональный центр заявителю обеспечивается возможность:</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3.6.2.1. Ознакомления с расписанием работы органа, предоставляющего муниципальную услугу,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графика приема заявителей.</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которая обеспечивает возможность интеграции с Единым порталом и Региональным порталом.</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На Едином портале и Региональном портале размещаются образцы заполнения электронной формы запроса.</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3.6.5. Заявителю в качестве результата предоставления услуги обеспечивается по его выбору возможность получения:</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3.6.5.3. Информации из государственных информационных систем в случаях, предусмотренных законодательством Российской Федерации.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3.6.6. При предоставлении муниципальной услуги в электронной форме заявителю направляется:</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3.6.6.3. Уведомление о факте получения информации, подтверждающей оплату услуги;</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149B5" w:rsidRPr="004812AD" w:rsidRDefault="00E149B5" w:rsidP="00E149B5">
      <w:pPr>
        <w:autoSpaceDE w:val="0"/>
        <w:autoSpaceDN w:val="0"/>
        <w:adjustRightInd w:val="0"/>
        <w:ind w:firstLine="284"/>
        <w:jc w:val="both"/>
        <w:rPr>
          <w:b/>
          <w:sz w:val="28"/>
          <w:szCs w:val="28"/>
        </w:rPr>
      </w:pPr>
      <w:r w:rsidRPr="004812AD">
        <w:rPr>
          <w:b/>
          <w:sz w:val="28"/>
          <w:szCs w:val="28"/>
        </w:rPr>
        <w:t xml:space="preserve"> 3.7. Особенности выполнения административных процедур в многофункциональном центре </w:t>
      </w:r>
    </w:p>
    <w:p w:rsidR="00E149B5" w:rsidRPr="004812AD" w:rsidRDefault="00E149B5" w:rsidP="00E149B5">
      <w:pPr>
        <w:autoSpaceDE w:val="0"/>
        <w:autoSpaceDN w:val="0"/>
        <w:adjustRightInd w:val="0"/>
        <w:ind w:firstLine="284"/>
        <w:jc w:val="both"/>
        <w:rPr>
          <w:rFonts w:eastAsiaTheme="minorHAnsi"/>
          <w:sz w:val="28"/>
          <w:szCs w:val="28"/>
          <w:lang w:eastAsia="en-US"/>
        </w:rPr>
      </w:pPr>
      <w:r w:rsidRPr="004812AD">
        <w:rPr>
          <w:rFonts w:eastAsiaTheme="minorHAnsi"/>
          <w:sz w:val="28"/>
          <w:szCs w:val="28"/>
          <w:lang w:eastAsia="en-US"/>
        </w:rPr>
        <w:t xml:space="preserve">При предоставлении муниципальной услуги в </w:t>
      </w:r>
      <w:r w:rsidRPr="004812AD">
        <w:rPr>
          <w:sz w:val="28"/>
          <w:szCs w:val="28"/>
        </w:rPr>
        <w:t xml:space="preserve">многофункциональном центре </w:t>
      </w:r>
      <w:r w:rsidRPr="004812AD">
        <w:rPr>
          <w:rFonts w:eastAsiaTheme="minorHAnsi"/>
          <w:sz w:val="28"/>
          <w:szCs w:val="28"/>
          <w:lang w:eastAsia="en-US"/>
        </w:rPr>
        <w:t xml:space="preserve">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E149B5" w:rsidRPr="004812AD" w:rsidRDefault="00E149B5" w:rsidP="00E149B5">
      <w:pPr>
        <w:autoSpaceDE w:val="0"/>
        <w:autoSpaceDN w:val="0"/>
        <w:adjustRightInd w:val="0"/>
        <w:ind w:firstLine="284"/>
        <w:jc w:val="both"/>
        <w:rPr>
          <w:sz w:val="28"/>
          <w:szCs w:val="28"/>
        </w:rPr>
      </w:pPr>
      <w:r w:rsidRPr="004812AD">
        <w:rPr>
          <w:sz w:val="28"/>
          <w:szCs w:val="28"/>
        </w:rPr>
        <w:t xml:space="preserve">В случае подачи запроса на предоставление муниципальной услуги через многофункциональный центр: </w:t>
      </w:r>
    </w:p>
    <w:p w:rsidR="00E149B5" w:rsidRPr="004812AD" w:rsidRDefault="00E149B5" w:rsidP="00E149B5">
      <w:pPr>
        <w:autoSpaceDE w:val="0"/>
        <w:autoSpaceDN w:val="0"/>
        <w:adjustRightInd w:val="0"/>
        <w:ind w:firstLine="284"/>
        <w:jc w:val="both"/>
        <w:rPr>
          <w:sz w:val="28"/>
          <w:szCs w:val="28"/>
        </w:rPr>
      </w:pPr>
      <w:r w:rsidRPr="004812AD">
        <w:rPr>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E149B5" w:rsidRPr="004812AD" w:rsidRDefault="00E149B5" w:rsidP="00E149B5">
      <w:pPr>
        <w:autoSpaceDE w:val="0"/>
        <w:autoSpaceDN w:val="0"/>
        <w:adjustRightInd w:val="0"/>
        <w:ind w:firstLine="284"/>
        <w:jc w:val="both"/>
        <w:rPr>
          <w:sz w:val="28"/>
          <w:szCs w:val="28"/>
        </w:rPr>
      </w:pPr>
      <w:r w:rsidRPr="004812AD">
        <w:rPr>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E149B5" w:rsidRPr="004812AD" w:rsidRDefault="00E149B5" w:rsidP="00E149B5">
      <w:pPr>
        <w:autoSpaceDE w:val="0"/>
        <w:autoSpaceDN w:val="0"/>
        <w:adjustRightInd w:val="0"/>
        <w:ind w:firstLine="284"/>
        <w:jc w:val="both"/>
        <w:rPr>
          <w:sz w:val="28"/>
          <w:szCs w:val="28"/>
        </w:rPr>
      </w:pPr>
      <w:r w:rsidRPr="004812AD">
        <w:rPr>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E149B5" w:rsidRPr="004812AD" w:rsidRDefault="00E149B5" w:rsidP="00E149B5">
      <w:pPr>
        <w:autoSpaceDE w:val="0"/>
        <w:autoSpaceDN w:val="0"/>
        <w:adjustRightInd w:val="0"/>
        <w:ind w:firstLine="284"/>
        <w:jc w:val="both"/>
        <w:rPr>
          <w:sz w:val="28"/>
          <w:szCs w:val="28"/>
        </w:rPr>
      </w:pPr>
      <w:r w:rsidRPr="004812AD">
        <w:rPr>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w:t>
      </w:r>
    </w:p>
    <w:p w:rsidR="00E149B5" w:rsidRPr="004812AD" w:rsidRDefault="00E149B5" w:rsidP="00E149B5">
      <w:pPr>
        <w:autoSpaceDE w:val="0"/>
        <w:autoSpaceDN w:val="0"/>
        <w:adjustRightInd w:val="0"/>
        <w:ind w:firstLine="284"/>
        <w:jc w:val="both"/>
        <w:rPr>
          <w:sz w:val="28"/>
          <w:szCs w:val="28"/>
        </w:rPr>
      </w:pPr>
      <w:r w:rsidRPr="004812AD">
        <w:rPr>
          <w:sz w:val="28"/>
          <w:szCs w:val="28"/>
        </w:rPr>
        <w:t xml:space="preserve">информирования заявителя о готовности результата предоставления муниципальной услуги посредством телефонной связи. </w:t>
      </w:r>
    </w:p>
    <w:p w:rsidR="00E149B5" w:rsidRPr="004812AD" w:rsidRDefault="00E149B5" w:rsidP="00E149B5">
      <w:pPr>
        <w:autoSpaceDE w:val="0"/>
        <w:autoSpaceDN w:val="0"/>
        <w:adjustRightInd w:val="0"/>
        <w:ind w:firstLine="284"/>
        <w:jc w:val="both"/>
        <w:rPr>
          <w:sz w:val="28"/>
          <w:szCs w:val="28"/>
        </w:rPr>
      </w:pPr>
      <w:r w:rsidRPr="004812AD">
        <w:rPr>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E149B5" w:rsidRPr="004812AD" w:rsidRDefault="00E149B5" w:rsidP="00E149B5">
      <w:pPr>
        <w:autoSpaceDE w:val="0"/>
        <w:autoSpaceDN w:val="0"/>
        <w:adjustRightInd w:val="0"/>
        <w:ind w:firstLine="284"/>
        <w:jc w:val="both"/>
        <w:rPr>
          <w:sz w:val="28"/>
          <w:szCs w:val="28"/>
        </w:rPr>
      </w:pPr>
      <w:r w:rsidRPr="004812AD">
        <w:rPr>
          <w:sz w:val="28"/>
          <w:szCs w:val="28"/>
        </w:rPr>
        <w:t xml:space="preserve">документ, удостоверяющий личность заявителя либо его представителя; </w:t>
      </w:r>
    </w:p>
    <w:p w:rsidR="00E149B5" w:rsidRPr="004812AD" w:rsidRDefault="00E149B5" w:rsidP="00E149B5">
      <w:pPr>
        <w:autoSpaceDE w:val="0"/>
        <w:autoSpaceDN w:val="0"/>
        <w:adjustRightInd w:val="0"/>
        <w:ind w:firstLine="284"/>
        <w:jc w:val="both"/>
        <w:rPr>
          <w:sz w:val="28"/>
          <w:szCs w:val="28"/>
        </w:rPr>
      </w:pPr>
      <w:r w:rsidRPr="004812AD">
        <w:rPr>
          <w:sz w:val="28"/>
          <w:szCs w:val="28"/>
        </w:rPr>
        <w:t>документ, подтверждающий полномочия представителя заявителя.».</w:t>
      </w:r>
    </w:p>
    <w:p w:rsidR="0099555C" w:rsidRPr="004812AD" w:rsidRDefault="0099555C" w:rsidP="00794F8C">
      <w:pPr>
        <w:ind w:right="57" w:firstLine="284"/>
        <w:jc w:val="both"/>
        <w:rPr>
          <w:sz w:val="28"/>
          <w:szCs w:val="28"/>
        </w:rPr>
      </w:pPr>
      <w:r w:rsidRPr="004812AD">
        <w:rPr>
          <w:b/>
          <w:sz w:val="28"/>
          <w:szCs w:val="28"/>
        </w:rPr>
        <w:t>3.8.</w:t>
      </w:r>
      <w:r w:rsidR="005B2FD0" w:rsidRPr="004812AD">
        <w:rPr>
          <w:b/>
          <w:sz w:val="28"/>
          <w:szCs w:val="28"/>
        </w:rPr>
        <w:t>Порядок исправления допущенных опечаток и ошибок в выданных в результате предоставления муниципальной услуги документах</w:t>
      </w:r>
      <w:r w:rsidR="005B2FD0" w:rsidRPr="004812AD">
        <w:rPr>
          <w:sz w:val="28"/>
          <w:szCs w:val="28"/>
        </w:rPr>
        <w:t xml:space="preserve"> </w:t>
      </w:r>
    </w:p>
    <w:p w:rsidR="0099555C" w:rsidRPr="004812AD" w:rsidRDefault="005B2FD0" w:rsidP="00794F8C">
      <w:pPr>
        <w:ind w:right="57" w:firstLine="284"/>
        <w:jc w:val="both"/>
        <w:rPr>
          <w:sz w:val="28"/>
          <w:szCs w:val="28"/>
        </w:rPr>
      </w:pPr>
      <w:r w:rsidRPr="004812AD">
        <w:rPr>
          <w:sz w:val="28"/>
          <w:szCs w:val="28"/>
        </w:rPr>
        <w:t>3.</w:t>
      </w:r>
      <w:r w:rsidR="0099555C" w:rsidRPr="004812AD">
        <w:rPr>
          <w:sz w:val="28"/>
          <w:szCs w:val="28"/>
        </w:rPr>
        <w:t>8</w:t>
      </w:r>
      <w:r w:rsidRPr="004812AD">
        <w:rPr>
          <w:sz w:val="28"/>
          <w:szCs w:val="28"/>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99555C" w:rsidRPr="004812AD" w:rsidRDefault="005B2FD0" w:rsidP="00794F8C">
      <w:pPr>
        <w:ind w:right="57" w:firstLine="284"/>
        <w:jc w:val="both"/>
        <w:rPr>
          <w:sz w:val="28"/>
          <w:szCs w:val="28"/>
        </w:rPr>
      </w:pPr>
      <w:r w:rsidRPr="004812AD">
        <w:rPr>
          <w:sz w:val="28"/>
          <w:szCs w:val="28"/>
        </w:rPr>
        <w:t xml:space="preserve"> 3.</w:t>
      </w:r>
      <w:r w:rsidR="0099555C" w:rsidRPr="004812AD">
        <w:rPr>
          <w:sz w:val="28"/>
          <w:szCs w:val="28"/>
        </w:rPr>
        <w:t>8</w:t>
      </w:r>
      <w:r w:rsidRPr="004812AD">
        <w:rPr>
          <w:sz w:val="28"/>
          <w:szCs w:val="28"/>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w:t>
      </w:r>
    </w:p>
    <w:p w:rsidR="0099555C" w:rsidRPr="004812AD" w:rsidRDefault="005B2FD0" w:rsidP="00794F8C">
      <w:pPr>
        <w:ind w:right="57" w:firstLine="284"/>
        <w:jc w:val="both"/>
        <w:rPr>
          <w:sz w:val="28"/>
          <w:szCs w:val="28"/>
        </w:rPr>
      </w:pPr>
      <w:r w:rsidRPr="004812AD">
        <w:rPr>
          <w:sz w:val="28"/>
          <w:szCs w:val="28"/>
        </w:rPr>
        <w:t>3.</w:t>
      </w:r>
      <w:r w:rsidR="0099555C" w:rsidRPr="004812AD">
        <w:rPr>
          <w:sz w:val="28"/>
          <w:szCs w:val="28"/>
        </w:rPr>
        <w:t>8</w:t>
      </w:r>
      <w:r w:rsidRPr="004812AD">
        <w:rPr>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лично (заявителем представляются оригиналы документов с</w:t>
      </w:r>
      <w:r w:rsidR="0099555C" w:rsidRPr="004812AD">
        <w:rPr>
          <w:sz w:val="28"/>
          <w:szCs w:val="28"/>
        </w:rPr>
        <w:t xml:space="preserve">  </w:t>
      </w:r>
      <w:r w:rsidRPr="004812AD">
        <w:rPr>
          <w:sz w:val="28"/>
          <w:szCs w:val="28"/>
        </w:rPr>
        <w:t>опечатками и (или) ошибками, специалистом, ответственным за прием</w:t>
      </w:r>
      <w:r w:rsidRPr="004812AD">
        <w:rPr>
          <w:sz w:val="28"/>
          <w:szCs w:val="28"/>
        </w:rPr>
        <w:sym w:font="Symbol" w:char="F02D"/>
      </w:r>
      <w:r w:rsidRPr="004812AD">
        <w:rPr>
          <w:sz w:val="28"/>
          <w:szCs w:val="28"/>
        </w:rPr>
        <w:t xml:space="preserve"> документов делаются копии этих документов);  почтовым отправлением (заявителем направляются копии</w:t>
      </w:r>
      <w:r w:rsidRPr="004812AD">
        <w:rPr>
          <w:sz w:val="28"/>
          <w:szCs w:val="28"/>
        </w:rPr>
        <w:sym w:font="Symbol" w:char="F02D"/>
      </w:r>
      <w:r w:rsidRPr="004812AD">
        <w:rPr>
          <w:sz w:val="28"/>
          <w:szCs w:val="28"/>
        </w:rPr>
        <w:t xml:space="preserve"> документов с опечатками и (или) ошибками). Прием и регистрация заявления об исправлении опечаток и (или) ошибок осуществляется в соответствии с подразделом 3.2 настоящего Административного регламента, за исключением положений, касающихся возможности представлять документы в электронном виде.</w:t>
      </w:r>
    </w:p>
    <w:p w:rsidR="0099555C" w:rsidRPr="004812AD" w:rsidRDefault="005B2FD0" w:rsidP="00794F8C">
      <w:pPr>
        <w:ind w:right="57" w:firstLine="284"/>
        <w:jc w:val="both"/>
        <w:rPr>
          <w:sz w:val="28"/>
          <w:szCs w:val="28"/>
        </w:rPr>
      </w:pPr>
      <w:r w:rsidRPr="004812AD">
        <w:rPr>
          <w:sz w:val="28"/>
          <w:szCs w:val="28"/>
        </w:rPr>
        <w:t>3.</w:t>
      </w:r>
      <w:r w:rsidR="0099555C" w:rsidRPr="004812AD">
        <w:rPr>
          <w:sz w:val="28"/>
          <w:szCs w:val="28"/>
        </w:rPr>
        <w:t>8</w:t>
      </w:r>
      <w:r w:rsidRPr="004812AD">
        <w:rPr>
          <w:sz w:val="28"/>
          <w:szCs w:val="28"/>
        </w:rPr>
        <w:t>.4.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 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  принимает решение об исправлении опечаток и (или) ошибок,</w:t>
      </w:r>
      <w:r w:rsidRPr="004812AD">
        <w:rPr>
          <w:sz w:val="28"/>
          <w:szCs w:val="28"/>
        </w:rPr>
        <w:sym w:font="Symbol" w:char="F02D"/>
      </w:r>
      <w:r w:rsidRPr="004812AD">
        <w:rPr>
          <w:sz w:val="28"/>
          <w:szCs w:val="28"/>
        </w:rPr>
        <w:t xml:space="preserve">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  принимает решение об отсутствии необходимости исправления</w:t>
      </w:r>
      <w:r w:rsidRPr="004812AD">
        <w:rPr>
          <w:sz w:val="28"/>
          <w:szCs w:val="28"/>
        </w:rPr>
        <w:sym w:font="Symbol" w:char="F02D"/>
      </w:r>
      <w:r w:rsidRPr="004812AD">
        <w:rPr>
          <w:sz w:val="28"/>
          <w:szCs w:val="28"/>
        </w:rPr>
        <w:t xml:space="preserve">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 При исправлении опечаток и (или) ошибок, допущенных в документах, выданных в результате предоставления муниципальной услуги, не допускается:  изменение содержания документов, являющихся результатом</w:t>
      </w:r>
      <w:r w:rsidRPr="004812AD">
        <w:rPr>
          <w:sz w:val="28"/>
          <w:szCs w:val="28"/>
        </w:rPr>
        <w:sym w:font="Symbol" w:char="F02D"/>
      </w:r>
      <w:r w:rsidRPr="004812AD">
        <w:rPr>
          <w:sz w:val="28"/>
          <w:szCs w:val="28"/>
        </w:rPr>
        <w:t xml:space="preserve"> предоставления муниципальной услуги;  внесение новой информации, сведений из вновь полученных</w:t>
      </w:r>
      <w:r w:rsidRPr="004812AD">
        <w:rPr>
          <w:sz w:val="28"/>
          <w:szCs w:val="28"/>
        </w:rPr>
        <w:sym w:font="Symbol" w:char="F02D"/>
      </w:r>
      <w:r w:rsidRPr="004812AD">
        <w:rPr>
          <w:sz w:val="28"/>
          <w:szCs w:val="28"/>
        </w:rPr>
        <w:t xml:space="preserve"> документов, которые не были представлены при подаче заявления о предоставлении муниципальной услуги. </w:t>
      </w:r>
    </w:p>
    <w:p w:rsidR="0099555C" w:rsidRPr="004812AD" w:rsidRDefault="005B2FD0" w:rsidP="00794F8C">
      <w:pPr>
        <w:ind w:right="57" w:firstLine="284"/>
        <w:jc w:val="both"/>
        <w:rPr>
          <w:sz w:val="28"/>
          <w:szCs w:val="28"/>
        </w:rPr>
      </w:pPr>
      <w:r w:rsidRPr="004812AD">
        <w:rPr>
          <w:sz w:val="28"/>
          <w:szCs w:val="28"/>
        </w:rPr>
        <w:t>3.</w:t>
      </w:r>
      <w:r w:rsidR="0099555C" w:rsidRPr="004812AD">
        <w:rPr>
          <w:sz w:val="28"/>
          <w:szCs w:val="28"/>
        </w:rPr>
        <w:t>8</w:t>
      </w:r>
      <w:r w:rsidRPr="004812AD">
        <w:rPr>
          <w:sz w:val="28"/>
          <w:szCs w:val="28"/>
        </w:rPr>
        <w:t>.5. Критерием принятия решения об исправлении опечаток и (или) ошибок является наличие опечаток и (или) ошибок, допущенных в</w:t>
      </w:r>
      <w:r w:rsidR="0099555C" w:rsidRPr="004812AD">
        <w:rPr>
          <w:sz w:val="28"/>
          <w:szCs w:val="28"/>
        </w:rPr>
        <w:t xml:space="preserve"> </w:t>
      </w:r>
      <w:r w:rsidRPr="004812AD">
        <w:rPr>
          <w:sz w:val="28"/>
          <w:szCs w:val="28"/>
        </w:rPr>
        <w:t>документах, являющихся результатом предоставления муниципальной услуги.</w:t>
      </w:r>
    </w:p>
    <w:p w:rsidR="0099555C" w:rsidRPr="004812AD" w:rsidRDefault="005B2FD0" w:rsidP="00794F8C">
      <w:pPr>
        <w:ind w:right="57" w:firstLine="284"/>
        <w:jc w:val="both"/>
        <w:rPr>
          <w:sz w:val="28"/>
          <w:szCs w:val="28"/>
        </w:rPr>
      </w:pPr>
      <w:r w:rsidRPr="004812AD">
        <w:rPr>
          <w:sz w:val="28"/>
          <w:szCs w:val="28"/>
        </w:rPr>
        <w:t xml:space="preserve"> 3.</w:t>
      </w:r>
      <w:r w:rsidR="0099555C" w:rsidRPr="004812AD">
        <w:rPr>
          <w:sz w:val="28"/>
          <w:szCs w:val="28"/>
        </w:rPr>
        <w:t>8</w:t>
      </w:r>
      <w:r w:rsidRPr="004812AD">
        <w:rPr>
          <w:sz w:val="28"/>
          <w:szCs w:val="28"/>
        </w:rPr>
        <w:t xml:space="preserve">.6.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 </w:t>
      </w:r>
    </w:p>
    <w:p w:rsidR="0099555C" w:rsidRPr="004812AD" w:rsidRDefault="005B2FD0" w:rsidP="00794F8C">
      <w:pPr>
        <w:ind w:right="57" w:firstLine="284"/>
        <w:jc w:val="both"/>
        <w:rPr>
          <w:sz w:val="28"/>
          <w:szCs w:val="28"/>
        </w:rPr>
      </w:pPr>
      <w:r w:rsidRPr="004812AD">
        <w:rPr>
          <w:sz w:val="28"/>
          <w:szCs w:val="28"/>
        </w:rPr>
        <w:t>3.</w:t>
      </w:r>
      <w:r w:rsidR="0099555C" w:rsidRPr="004812AD">
        <w:rPr>
          <w:sz w:val="28"/>
          <w:szCs w:val="28"/>
        </w:rPr>
        <w:t>8</w:t>
      </w:r>
      <w:r w:rsidRPr="004812AD">
        <w:rPr>
          <w:sz w:val="28"/>
          <w:szCs w:val="28"/>
        </w:rPr>
        <w:t>.7. Результатом процедуры является:  исправленные документы, являющиеся результатом предоставления</w:t>
      </w:r>
      <w:r w:rsidRPr="004812AD">
        <w:rPr>
          <w:sz w:val="28"/>
          <w:szCs w:val="28"/>
        </w:rPr>
        <w:sym w:font="Symbol" w:char="F02D"/>
      </w:r>
      <w:r w:rsidRPr="004812AD">
        <w:rPr>
          <w:sz w:val="28"/>
          <w:szCs w:val="28"/>
        </w:rPr>
        <w:t xml:space="preserve"> муниципальной услуги;  мотивированный отказ в исправлении опечаток и (или) ошибок,</w:t>
      </w:r>
      <w:r w:rsidRPr="004812AD">
        <w:rPr>
          <w:sz w:val="28"/>
          <w:szCs w:val="28"/>
        </w:rPr>
        <w:sym w:font="Symbol" w:char="F02D"/>
      </w:r>
      <w:r w:rsidRPr="004812AD">
        <w:rPr>
          <w:sz w:val="28"/>
          <w:szCs w:val="28"/>
        </w:rPr>
        <w:t xml:space="preserve"> допущенных в документах, выданных в результате предоставления муниципальной услуги. Выдача заявителю исправленного документа производится в порядке, установленном подразделом 3.5 настоящего Регламента.</w:t>
      </w:r>
    </w:p>
    <w:p w:rsidR="005B2FD0" w:rsidRPr="004812AD" w:rsidRDefault="005B2FD0" w:rsidP="00794F8C">
      <w:pPr>
        <w:ind w:right="57" w:firstLine="284"/>
        <w:jc w:val="both"/>
        <w:rPr>
          <w:sz w:val="28"/>
          <w:szCs w:val="28"/>
        </w:rPr>
      </w:pPr>
      <w:r w:rsidRPr="004812AD">
        <w:rPr>
          <w:sz w:val="28"/>
          <w:szCs w:val="28"/>
        </w:rPr>
        <w:t xml:space="preserve"> 3.</w:t>
      </w:r>
      <w:r w:rsidR="0099555C" w:rsidRPr="004812AD">
        <w:rPr>
          <w:sz w:val="28"/>
          <w:szCs w:val="28"/>
        </w:rPr>
        <w:t>8</w:t>
      </w:r>
      <w:r w:rsidRPr="004812AD">
        <w:rPr>
          <w:sz w:val="28"/>
          <w:szCs w:val="28"/>
        </w:rPr>
        <w:t>.8. По результатам процедуры проводится регистрация исправленного документа или принятого решения в журнале исходящей документации.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80708" w:rsidRPr="004812AD" w:rsidRDefault="00180708" w:rsidP="00794F8C">
      <w:pPr>
        <w:ind w:right="57" w:firstLine="284"/>
        <w:jc w:val="both"/>
        <w:rPr>
          <w:b/>
          <w:bCs/>
          <w:sz w:val="28"/>
          <w:szCs w:val="28"/>
        </w:rPr>
      </w:pPr>
      <w:r w:rsidRPr="004812AD">
        <w:rPr>
          <w:b/>
          <w:bCs/>
          <w:sz w:val="28"/>
          <w:szCs w:val="28"/>
        </w:rPr>
        <w:t>4. Формы контроля за исполнением административного регламента</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80708" w:rsidRPr="004812AD" w:rsidRDefault="00180708" w:rsidP="00794F8C">
      <w:pPr>
        <w:ind w:right="57" w:firstLine="284"/>
        <w:jc w:val="both"/>
        <w:rPr>
          <w:sz w:val="28"/>
          <w:szCs w:val="28"/>
        </w:rPr>
      </w:pPr>
      <w:r w:rsidRPr="004812AD">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80708" w:rsidRPr="004812AD" w:rsidRDefault="00180708" w:rsidP="00794F8C">
      <w:pPr>
        <w:pStyle w:val="ConsPlusNormal"/>
        <w:ind w:right="57" w:firstLine="284"/>
        <w:jc w:val="both"/>
        <w:rPr>
          <w:rFonts w:ascii="Times New Roman" w:hAnsi="Times New Roman" w:cs="Times New Roman"/>
          <w:sz w:val="28"/>
          <w:szCs w:val="28"/>
        </w:rPr>
      </w:pPr>
      <w:r w:rsidRPr="004812AD">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180708" w:rsidRPr="004812AD" w:rsidRDefault="00180708" w:rsidP="00794F8C">
      <w:pPr>
        <w:pStyle w:val="ConsPlusNormal"/>
        <w:ind w:right="57" w:firstLine="284"/>
        <w:jc w:val="both"/>
        <w:rPr>
          <w:rFonts w:ascii="Times New Roman" w:hAnsi="Times New Roman" w:cs="Times New Roman"/>
          <w:sz w:val="28"/>
          <w:szCs w:val="28"/>
        </w:rPr>
      </w:pPr>
      <w:r w:rsidRPr="004812A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180708" w:rsidRPr="004812AD" w:rsidRDefault="00180708" w:rsidP="00794F8C">
      <w:pPr>
        <w:pStyle w:val="ConsPlusNormal"/>
        <w:ind w:right="57" w:firstLine="284"/>
        <w:jc w:val="both"/>
        <w:rPr>
          <w:rFonts w:ascii="Times New Roman" w:hAnsi="Times New Roman" w:cs="Times New Roman"/>
          <w:sz w:val="28"/>
          <w:szCs w:val="28"/>
        </w:rPr>
      </w:pPr>
      <w:r w:rsidRPr="004812A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80708" w:rsidRPr="004812AD" w:rsidRDefault="00180708" w:rsidP="00794F8C">
      <w:pPr>
        <w:pStyle w:val="ConsPlusNormal"/>
        <w:ind w:right="57" w:firstLine="284"/>
        <w:jc w:val="both"/>
        <w:rPr>
          <w:rFonts w:ascii="Times New Roman" w:hAnsi="Times New Roman" w:cs="Times New Roman"/>
          <w:sz w:val="28"/>
          <w:szCs w:val="28"/>
        </w:rPr>
      </w:pPr>
      <w:r w:rsidRPr="004812A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80708" w:rsidRPr="004812AD" w:rsidRDefault="00180708" w:rsidP="00794F8C">
      <w:pPr>
        <w:pStyle w:val="ConsPlusNormal"/>
        <w:ind w:right="57" w:firstLine="284"/>
        <w:jc w:val="both"/>
        <w:rPr>
          <w:rFonts w:ascii="Times New Roman" w:hAnsi="Times New Roman" w:cs="Times New Roman"/>
          <w:sz w:val="28"/>
          <w:szCs w:val="28"/>
        </w:rPr>
      </w:pPr>
      <w:r w:rsidRPr="004812A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 xml:space="preserve">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w:t>
      </w:r>
      <w:r w:rsidR="0099555C" w:rsidRPr="004812AD">
        <w:rPr>
          <w:sz w:val="28"/>
          <w:szCs w:val="28"/>
        </w:rPr>
        <w:t>1 раза в год</w:t>
      </w:r>
      <w:r w:rsidRPr="004812AD">
        <w:rPr>
          <w:i/>
          <w:sz w:val="28"/>
          <w:szCs w:val="28"/>
        </w:rPr>
        <w:t>.</w:t>
      </w:r>
    </w:p>
    <w:p w:rsidR="00180708" w:rsidRPr="004812AD" w:rsidRDefault="00180708" w:rsidP="00794F8C">
      <w:pPr>
        <w:autoSpaceDE w:val="0"/>
        <w:autoSpaceDN w:val="0"/>
        <w:adjustRightInd w:val="0"/>
        <w:ind w:right="57" w:firstLine="284"/>
        <w:jc w:val="both"/>
        <w:rPr>
          <w:sz w:val="28"/>
          <w:szCs w:val="28"/>
        </w:rPr>
      </w:pPr>
      <w:r w:rsidRPr="004812AD">
        <w:rPr>
          <w:sz w:val="28"/>
          <w:szCs w:val="28"/>
        </w:rPr>
        <w:t>4.2. Ответственность специалистов закрепляется в их должностных регламентах (инструкциях).</w:t>
      </w:r>
    </w:p>
    <w:p w:rsidR="00180708" w:rsidRPr="004812AD" w:rsidRDefault="00180708" w:rsidP="00794F8C">
      <w:pPr>
        <w:ind w:right="57" w:firstLine="284"/>
        <w:jc w:val="both"/>
        <w:rPr>
          <w:sz w:val="28"/>
          <w:szCs w:val="28"/>
        </w:rPr>
      </w:pPr>
      <w:r w:rsidRPr="004812AD">
        <w:rPr>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80708" w:rsidRPr="004812AD" w:rsidRDefault="00180708" w:rsidP="00794F8C">
      <w:pPr>
        <w:autoSpaceDE w:val="0"/>
        <w:autoSpaceDN w:val="0"/>
        <w:adjustRightInd w:val="0"/>
        <w:ind w:firstLine="284"/>
        <w:jc w:val="both"/>
        <w:rPr>
          <w:b/>
          <w:bCs/>
          <w:sz w:val="28"/>
          <w:szCs w:val="28"/>
        </w:rPr>
      </w:pPr>
      <w:r w:rsidRPr="004812AD">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80708" w:rsidRPr="004812AD" w:rsidRDefault="0099555C" w:rsidP="00794F8C">
      <w:pPr>
        <w:autoSpaceDE w:val="0"/>
        <w:autoSpaceDN w:val="0"/>
        <w:adjustRightInd w:val="0"/>
        <w:ind w:firstLine="284"/>
        <w:jc w:val="both"/>
        <w:rPr>
          <w:b/>
          <w:bCs/>
          <w:sz w:val="28"/>
          <w:szCs w:val="28"/>
          <w:highlight w:val="yellow"/>
        </w:rPr>
      </w:pPr>
      <w:r w:rsidRPr="004812AD">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2AD">
        <w:rPr>
          <w:bCs/>
          <w:sz w:val="28"/>
          <w:szCs w:val="28"/>
        </w:rPr>
        <w:t xml:space="preserve"> размещена на Едином портале государственных и муниципальных услуг</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5.2. Досудебный порядок обжалования.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5.2.1. Заявитель может обратиться с жалобой, в том числе в следующих случаях:</w:t>
      </w:r>
    </w:p>
    <w:p w:rsidR="0099555C" w:rsidRPr="004812AD" w:rsidRDefault="0099555C" w:rsidP="00794F8C">
      <w:pPr>
        <w:autoSpaceDE w:val="0"/>
        <w:autoSpaceDN w:val="0"/>
        <w:adjustRightInd w:val="0"/>
        <w:ind w:firstLine="284"/>
        <w:jc w:val="both"/>
        <w:outlineLvl w:val="1"/>
        <w:rPr>
          <w:rStyle w:val="apple-converted-space"/>
          <w:rFonts w:eastAsia="Arial"/>
          <w:sz w:val="28"/>
          <w:szCs w:val="28"/>
          <w:shd w:val="clear" w:color="auto" w:fill="FFFFFF"/>
        </w:rPr>
      </w:pPr>
      <w:r w:rsidRPr="004812AD">
        <w:rPr>
          <w:sz w:val="28"/>
          <w:szCs w:val="28"/>
        </w:rPr>
        <w:t xml:space="preserve">нарушение срока регистрации заявления о предоставлении муниципальной услуги, запроса, </w:t>
      </w:r>
      <w:r w:rsidRPr="004812AD">
        <w:rPr>
          <w:sz w:val="28"/>
          <w:szCs w:val="28"/>
          <w:shd w:val="clear" w:color="auto" w:fill="FFFFFF"/>
        </w:rPr>
        <w:t>указанного в</w:t>
      </w:r>
      <w:r w:rsidRPr="004812AD">
        <w:rPr>
          <w:rStyle w:val="apple-converted-space"/>
          <w:rFonts w:eastAsia="Arial"/>
          <w:sz w:val="28"/>
          <w:szCs w:val="28"/>
          <w:shd w:val="clear" w:color="auto" w:fill="FFFFFF"/>
        </w:rPr>
        <w:t> статье 15.1. Федерального закона от 27.07.2010 №210-ФЗ;</w:t>
      </w:r>
    </w:p>
    <w:p w:rsidR="0099555C" w:rsidRPr="004812AD" w:rsidRDefault="0099555C" w:rsidP="00794F8C">
      <w:pPr>
        <w:pStyle w:val="ConsPlusNormal"/>
        <w:ind w:firstLine="284"/>
        <w:jc w:val="both"/>
        <w:rPr>
          <w:rFonts w:ascii="Times New Roman" w:hAnsi="Times New Roman" w:cs="Times New Roman"/>
          <w:sz w:val="28"/>
          <w:szCs w:val="28"/>
        </w:rPr>
      </w:pPr>
      <w:r w:rsidRPr="004812AD">
        <w:rPr>
          <w:rFonts w:ascii="Times New Roman" w:hAnsi="Times New Roman" w:cs="Times New Roman"/>
          <w:sz w:val="28"/>
          <w:szCs w:val="28"/>
        </w:rPr>
        <w:t xml:space="preserve"> нарушение срока предоставления муниципальной услуги.</w:t>
      </w:r>
      <w:r w:rsidR="008B742E" w:rsidRPr="004812AD">
        <w:rPr>
          <w:rFonts w:ascii="Times New Roman" w:hAnsi="Times New Roman" w:cs="Times New Roman"/>
          <w:sz w:val="28"/>
          <w:szCs w:val="28"/>
        </w:rPr>
        <w:t xml:space="preserve"> </w:t>
      </w:r>
      <w:r w:rsidRPr="004812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4812AD">
          <w:rPr>
            <w:rFonts w:ascii="Times New Roman" w:hAnsi="Times New Roman" w:cs="Times New Roman"/>
            <w:sz w:val="28"/>
            <w:szCs w:val="28"/>
          </w:rPr>
          <w:t>частью 1.3 статьи 16</w:t>
        </w:r>
      </w:hyperlink>
      <w:r w:rsidRPr="004812AD">
        <w:rPr>
          <w:rFonts w:ascii="Times New Roman" w:hAnsi="Times New Roman" w:cs="Times New Roman"/>
          <w:sz w:val="28"/>
          <w:szCs w:val="28"/>
        </w:rPr>
        <w:t xml:space="preserve"> Федерального закона от 27.07.2010 N 210-ФЗ;</w:t>
      </w:r>
    </w:p>
    <w:p w:rsidR="0099555C" w:rsidRPr="004812AD" w:rsidRDefault="008B742E" w:rsidP="00794F8C">
      <w:pPr>
        <w:autoSpaceDE w:val="0"/>
        <w:autoSpaceDN w:val="0"/>
        <w:adjustRightInd w:val="0"/>
        <w:ind w:firstLine="284"/>
        <w:jc w:val="both"/>
        <w:rPr>
          <w:sz w:val="28"/>
          <w:szCs w:val="28"/>
        </w:rPr>
      </w:pPr>
      <w:r w:rsidRPr="004812AD">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w:t>
      </w:r>
      <w:r w:rsidR="0099555C" w:rsidRPr="004812AD">
        <w:rPr>
          <w:sz w:val="28"/>
          <w:szCs w:val="28"/>
        </w:rPr>
        <w:t>;</w:t>
      </w:r>
    </w:p>
    <w:p w:rsidR="0099555C" w:rsidRPr="004812AD" w:rsidRDefault="0099555C" w:rsidP="00794F8C">
      <w:pPr>
        <w:autoSpaceDE w:val="0"/>
        <w:autoSpaceDN w:val="0"/>
        <w:adjustRightInd w:val="0"/>
        <w:ind w:firstLine="284"/>
        <w:jc w:val="both"/>
        <w:rPr>
          <w:sz w:val="28"/>
          <w:szCs w:val="28"/>
        </w:rPr>
      </w:pPr>
      <w:r w:rsidRPr="004812A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9555C" w:rsidRPr="004812AD" w:rsidRDefault="0099555C" w:rsidP="00794F8C">
      <w:pPr>
        <w:autoSpaceDE w:val="0"/>
        <w:autoSpaceDN w:val="0"/>
        <w:adjustRightInd w:val="0"/>
        <w:ind w:firstLine="284"/>
        <w:jc w:val="both"/>
        <w:rPr>
          <w:sz w:val="28"/>
          <w:szCs w:val="28"/>
        </w:rPr>
      </w:pPr>
      <w:r w:rsidRPr="004812AD">
        <w:rPr>
          <w:sz w:val="28"/>
          <w:szCs w:val="28"/>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4812AD">
          <w:rPr>
            <w:sz w:val="28"/>
            <w:szCs w:val="28"/>
          </w:rPr>
          <w:t>частью 1.3 статьи 16</w:t>
        </w:r>
      </w:hyperlink>
      <w:r w:rsidRPr="004812AD">
        <w:rPr>
          <w:sz w:val="28"/>
          <w:szCs w:val="28"/>
        </w:rPr>
        <w:t xml:space="preserve"> Федерального закона от 27.07.2010 N 210-ФЗ.</w:t>
      </w:r>
    </w:p>
    <w:p w:rsidR="0099555C" w:rsidRPr="004812AD" w:rsidRDefault="0099555C" w:rsidP="00794F8C">
      <w:pPr>
        <w:autoSpaceDE w:val="0"/>
        <w:autoSpaceDN w:val="0"/>
        <w:adjustRightInd w:val="0"/>
        <w:ind w:firstLine="284"/>
        <w:jc w:val="both"/>
        <w:rPr>
          <w:sz w:val="28"/>
          <w:szCs w:val="28"/>
        </w:rPr>
      </w:pPr>
      <w:r w:rsidRPr="004812AD">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99555C" w:rsidRPr="004812AD" w:rsidRDefault="0099555C" w:rsidP="00794F8C">
      <w:pPr>
        <w:autoSpaceDE w:val="0"/>
        <w:autoSpaceDN w:val="0"/>
        <w:adjustRightInd w:val="0"/>
        <w:ind w:firstLine="284"/>
        <w:jc w:val="both"/>
        <w:rPr>
          <w:sz w:val="28"/>
          <w:szCs w:val="28"/>
        </w:rPr>
      </w:pPr>
      <w:r w:rsidRPr="004812AD">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работников многофункционального центра,</w:t>
      </w:r>
      <w:r w:rsidR="00A64800" w:rsidRPr="004812AD">
        <w:rPr>
          <w:sz w:val="28"/>
          <w:szCs w:val="28"/>
        </w:rPr>
        <w:t xml:space="preserve"> </w:t>
      </w:r>
      <w:r w:rsidRPr="004812AD">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4812AD">
          <w:rPr>
            <w:sz w:val="28"/>
            <w:szCs w:val="28"/>
          </w:rPr>
          <w:t>частью 1.3 статьи 16</w:t>
        </w:r>
      </w:hyperlink>
      <w:r w:rsidRPr="004812AD">
        <w:rPr>
          <w:sz w:val="28"/>
          <w:szCs w:val="28"/>
        </w:rPr>
        <w:t xml:space="preserve"> Федерального закона от 27.07.2010 N 210-ФЗ;</w:t>
      </w:r>
    </w:p>
    <w:p w:rsidR="0099555C" w:rsidRPr="004812AD" w:rsidRDefault="0099555C" w:rsidP="00794F8C">
      <w:pPr>
        <w:ind w:firstLine="284"/>
        <w:jc w:val="both"/>
        <w:rPr>
          <w:sz w:val="28"/>
          <w:szCs w:val="28"/>
        </w:rPr>
      </w:pPr>
      <w:r w:rsidRPr="004812AD">
        <w:rPr>
          <w:sz w:val="28"/>
          <w:szCs w:val="28"/>
        </w:rPr>
        <w:t>нарушение срока или порядка выдачи документов по результатам предоставления муниципальной услуги;</w:t>
      </w:r>
    </w:p>
    <w:p w:rsidR="00A64800" w:rsidRPr="004812AD" w:rsidRDefault="0099555C" w:rsidP="00A64800">
      <w:pPr>
        <w:jc w:val="both"/>
        <w:rPr>
          <w:sz w:val="28"/>
          <w:szCs w:val="28"/>
        </w:rPr>
      </w:pPr>
      <w:r w:rsidRPr="004812A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r w:rsidR="00A64800" w:rsidRPr="004812AD">
        <w:rPr>
          <w:sz w:val="28"/>
          <w:szCs w:val="28"/>
        </w:rPr>
        <w:t xml:space="preserve"> </w:t>
      </w:r>
      <w:r w:rsidRPr="004812A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812AD">
          <w:rPr>
            <w:sz w:val="28"/>
            <w:szCs w:val="28"/>
          </w:rPr>
          <w:t>частью 1.3 статьи 16</w:t>
        </w:r>
      </w:hyperlink>
      <w:r w:rsidRPr="004812AD">
        <w:rPr>
          <w:sz w:val="28"/>
          <w:szCs w:val="28"/>
        </w:rPr>
        <w:t xml:space="preserve"> Федеральног</w:t>
      </w:r>
      <w:r w:rsidR="00A64800" w:rsidRPr="004812AD">
        <w:rPr>
          <w:sz w:val="28"/>
          <w:szCs w:val="28"/>
        </w:rPr>
        <w:t>о закона от 27.07.2010 N 210-ФЗ «Об организации предоставления государственных и муниципальных услуг»;</w:t>
      </w:r>
    </w:p>
    <w:p w:rsidR="00A64800" w:rsidRPr="004812AD" w:rsidRDefault="00A64800" w:rsidP="00A64800">
      <w:pPr>
        <w:ind w:firstLine="284"/>
        <w:jc w:val="both"/>
        <w:rPr>
          <w:sz w:val="28"/>
          <w:szCs w:val="28"/>
        </w:rPr>
      </w:pPr>
      <w:r w:rsidRPr="004812AD">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9555C" w:rsidRPr="004812AD" w:rsidRDefault="00A64800" w:rsidP="00A64800">
      <w:pPr>
        <w:autoSpaceDE w:val="0"/>
        <w:autoSpaceDN w:val="0"/>
        <w:adjustRightInd w:val="0"/>
        <w:ind w:firstLine="284"/>
        <w:jc w:val="both"/>
        <w:rPr>
          <w:sz w:val="28"/>
          <w:szCs w:val="28"/>
        </w:rPr>
      </w:pPr>
      <w:r w:rsidRPr="004812A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w:t>
      </w:r>
      <w:r w:rsidR="0012754C" w:rsidRPr="004812AD">
        <w:rPr>
          <w:sz w:val="28"/>
          <w:szCs w:val="28"/>
        </w:rPr>
        <w:t xml:space="preserve">твенных и муниципальных услуг», </w:t>
      </w:r>
      <w:r w:rsidRPr="004812AD">
        <w:rPr>
          <w:sz w:val="28"/>
          <w:szCs w:val="28"/>
        </w:rPr>
        <w:t xml:space="preserve"> не предусмотренных нормативными правовыми актами Российской Федерации для предоставления муниципальной услуги.</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5.2.2. 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5.2.4. Жалоба должна содержать:</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Время приёма жалоб должно совпадать со временем предоставления муниципальных услуг.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оформленная в соответствии с законодательством Российской Федерации доверенность (для физических лиц);</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В электронном виде жалоба может быть подана заявителем посредством: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сети Интернет, включая официальный сайт органа, предоставляющего муниципальную услугу;</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Единого портала, Регионального портала.</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5.2.12. По результатам рассмотрения жалобы принимается решение:</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в удовлетворении жалобы отказывается.</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64800" w:rsidRPr="004812AD" w:rsidRDefault="00A64800" w:rsidP="00A64800">
      <w:pPr>
        <w:ind w:firstLine="284"/>
        <w:jc w:val="both"/>
        <w:rPr>
          <w:sz w:val="28"/>
          <w:szCs w:val="28"/>
        </w:rPr>
      </w:pPr>
      <w:r w:rsidRPr="004812AD">
        <w:rPr>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64800" w:rsidRPr="004812AD" w:rsidRDefault="00A64800" w:rsidP="00A64800">
      <w:pPr>
        <w:autoSpaceDE w:val="0"/>
        <w:autoSpaceDN w:val="0"/>
        <w:adjustRightInd w:val="0"/>
        <w:ind w:firstLine="284"/>
        <w:jc w:val="both"/>
        <w:rPr>
          <w:bCs/>
          <w:sz w:val="28"/>
          <w:szCs w:val="28"/>
        </w:rPr>
      </w:pPr>
      <w:r w:rsidRPr="004812AD">
        <w:rPr>
          <w:sz w:val="28"/>
          <w:szCs w:val="28"/>
        </w:rPr>
        <w:t xml:space="preserve"> 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5.2.14. В ответе по результатам рассмотрения жалобы указываются:</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фамилия, имя, отчество (последнее – при наличии) или наименование заявителя;</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основания для принятия решения по жалобе;</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принятое по жалобе решение;</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сведения о порядке обжалования принятого по жалобе решения.</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5.2.16. Орган, предоставляющий муниципальную услугу, отказывает в удовлетворении жалобы в следующих случаях: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наличие вступившего в законную силу решения суда, арбитражного суда по жалобе о том же предмете и по тем же основаниям;</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 xml:space="preserve">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180708" w:rsidRPr="004812AD" w:rsidRDefault="00180708" w:rsidP="00794F8C">
      <w:pPr>
        <w:autoSpaceDE w:val="0"/>
        <w:autoSpaceDN w:val="0"/>
        <w:adjustRightInd w:val="0"/>
        <w:ind w:firstLine="284"/>
        <w:jc w:val="both"/>
        <w:rPr>
          <w:bCs/>
          <w:sz w:val="28"/>
          <w:szCs w:val="28"/>
        </w:rPr>
      </w:pPr>
      <w:r w:rsidRPr="004812AD">
        <w:rPr>
          <w:bCs/>
          <w:sz w:val="28"/>
          <w:szCs w:val="28"/>
        </w:rPr>
        <w:t>5.3. Порядок обжалования решения по жалобе.</w:t>
      </w:r>
    </w:p>
    <w:p w:rsidR="00180708" w:rsidRPr="004812AD" w:rsidRDefault="00180708" w:rsidP="00794F8C">
      <w:pPr>
        <w:autoSpaceDE w:val="0"/>
        <w:autoSpaceDN w:val="0"/>
        <w:adjustRightInd w:val="0"/>
        <w:ind w:firstLine="284"/>
        <w:jc w:val="both"/>
        <w:rPr>
          <w:sz w:val="28"/>
          <w:szCs w:val="28"/>
        </w:rPr>
      </w:pPr>
      <w:r w:rsidRPr="004812AD">
        <w:rPr>
          <w:bCs/>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80708" w:rsidRPr="004812AD" w:rsidRDefault="00180708" w:rsidP="00794F8C">
      <w:pPr>
        <w:autoSpaceDE w:val="0"/>
        <w:autoSpaceDN w:val="0"/>
        <w:adjustRightInd w:val="0"/>
        <w:ind w:firstLine="284"/>
        <w:jc w:val="both"/>
        <w:rPr>
          <w:sz w:val="28"/>
          <w:szCs w:val="28"/>
        </w:rPr>
      </w:pPr>
    </w:p>
    <w:p w:rsidR="00180708" w:rsidRPr="004812AD" w:rsidRDefault="008431D3" w:rsidP="002D2396">
      <w:pPr>
        <w:ind w:right="57" w:firstLine="284"/>
        <w:jc w:val="right"/>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2444115</wp:posOffset>
                </wp:positionH>
                <wp:positionV relativeFrom="paragraph">
                  <wp:posOffset>282575</wp:posOffset>
                </wp:positionV>
                <wp:extent cx="952500" cy="0"/>
                <wp:effectExtent l="5715" t="6350" r="13335" b="1270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92.45pt;margin-top:22.25pt;width: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"/>
            </w:pict>
          </mc:Fallback>
        </mc:AlternateContent>
      </w:r>
      <w:r w:rsidR="00180708" w:rsidRPr="004812AD">
        <w:rPr>
          <w:sz w:val="28"/>
          <w:szCs w:val="28"/>
        </w:rPr>
        <w:br w:type="page"/>
        <w:t>Приложение № 1</w:t>
      </w:r>
    </w:p>
    <w:p w:rsidR="00180708" w:rsidRPr="004812AD" w:rsidRDefault="00180708" w:rsidP="002D2396">
      <w:pPr>
        <w:ind w:right="57" w:firstLine="284"/>
        <w:jc w:val="right"/>
        <w:rPr>
          <w:sz w:val="28"/>
          <w:szCs w:val="28"/>
        </w:rPr>
      </w:pPr>
      <w:r w:rsidRPr="004812AD">
        <w:rPr>
          <w:sz w:val="28"/>
          <w:szCs w:val="28"/>
        </w:rPr>
        <w:t>к административному регламенту</w:t>
      </w:r>
    </w:p>
    <w:p w:rsidR="00180708" w:rsidRPr="004812AD" w:rsidRDefault="00180708" w:rsidP="002D2396">
      <w:pPr>
        <w:pStyle w:val="ConsPlusNonformat"/>
        <w:ind w:firstLine="284"/>
        <w:jc w:val="right"/>
        <w:rPr>
          <w:rFonts w:ascii="Times New Roman" w:hAnsi="Times New Roman" w:cs="Times New Roman"/>
          <w:sz w:val="28"/>
          <w:szCs w:val="28"/>
        </w:rPr>
      </w:pP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В администрацию муниципального</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образования _______________________</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__________________________________</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__________________________________</w:t>
      </w:r>
    </w:p>
    <w:p w:rsidR="00180708" w:rsidRPr="004812AD" w:rsidRDefault="00180708" w:rsidP="002D2396">
      <w:pPr>
        <w:pStyle w:val="ConsPlusNonformat"/>
        <w:ind w:firstLine="284"/>
        <w:jc w:val="right"/>
        <w:rPr>
          <w:rFonts w:ascii="Times New Roman" w:hAnsi="Times New Roman" w:cs="Times New Roman"/>
          <w:sz w:val="28"/>
          <w:szCs w:val="28"/>
          <w:vertAlign w:val="superscript"/>
        </w:rPr>
      </w:pPr>
      <w:r w:rsidRPr="004812AD">
        <w:rPr>
          <w:rFonts w:ascii="Times New Roman" w:hAnsi="Times New Roman" w:cs="Times New Roman"/>
          <w:sz w:val="28"/>
          <w:szCs w:val="28"/>
          <w:vertAlign w:val="superscript"/>
        </w:rPr>
        <w:t>(наименование муниципального образования)</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от ________________________________</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__________________________________</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__________________________________</w:t>
      </w:r>
    </w:p>
    <w:p w:rsidR="00180708" w:rsidRPr="004812AD" w:rsidRDefault="00180708" w:rsidP="002D2396">
      <w:pPr>
        <w:pStyle w:val="ConsPlusNonformat"/>
        <w:ind w:firstLine="284"/>
        <w:jc w:val="right"/>
        <w:rPr>
          <w:rFonts w:ascii="Times New Roman" w:hAnsi="Times New Roman" w:cs="Times New Roman"/>
          <w:sz w:val="28"/>
          <w:szCs w:val="28"/>
          <w:vertAlign w:val="superscript"/>
        </w:rPr>
      </w:pPr>
      <w:r w:rsidRPr="004812AD">
        <w:rPr>
          <w:rFonts w:ascii="Times New Roman" w:hAnsi="Times New Roman" w:cs="Times New Roman"/>
          <w:sz w:val="28"/>
          <w:szCs w:val="28"/>
          <w:vertAlign w:val="superscript"/>
        </w:rPr>
        <w:t>(Ф.И.О. заявителя; наименование организации, Ф.И.О., должность руководителя, ИНН)</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Почтовый индекс, адрес: ____________</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__________________________________</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__________________________________</w:t>
      </w:r>
    </w:p>
    <w:p w:rsidR="00180708" w:rsidRPr="004812AD" w:rsidRDefault="00180708" w:rsidP="002D2396">
      <w:pPr>
        <w:pStyle w:val="ConsPlusNonformat"/>
        <w:ind w:firstLine="284"/>
        <w:jc w:val="right"/>
        <w:rPr>
          <w:rFonts w:ascii="Times New Roman" w:hAnsi="Times New Roman" w:cs="Times New Roman"/>
          <w:sz w:val="28"/>
          <w:szCs w:val="28"/>
        </w:rPr>
      </w:pPr>
      <w:r w:rsidRPr="004812AD">
        <w:rPr>
          <w:rFonts w:ascii="Times New Roman" w:hAnsi="Times New Roman" w:cs="Times New Roman"/>
          <w:sz w:val="28"/>
          <w:szCs w:val="28"/>
        </w:rPr>
        <w:t>Телефон: _________________________</w:t>
      </w:r>
    </w:p>
    <w:p w:rsidR="00180708" w:rsidRPr="004812AD" w:rsidRDefault="00180708" w:rsidP="002D2396">
      <w:pPr>
        <w:pStyle w:val="ConsPlusNonformat"/>
        <w:ind w:firstLine="284"/>
        <w:jc w:val="right"/>
        <w:rPr>
          <w:rFonts w:ascii="Times New Roman" w:hAnsi="Times New Roman" w:cs="Times New Roman"/>
          <w:sz w:val="28"/>
          <w:szCs w:val="28"/>
        </w:rPr>
      </w:pPr>
    </w:p>
    <w:p w:rsidR="00180708" w:rsidRPr="004812AD" w:rsidRDefault="00180708" w:rsidP="00794F8C">
      <w:pPr>
        <w:pStyle w:val="ConsPlusNonformat"/>
        <w:ind w:firstLine="284"/>
        <w:jc w:val="both"/>
        <w:rPr>
          <w:rFonts w:ascii="Times New Roman" w:hAnsi="Times New Roman" w:cs="Times New Roman"/>
          <w:sz w:val="28"/>
          <w:szCs w:val="28"/>
        </w:rPr>
      </w:pPr>
    </w:p>
    <w:p w:rsidR="00180708" w:rsidRPr="004812AD" w:rsidRDefault="00180708" w:rsidP="002D2396">
      <w:pPr>
        <w:pStyle w:val="ConsPlusNonformat"/>
        <w:ind w:firstLine="284"/>
        <w:jc w:val="center"/>
        <w:rPr>
          <w:rFonts w:ascii="Times New Roman" w:hAnsi="Times New Roman" w:cs="Times New Roman"/>
          <w:sz w:val="28"/>
          <w:szCs w:val="28"/>
        </w:rPr>
      </w:pPr>
      <w:bookmarkStart w:id="10" w:name="Par327"/>
      <w:bookmarkEnd w:id="10"/>
      <w:r w:rsidRPr="004812AD">
        <w:rPr>
          <w:rFonts w:ascii="Times New Roman" w:hAnsi="Times New Roman" w:cs="Times New Roman"/>
          <w:sz w:val="28"/>
          <w:szCs w:val="28"/>
        </w:rPr>
        <w:t>ЗАЯВЛЕНИЕ</w:t>
      </w:r>
    </w:p>
    <w:p w:rsidR="00180708" w:rsidRPr="004812AD" w:rsidRDefault="00180708" w:rsidP="00794F8C">
      <w:pPr>
        <w:pStyle w:val="ConsPlusNonformat"/>
        <w:ind w:firstLine="284"/>
        <w:jc w:val="both"/>
        <w:rPr>
          <w:rFonts w:ascii="Times New Roman" w:hAnsi="Times New Roman" w:cs="Times New Roman"/>
          <w:sz w:val="28"/>
          <w:szCs w:val="28"/>
        </w:rPr>
      </w:pPr>
    </w:p>
    <w:p w:rsidR="00180708" w:rsidRPr="004812AD" w:rsidRDefault="00180708" w:rsidP="00794F8C">
      <w:pPr>
        <w:pStyle w:val="ConsPlusNonformat"/>
        <w:ind w:firstLine="284"/>
        <w:jc w:val="both"/>
        <w:rPr>
          <w:rFonts w:ascii="Times New Roman" w:hAnsi="Times New Roman" w:cs="Times New Roman"/>
          <w:sz w:val="28"/>
          <w:szCs w:val="28"/>
          <w:vertAlign w:val="superscript"/>
        </w:rPr>
      </w:pPr>
      <w:r w:rsidRPr="004812AD">
        <w:rPr>
          <w:rFonts w:ascii="Times New Roman" w:hAnsi="Times New Roman" w:cs="Times New Roman"/>
          <w:sz w:val="28"/>
          <w:szCs w:val="28"/>
        </w:rPr>
        <w:t xml:space="preserve">Прошу предоставить разрешение на условно разрешенный вид использования </w:t>
      </w:r>
      <w:r w:rsidRPr="004812AD">
        <w:rPr>
          <w:rFonts w:ascii="Times New Roman" w:hAnsi="Times New Roman" w:cs="Times New Roman"/>
          <w:sz w:val="28"/>
          <w:szCs w:val="28"/>
          <w:u w:val="single"/>
        </w:rPr>
        <w:t>земельного участка/объекта капитального строительства</w:t>
      </w:r>
      <w:r w:rsidRPr="004812AD">
        <w:rPr>
          <w:rFonts w:ascii="Times New Roman" w:hAnsi="Times New Roman" w:cs="Times New Roman"/>
          <w:sz w:val="28"/>
          <w:szCs w:val="28"/>
          <w:u w:val="single"/>
        </w:rPr>
        <w:br/>
      </w:r>
    </w:p>
    <w:p w:rsidR="00180708" w:rsidRPr="004812AD" w:rsidRDefault="00180708" w:rsidP="00794F8C">
      <w:pPr>
        <w:pStyle w:val="ConsPlusNonformat"/>
        <w:ind w:firstLine="284"/>
        <w:jc w:val="both"/>
        <w:rPr>
          <w:rFonts w:ascii="Times New Roman" w:hAnsi="Times New Roman" w:cs="Times New Roman"/>
          <w:sz w:val="28"/>
          <w:szCs w:val="28"/>
          <w:vertAlign w:val="superscript"/>
        </w:rPr>
      </w:pPr>
      <w:r w:rsidRPr="004812AD">
        <w:rPr>
          <w:rFonts w:ascii="Times New Roman" w:hAnsi="Times New Roman" w:cs="Times New Roman"/>
          <w:sz w:val="28"/>
          <w:szCs w:val="28"/>
          <w:vertAlign w:val="superscript"/>
        </w:rPr>
        <w:t>(ненужное зачеркнуть)</w:t>
      </w:r>
    </w:p>
    <w:p w:rsidR="00180708" w:rsidRPr="004812AD" w:rsidRDefault="00180708" w:rsidP="00794F8C">
      <w:pPr>
        <w:pStyle w:val="ConsPlusNonformat"/>
        <w:ind w:firstLine="284"/>
        <w:jc w:val="both"/>
        <w:rPr>
          <w:rFonts w:ascii="Times New Roman" w:hAnsi="Times New Roman" w:cs="Times New Roman"/>
          <w:sz w:val="28"/>
          <w:szCs w:val="28"/>
        </w:rPr>
      </w:pPr>
    </w:p>
    <w:p w:rsidR="00180708" w:rsidRPr="004812AD" w:rsidRDefault="00180708" w:rsidP="00794F8C">
      <w:pPr>
        <w:pStyle w:val="ConsPlusNonformat"/>
        <w:pBdr>
          <w:top w:val="single" w:sz="4" w:space="1" w:color="auto"/>
        </w:pBdr>
        <w:ind w:firstLine="284"/>
        <w:jc w:val="both"/>
        <w:rPr>
          <w:rFonts w:ascii="Times New Roman" w:hAnsi="Times New Roman" w:cs="Times New Roman"/>
          <w:sz w:val="28"/>
          <w:szCs w:val="28"/>
        </w:rPr>
      </w:pPr>
    </w:p>
    <w:p w:rsidR="00180708" w:rsidRPr="004812AD" w:rsidRDefault="00180708" w:rsidP="00794F8C">
      <w:pPr>
        <w:pStyle w:val="ConsPlusNonformat"/>
        <w:ind w:firstLine="284"/>
        <w:jc w:val="both"/>
        <w:rPr>
          <w:rFonts w:ascii="Times New Roman" w:hAnsi="Times New Roman" w:cs="Times New Roman"/>
          <w:sz w:val="28"/>
          <w:szCs w:val="28"/>
          <w:vertAlign w:val="superscript"/>
        </w:rPr>
      </w:pPr>
      <w:r w:rsidRPr="004812AD">
        <w:rPr>
          <w:rFonts w:ascii="Times New Roman" w:hAnsi="Times New Roman" w:cs="Times New Roman"/>
          <w:sz w:val="28"/>
          <w:szCs w:val="28"/>
          <w:vertAlign w:val="superscript"/>
        </w:rPr>
        <w:t>(указывается запрашиваемый условно разрешенный вид использования земельного участка</w:t>
      </w:r>
    </w:p>
    <w:p w:rsidR="00180708" w:rsidRPr="004812AD" w:rsidRDefault="00180708" w:rsidP="00794F8C">
      <w:pPr>
        <w:pStyle w:val="ConsPlusNonformat"/>
        <w:ind w:firstLine="284"/>
        <w:jc w:val="both"/>
        <w:rPr>
          <w:rFonts w:ascii="Times New Roman" w:hAnsi="Times New Roman" w:cs="Times New Roman"/>
          <w:sz w:val="28"/>
          <w:szCs w:val="28"/>
        </w:rPr>
      </w:pPr>
      <w:r w:rsidRPr="004812AD">
        <w:rPr>
          <w:rFonts w:ascii="Times New Roman" w:hAnsi="Times New Roman" w:cs="Times New Roman"/>
          <w:sz w:val="28"/>
          <w:szCs w:val="28"/>
        </w:rPr>
        <w:t>________________________________________________________________,</w:t>
      </w:r>
    </w:p>
    <w:p w:rsidR="00180708" w:rsidRPr="004812AD" w:rsidRDefault="00180708" w:rsidP="00794F8C">
      <w:pPr>
        <w:pStyle w:val="ConsPlusNonformat"/>
        <w:ind w:firstLine="284"/>
        <w:jc w:val="both"/>
        <w:rPr>
          <w:rFonts w:ascii="Times New Roman" w:hAnsi="Times New Roman" w:cs="Times New Roman"/>
          <w:sz w:val="28"/>
          <w:szCs w:val="28"/>
          <w:vertAlign w:val="superscript"/>
        </w:rPr>
      </w:pPr>
      <w:r w:rsidRPr="004812AD">
        <w:rPr>
          <w:rFonts w:ascii="Times New Roman" w:hAnsi="Times New Roman" w:cs="Times New Roman"/>
          <w:sz w:val="28"/>
          <w:szCs w:val="28"/>
          <w:vertAlign w:val="superscript"/>
        </w:rPr>
        <w:t>или объекта капитального строительства)</w:t>
      </w:r>
    </w:p>
    <w:p w:rsidR="00180708" w:rsidRPr="004812AD" w:rsidRDefault="00180708" w:rsidP="00794F8C">
      <w:pPr>
        <w:pStyle w:val="ConsPlusNonformat"/>
        <w:ind w:firstLine="284"/>
        <w:jc w:val="both"/>
        <w:rPr>
          <w:rFonts w:ascii="Times New Roman" w:hAnsi="Times New Roman" w:cs="Times New Roman"/>
          <w:sz w:val="28"/>
          <w:szCs w:val="28"/>
        </w:rPr>
      </w:pPr>
      <w:r w:rsidRPr="004812AD">
        <w:rPr>
          <w:rFonts w:ascii="Times New Roman" w:hAnsi="Times New Roman" w:cs="Times New Roman"/>
          <w:sz w:val="28"/>
          <w:szCs w:val="28"/>
        </w:rPr>
        <w:t>расположенного по адресу: __________________________________________, кадастровый номер земельного участка: _______________________________.</w:t>
      </w:r>
    </w:p>
    <w:p w:rsidR="00180708" w:rsidRPr="004812AD" w:rsidRDefault="00180708" w:rsidP="00794F8C">
      <w:pPr>
        <w:pStyle w:val="ConsPlusNonformat"/>
        <w:ind w:firstLine="284"/>
        <w:jc w:val="both"/>
        <w:rPr>
          <w:rFonts w:ascii="Times New Roman" w:hAnsi="Times New Roman" w:cs="Times New Roman"/>
          <w:sz w:val="28"/>
          <w:szCs w:val="28"/>
        </w:rPr>
      </w:pPr>
      <w:r w:rsidRPr="004812AD">
        <w:rPr>
          <w:rFonts w:ascii="Times New Roman" w:hAnsi="Times New Roman" w:cs="Times New Roman"/>
          <w:sz w:val="28"/>
          <w:szCs w:val="28"/>
        </w:rPr>
        <w:t>В настоящее время вид разрешенного использования:</w:t>
      </w:r>
    </w:p>
    <w:p w:rsidR="00180708" w:rsidRPr="004812AD" w:rsidRDefault="00180708" w:rsidP="00794F8C">
      <w:pPr>
        <w:pStyle w:val="ConsPlusNonformat"/>
        <w:ind w:firstLine="284"/>
        <w:jc w:val="both"/>
        <w:rPr>
          <w:rFonts w:ascii="Times New Roman" w:hAnsi="Times New Roman" w:cs="Times New Roman"/>
          <w:sz w:val="28"/>
          <w:szCs w:val="28"/>
        </w:rPr>
      </w:pPr>
      <w:r w:rsidRPr="004812AD">
        <w:rPr>
          <w:rFonts w:ascii="Times New Roman" w:hAnsi="Times New Roman" w:cs="Times New Roman"/>
          <w:sz w:val="28"/>
          <w:szCs w:val="28"/>
        </w:rPr>
        <w:t>земельного участка ____________________________________________,</w:t>
      </w:r>
    </w:p>
    <w:p w:rsidR="00180708" w:rsidRPr="004812AD" w:rsidRDefault="00180708" w:rsidP="00794F8C">
      <w:pPr>
        <w:pStyle w:val="ConsPlusNonformat"/>
        <w:ind w:firstLine="284"/>
        <w:jc w:val="both"/>
        <w:rPr>
          <w:rFonts w:ascii="Times New Roman" w:hAnsi="Times New Roman" w:cs="Times New Roman"/>
          <w:sz w:val="28"/>
          <w:szCs w:val="28"/>
        </w:rPr>
      </w:pPr>
      <w:r w:rsidRPr="004812AD">
        <w:rPr>
          <w:rFonts w:ascii="Times New Roman" w:hAnsi="Times New Roman" w:cs="Times New Roman"/>
          <w:sz w:val="28"/>
          <w:szCs w:val="28"/>
        </w:rPr>
        <w:t>объекта капитального строительства _____________________________.</w:t>
      </w:r>
    </w:p>
    <w:p w:rsidR="00180708" w:rsidRPr="004812AD" w:rsidRDefault="00180708" w:rsidP="00794F8C">
      <w:pPr>
        <w:pStyle w:val="ConsPlusNonformat"/>
        <w:ind w:firstLine="284"/>
        <w:jc w:val="both"/>
        <w:rPr>
          <w:rFonts w:ascii="Times New Roman" w:hAnsi="Times New Roman" w:cs="Times New Roman"/>
          <w:sz w:val="28"/>
          <w:szCs w:val="28"/>
        </w:rPr>
      </w:pPr>
    </w:p>
    <w:p w:rsidR="00180708" w:rsidRPr="004812AD" w:rsidRDefault="00180708" w:rsidP="00794F8C">
      <w:pPr>
        <w:pStyle w:val="ConsPlusNonformat"/>
        <w:ind w:firstLine="284"/>
        <w:jc w:val="both"/>
        <w:rPr>
          <w:rFonts w:ascii="Times New Roman" w:hAnsi="Times New Roman" w:cs="Times New Roman"/>
          <w:sz w:val="28"/>
          <w:szCs w:val="28"/>
          <w:vertAlign w:val="superscript"/>
        </w:rPr>
      </w:pPr>
      <w:r w:rsidRPr="004812AD">
        <w:rPr>
          <w:rFonts w:ascii="Times New Roman" w:hAnsi="Times New Roman" w:cs="Times New Roman"/>
          <w:sz w:val="28"/>
          <w:szCs w:val="28"/>
        </w:rPr>
        <w:t>Запрашиваемый условно разрешённый вид использования</w:t>
      </w:r>
      <w:r w:rsidRPr="004812AD">
        <w:rPr>
          <w:rFonts w:ascii="Times New Roman" w:hAnsi="Times New Roman" w:cs="Times New Roman"/>
          <w:sz w:val="28"/>
          <w:szCs w:val="28"/>
        </w:rPr>
        <w:br/>
      </w:r>
      <w:r w:rsidRPr="004812AD">
        <w:rPr>
          <w:rFonts w:ascii="Times New Roman" w:hAnsi="Times New Roman" w:cs="Times New Roman"/>
          <w:sz w:val="28"/>
          <w:szCs w:val="28"/>
          <w:u w:val="single"/>
        </w:rPr>
        <w:t>земельного участка/объекта капитального строительства</w:t>
      </w:r>
      <w:r w:rsidRPr="004812AD">
        <w:rPr>
          <w:rFonts w:ascii="Times New Roman" w:hAnsi="Times New Roman" w:cs="Times New Roman"/>
          <w:sz w:val="28"/>
          <w:szCs w:val="28"/>
        </w:rPr>
        <w:br/>
      </w:r>
    </w:p>
    <w:p w:rsidR="00180708" w:rsidRPr="004812AD" w:rsidRDefault="00180708" w:rsidP="00794F8C">
      <w:pPr>
        <w:pStyle w:val="ConsPlusNonformat"/>
        <w:ind w:firstLine="284"/>
        <w:jc w:val="both"/>
        <w:rPr>
          <w:rFonts w:ascii="Times New Roman" w:hAnsi="Times New Roman" w:cs="Times New Roman"/>
          <w:sz w:val="28"/>
          <w:szCs w:val="28"/>
          <w:vertAlign w:val="superscript"/>
        </w:rPr>
      </w:pPr>
      <w:r w:rsidRPr="004812AD">
        <w:rPr>
          <w:rFonts w:ascii="Times New Roman" w:hAnsi="Times New Roman" w:cs="Times New Roman"/>
          <w:sz w:val="28"/>
          <w:szCs w:val="28"/>
          <w:vertAlign w:val="superscript"/>
        </w:rPr>
        <w:t>(ненужное зачеркнуть)</w:t>
      </w:r>
    </w:p>
    <w:p w:rsidR="00180708" w:rsidRPr="004812AD" w:rsidRDefault="00180708" w:rsidP="00794F8C">
      <w:pPr>
        <w:pStyle w:val="ConsPlusNonformat"/>
        <w:ind w:firstLine="284"/>
        <w:jc w:val="both"/>
        <w:rPr>
          <w:rFonts w:ascii="Times New Roman" w:hAnsi="Times New Roman" w:cs="Times New Roman"/>
          <w:sz w:val="28"/>
          <w:szCs w:val="28"/>
        </w:rPr>
      </w:pPr>
      <w:r w:rsidRPr="004812AD">
        <w:rPr>
          <w:rFonts w:ascii="Times New Roman" w:hAnsi="Times New Roman" w:cs="Times New Roman"/>
          <w:sz w:val="28"/>
          <w:szCs w:val="28"/>
        </w:rPr>
        <w:t>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от ________</w:t>
      </w:r>
      <w:r w:rsidRPr="004812AD">
        <w:rPr>
          <w:rStyle w:val="a7"/>
          <w:rFonts w:ascii="Times New Roman" w:hAnsi="Times New Roman"/>
          <w:sz w:val="28"/>
          <w:szCs w:val="28"/>
        </w:rPr>
        <w:footnoteReference w:id="1"/>
      </w:r>
      <w:r w:rsidRPr="004812AD">
        <w:rPr>
          <w:rFonts w:ascii="Times New Roman" w:hAnsi="Times New Roman" w:cs="Times New Roman"/>
          <w:sz w:val="28"/>
          <w:szCs w:val="28"/>
        </w:rPr>
        <w:t xml:space="preserve">. </w:t>
      </w:r>
    </w:p>
    <w:p w:rsidR="00180708" w:rsidRPr="004812AD" w:rsidRDefault="00180708" w:rsidP="00794F8C">
      <w:pPr>
        <w:pStyle w:val="ConsPlusNonformat"/>
        <w:ind w:firstLine="284"/>
        <w:jc w:val="both"/>
        <w:rPr>
          <w:rFonts w:ascii="Times New Roman" w:hAnsi="Times New Roman" w:cs="Times New Roman"/>
          <w:sz w:val="28"/>
          <w:szCs w:val="28"/>
        </w:rPr>
      </w:pPr>
    </w:p>
    <w:p w:rsidR="00180708" w:rsidRPr="004812AD" w:rsidRDefault="00180708" w:rsidP="00794F8C">
      <w:pPr>
        <w:pStyle w:val="ConsPlusNonformat"/>
        <w:ind w:firstLine="284"/>
        <w:jc w:val="both"/>
        <w:rPr>
          <w:rFonts w:ascii="Times New Roman" w:hAnsi="Times New Roman" w:cs="Times New Roman"/>
          <w:sz w:val="28"/>
          <w:szCs w:val="28"/>
        </w:rPr>
      </w:pPr>
    </w:p>
    <w:p w:rsidR="00180708" w:rsidRPr="004812AD" w:rsidRDefault="00180708" w:rsidP="00794F8C">
      <w:pPr>
        <w:ind w:right="57" w:firstLine="284"/>
        <w:jc w:val="both"/>
        <w:rPr>
          <w:sz w:val="28"/>
          <w:szCs w:val="28"/>
        </w:rPr>
      </w:pPr>
      <w:r w:rsidRPr="004812AD">
        <w:rPr>
          <w:sz w:val="28"/>
          <w:szCs w:val="28"/>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180708" w:rsidRPr="004812AD" w:rsidRDefault="00180708" w:rsidP="00794F8C">
      <w:pPr>
        <w:pStyle w:val="ConsPlusNonformat"/>
        <w:ind w:firstLine="284"/>
        <w:jc w:val="both"/>
        <w:rPr>
          <w:rFonts w:ascii="Times New Roman" w:hAnsi="Times New Roman" w:cs="Times New Roman"/>
          <w:sz w:val="28"/>
          <w:szCs w:val="28"/>
        </w:rPr>
      </w:pPr>
    </w:p>
    <w:p w:rsidR="00180708" w:rsidRPr="004812AD" w:rsidRDefault="00180708" w:rsidP="00794F8C">
      <w:pPr>
        <w:pStyle w:val="ConsPlusNonformat"/>
        <w:ind w:firstLine="284"/>
        <w:jc w:val="both"/>
        <w:rPr>
          <w:rFonts w:ascii="Times New Roman" w:hAnsi="Times New Roman" w:cs="Times New Roman"/>
          <w:sz w:val="28"/>
          <w:szCs w:val="28"/>
        </w:rPr>
      </w:pPr>
      <w:r w:rsidRPr="004812AD">
        <w:rPr>
          <w:rFonts w:ascii="Times New Roman" w:hAnsi="Times New Roman" w:cs="Times New Roman"/>
          <w:sz w:val="28"/>
          <w:szCs w:val="28"/>
        </w:rPr>
        <w:t>Приложение:</w:t>
      </w:r>
    </w:p>
    <w:p w:rsidR="00180708" w:rsidRPr="004812AD" w:rsidRDefault="00180708" w:rsidP="00794F8C">
      <w:pPr>
        <w:pStyle w:val="ConsPlusNonformat"/>
        <w:ind w:firstLine="284"/>
        <w:jc w:val="both"/>
        <w:rPr>
          <w:rFonts w:ascii="Times New Roman" w:hAnsi="Times New Roman" w:cs="Times New Roman"/>
          <w:sz w:val="28"/>
          <w:szCs w:val="28"/>
        </w:rPr>
      </w:pPr>
    </w:p>
    <w:p w:rsidR="00180708" w:rsidRPr="004812AD" w:rsidRDefault="00180708" w:rsidP="00794F8C">
      <w:pPr>
        <w:pStyle w:val="ConsPlusNonformat"/>
        <w:pBdr>
          <w:top w:val="single" w:sz="4" w:space="1" w:color="auto"/>
        </w:pBdr>
        <w:ind w:firstLine="284"/>
        <w:jc w:val="both"/>
        <w:rPr>
          <w:rFonts w:ascii="Times New Roman" w:hAnsi="Times New Roman" w:cs="Times New Roman"/>
          <w:sz w:val="28"/>
          <w:szCs w:val="28"/>
        </w:rPr>
      </w:pP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__________________________________________________________________</w:t>
      </w:r>
    </w:p>
    <w:p w:rsidR="00180708" w:rsidRPr="004812AD" w:rsidRDefault="00180708" w:rsidP="00794F8C">
      <w:pPr>
        <w:widowControl w:val="0"/>
        <w:autoSpaceDE w:val="0"/>
        <w:autoSpaceDN w:val="0"/>
        <w:adjustRightInd w:val="0"/>
        <w:ind w:right="57" w:firstLine="284"/>
        <w:jc w:val="both"/>
        <w:rPr>
          <w:sz w:val="28"/>
          <w:szCs w:val="28"/>
        </w:rPr>
      </w:pPr>
      <w:r w:rsidRPr="004812AD">
        <w:rPr>
          <w:sz w:val="28"/>
          <w:szCs w:val="28"/>
        </w:rPr>
        <w:t>__________________________________________________________________</w:t>
      </w:r>
    </w:p>
    <w:p w:rsidR="00180708" w:rsidRPr="004812AD" w:rsidRDefault="00180708" w:rsidP="00794F8C">
      <w:pPr>
        <w:widowControl w:val="0"/>
        <w:autoSpaceDE w:val="0"/>
        <w:autoSpaceDN w:val="0"/>
        <w:adjustRightInd w:val="0"/>
        <w:ind w:right="57" w:firstLine="284"/>
        <w:jc w:val="both"/>
        <w:rPr>
          <w:sz w:val="28"/>
          <w:szCs w:val="28"/>
        </w:rPr>
      </w:pPr>
    </w:p>
    <w:p w:rsidR="00180708" w:rsidRPr="004812AD" w:rsidRDefault="00180708" w:rsidP="00794F8C">
      <w:pPr>
        <w:pStyle w:val="ConsPlusNonformat"/>
        <w:ind w:firstLine="284"/>
        <w:jc w:val="both"/>
        <w:rPr>
          <w:rFonts w:ascii="Times New Roman" w:hAnsi="Times New Roman" w:cs="Times New Roman"/>
          <w:sz w:val="28"/>
          <w:szCs w:val="28"/>
        </w:rPr>
      </w:pPr>
      <w:r w:rsidRPr="004812AD">
        <w:rPr>
          <w:rFonts w:ascii="Times New Roman" w:hAnsi="Times New Roman" w:cs="Times New Roman"/>
          <w:sz w:val="28"/>
          <w:szCs w:val="28"/>
        </w:rPr>
        <w:t>______________</w:t>
      </w:r>
      <w:r w:rsidRPr="004812AD">
        <w:rPr>
          <w:rFonts w:ascii="Times New Roman" w:hAnsi="Times New Roman" w:cs="Times New Roman"/>
          <w:sz w:val="28"/>
          <w:szCs w:val="28"/>
        </w:rPr>
        <w:tab/>
      </w:r>
      <w:r w:rsidRPr="004812AD">
        <w:rPr>
          <w:rFonts w:ascii="Times New Roman" w:hAnsi="Times New Roman" w:cs="Times New Roman"/>
          <w:sz w:val="28"/>
          <w:szCs w:val="28"/>
        </w:rPr>
        <w:tab/>
      </w:r>
      <w:r w:rsidRPr="004812AD">
        <w:rPr>
          <w:rFonts w:ascii="Times New Roman" w:hAnsi="Times New Roman" w:cs="Times New Roman"/>
          <w:sz w:val="28"/>
          <w:szCs w:val="28"/>
        </w:rPr>
        <w:tab/>
      </w:r>
      <w:r w:rsidRPr="004812AD">
        <w:rPr>
          <w:rFonts w:ascii="Times New Roman" w:hAnsi="Times New Roman" w:cs="Times New Roman"/>
          <w:sz w:val="28"/>
          <w:szCs w:val="28"/>
        </w:rPr>
        <w:tab/>
        <w:t>____________________</w:t>
      </w:r>
    </w:p>
    <w:p w:rsidR="00180708" w:rsidRPr="004812AD" w:rsidRDefault="00180708" w:rsidP="00794F8C">
      <w:pPr>
        <w:pStyle w:val="ConsPlusNonformat"/>
        <w:ind w:firstLine="284"/>
        <w:jc w:val="both"/>
        <w:rPr>
          <w:rFonts w:ascii="Times New Roman" w:hAnsi="Times New Roman" w:cs="Times New Roman"/>
          <w:sz w:val="28"/>
          <w:szCs w:val="28"/>
          <w:vertAlign w:val="superscript"/>
        </w:rPr>
      </w:pPr>
      <w:r w:rsidRPr="004812AD">
        <w:rPr>
          <w:rFonts w:ascii="Times New Roman" w:hAnsi="Times New Roman" w:cs="Times New Roman"/>
          <w:sz w:val="28"/>
          <w:szCs w:val="28"/>
          <w:vertAlign w:val="superscript"/>
        </w:rPr>
        <w:t xml:space="preserve">Дата                </w:t>
      </w:r>
      <w:r w:rsidRPr="004812AD">
        <w:rPr>
          <w:rFonts w:ascii="Times New Roman" w:hAnsi="Times New Roman" w:cs="Times New Roman"/>
          <w:sz w:val="28"/>
          <w:szCs w:val="28"/>
          <w:vertAlign w:val="superscript"/>
        </w:rPr>
        <w:tab/>
      </w:r>
      <w:r w:rsidRPr="004812AD">
        <w:rPr>
          <w:rFonts w:ascii="Times New Roman" w:hAnsi="Times New Roman" w:cs="Times New Roman"/>
          <w:sz w:val="28"/>
          <w:szCs w:val="28"/>
          <w:vertAlign w:val="superscript"/>
        </w:rPr>
        <w:tab/>
      </w:r>
      <w:r w:rsidRPr="004812AD">
        <w:rPr>
          <w:rFonts w:ascii="Times New Roman" w:hAnsi="Times New Roman" w:cs="Times New Roman"/>
          <w:sz w:val="28"/>
          <w:szCs w:val="28"/>
          <w:vertAlign w:val="superscript"/>
        </w:rPr>
        <w:tab/>
      </w:r>
      <w:r w:rsidRPr="004812AD">
        <w:rPr>
          <w:rFonts w:ascii="Times New Roman" w:hAnsi="Times New Roman" w:cs="Times New Roman"/>
          <w:sz w:val="28"/>
          <w:szCs w:val="28"/>
          <w:vertAlign w:val="superscript"/>
        </w:rPr>
        <w:tab/>
      </w:r>
      <w:r w:rsidRPr="004812AD">
        <w:rPr>
          <w:rFonts w:ascii="Times New Roman" w:hAnsi="Times New Roman" w:cs="Times New Roman"/>
          <w:sz w:val="28"/>
          <w:szCs w:val="28"/>
          <w:vertAlign w:val="superscript"/>
        </w:rPr>
        <w:tab/>
        <w:t xml:space="preserve">Подпись заявителя </w:t>
      </w:r>
    </w:p>
    <w:p w:rsidR="00180708" w:rsidRPr="004812AD" w:rsidRDefault="00180708" w:rsidP="00794F8C">
      <w:pPr>
        <w:widowControl w:val="0"/>
        <w:autoSpaceDE w:val="0"/>
        <w:autoSpaceDN w:val="0"/>
        <w:adjustRightInd w:val="0"/>
        <w:ind w:right="57" w:firstLine="284"/>
        <w:jc w:val="both"/>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180708" w:rsidRPr="004812AD" w:rsidRDefault="00180708" w:rsidP="00794F8C">
      <w:pPr>
        <w:widowControl w:val="0"/>
        <w:autoSpaceDE w:val="0"/>
        <w:autoSpaceDN w:val="0"/>
        <w:adjustRightInd w:val="0"/>
        <w:ind w:right="57" w:firstLine="284"/>
        <w:jc w:val="both"/>
        <w:outlineLvl w:val="1"/>
        <w:rPr>
          <w:sz w:val="28"/>
          <w:szCs w:val="28"/>
        </w:rPr>
      </w:pPr>
    </w:p>
    <w:p w:rsidR="002D2396" w:rsidRPr="004812AD" w:rsidRDefault="002D2396" w:rsidP="00794F8C">
      <w:pPr>
        <w:ind w:firstLine="284"/>
        <w:jc w:val="both"/>
        <w:rPr>
          <w:b/>
          <w:sz w:val="28"/>
          <w:szCs w:val="28"/>
        </w:rPr>
      </w:pPr>
    </w:p>
    <w:p w:rsidR="002D2396" w:rsidRPr="004812AD" w:rsidRDefault="002D2396" w:rsidP="00794F8C">
      <w:pPr>
        <w:ind w:firstLine="284"/>
        <w:jc w:val="both"/>
        <w:rPr>
          <w:b/>
          <w:sz w:val="28"/>
          <w:szCs w:val="28"/>
        </w:rPr>
      </w:pPr>
    </w:p>
    <w:p w:rsidR="002D2396" w:rsidRPr="004812AD" w:rsidRDefault="002D2396" w:rsidP="00794F8C">
      <w:pPr>
        <w:ind w:firstLine="284"/>
        <w:jc w:val="both"/>
        <w:rPr>
          <w:b/>
          <w:sz w:val="28"/>
          <w:szCs w:val="28"/>
        </w:rPr>
      </w:pPr>
    </w:p>
    <w:p w:rsidR="002D2396" w:rsidRPr="004812AD" w:rsidRDefault="002D2396" w:rsidP="00794F8C">
      <w:pPr>
        <w:ind w:firstLine="284"/>
        <w:jc w:val="both"/>
        <w:rPr>
          <w:b/>
          <w:sz w:val="28"/>
          <w:szCs w:val="28"/>
        </w:rPr>
      </w:pPr>
    </w:p>
    <w:p w:rsidR="002D2396" w:rsidRPr="004812AD" w:rsidRDefault="002D2396" w:rsidP="00794F8C">
      <w:pPr>
        <w:ind w:firstLine="284"/>
        <w:jc w:val="both"/>
        <w:rPr>
          <w:b/>
          <w:sz w:val="28"/>
          <w:szCs w:val="28"/>
        </w:rPr>
      </w:pPr>
    </w:p>
    <w:p w:rsidR="002D2396" w:rsidRPr="004812AD" w:rsidRDefault="002D2396" w:rsidP="00794F8C">
      <w:pPr>
        <w:ind w:firstLine="284"/>
        <w:jc w:val="both"/>
        <w:rPr>
          <w:b/>
          <w:sz w:val="28"/>
          <w:szCs w:val="28"/>
        </w:rPr>
      </w:pPr>
    </w:p>
    <w:p w:rsidR="002D2396" w:rsidRPr="004812AD" w:rsidRDefault="002D2396" w:rsidP="00794F8C">
      <w:pPr>
        <w:ind w:firstLine="284"/>
        <w:jc w:val="both"/>
        <w:rPr>
          <w:b/>
          <w:sz w:val="28"/>
          <w:szCs w:val="28"/>
        </w:rPr>
      </w:pPr>
    </w:p>
    <w:p w:rsidR="00180708" w:rsidRPr="004812AD" w:rsidRDefault="00180708" w:rsidP="00794F8C">
      <w:pPr>
        <w:ind w:firstLine="284"/>
        <w:jc w:val="both"/>
        <w:rPr>
          <w:b/>
          <w:sz w:val="28"/>
          <w:szCs w:val="28"/>
        </w:rPr>
      </w:pPr>
      <w:r w:rsidRPr="004812AD">
        <w:rPr>
          <w:b/>
          <w:sz w:val="28"/>
          <w:szCs w:val="28"/>
        </w:rPr>
        <w:t xml:space="preserve">Уведомление о приеме документов </w:t>
      </w:r>
    </w:p>
    <w:p w:rsidR="00180708" w:rsidRPr="004812AD" w:rsidRDefault="00180708" w:rsidP="00794F8C">
      <w:pPr>
        <w:ind w:firstLine="284"/>
        <w:jc w:val="both"/>
        <w:rPr>
          <w:b/>
          <w:sz w:val="28"/>
          <w:szCs w:val="28"/>
        </w:rPr>
      </w:pPr>
      <w:r w:rsidRPr="004812AD">
        <w:rPr>
          <w:b/>
          <w:sz w:val="28"/>
          <w:szCs w:val="28"/>
        </w:rPr>
        <w:t>для предоставления муниципальной услуги</w:t>
      </w:r>
    </w:p>
    <w:p w:rsidR="00180708" w:rsidRPr="004812AD" w:rsidRDefault="00180708" w:rsidP="00794F8C">
      <w:pPr>
        <w:pStyle w:val="1"/>
        <w:tabs>
          <w:tab w:val="clear" w:pos="720"/>
          <w:tab w:val="left" w:pos="-4111"/>
        </w:tabs>
        <w:ind w:left="0" w:right="-6" w:firstLine="284"/>
        <w:jc w:val="both"/>
        <w:rPr>
          <w:b w:val="0"/>
          <w:kern w:val="28"/>
          <w:sz w:val="28"/>
          <w:szCs w:val="28"/>
        </w:rPr>
      </w:pPr>
    </w:p>
    <w:p w:rsidR="00180708" w:rsidRPr="004812AD" w:rsidRDefault="00180708" w:rsidP="00794F8C">
      <w:pPr>
        <w:tabs>
          <w:tab w:val="left" w:pos="9354"/>
        </w:tabs>
        <w:ind w:firstLine="284"/>
        <w:jc w:val="both"/>
        <w:rPr>
          <w:sz w:val="28"/>
          <w:szCs w:val="28"/>
        </w:rPr>
      </w:pPr>
      <w:r w:rsidRPr="004812AD">
        <w:rPr>
          <w:sz w:val="28"/>
          <w:szCs w:val="28"/>
        </w:rPr>
        <w:t>Настоящим уведомляем о том, что для получения муниципальной услуги «</w:t>
      </w:r>
      <w:r w:rsidRPr="004812AD">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812AD">
        <w:rPr>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180708" w:rsidRPr="004812AD" w:rsidTr="006515DC">
        <w:tc>
          <w:tcPr>
            <w:tcW w:w="594" w:type="dxa"/>
            <w:vAlign w:val="center"/>
          </w:tcPr>
          <w:p w:rsidR="00180708" w:rsidRPr="004812AD" w:rsidRDefault="00180708" w:rsidP="00794F8C">
            <w:pPr>
              <w:tabs>
                <w:tab w:val="left" w:pos="9354"/>
              </w:tabs>
              <w:ind w:firstLine="284"/>
              <w:jc w:val="both"/>
              <w:rPr>
                <w:sz w:val="28"/>
                <w:szCs w:val="28"/>
              </w:rPr>
            </w:pPr>
            <w:r w:rsidRPr="004812AD">
              <w:rPr>
                <w:sz w:val="28"/>
                <w:szCs w:val="28"/>
              </w:rPr>
              <w:t>№ п/п</w:t>
            </w:r>
          </w:p>
        </w:tc>
        <w:tc>
          <w:tcPr>
            <w:tcW w:w="3253" w:type="dxa"/>
            <w:vAlign w:val="center"/>
          </w:tcPr>
          <w:p w:rsidR="00180708" w:rsidRPr="004812AD" w:rsidRDefault="00180708" w:rsidP="00794F8C">
            <w:pPr>
              <w:tabs>
                <w:tab w:val="left" w:pos="9354"/>
              </w:tabs>
              <w:ind w:firstLine="284"/>
              <w:jc w:val="both"/>
              <w:rPr>
                <w:sz w:val="28"/>
                <w:szCs w:val="28"/>
              </w:rPr>
            </w:pPr>
            <w:r w:rsidRPr="004812AD">
              <w:rPr>
                <w:sz w:val="28"/>
                <w:szCs w:val="28"/>
              </w:rPr>
              <w:t>Наименование документа</w:t>
            </w:r>
          </w:p>
        </w:tc>
        <w:tc>
          <w:tcPr>
            <w:tcW w:w="1912" w:type="dxa"/>
            <w:vAlign w:val="center"/>
          </w:tcPr>
          <w:p w:rsidR="00180708" w:rsidRPr="004812AD" w:rsidRDefault="00180708" w:rsidP="00794F8C">
            <w:pPr>
              <w:tabs>
                <w:tab w:val="left" w:pos="9354"/>
              </w:tabs>
              <w:ind w:firstLine="284"/>
              <w:jc w:val="both"/>
              <w:rPr>
                <w:sz w:val="28"/>
                <w:szCs w:val="28"/>
              </w:rPr>
            </w:pPr>
            <w:r w:rsidRPr="004812AD">
              <w:rPr>
                <w:sz w:val="28"/>
                <w:szCs w:val="28"/>
              </w:rPr>
              <w:t>Вид документа (оригинал, нотариальная копия, ксерокопия)</w:t>
            </w:r>
          </w:p>
        </w:tc>
        <w:tc>
          <w:tcPr>
            <w:tcW w:w="2146" w:type="dxa"/>
            <w:vAlign w:val="center"/>
          </w:tcPr>
          <w:p w:rsidR="00180708" w:rsidRPr="004812AD" w:rsidRDefault="00180708" w:rsidP="00794F8C">
            <w:pPr>
              <w:tabs>
                <w:tab w:val="left" w:pos="9354"/>
              </w:tabs>
              <w:ind w:firstLine="284"/>
              <w:jc w:val="both"/>
              <w:rPr>
                <w:sz w:val="28"/>
                <w:szCs w:val="28"/>
              </w:rPr>
            </w:pPr>
            <w:r w:rsidRPr="004812AD">
              <w:rPr>
                <w:sz w:val="28"/>
                <w:szCs w:val="28"/>
              </w:rPr>
              <w:t>Реквизиты документа (дата выдачи, номер, кем выдан, иное)</w:t>
            </w:r>
          </w:p>
        </w:tc>
        <w:tc>
          <w:tcPr>
            <w:tcW w:w="1665" w:type="dxa"/>
            <w:vAlign w:val="center"/>
          </w:tcPr>
          <w:p w:rsidR="00180708" w:rsidRPr="004812AD" w:rsidRDefault="00180708" w:rsidP="00794F8C">
            <w:pPr>
              <w:tabs>
                <w:tab w:val="left" w:pos="9354"/>
              </w:tabs>
              <w:ind w:firstLine="284"/>
              <w:jc w:val="both"/>
              <w:rPr>
                <w:sz w:val="28"/>
                <w:szCs w:val="28"/>
              </w:rPr>
            </w:pPr>
            <w:r w:rsidRPr="004812AD">
              <w:rPr>
                <w:sz w:val="28"/>
                <w:szCs w:val="28"/>
              </w:rPr>
              <w:t>Количество листов</w:t>
            </w:r>
          </w:p>
        </w:tc>
      </w:tr>
      <w:tr w:rsidR="00180708" w:rsidRPr="004812AD" w:rsidTr="006515DC">
        <w:trPr>
          <w:trHeight w:val="567"/>
        </w:trPr>
        <w:tc>
          <w:tcPr>
            <w:tcW w:w="594" w:type="dxa"/>
          </w:tcPr>
          <w:p w:rsidR="00180708" w:rsidRPr="004812AD" w:rsidRDefault="00180708" w:rsidP="00794F8C">
            <w:pPr>
              <w:tabs>
                <w:tab w:val="left" w:pos="9354"/>
              </w:tabs>
              <w:ind w:firstLine="284"/>
              <w:jc w:val="both"/>
              <w:rPr>
                <w:sz w:val="28"/>
                <w:szCs w:val="28"/>
              </w:rPr>
            </w:pPr>
          </w:p>
        </w:tc>
        <w:tc>
          <w:tcPr>
            <w:tcW w:w="3253" w:type="dxa"/>
          </w:tcPr>
          <w:p w:rsidR="00180708" w:rsidRPr="004812AD" w:rsidRDefault="00180708" w:rsidP="00794F8C">
            <w:pPr>
              <w:tabs>
                <w:tab w:val="left" w:pos="9354"/>
              </w:tabs>
              <w:ind w:firstLine="284"/>
              <w:jc w:val="both"/>
              <w:rPr>
                <w:sz w:val="28"/>
                <w:szCs w:val="28"/>
              </w:rPr>
            </w:pPr>
          </w:p>
        </w:tc>
        <w:tc>
          <w:tcPr>
            <w:tcW w:w="1912" w:type="dxa"/>
          </w:tcPr>
          <w:p w:rsidR="00180708" w:rsidRPr="004812AD" w:rsidRDefault="00180708" w:rsidP="00794F8C">
            <w:pPr>
              <w:tabs>
                <w:tab w:val="left" w:pos="9354"/>
              </w:tabs>
              <w:ind w:firstLine="284"/>
              <w:jc w:val="both"/>
              <w:rPr>
                <w:sz w:val="28"/>
                <w:szCs w:val="28"/>
              </w:rPr>
            </w:pPr>
          </w:p>
        </w:tc>
        <w:tc>
          <w:tcPr>
            <w:tcW w:w="2146" w:type="dxa"/>
          </w:tcPr>
          <w:p w:rsidR="00180708" w:rsidRPr="004812AD" w:rsidRDefault="00180708" w:rsidP="00794F8C">
            <w:pPr>
              <w:tabs>
                <w:tab w:val="left" w:pos="9354"/>
              </w:tabs>
              <w:ind w:firstLine="284"/>
              <w:jc w:val="both"/>
              <w:rPr>
                <w:sz w:val="28"/>
                <w:szCs w:val="28"/>
              </w:rPr>
            </w:pPr>
          </w:p>
        </w:tc>
        <w:tc>
          <w:tcPr>
            <w:tcW w:w="1665" w:type="dxa"/>
          </w:tcPr>
          <w:p w:rsidR="00180708" w:rsidRPr="004812AD" w:rsidRDefault="00180708" w:rsidP="00794F8C">
            <w:pPr>
              <w:tabs>
                <w:tab w:val="left" w:pos="9354"/>
              </w:tabs>
              <w:ind w:firstLine="284"/>
              <w:jc w:val="both"/>
              <w:rPr>
                <w:sz w:val="28"/>
                <w:szCs w:val="28"/>
              </w:rPr>
            </w:pPr>
          </w:p>
        </w:tc>
      </w:tr>
      <w:tr w:rsidR="00180708" w:rsidRPr="004812AD" w:rsidTr="006515DC">
        <w:trPr>
          <w:trHeight w:val="567"/>
        </w:trPr>
        <w:tc>
          <w:tcPr>
            <w:tcW w:w="594" w:type="dxa"/>
          </w:tcPr>
          <w:p w:rsidR="00180708" w:rsidRPr="004812AD" w:rsidRDefault="00180708" w:rsidP="00794F8C">
            <w:pPr>
              <w:tabs>
                <w:tab w:val="left" w:pos="9354"/>
              </w:tabs>
              <w:ind w:firstLine="284"/>
              <w:jc w:val="both"/>
              <w:rPr>
                <w:sz w:val="28"/>
                <w:szCs w:val="28"/>
              </w:rPr>
            </w:pPr>
          </w:p>
        </w:tc>
        <w:tc>
          <w:tcPr>
            <w:tcW w:w="3253" w:type="dxa"/>
          </w:tcPr>
          <w:p w:rsidR="00180708" w:rsidRPr="004812AD" w:rsidRDefault="00180708" w:rsidP="00794F8C">
            <w:pPr>
              <w:tabs>
                <w:tab w:val="left" w:pos="9354"/>
              </w:tabs>
              <w:ind w:firstLine="284"/>
              <w:jc w:val="both"/>
              <w:rPr>
                <w:sz w:val="28"/>
                <w:szCs w:val="28"/>
              </w:rPr>
            </w:pPr>
          </w:p>
        </w:tc>
        <w:tc>
          <w:tcPr>
            <w:tcW w:w="1912" w:type="dxa"/>
          </w:tcPr>
          <w:p w:rsidR="00180708" w:rsidRPr="004812AD" w:rsidRDefault="00180708" w:rsidP="00794F8C">
            <w:pPr>
              <w:tabs>
                <w:tab w:val="left" w:pos="9354"/>
              </w:tabs>
              <w:ind w:firstLine="284"/>
              <w:jc w:val="both"/>
              <w:rPr>
                <w:sz w:val="28"/>
                <w:szCs w:val="28"/>
              </w:rPr>
            </w:pPr>
          </w:p>
        </w:tc>
        <w:tc>
          <w:tcPr>
            <w:tcW w:w="2146" w:type="dxa"/>
          </w:tcPr>
          <w:p w:rsidR="00180708" w:rsidRPr="004812AD" w:rsidRDefault="00180708" w:rsidP="00794F8C">
            <w:pPr>
              <w:tabs>
                <w:tab w:val="left" w:pos="9354"/>
              </w:tabs>
              <w:ind w:firstLine="284"/>
              <w:jc w:val="both"/>
              <w:rPr>
                <w:sz w:val="28"/>
                <w:szCs w:val="28"/>
              </w:rPr>
            </w:pPr>
          </w:p>
        </w:tc>
        <w:tc>
          <w:tcPr>
            <w:tcW w:w="1665" w:type="dxa"/>
          </w:tcPr>
          <w:p w:rsidR="00180708" w:rsidRPr="004812AD" w:rsidRDefault="00180708" w:rsidP="00794F8C">
            <w:pPr>
              <w:tabs>
                <w:tab w:val="left" w:pos="9354"/>
              </w:tabs>
              <w:ind w:firstLine="284"/>
              <w:jc w:val="both"/>
              <w:rPr>
                <w:sz w:val="28"/>
                <w:szCs w:val="28"/>
              </w:rPr>
            </w:pPr>
          </w:p>
        </w:tc>
      </w:tr>
      <w:tr w:rsidR="00180708" w:rsidRPr="004812AD" w:rsidTr="006515DC">
        <w:trPr>
          <w:trHeight w:val="567"/>
        </w:trPr>
        <w:tc>
          <w:tcPr>
            <w:tcW w:w="594" w:type="dxa"/>
          </w:tcPr>
          <w:p w:rsidR="00180708" w:rsidRPr="004812AD" w:rsidRDefault="00180708" w:rsidP="00794F8C">
            <w:pPr>
              <w:tabs>
                <w:tab w:val="left" w:pos="9354"/>
              </w:tabs>
              <w:ind w:firstLine="284"/>
              <w:jc w:val="both"/>
              <w:rPr>
                <w:sz w:val="28"/>
                <w:szCs w:val="28"/>
              </w:rPr>
            </w:pPr>
          </w:p>
        </w:tc>
        <w:tc>
          <w:tcPr>
            <w:tcW w:w="3253" w:type="dxa"/>
          </w:tcPr>
          <w:p w:rsidR="00180708" w:rsidRPr="004812AD" w:rsidRDefault="00180708" w:rsidP="00794F8C">
            <w:pPr>
              <w:tabs>
                <w:tab w:val="left" w:pos="9354"/>
              </w:tabs>
              <w:ind w:firstLine="284"/>
              <w:jc w:val="both"/>
              <w:rPr>
                <w:sz w:val="28"/>
                <w:szCs w:val="28"/>
              </w:rPr>
            </w:pPr>
          </w:p>
        </w:tc>
        <w:tc>
          <w:tcPr>
            <w:tcW w:w="1912" w:type="dxa"/>
          </w:tcPr>
          <w:p w:rsidR="00180708" w:rsidRPr="004812AD" w:rsidRDefault="00180708" w:rsidP="00794F8C">
            <w:pPr>
              <w:tabs>
                <w:tab w:val="left" w:pos="9354"/>
              </w:tabs>
              <w:ind w:firstLine="284"/>
              <w:jc w:val="both"/>
              <w:rPr>
                <w:sz w:val="28"/>
                <w:szCs w:val="28"/>
              </w:rPr>
            </w:pPr>
          </w:p>
        </w:tc>
        <w:tc>
          <w:tcPr>
            <w:tcW w:w="2146" w:type="dxa"/>
          </w:tcPr>
          <w:p w:rsidR="00180708" w:rsidRPr="004812AD" w:rsidRDefault="00180708" w:rsidP="00794F8C">
            <w:pPr>
              <w:tabs>
                <w:tab w:val="left" w:pos="9354"/>
              </w:tabs>
              <w:ind w:firstLine="284"/>
              <w:jc w:val="both"/>
              <w:rPr>
                <w:sz w:val="28"/>
                <w:szCs w:val="28"/>
              </w:rPr>
            </w:pPr>
          </w:p>
        </w:tc>
        <w:tc>
          <w:tcPr>
            <w:tcW w:w="1665" w:type="dxa"/>
          </w:tcPr>
          <w:p w:rsidR="00180708" w:rsidRPr="004812AD" w:rsidRDefault="00180708" w:rsidP="00794F8C">
            <w:pPr>
              <w:tabs>
                <w:tab w:val="left" w:pos="9354"/>
              </w:tabs>
              <w:ind w:firstLine="284"/>
              <w:jc w:val="both"/>
              <w:rPr>
                <w:sz w:val="28"/>
                <w:szCs w:val="28"/>
              </w:rPr>
            </w:pPr>
          </w:p>
        </w:tc>
      </w:tr>
      <w:tr w:rsidR="00180708" w:rsidRPr="004812AD" w:rsidTr="006515DC">
        <w:trPr>
          <w:trHeight w:val="567"/>
        </w:trPr>
        <w:tc>
          <w:tcPr>
            <w:tcW w:w="594" w:type="dxa"/>
          </w:tcPr>
          <w:p w:rsidR="00180708" w:rsidRPr="004812AD" w:rsidRDefault="00180708" w:rsidP="00794F8C">
            <w:pPr>
              <w:tabs>
                <w:tab w:val="left" w:pos="9354"/>
              </w:tabs>
              <w:ind w:firstLine="284"/>
              <w:jc w:val="both"/>
              <w:rPr>
                <w:sz w:val="28"/>
                <w:szCs w:val="28"/>
              </w:rPr>
            </w:pPr>
          </w:p>
        </w:tc>
        <w:tc>
          <w:tcPr>
            <w:tcW w:w="3253" w:type="dxa"/>
          </w:tcPr>
          <w:p w:rsidR="00180708" w:rsidRPr="004812AD" w:rsidRDefault="00180708" w:rsidP="00794F8C">
            <w:pPr>
              <w:tabs>
                <w:tab w:val="left" w:pos="9354"/>
              </w:tabs>
              <w:ind w:firstLine="284"/>
              <w:jc w:val="both"/>
              <w:rPr>
                <w:sz w:val="28"/>
                <w:szCs w:val="28"/>
              </w:rPr>
            </w:pPr>
          </w:p>
        </w:tc>
        <w:tc>
          <w:tcPr>
            <w:tcW w:w="1912" w:type="dxa"/>
          </w:tcPr>
          <w:p w:rsidR="00180708" w:rsidRPr="004812AD" w:rsidRDefault="00180708" w:rsidP="00794F8C">
            <w:pPr>
              <w:tabs>
                <w:tab w:val="left" w:pos="9354"/>
              </w:tabs>
              <w:ind w:firstLine="284"/>
              <w:jc w:val="both"/>
              <w:rPr>
                <w:sz w:val="28"/>
                <w:szCs w:val="28"/>
              </w:rPr>
            </w:pPr>
          </w:p>
        </w:tc>
        <w:tc>
          <w:tcPr>
            <w:tcW w:w="2146" w:type="dxa"/>
          </w:tcPr>
          <w:p w:rsidR="00180708" w:rsidRPr="004812AD" w:rsidRDefault="00180708" w:rsidP="00794F8C">
            <w:pPr>
              <w:tabs>
                <w:tab w:val="left" w:pos="9354"/>
              </w:tabs>
              <w:ind w:firstLine="284"/>
              <w:jc w:val="both"/>
              <w:rPr>
                <w:sz w:val="28"/>
                <w:szCs w:val="28"/>
              </w:rPr>
            </w:pPr>
          </w:p>
        </w:tc>
        <w:tc>
          <w:tcPr>
            <w:tcW w:w="1665" w:type="dxa"/>
          </w:tcPr>
          <w:p w:rsidR="00180708" w:rsidRPr="004812AD" w:rsidRDefault="00180708" w:rsidP="00794F8C">
            <w:pPr>
              <w:tabs>
                <w:tab w:val="left" w:pos="9354"/>
              </w:tabs>
              <w:ind w:firstLine="284"/>
              <w:jc w:val="both"/>
              <w:rPr>
                <w:sz w:val="28"/>
                <w:szCs w:val="28"/>
              </w:rPr>
            </w:pPr>
          </w:p>
        </w:tc>
      </w:tr>
      <w:tr w:rsidR="00180708" w:rsidRPr="004812AD" w:rsidTr="006515DC">
        <w:trPr>
          <w:trHeight w:val="567"/>
        </w:trPr>
        <w:tc>
          <w:tcPr>
            <w:tcW w:w="594" w:type="dxa"/>
          </w:tcPr>
          <w:p w:rsidR="00180708" w:rsidRPr="004812AD" w:rsidRDefault="00180708" w:rsidP="00794F8C">
            <w:pPr>
              <w:tabs>
                <w:tab w:val="left" w:pos="9354"/>
              </w:tabs>
              <w:ind w:firstLine="284"/>
              <w:jc w:val="both"/>
              <w:rPr>
                <w:sz w:val="28"/>
                <w:szCs w:val="28"/>
              </w:rPr>
            </w:pPr>
          </w:p>
        </w:tc>
        <w:tc>
          <w:tcPr>
            <w:tcW w:w="3253" w:type="dxa"/>
          </w:tcPr>
          <w:p w:rsidR="00180708" w:rsidRPr="004812AD" w:rsidRDefault="00180708" w:rsidP="00794F8C">
            <w:pPr>
              <w:tabs>
                <w:tab w:val="left" w:pos="9354"/>
              </w:tabs>
              <w:ind w:firstLine="284"/>
              <w:jc w:val="both"/>
              <w:rPr>
                <w:sz w:val="28"/>
                <w:szCs w:val="28"/>
              </w:rPr>
            </w:pPr>
          </w:p>
        </w:tc>
        <w:tc>
          <w:tcPr>
            <w:tcW w:w="1912" w:type="dxa"/>
          </w:tcPr>
          <w:p w:rsidR="00180708" w:rsidRPr="004812AD" w:rsidRDefault="00180708" w:rsidP="00794F8C">
            <w:pPr>
              <w:tabs>
                <w:tab w:val="left" w:pos="9354"/>
              </w:tabs>
              <w:ind w:firstLine="284"/>
              <w:jc w:val="both"/>
              <w:rPr>
                <w:sz w:val="28"/>
                <w:szCs w:val="28"/>
              </w:rPr>
            </w:pPr>
          </w:p>
        </w:tc>
        <w:tc>
          <w:tcPr>
            <w:tcW w:w="2146" w:type="dxa"/>
          </w:tcPr>
          <w:p w:rsidR="00180708" w:rsidRPr="004812AD" w:rsidRDefault="00180708" w:rsidP="00794F8C">
            <w:pPr>
              <w:tabs>
                <w:tab w:val="left" w:pos="9354"/>
              </w:tabs>
              <w:ind w:firstLine="284"/>
              <w:jc w:val="both"/>
              <w:rPr>
                <w:sz w:val="28"/>
                <w:szCs w:val="28"/>
              </w:rPr>
            </w:pPr>
          </w:p>
        </w:tc>
        <w:tc>
          <w:tcPr>
            <w:tcW w:w="1665" w:type="dxa"/>
          </w:tcPr>
          <w:p w:rsidR="00180708" w:rsidRPr="004812AD" w:rsidRDefault="00180708" w:rsidP="00794F8C">
            <w:pPr>
              <w:tabs>
                <w:tab w:val="left" w:pos="9354"/>
              </w:tabs>
              <w:ind w:firstLine="284"/>
              <w:jc w:val="both"/>
              <w:rPr>
                <w:sz w:val="28"/>
                <w:szCs w:val="28"/>
              </w:rPr>
            </w:pPr>
          </w:p>
        </w:tc>
      </w:tr>
      <w:tr w:rsidR="00180708" w:rsidRPr="004812AD" w:rsidTr="006515DC">
        <w:trPr>
          <w:trHeight w:val="567"/>
        </w:trPr>
        <w:tc>
          <w:tcPr>
            <w:tcW w:w="594" w:type="dxa"/>
          </w:tcPr>
          <w:p w:rsidR="00180708" w:rsidRPr="004812AD" w:rsidRDefault="00180708" w:rsidP="00794F8C">
            <w:pPr>
              <w:tabs>
                <w:tab w:val="left" w:pos="9354"/>
              </w:tabs>
              <w:ind w:firstLine="284"/>
              <w:jc w:val="both"/>
              <w:rPr>
                <w:sz w:val="28"/>
                <w:szCs w:val="28"/>
              </w:rPr>
            </w:pPr>
          </w:p>
        </w:tc>
        <w:tc>
          <w:tcPr>
            <w:tcW w:w="3253" w:type="dxa"/>
          </w:tcPr>
          <w:p w:rsidR="00180708" w:rsidRPr="004812AD" w:rsidRDefault="00180708" w:rsidP="00794F8C">
            <w:pPr>
              <w:tabs>
                <w:tab w:val="left" w:pos="9354"/>
              </w:tabs>
              <w:ind w:firstLine="284"/>
              <w:jc w:val="both"/>
              <w:rPr>
                <w:sz w:val="28"/>
                <w:szCs w:val="28"/>
              </w:rPr>
            </w:pPr>
          </w:p>
        </w:tc>
        <w:tc>
          <w:tcPr>
            <w:tcW w:w="1912" w:type="dxa"/>
          </w:tcPr>
          <w:p w:rsidR="00180708" w:rsidRPr="004812AD" w:rsidRDefault="00180708" w:rsidP="00794F8C">
            <w:pPr>
              <w:tabs>
                <w:tab w:val="left" w:pos="9354"/>
              </w:tabs>
              <w:ind w:firstLine="284"/>
              <w:jc w:val="both"/>
              <w:rPr>
                <w:sz w:val="28"/>
                <w:szCs w:val="28"/>
              </w:rPr>
            </w:pPr>
          </w:p>
        </w:tc>
        <w:tc>
          <w:tcPr>
            <w:tcW w:w="2146" w:type="dxa"/>
          </w:tcPr>
          <w:p w:rsidR="00180708" w:rsidRPr="004812AD" w:rsidRDefault="00180708" w:rsidP="00794F8C">
            <w:pPr>
              <w:tabs>
                <w:tab w:val="left" w:pos="9354"/>
              </w:tabs>
              <w:ind w:firstLine="284"/>
              <w:jc w:val="both"/>
              <w:rPr>
                <w:sz w:val="28"/>
                <w:szCs w:val="28"/>
              </w:rPr>
            </w:pPr>
          </w:p>
        </w:tc>
        <w:tc>
          <w:tcPr>
            <w:tcW w:w="1665" w:type="dxa"/>
          </w:tcPr>
          <w:p w:rsidR="00180708" w:rsidRPr="004812AD" w:rsidRDefault="00180708" w:rsidP="00794F8C">
            <w:pPr>
              <w:tabs>
                <w:tab w:val="left" w:pos="9354"/>
              </w:tabs>
              <w:ind w:firstLine="284"/>
              <w:jc w:val="both"/>
              <w:rPr>
                <w:sz w:val="28"/>
                <w:szCs w:val="28"/>
              </w:rPr>
            </w:pPr>
          </w:p>
        </w:tc>
      </w:tr>
    </w:tbl>
    <w:p w:rsidR="00180708" w:rsidRPr="004812AD" w:rsidRDefault="00180708" w:rsidP="00794F8C">
      <w:pPr>
        <w:tabs>
          <w:tab w:val="left" w:pos="9354"/>
        </w:tabs>
        <w:spacing w:before="120"/>
        <w:ind w:firstLine="284"/>
        <w:jc w:val="both"/>
        <w:rPr>
          <w:sz w:val="28"/>
          <w:szCs w:val="28"/>
        </w:rPr>
      </w:pPr>
      <w:r w:rsidRPr="004812AD">
        <w:rPr>
          <w:sz w:val="28"/>
          <w:szCs w:val="28"/>
        </w:rPr>
        <w:t>Всего принято ____________ документов на ____________ листах.</w:t>
      </w:r>
    </w:p>
    <w:p w:rsidR="00180708" w:rsidRPr="004812AD" w:rsidRDefault="00180708" w:rsidP="00794F8C">
      <w:pPr>
        <w:ind w:firstLine="284"/>
        <w:jc w:val="both"/>
        <w:rPr>
          <w:sz w:val="28"/>
          <w:szCs w:val="28"/>
        </w:rPr>
      </w:pPr>
    </w:p>
    <w:tbl>
      <w:tblPr>
        <w:tblW w:w="0" w:type="auto"/>
        <w:tblLook w:val="04A0" w:firstRow="1" w:lastRow="0" w:firstColumn="1" w:lastColumn="0" w:noHBand="0" w:noVBand="1"/>
      </w:tblPr>
      <w:tblGrid>
        <w:gridCol w:w="2645"/>
        <w:gridCol w:w="2109"/>
        <w:gridCol w:w="283"/>
        <w:gridCol w:w="2250"/>
        <w:gridCol w:w="282"/>
        <w:gridCol w:w="1686"/>
        <w:gridCol w:w="316"/>
      </w:tblGrid>
      <w:tr w:rsidR="00180708" w:rsidRPr="004812AD" w:rsidTr="006515DC">
        <w:tc>
          <w:tcPr>
            <w:tcW w:w="2660" w:type="dxa"/>
          </w:tcPr>
          <w:p w:rsidR="00180708" w:rsidRPr="004812AD" w:rsidRDefault="00180708" w:rsidP="00794F8C">
            <w:pPr>
              <w:ind w:right="-85" w:firstLine="284"/>
              <w:jc w:val="both"/>
              <w:rPr>
                <w:sz w:val="28"/>
                <w:szCs w:val="28"/>
              </w:rPr>
            </w:pPr>
            <w:r w:rsidRPr="004812AD">
              <w:rPr>
                <w:sz w:val="28"/>
                <w:szCs w:val="28"/>
              </w:rPr>
              <w:t>Документы передал:</w:t>
            </w:r>
          </w:p>
        </w:tc>
        <w:tc>
          <w:tcPr>
            <w:tcW w:w="2126" w:type="dxa"/>
            <w:tcBorders>
              <w:bottom w:val="single" w:sz="4" w:space="0" w:color="auto"/>
            </w:tcBorders>
          </w:tcPr>
          <w:p w:rsidR="00180708" w:rsidRPr="004812AD" w:rsidRDefault="00180708" w:rsidP="00794F8C">
            <w:pPr>
              <w:ind w:right="-85" w:firstLine="284"/>
              <w:jc w:val="both"/>
              <w:rPr>
                <w:sz w:val="28"/>
                <w:szCs w:val="28"/>
              </w:rPr>
            </w:pPr>
          </w:p>
        </w:tc>
        <w:tc>
          <w:tcPr>
            <w:tcW w:w="284" w:type="dxa"/>
          </w:tcPr>
          <w:p w:rsidR="00180708" w:rsidRPr="004812AD" w:rsidRDefault="00180708" w:rsidP="00794F8C">
            <w:pPr>
              <w:ind w:right="-85" w:firstLine="284"/>
              <w:jc w:val="both"/>
              <w:rPr>
                <w:sz w:val="28"/>
                <w:szCs w:val="28"/>
              </w:rPr>
            </w:pPr>
          </w:p>
        </w:tc>
        <w:tc>
          <w:tcPr>
            <w:tcW w:w="2268" w:type="dxa"/>
            <w:tcBorders>
              <w:bottom w:val="single" w:sz="4" w:space="0" w:color="auto"/>
            </w:tcBorders>
          </w:tcPr>
          <w:p w:rsidR="00180708" w:rsidRPr="004812AD" w:rsidRDefault="00180708" w:rsidP="00794F8C">
            <w:pPr>
              <w:ind w:right="-85" w:firstLine="284"/>
              <w:jc w:val="both"/>
              <w:rPr>
                <w:sz w:val="28"/>
                <w:szCs w:val="28"/>
              </w:rPr>
            </w:pPr>
          </w:p>
        </w:tc>
        <w:tc>
          <w:tcPr>
            <w:tcW w:w="283" w:type="dxa"/>
          </w:tcPr>
          <w:p w:rsidR="00180708" w:rsidRPr="004812AD" w:rsidRDefault="00180708" w:rsidP="00794F8C">
            <w:pPr>
              <w:ind w:right="-85" w:firstLine="284"/>
              <w:jc w:val="both"/>
              <w:rPr>
                <w:sz w:val="28"/>
                <w:szCs w:val="28"/>
              </w:rPr>
            </w:pPr>
          </w:p>
        </w:tc>
        <w:tc>
          <w:tcPr>
            <w:tcW w:w="1701" w:type="dxa"/>
            <w:tcBorders>
              <w:bottom w:val="single" w:sz="4" w:space="0" w:color="auto"/>
            </w:tcBorders>
          </w:tcPr>
          <w:p w:rsidR="00180708" w:rsidRPr="004812AD" w:rsidRDefault="00180708" w:rsidP="00794F8C">
            <w:pPr>
              <w:ind w:right="-85" w:firstLine="284"/>
              <w:jc w:val="both"/>
              <w:rPr>
                <w:sz w:val="28"/>
                <w:szCs w:val="28"/>
              </w:rPr>
            </w:pPr>
          </w:p>
        </w:tc>
        <w:tc>
          <w:tcPr>
            <w:tcW w:w="248" w:type="dxa"/>
          </w:tcPr>
          <w:p w:rsidR="00180708" w:rsidRPr="004812AD" w:rsidRDefault="00180708" w:rsidP="00794F8C">
            <w:pPr>
              <w:ind w:right="-85" w:firstLine="284"/>
              <w:jc w:val="both"/>
              <w:rPr>
                <w:sz w:val="28"/>
                <w:szCs w:val="28"/>
              </w:rPr>
            </w:pPr>
            <w:r w:rsidRPr="004812AD">
              <w:rPr>
                <w:sz w:val="28"/>
                <w:szCs w:val="28"/>
              </w:rPr>
              <w:t>г.</w:t>
            </w:r>
          </w:p>
        </w:tc>
      </w:tr>
      <w:tr w:rsidR="00180708" w:rsidRPr="004812AD" w:rsidTr="006515DC">
        <w:tc>
          <w:tcPr>
            <w:tcW w:w="2660" w:type="dxa"/>
          </w:tcPr>
          <w:p w:rsidR="00180708" w:rsidRPr="004812AD" w:rsidRDefault="00180708" w:rsidP="00794F8C">
            <w:pPr>
              <w:ind w:right="-85" w:firstLine="284"/>
              <w:jc w:val="both"/>
              <w:rPr>
                <w:sz w:val="28"/>
                <w:szCs w:val="28"/>
                <w:vertAlign w:val="superscript"/>
              </w:rPr>
            </w:pPr>
          </w:p>
        </w:tc>
        <w:tc>
          <w:tcPr>
            <w:tcW w:w="2126" w:type="dxa"/>
            <w:tcBorders>
              <w:top w:val="single" w:sz="4" w:space="0" w:color="auto"/>
            </w:tcBorders>
          </w:tcPr>
          <w:p w:rsidR="00180708" w:rsidRPr="004812AD" w:rsidRDefault="00180708" w:rsidP="00794F8C">
            <w:pPr>
              <w:ind w:right="-85" w:firstLine="284"/>
              <w:jc w:val="both"/>
              <w:rPr>
                <w:sz w:val="28"/>
                <w:szCs w:val="28"/>
                <w:vertAlign w:val="superscript"/>
              </w:rPr>
            </w:pPr>
            <w:r w:rsidRPr="004812AD">
              <w:rPr>
                <w:sz w:val="28"/>
                <w:szCs w:val="28"/>
                <w:vertAlign w:val="superscript"/>
              </w:rPr>
              <w:t>(Ф.И.О.)</w:t>
            </w:r>
          </w:p>
        </w:tc>
        <w:tc>
          <w:tcPr>
            <w:tcW w:w="284" w:type="dxa"/>
          </w:tcPr>
          <w:p w:rsidR="00180708" w:rsidRPr="004812AD" w:rsidRDefault="00180708" w:rsidP="00794F8C">
            <w:pPr>
              <w:ind w:right="-85" w:firstLine="284"/>
              <w:jc w:val="both"/>
              <w:rPr>
                <w:sz w:val="28"/>
                <w:szCs w:val="28"/>
                <w:vertAlign w:val="superscript"/>
              </w:rPr>
            </w:pPr>
          </w:p>
        </w:tc>
        <w:tc>
          <w:tcPr>
            <w:tcW w:w="2268" w:type="dxa"/>
            <w:tcBorders>
              <w:top w:val="single" w:sz="4" w:space="0" w:color="auto"/>
            </w:tcBorders>
          </w:tcPr>
          <w:p w:rsidR="00180708" w:rsidRPr="004812AD" w:rsidRDefault="00180708" w:rsidP="00794F8C">
            <w:pPr>
              <w:ind w:right="-85" w:firstLine="284"/>
              <w:jc w:val="both"/>
              <w:rPr>
                <w:sz w:val="28"/>
                <w:szCs w:val="28"/>
                <w:vertAlign w:val="superscript"/>
              </w:rPr>
            </w:pPr>
            <w:r w:rsidRPr="004812AD">
              <w:rPr>
                <w:sz w:val="28"/>
                <w:szCs w:val="28"/>
                <w:vertAlign w:val="superscript"/>
              </w:rPr>
              <w:t>(подпись)</w:t>
            </w:r>
          </w:p>
        </w:tc>
        <w:tc>
          <w:tcPr>
            <w:tcW w:w="283" w:type="dxa"/>
          </w:tcPr>
          <w:p w:rsidR="00180708" w:rsidRPr="004812AD" w:rsidRDefault="00180708" w:rsidP="00794F8C">
            <w:pPr>
              <w:ind w:right="-85" w:firstLine="284"/>
              <w:jc w:val="both"/>
              <w:rPr>
                <w:sz w:val="28"/>
                <w:szCs w:val="28"/>
                <w:vertAlign w:val="superscript"/>
              </w:rPr>
            </w:pPr>
          </w:p>
        </w:tc>
        <w:tc>
          <w:tcPr>
            <w:tcW w:w="1701" w:type="dxa"/>
            <w:tcBorders>
              <w:top w:val="single" w:sz="4" w:space="0" w:color="auto"/>
            </w:tcBorders>
          </w:tcPr>
          <w:p w:rsidR="00180708" w:rsidRPr="004812AD" w:rsidRDefault="00180708" w:rsidP="00794F8C">
            <w:pPr>
              <w:ind w:right="-85" w:firstLine="284"/>
              <w:jc w:val="both"/>
              <w:rPr>
                <w:sz w:val="28"/>
                <w:szCs w:val="28"/>
                <w:vertAlign w:val="superscript"/>
              </w:rPr>
            </w:pPr>
            <w:r w:rsidRPr="004812AD">
              <w:rPr>
                <w:sz w:val="28"/>
                <w:szCs w:val="28"/>
                <w:vertAlign w:val="superscript"/>
              </w:rPr>
              <w:t>(дата)</w:t>
            </w:r>
          </w:p>
        </w:tc>
        <w:tc>
          <w:tcPr>
            <w:tcW w:w="248" w:type="dxa"/>
          </w:tcPr>
          <w:p w:rsidR="00180708" w:rsidRPr="004812AD" w:rsidRDefault="00180708" w:rsidP="00794F8C">
            <w:pPr>
              <w:ind w:right="-85" w:firstLine="284"/>
              <w:jc w:val="both"/>
              <w:rPr>
                <w:sz w:val="28"/>
                <w:szCs w:val="28"/>
                <w:vertAlign w:val="superscript"/>
              </w:rPr>
            </w:pPr>
          </w:p>
        </w:tc>
      </w:tr>
    </w:tbl>
    <w:p w:rsidR="00180708" w:rsidRPr="004812AD" w:rsidRDefault="00180708" w:rsidP="00794F8C">
      <w:pPr>
        <w:ind w:firstLine="284"/>
        <w:jc w:val="both"/>
        <w:rPr>
          <w:sz w:val="28"/>
          <w:szCs w:val="28"/>
        </w:rPr>
      </w:pPr>
    </w:p>
    <w:tbl>
      <w:tblPr>
        <w:tblW w:w="0" w:type="auto"/>
        <w:tblLook w:val="04A0" w:firstRow="1" w:lastRow="0" w:firstColumn="1" w:lastColumn="0" w:noHBand="0" w:noVBand="1"/>
      </w:tblPr>
      <w:tblGrid>
        <w:gridCol w:w="2645"/>
        <w:gridCol w:w="2109"/>
        <w:gridCol w:w="283"/>
        <w:gridCol w:w="2250"/>
        <w:gridCol w:w="282"/>
        <w:gridCol w:w="1686"/>
        <w:gridCol w:w="316"/>
      </w:tblGrid>
      <w:tr w:rsidR="00180708" w:rsidRPr="004812AD" w:rsidTr="006515DC">
        <w:tc>
          <w:tcPr>
            <w:tcW w:w="2660" w:type="dxa"/>
          </w:tcPr>
          <w:p w:rsidR="00180708" w:rsidRPr="004812AD" w:rsidRDefault="00180708" w:rsidP="00794F8C">
            <w:pPr>
              <w:ind w:right="-85" w:firstLine="284"/>
              <w:jc w:val="both"/>
              <w:rPr>
                <w:sz w:val="28"/>
                <w:szCs w:val="28"/>
              </w:rPr>
            </w:pPr>
            <w:r w:rsidRPr="004812AD">
              <w:rPr>
                <w:sz w:val="28"/>
                <w:szCs w:val="28"/>
              </w:rPr>
              <w:t>Документы принял:</w:t>
            </w:r>
          </w:p>
        </w:tc>
        <w:tc>
          <w:tcPr>
            <w:tcW w:w="2126" w:type="dxa"/>
            <w:tcBorders>
              <w:bottom w:val="single" w:sz="4" w:space="0" w:color="auto"/>
            </w:tcBorders>
          </w:tcPr>
          <w:p w:rsidR="00180708" w:rsidRPr="004812AD" w:rsidRDefault="00180708" w:rsidP="00794F8C">
            <w:pPr>
              <w:ind w:right="-85" w:firstLine="284"/>
              <w:jc w:val="both"/>
              <w:rPr>
                <w:sz w:val="28"/>
                <w:szCs w:val="28"/>
              </w:rPr>
            </w:pPr>
          </w:p>
        </w:tc>
        <w:tc>
          <w:tcPr>
            <w:tcW w:w="284" w:type="dxa"/>
          </w:tcPr>
          <w:p w:rsidR="00180708" w:rsidRPr="004812AD" w:rsidRDefault="00180708" w:rsidP="00794F8C">
            <w:pPr>
              <w:ind w:right="-85" w:firstLine="284"/>
              <w:jc w:val="both"/>
              <w:rPr>
                <w:sz w:val="28"/>
                <w:szCs w:val="28"/>
              </w:rPr>
            </w:pPr>
          </w:p>
        </w:tc>
        <w:tc>
          <w:tcPr>
            <w:tcW w:w="2268" w:type="dxa"/>
            <w:tcBorders>
              <w:bottom w:val="single" w:sz="4" w:space="0" w:color="auto"/>
            </w:tcBorders>
          </w:tcPr>
          <w:p w:rsidR="00180708" w:rsidRPr="004812AD" w:rsidRDefault="00180708" w:rsidP="00794F8C">
            <w:pPr>
              <w:ind w:right="-85" w:firstLine="284"/>
              <w:jc w:val="both"/>
              <w:rPr>
                <w:sz w:val="28"/>
                <w:szCs w:val="28"/>
              </w:rPr>
            </w:pPr>
          </w:p>
        </w:tc>
        <w:tc>
          <w:tcPr>
            <w:tcW w:w="283" w:type="dxa"/>
          </w:tcPr>
          <w:p w:rsidR="00180708" w:rsidRPr="004812AD" w:rsidRDefault="00180708" w:rsidP="00794F8C">
            <w:pPr>
              <w:ind w:right="-85" w:firstLine="284"/>
              <w:jc w:val="both"/>
              <w:rPr>
                <w:sz w:val="28"/>
                <w:szCs w:val="28"/>
              </w:rPr>
            </w:pPr>
          </w:p>
        </w:tc>
        <w:tc>
          <w:tcPr>
            <w:tcW w:w="1701" w:type="dxa"/>
            <w:tcBorders>
              <w:bottom w:val="single" w:sz="4" w:space="0" w:color="auto"/>
            </w:tcBorders>
          </w:tcPr>
          <w:p w:rsidR="00180708" w:rsidRPr="004812AD" w:rsidRDefault="00180708" w:rsidP="00794F8C">
            <w:pPr>
              <w:ind w:right="-85" w:firstLine="284"/>
              <w:jc w:val="both"/>
              <w:rPr>
                <w:sz w:val="28"/>
                <w:szCs w:val="28"/>
              </w:rPr>
            </w:pPr>
          </w:p>
        </w:tc>
        <w:tc>
          <w:tcPr>
            <w:tcW w:w="248" w:type="dxa"/>
          </w:tcPr>
          <w:p w:rsidR="00180708" w:rsidRPr="004812AD" w:rsidRDefault="00180708" w:rsidP="00794F8C">
            <w:pPr>
              <w:ind w:right="-85" w:firstLine="284"/>
              <w:jc w:val="both"/>
              <w:rPr>
                <w:sz w:val="28"/>
                <w:szCs w:val="28"/>
              </w:rPr>
            </w:pPr>
            <w:r w:rsidRPr="004812AD">
              <w:rPr>
                <w:sz w:val="28"/>
                <w:szCs w:val="28"/>
              </w:rPr>
              <w:t>г.</w:t>
            </w:r>
          </w:p>
        </w:tc>
      </w:tr>
      <w:tr w:rsidR="00180708" w:rsidRPr="004812AD" w:rsidTr="006515DC">
        <w:tc>
          <w:tcPr>
            <w:tcW w:w="2660" w:type="dxa"/>
          </w:tcPr>
          <w:p w:rsidR="00180708" w:rsidRPr="004812AD" w:rsidRDefault="00180708" w:rsidP="00794F8C">
            <w:pPr>
              <w:ind w:right="-85" w:firstLine="284"/>
              <w:jc w:val="both"/>
              <w:rPr>
                <w:sz w:val="28"/>
                <w:szCs w:val="28"/>
                <w:vertAlign w:val="superscript"/>
              </w:rPr>
            </w:pPr>
          </w:p>
        </w:tc>
        <w:tc>
          <w:tcPr>
            <w:tcW w:w="2126" w:type="dxa"/>
            <w:tcBorders>
              <w:top w:val="single" w:sz="4" w:space="0" w:color="auto"/>
            </w:tcBorders>
          </w:tcPr>
          <w:p w:rsidR="00180708" w:rsidRPr="004812AD" w:rsidRDefault="00180708" w:rsidP="00794F8C">
            <w:pPr>
              <w:ind w:right="-85" w:firstLine="284"/>
              <w:jc w:val="both"/>
              <w:rPr>
                <w:sz w:val="28"/>
                <w:szCs w:val="28"/>
                <w:vertAlign w:val="superscript"/>
              </w:rPr>
            </w:pPr>
            <w:r w:rsidRPr="004812AD">
              <w:rPr>
                <w:sz w:val="28"/>
                <w:szCs w:val="28"/>
                <w:vertAlign w:val="superscript"/>
              </w:rPr>
              <w:t>(Ф.И.О.)</w:t>
            </w:r>
          </w:p>
        </w:tc>
        <w:tc>
          <w:tcPr>
            <w:tcW w:w="284" w:type="dxa"/>
          </w:tcPr>
          <w:p w:rsidR="00180708" w:rsidRPr="004812AD" w:rsidRDefault="00180708" w:rsidP="00794F8C">
            <w:pPr>
              <w:ind w:right="-85" w:firstLine="284"/>
              <w:jc w:val="both"/>
              <w:rPr>
                <w:sz w:val="28"/>
                <w:szCs w:val="28"/>
                <w:vertAlign w:val="superscript"/>
              </w:rPr>
            </w:pPr>
          </w:p>
        </w:tc>
        <w:tc>
          <w:tcPr>
            <w:tcW w:w="2268" w:type="dxa"/>
            <w:tcBorders>
              <w:top w:val="single" w:sz="4" w:space="0" w:color="auto"/>
            </w:tcBorders>
          </w:tcPr>
          <w:p w:rsidR="00180708" w:rsidRPr="004812AD" w:rsidRDefault="00180708" w:rsidP="00794F8C">
            <w:pPr>
              <w:ind w:right="-85" w:firstLine="284"/>
              <w:jc w:val="both"/>
              <w:rPr>
                <w:sz w:val="28"/>
                <w:szCs w:val="28"/>
                <w:vertAlign w:val="superscript"/>
              </w:rPr>
            </w:pPr>
            <w:r w:rsidRPr="004812AD">
              <w:rPr>
                <w:sz w:val="28"/>
                <w:szCs w:val="28"/>
                <w:vertAlign w:val="superscript"/>
              </w:rPr>
              <w:t>(подпись)</w:t>
            </w:r>
          </w:p>
        </w:tc>
        <w:tc>
          <w:tcPr>
            <w:tcW w:w="283" w:type="dxa"/>
          </w:tcPr>
          <w:p w:rsidR="00180708" w:rsidRPr="004812AD" w:rsidRDefault="00180708" w:rsidP="00794F8C">
            <w:pPr>
              <w:ind w:right="-85" w:firstLine="284"/>
              <w:jc w:val="both"/>
              <w:rPr>
                <w:sz w:val="28"/>
                <w:szCs w:val="28"/>
                <w:vertAlign w:val="superscript"/>
              </w:rPr>
            </w:pPr>
          </w:p>
        </w:tc>
        <w:tc>
          <w:tcPr>
            <w:tcW w:w="1701" w:type="dxa"/>
            <w:tcBorders>
              <w:top w:val="single" w:sz="4" w:space="0" w:color="auto"/>
            </w:tcBorders>
          </w:tcPr>
          <w:p w:rsidR="00180708" w:rsidRPr="004812AD" w:rsidRDefault="00180708" w:rsidP="00794F8C">
            <w:pPr>
              <w:ind w:right="-85" w:firstLine="284"/>
              <w:jc w:val="both"/>
              <w:rPr>
                <w:sz w:val="28"/>
                <w:szCs w:val="28"/>
                <w:vertAlign w:val="superscript"/>
              </w:rPr>
            </w:pPr>
            <w:r w:rsidRPr="004812AD">
              <w:rPr>
                <w:sz w:val="28"/>
                <w:szCs w:val="28"/>
                <w:vertAlign w:val="superscript"/>
              </w:rPr>
              <w:t>(дата)</w:t>
            </w:r>
          </w:p>
        </w:tc>
        <w:tc>
          <w:tcPr>
            <w:tcW w:w="248" w:type="dxa"/>
          </w:tcPr>
          <w:p w:rsidR="00180708" w:rsidRPr="004812AD" w:rsidRDefault="00180708" w:rsidP="00794F8C">
            <w:pPr>
              <w:ind w:right="-85" w:firstLine="284"/>
              <w:jc w:val="both"/>
              <w:rPr>
                <w:sz w:val="28"/>
                <w:szCs w:val="28"/>
                <w:vertAlign w:val="superscript"/>
              </w:rPr>
            </w:pPr>
          </w:p>
        </w:tc>
      </w:tr>
    </w:tbl>
    <w:p w:rsidR="00180708" w:rsidRPr="004812AD" w:rsidRDefault="00180708" w:rsidP="00794F8C">
      <w:pPr>
        <w:ind w:firstLine="284"/>
        <w:jc w:val="both"/>
        <w:rPr>
          <w:sz w:val="28"/>
          <w:szCs w:val="28"/>
        </w:rPr>
      </w:pPr>
    </w:p>
    <w:p w:rsidR="007E6CBD" w:rsidRPr="004812AD" w:rsidRDefault="007E6CBD" w:rsidP="00794F8C">
      <w:pPr>
        <w:ind w:firstLine="284"/>
        <w:jc w:val="both"/>
        <w:rPr>
          <w:sz w:val="28"/>
          <w:szCs w:val="28"/>
        </w:rPr>
      </w:pPr>
    </w:p>
    <w:sectPr w:rsidR="007E6CBD" w:rsidRPr="004812AD" w:rsidSect="00AC1E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CA" w:rsidRDefault="007820CA" w:rsidP="00180708">
      <w:r>
        <w:separator/>
      </w:r>
    </w:p>
  </w:endnote>
  <w:endnote w:type="continuationSeparator" w:id="0">
    <w:p w:rsidR="007820CA" w:rsidRDefault="007820CA" w:rsidP="0018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CA" w:rsidRDefault="007820CA" w:rsidP="00180708">
      <w:r>
        <w:separator/>
      </w:r>
    </w:p>
  </w:footnote>
  <w:footnote w:type="continuationSeparator" w:id="0">
    <w:p w:rsidR="007820CA" w:rsidRDefault="007820CA" w:rsidP="00180708">
      <w:r>
        <w:continuationSeparator/>
      </w:r>
    </w:p>
  </w:footnote>
  <w:footnote w:id="1">
    <w:p w:rsidR="00180708" w:rsidRDefault="00180708" w:rsidP="00180708">
      <w:pPr>
        <w:pStyle w:val="a5"/>
        <w:jc w:val="both"/>
      </w:pPr>
      <w:r w:rsidRPr="00B25283">
        <w:rPr>
          <w:rStyle w:val="a7"/>
        </w:rPr>
        <w:footnoteRef/>
      </w:r>
      <w:r w:rsidRPr="00B25283">
        <w:rPr>
          <w:rFonts w:ascii="Times New Roman" w:hAnsi="Times New Roman"/>
        </w:rPr>
        <w:t xml:space="preserve"> Указывается дата </w:t>
      </w:r>
      <w:r>
        <w:rPr>
          <w:rFonts w:ascii="Times New Roman" w:hAnsi="Times New Roman"/>
        </w:rPr>
        <w:t>принятия</w:t>
      </w:r>
      <w:r w:rsidRPr="00B25283">
        <w:rPr>
          <w:rFonts w:ascii="Times New Roman" w:hAnsi="Times New Roman"/>
        </w:rPr>
        <w:t xml:space="preserve"> администраци</w:t>
      </w:r>
      <w:r>
        <w:rPr>
          <w:rFonts w:ascii="Times New Roman" w:hAnsi="Times New Roman"/>
        </w:rPr>
        <w:t>ей (МФЦ)</w:t>
      </w:r>
      <w:r w:rsidRPr="00B25283">
        <w:rPr>
          <w:rFonts w:ascii="Times New Roman" w:hAnsi="Times New Roman"/>
        </w:rPr>
        <w:t xml:space="preserve"> заявления о внесении изменений в Правила землепользования и застройки муниципального образования</w:t>
      </w:r>
      <w:r>
        <w:rPr>
          <w:rFonts w:ascii="Times New Roman" w:hAnsi="Times New Roman"/>
        </w:rPr>
        <w:t>, с целью установления условно разрешённого вида использования земельного участка или объекта капитального строительства.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15E3"/>
    <w:multiLevelType w:val="hybridMultilevel"/>
    <w:tmpl w:val="2092FB30"/>
    <w:lvl w:ilvl="0" w:tplc="B9EAB758">
      <w:start w:val="1"/>
      <w:numFmt w:val="decimal"/>
      <w:lvlText w:val="%1."/>
      <w:lvlJc w:val="left"/>
      <w:pPr>
        <w:ind w:left="1069" w:hanging="360"/>
      </w:pPr>
      <w:rPr>
        <w:rFonts w:hint="default"/>
      </w:rPr>
    </w:lvl>
    <w:lvl w:ilvl="1" w:tplc="2C8A1388" w:tentative="1">
      <w:start w:val="1"/>
      <w:numFmt w:val="lowerLetter"/>
      <w:lvlText w:val="%2."/>
      <w:lvlJc w:val="left"/>
      <w:pPr>
        <w:ind w:left="1789" w:hanging="360"/>
      </w:pPr>
    </w:lvl>
    <w:lvl w:ilvl="2" w:tplc="8F508DB0" w:tentative="1">
      <w:start w:val="1"/>
      <w:numFmt w:val="lowerRoman"/>
      <w:lvlText w:val="%3."/>
      <w:lvlJc w:val="right"/>
      <w:pPr>
        <w:ind w:left="2509" w:hanging="180"/>
      </w:pPr>
    </w:lvl>
    <w:lvl w:ilvl="3" w:tplc="323CA81C" w:tentative="1">
      <w:start w:val="1"/>
      <w:numFmt w:val="decimal"/>
      <w:lvlText w:val="%4."/>
      <w:lvlJc w:val="left"/>
      <w:pPr>
        <w:ind w:left="3229" w:hanging="360"/>
      </w:pPr>
    </w:lvl>
    <w:lvl w:ilvl="4" w:tplc="D848EEAA" w:tentative="1">
      <w:start w:val="1"/>
      <w:numFmt w:val="lowerLetter"/>
      <w:lvlText w:val="%5."/>
      <w:lvlJc w:val="left"/>
      <w:pPr>
        <w:ind w:left="3949" w:hanging="360"/>
      </w:pPr>
    </w:lvl>
    <w:lvl w:ilvl="5" w:tplc="B7804B24" w:tentative="1">
      <w:start w:val="1"/>
      <w:numFmt w:val="lowerRoman"/>
      <w:lvlText w:val="%6."/>
      <w:lvlJc w:val="right"/>
      <w:pPr>
        <w:ind w:left="4669" w:hanging="180"/>
      </w:pPr>
    </w:lvl>
    <w:lvl w:ilvl="6" w:tplc="223CD432" w:tentative="1">
      <w:start w:val="1"/>
      <w:numFmt w:val="decimal"/>
      <w:lvlText w:val="%7."/>
      <w:lvlJc w:val="left"/>
      <w:pPr>
        <w:ind w:left="5389" w:hanging="360"/>
      </w:pPr>
    </w:lvl>
    <w:lvl w:ilvl="7" w:tplc="08F2786A" w:tentative="1">
      <w:start w:val="1"/>
      <w:numFmt w:val="lowerLetter"/>
      <w:lvlText w:val="%8."/>
      <w:lvlJc w:val="left"/>
      <w:pPr>
        <w:ind w:left="6109" w:hanging="360"/>
      </w:pPr>
    </w:lvl>
    <w:lvl w:ilvl="8" w:tplc="1A8000F6"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BD"/>
    <w:rsid w:val="00080FE9"/>
    <w:rsid w:val="000A4596"/>
    <w:rsid w:val="000B1760"/>
    <w:rsid w:val="0012754C"/>
    <w:rsid w:val="00180708"/>
    <w:rsid w:val="001D281B"/>
    <w:rsid w:val="00205C56"/>
    <w:rsid w:val="0023285A"/>
    <w:rsid w:val="002D2396"/>
    <w:rsid w:val="002E3C80"/>
    <w:rsid w:val="00355FB8"/>
    <w:rsid w:val="0035675A"/>
    <w:rsid w:val="0035790D"/>
    <w:rsid w:val="00371568"/>
    <w:rsid w:val="003D4238"/>
    <w:rsid w:val="00424B92"/>
    <w:rsid w:val="00433852"/>
    <w:rsid w:val="00447F86"/>
    <w:rsid w:val="004812AD"/>
    <w:rsid w:val="0058389E"/>
    <w:rsid w:val="00583A53"/>
    <w:rsid w:val="005B2FD0"/>
    <w:rsid w:val="005D1041"/>
    <w:rsid w:val="005D6FBB"/>
    <w:rsid w:val="005E3484"/>
    <w:rsid w:val="005F66CC"/>
    <w:rsid w:val="0062244A"/>
    <w:rsid w:val="006533D6"/>
    <w:rsid w:val="006E71D6"/>
    <w:rsid w:val="00703F41"/>
    <w:rsid w:val="007820CA"/>
    <w:rsid w:val="00785DD8"/>
    <w:rsid w:val="0079345A"/>
    <w:rsid w:val="00794F8C"/>
    <w:rsid w:val="007C777A"/>
    <w:rsid w:val="007E0DC5"/>
    <w:rsid w:val="007E6CBD"/>
    <w:rsid w:val="00817D94"/>
    <w:rsid w:val="008218BA"/>
    <w:rsid w:val="008431D3"/>
    <w:rsid w:val="00892501"/>
    <w:rsid w:val="00893098"/>
    <w:rsid w:val="008A2E95"/>
    <w:rsid w:val="008B742E"/>
    <w:rsid w:val="00972020"/>
    <w:rsid w:val="00983CA8"/>
    <w:rsid w:val="0099555C"/>
    <w:rsid w:val="009E466E"/>
    <w:rsid w:val="00A146A3"/>
    <w:rsid w:val="00A64800"/>
    <w:rsid w:val="00AC1EE2"/>
    <w:rsid w:val="00B60E01"/>
    <w:rsid w:val="00C316B5"/>
    <w:rsid w:val="00E05706"/>
    <w:rsid w:val="00E11D02"/>
    <w:rsid w:val="00E149B5"/>
    <w:rsid w:val="00E45C76"/>
    <w:rsid w:val="00EB185E"/>
    <w:rsid w:val="00F60DCB"/>
    <w:rsid w:val="00F67F83"/>
    <w:rsid w:val="00FE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CBD"/>
    <w:pPr>
      <w:keepNext/>
      <w:tabs>
        <w:tab w:val="num" w:pos="720"/>
        <w:tab w:val="left" w:pos="5124"/>
      </w:tabs>
      <w:suppressAutoHyphens/>
      <w:ind w:left="720" w:hanging="720"/>
      <w:outlineLvl w:val="0"/>
    </w:pPr>
    <w:rPr>
      <w:b/>
      <w:bCs/>
      <w:lang w:eastAsia="ar-SA"/>
    </w:rPr>
  </w:style>
  <w:style w:type="paragraph" w:styleId="2">
    <w:name w:val="heading 2"/>
    <w:basedOn w:val="a"/>
    <w:next w:val="a"/>
    <w:link w:val="20"/>
    <w:qFormat/>
    <w:rsid w:val="00180708"/>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180708"/>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180708"/>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180708"/>
    <w:pPr>
      <w:tabs>
        <w:tab w:val="num" w:pos="1800"/>
      </w:tabs>
      <w:spacing w:before="240" w:after="60"/>
      <w:ind w:left="1418" w:hanging="1418"/>
      <w:jc w:val="both"/>
      <w:outlineLvl w:val="5"/>
    </w:pPr>
    <w:rPr>
      <w:rFonts w:ascii="Calibri" w:hAnsi="Calibri"/>
      <w:b/>
      <w:bCs/>
      <w:sz w:val="22"/>
      <w:szCs w:val="22"/>
      <w:lang w:eastAsia="en-US"/>
    </w:rPr>
  </w:style>
  <w:style w:type="paragraph" w:styleId="7">
    <w:name w:val="heading 7"/>
    <w:basedOn w:val="a"/>
    <w:next w:val="a"/>
    <w:link w:val="70"/>
    <w:qFormat/>
    <w:rsid w:val="00180708"/>
    <w:pPr>
      <w:tabs>
        <w:tab w:val="num" w:pos="1800"/>
      </w:tabs>
      <w:spacing w:before="240" w:after="60"/>
      <w:ind w:left="1559" w:hanging="1559"/>
      <w:jc w:val="both"/>
      <w:outlineLvl w:val="6"/>
    </w:pPr>
    <w:rPr>
      <w:rFonts w:ascii="Calibri" w:hAnsi="Calibri"/>
      <w:lang w:eastAsia="en-US"/>
    </w:rPr>
  </w:style>
  <w:style w:type="paragraph" w:styleId="8">
    <w:name w:val="heading 8"/>
    <w:basedOn w:val="a"/>
    <w:next w:val="a"/>
    <w:link w:val="80"/>
    <w:qFormat/>
    <w:rsid w:val="00180708"/>
    <w:pPr>
      <w:tabs>
        <w:tab w:val="num" w:pos="2160"/>
      </w:tabs>
      <w:spacing w:before="240" w:after="60"/>
      <w:ind w:left="1701" w:hanging="1701"/>
      <w:jc w:val="both"/>
      <w:outlineLvl w:val="7"/>
    </w:pPr>
    <w:rPr>
      <w:rFonts w:ascii="Calibri" w:hAnsi="Calibri"/>
      <w:i/>
      <w:iCs/>
      <w:lang w:eastAsia="en-US"/>
    </w:rPr>
  </w:style>
  <w:style w:type="paragraph" w:styleId="9">
    <w:name w:val="heading 9"/>
    <w:basedOn w:val="a"/>
    <w:next w:val="a"/>
    <w:link w:val="90"/>
    <w:qFormat/>
    <w:rsid w:val="00180708"/>
    <w:pPr>
      <w:tabs>
        <w:tab w:val="num" w:pos="2520"/>
      </w:tabs>
      <w:spacing w:before="240" w:after="60"/>
      <w:ind w:left="1843" w:hanging="1843"/>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CBD"/>
    <w:rPr>
      <w:rFonts w:ascii="Times New Roman" w:eastAsia="Times New Roman" w:hAnsi="Times New Roman" w:cs="Times New Roman"/>
      <w:b/>
      <w:bCs/>
      <w:sz w:val="24"/>
      <w:szCs w:val="24"/>
      <w:lang w:eastAsia="ar-SA"/>
    </w:rPr>
  </w:style>
  <w:style w:type="paragraph" w:styleId="a3">
    <w:name w:val="List Paragraph"/>
    <w:basedOn w:val="a"/>
    <w:uiPriority w:val="34"/>
    <w:qFormat/>
    <w:rsid w:val="007E6CBD"/>
    <w:pPr>
      <w:widowControl w:val="0"/>
      <w:suppressAutoHyphens/>
      <w:ind w:left="720"/>
      <w:contextualSpacing/>
    </w:pPr>
    <w:rPr>
      <w:szCs w:val="20"/>
      <w:lang w:eastAsia="ar-SA"/>
    </w:rPr>
  </w:style>
  <w:style w:type="paragraph" w:customStyle="1" w:styleId="ConsPlusTitle">
    <w:name w:val="ConsPlusTitle"/>
    <w:rsid w:val="00180708"/>
    <w:pPr>
      <w:suppressAutoHyphens/>
      <w:autoSpaceDE w:val="0"/>
      <w:spacing w:after="0" w:line="240" w:lineRule="auto"/>
    </w:pPr>
    <w:rPr>
      <w:rFonts w:ascii="Arial" w:eastAsia="Arial" w:hAnsi="Arial" w:cs="Arial"/>
      <w:b/>
      <w:bCs/>
      <w:sz w:val="20"/>
      <w:szCs w:val="20"/>
      <w:lang w:eastAsia="ar-SA"/>
    </w:rPr>
  </w:style>
  <w:style w:type="character" w:customStyle="1" w:styleId="20">
    <w:name w:val="Заголовок 2 Знак"/>
    <w:basedOn w:val="a0"/>
    <w:link w:val="2"/>
    <w:rsid w:val="00180708"/>
    <w:rPr>
      <w:rFonts w:ascii="Times New Roman" w:eastAsia="Times New Roman" w:hAnsi="Times New Roman" w:cs="Times New Roman"/>
      <w:sz w:val="24"/>
      <w:szCs w:val="24"/>
    </w:rPr>
  </w:style>
  <w:style w:type="character" w:customStyle="1" w:styleId="30">
    <w:name w:val="Заголовок 3 Знак"/>
    <w:basedOn w:val="a0"/>
    <w:link w:val="3"/>
    <w:rsid w:val="00180708"/>
    <w:rPr>
      <w:rFonts w:ascii="Times New Roman" w:eastAsia="Times New Roman" w:hAnsi="Times New Roman" w:cs="Times New Roman"/>
      <w:sz w:val="24"/>
      <w:szCs w:val="24"/>
    </w:rPr>
  </w:style>
  <w:style w:type="character" w:customStyle="1" w:styleId="40">
    <w:name w:val="Заголовок 4 Знак"/>
    <w:basedOn w:val="a0"/>
    <w:link w:val="4"/>
    <w:rsid w:val="00180708"/>
    <w:rPr>
      <w:rFonts w:ascii="Times New Roman" w:eastAsia="Times New Roman" w:hAnsi="Times New Roman" w:cs="Times New Roman"/>
      <w:b/>
      <w:bCs/>
      <w:sz w:val="24"/>
      <w:szCs w:val="24"/>
    </w:rPr>
  </w:style>
  <w:style w:type="character" w:customStyle="1" w:styleId="60">
    <w:name w:val="Заголовок 6 Знак"/>
    <w:basedOn w:val="a0"/>
    <w:link w:val="6"/>
    <w:rsid w:val="00180708"/>
    <w:rPr>
      <w:rFonts w:ascii="Calibri" w:eastAsia="Times New Roman" w:hAnsi="Calibri" w:cs="Times New Roman"/>
      <w:b/>
      <w:bCs/>
    </w:rPr>
  </w:style>
  <w:style w:type="character" w:customStyle="1" w:styleId="70">
    <w:name w:val="Заголовок 7 Знак"/>
    <w:basedOn w:val="a0"/>
    <w:link w:val="7"/>
    <w:rsid w:val="00180708"/>
    <w:rPr>
      <w:rFonts w:ascii="Calibri" w:eastAsia="Times New Roman" w:hAnsi="Calibri" w:cs="Times New Roman"/>
      <w:sz w:val="24"/>
      <w:szCs w:val="24"/>
    </w:rPr>
  </w:style>
  <w:style w:type="character" w:customStyle="1" w:styleId="80">
    <w:name w:val="Заголовок 8 Знак"/>
    <w:basedOn w:val="a0"/>
    <w:link w:val="8"/>
    <w:rsid w:val="00180708"/>
    <w:rPr>
      <w:rFonts w:ascii="Calibri" w:eastAsia="Times New Roman" w:hAnsi="Calibri" w:cs="Times New Roman"/>
      <w:i/>
      <w:iCs/>
      <w:sz w:val="24"/>
      <w:szCs w:val="24"/>
    </w:rPr>
  </w:style>
  <w:style w:type="character" w:customStyle="1" w:styleId="90">
    <w:name w:val="Заголовок 9 Знак"/>
    <w:basedOn w:val="a0"/>
    <w:link w:val="9"/>
    <w:rsid w:val="00180708"/>
    <w:rPr>
      <w:rFonts w:ascii="Cambria" w:eastAsia="Times New Roman" w:hAnsi="Cambria" w:cs="Times New Roman"/>
    </w:rPr>
  </w:style>
  <w:style w:type="paragraph" w:customStyle="1" w:styleId="ConsPlusNonformat">
    <w:name w:val="ConsPlusNonformat"/>
    <w:rsid w:val="00180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80708"/>
    <w:pPr>
      <w:autoSpaceDE w:val="0"/>
      <w:autoSpaceDN w:val="0"/>
      <w:adjustRightInd w:val="0"/>
      <w:spacing w:after="0" w:line="240" w:lineRule="auto"/>
    </w:pPr>
    <w:rPr>
      <w:rFonts w:ascii="Arial" w:eastAsia="Calibri" w:hAnsi="Arial" w:cs="Arial"/>
      <w:sz w:val="20"/>
      <w:szCs w:val="20"/>
    </w:rPr>
  </w:style>
  <w:style w:type="table" w:styleId="a4">
    <w:name w:val="Table Grid"/>
    <w:basedOn w:val="a1"/>
    <w:rsid w:val="001807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rsid w:val="00180708"/>
    <w:rPr>
      <w:rFonts w:ascii="Calibri" w:hAnsi="Calibri"/>
      <w:sz w:val="20"/>
      <w:szCs w:val="20"/>
      <w:lang w:eastAsia="en-US"/>
    </w:rPr>
  </w:style>
  <w:style w:type="character" w:customStyle="1" w:styleId="a6">
    <w:name w:val="Текст сноски Знак"/>
    <w:basedOn w:val="a0"/>
    <w:link w:val="a5"/>
    <w:semiHidden/>
    <w:rsid w:val="00180708"/>
    <w:rPr>
      <w:rFonts w:ascii="Calibri" w:eastAsia="Times New Roman" w:hAnsi="Calibri" w:cs="Times New Roman"/>
      <w:sz w:val="20"/>
      <w:szCs w:val="20"/>
    </w:rPr>
  </w:style>
  <w:style w:type="character" w:styleId="a7">
    <w:name w:val="footnote reference"/>
    <w:semiHidden/>
    <w:rsid w:val="00180708"/>
    <w:rPr>
      <w:rFonts w:cs="Times New Roman"/>
      <w:vertAlign w:val="superscript"/>
    </w:rPr>
  </w:style>
  <w:style w:type="paragraph" w:styleId="a8">
    <w:name w:val="header"/>
    <w:basedOn w:val="a"/>
    <w:link w:val="a9"/>
    <w:uiPriority w:val="99"/>
    <w:rsid w:val="00180708"/>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180708"/>
    <w:rPr>
      <w:rFonts w:ascii="Calibri" w:eastAsia="Calibri" w:hAnsi="Calibri" w:cs="Times New Roman"/>
    </w:rPr>
  </w:style>
  <w:style w:type="paragraph" w:styleId="aa">
    <w:name w:val="footer"/>
    <w:basedOn w:val="a"/>
    <w:link w:val="ab"/>
    <w:rsid w:val="0018070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rsid w:val="00180708"/>
    <w:rPr>
      <w:rFonts w:ascii="Calibri" w:eastAsia="Calibri" w:hAnsi="Calibri" w:cs="Times New Roman"/>
    </w:rPr>
  </w:style>
  <w:style w:type="paragraph" w:styleId="ac">
    <w:name w:val="Balloon Text"/>
    <w:basedOn w:val="a"/>
    <w:link w:val="ad"/>
    <w:rsid w:val="00180708"/>
    <w:rPr>
      <w:rFonts w:ascii="Tahoma" w:eastAsia="Calibri" w:hAnsi="Tahoma"/>
      <w:sz w:val="16"/>
      <w:szCs w:val="16"/>
      <w:lang w:eastAsia="en-US"/>
    </w:rPr>
  </w:style>
  <w:style w:type="character" w:customStyle="1" w:styleId="ad">
    <w:name w:val="Текст выноски Знак"/>
    <w:basedOn w:val="a0"/>
    <w:link w:val="ac"/>
    <w:rsid w:val="00180708"/>
    <w:rPr>
      <w:rFonts w:ascii="Tahoma" w:eastAsia="Calibri" w:hAnsi="Tahoma" w:cs="Times New Roman"/>
      <w:sz w:val="16"/>
      <w:szCs w:val="16"/>
    </w:rPr>
  </w:style>
  <w:style w:type="character" w:customStyle="1" w:styleId="apple-converted-space">
    <w:name w:val="apple-converted-space"/>
    <w:basedOn w:val="a0"/>
    <w:rsid w:val="0099555C"/>
  </w:style>
  <w:style w:type="character" w:styleId="ae">
    <w:name w:val="Hyperlink"/>
    <w:basedOn w:val="a0"/>
    <w:uiPriority w:val="99"/>
    <w:semiHidden/>
    <w:unhideWhenUsed/>
    <w:rsid w:val="001D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CBD"/>
    <w:pPr>
      <w:keepNext/>
      <w:tabs>
        <w:tab w:val="num" w:pos="720"/>
        <w:tab w:val="left" w:pos="5124"/>
      </w:tabs>
      <w:suppressAutoHyphens/>
      <w:ind w:left="720" w:hanging="720"/>
      <w:outlineLvl w:val="0"/>
    </w:pPr>
    <w:rPr>
      <w:b/>
      <w:bCs/>
      <w:lang w:eastAsia="ar-SA"/>
    </w:rPr>
  </w:style>
  <w:style w:type="paragraph" w:styleId="2">
    <w:name w:val="heading 2"/>
    <w:basedOn w:val="a"/>
    <w:next w:val="a"/>
    <w:link w:val="20"/>
    <w:qFormat/>
    <w:rsid w:val="00180708"/>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180708"/>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180708"/>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180708"/>
    <w:pPr>
      <w:tabs>
        <w:tab w:val="num" w:pos="1800"/>
      </w:tabs>
      <w:spacing w:before="240" w:after="60"/>
      <w:ind w:left="1418" w:hanging="1418"/>
      <w:jc w:val="both"/>
      <w:outlineLvl w:val="5"/>
    </w:pPr>
    <w:rPr>
      <w:rFonts w:ascii="Calibri" w:hAnsi="Calibri"/>
      <w:b/>
      <w:bCs/>
      <w:sz w:val="22"/>
      <w:szCs w:val="22"/>
      <w:lang w:eastAsia="en-US"/>
    </w:rPr>
  </w:style>
  <w:style w:type="paragraph" w:styleId="7">
    <w:name w:val="heading 7"/>
    <w:basedOn w:val="a"/>
    <w:next w:val="a"/>
    <w:link w:val="70"/>
    <w:qFormat/>
    <w:rsid w:val="00180708"/>
    <w:pPr>
      <w:tabs>
        <w:tab w:val="num" w:pos="1800"/>
      </w:tabs>
      <w:spacing w:before="240" w:after="60"/>
      <w:ind w:left="1559" w:hanging="1559"/>
      <w:jc w:val="both"/>
      <w:outlineLvl w:val="6"/>
    </w:pPr>
    <w:rPr>
      <w:rFonts w:ascii="Calibri" w:hAnsi="Calibri"/>
      <w:lang w:eastAsia="en-US"/>
    </w:rPr>
  </w:style>
  <w:style w:type="paragraph" w:styleId="8">
    <w:name w:val="heading 8"/>
    <w:basedOn w:val="a"/>
    <w:next w:val="a"/>
    <w:link w:val="80"/>
    <w:qFormat/>
    <w:rsid w:val="00180708"/>
    <w:pPr>
      <w:tabs>
        <w:tab w:val="num" w:pos="2160"/>
      </w:tabs>
      <w:spacing w:before="240" w:after="60"/>
      <w:ind w:left="1701" w:hanging="1701"/>
      <w:jc w:val="both"/>
      <w:outlineLvl w:val="7"/>
    </w:pPr>
    <w:rPr>
      <w:rFonts w:ascii="Calibri" w:hAnsi="Calibri"/>
      <w:i/>
      <w:iCs/>
      <w:lang w:eastAsia="en-US"/>
    </w:rPr>
  </w:style>
  <w:style w:type="paragraph" w:styleId="9">
    <w:name w:val="heading 9"/>
    <w:basedOn w:val="a"/>
    <w:next w:val="a"/>
    <w:link w:val="90"/>
    <w:qFormat/>
    <w:rsid w:val="00180708"/>
    <w:pPr>
      <w:tabs>
        <w:tab w:val="num" w:pos="2520"/>
      </w:tabs>
      <w:spacing w:before="240" w:after="60"/>
      <w:ind w:left="1843" w:hanging="1843"/>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CBD"/>
    <w:rPr>
      <w:rFonts w:ascii="Times New Roman" w:eastAsia="Times New Roman" w:hAnsi="Times New Roman" w:cs="Times New Roman"/>
      <w:b/>
      <w:bCs/>
      <w:sz w:val="24"/>
      <w:szCs w:val="24"/>
      <w:lang w:eastAsia="ar-SA"/>
    </w:rPr>
  </w:style>
  <w:style w:type="paragraph" w:styleId="a3">
    <w:name w:val="List Paragraph"/>
    <w:basedOn w:val="a"/>
    <w:uiPriority w:val="34"/>
    <w:qFormat/>
    <w:rsid w:val="007E6CBD"/>
    <w:pPr>
      <w:widowControl w:val="0"/>
      <w:suppressAutoHyphens/>
      <w:ind w:left="720"/>
      <w:contextualSpacing/>
    </w:pPr>
    <w:rPr>
      <w:szCs w:val="20"/>
      <w:lang w:eastAsia="ar-SA"/>
    </w:rPr>
  </w:style>
  <w:style w:type="paragraph" w:customStyle="1" w:styleId="ConsPlusTitle">
    <w:name w:val="ConsPlusTitle"/>
    <w:rsid w:val="00180708"/>
    <w:pPr>
      <w:suppressAutoHyphens/>
      <w:autoSpaceDE w:val="0"/>
      <w:spacing w:after="0" w:line="240" w:lineRule="auto"/>
    </w:pPr>
    <w:rPr>
      <w:rFonts w:ascii="Arial" w:eastAsia="Arial" w:hAnsi="Arial" w:cs="Arial"/>
      <w:b/>
      <w:bCs/>
      <w:sz w:val="20"/>
      <w:szCs w:val="20"/>
      <w:lang w:eastAsia="ar-SA"/>
    </w:rPr>
  </w:style>
  <w:style w:type="character" w:customStyle="1" w:styleId="20">
    <w:name w:val="Заголовок 2 Знак"/>
    <w:basedOn w:val="a0"/>
    <w:link w:val="2"/>
    <w:rsid w:val="00180708"/>
    <w:rPr>
      <w:rFonts w:ascii="Times New Roman" w:eastAsia="Times New Roman" w:hAnsi="Times New Roman" w:cs="Times New Roman"/>
      <w:sz w:val="24"/>
      <w:szCs w:val="24"/>
    </w:rPr>
  </w:style>
  <w:style w:type="character" w:customStyle="1" w:styleId="30">
    <w:name w:val="Заголовок 3 Знак"/>
    <w:basedOn w:val="a0"/>
    <w:link w:val="3"/>
    <w:rsid w:val="00180708"/>
    <w:rPr>
      <w:rFonts w:ascii="Times New Roman" w:eastAsia="Times New Roman" w:hAnsi="Times New Roman" w:cs="Times New Roman"/>
      <w:sz w:val="24"/>
      <w:szCs w:val="24"/>
    </w:rPr>
  </w:style>
  <w:style w:type="character" w:customStyle="1" w:styleId="40">
    <w:name w:val="Заголовок 4 Знак"/>
    <w:basedOn w:val="a0"/>
    <w:link w:val="4"/>
    <w:rsid w:val="00180708"/>
    <w:rPr>
      <w:rFonts w:ascii="Times New Roman" w:eastAsia="Times New Roman" w:hAnsi="Times New Roman" w:cs="Times New Roman"/>
      <w:b/>
      <w:bCs/>
      <w:sz w:val="24"/>
      <w:szCs w:val="24"/>
    </w:rPr>
  </w:style>
  <w:style w:type="character" w:customStyle="1" w:styleId="60">
    <w:name w:val="Заголовок 6 Знак"/>
    <w:basedOn w:val="a0"/>
    <w:link w:val="6"/>
    <w:rsid w:val="00180708"/>
    <w:rPr>
      <w:rFonts w:ascii="Calibri" w:eastAsia="Times New Roman" w:hAnsi="Calibri" w:cs="Times New Roman"/>
      <w:b/>
      <w:bCs/>
    </w:rPr>
  </w:style>
  <w:style w:type="character" w:customStyle="1" w:styleId="70">
    <w:name w:val="Заголовок 7 Знак"/>
    <w:basedOn w:val="a0"/>
    <w:link w:val="7"/>
    <w:rsid w:val="00180708"/>
    <w:rPr>
      <w:rFonts w:ascii="Calibri" w:eastAsia="Times New Roman" w:hAnsi="Calibri" w:cs="Times New Roman"/>
      <w:sz w:val="24"/>
      <w:szCs w:val="24"/>
    </w:rPr>
  </w:style>
  <w:style w:type="character" w:customStyle="1" w:styleId="80">
    <w:name w:val="Заголовок 8 Знак"/>
    <w:basedOn w:val="a0"/>
    <w:link w:val="8"/>
    <w:rsid w:val="00180708"/>
    <w:rPr>
      <w:rFonts w:ascii="Calibri" w:eastAsia="Times New Roman" w:hAnsi="Calibri" w:cs="Times New Roman"/>
      <w:i/>
      <w:iCs/>
      <w:sz w:val="24"/>
      <w:szCs w:val="24"/>
    </w:rPr>
  </w:style>
  <w:style w:type="character" w:customStyle="1" w:styleId="90">
    <w:name w:val="Заголовок 9 Знак"/>
    <w:basedOn w:val="a0"/>
    <w:link w:val="9"/>
    <w:rsid w:val="00180708"/>
    <w:rPr>
      <w:rFonts w:ascii="Cambria" w:eastAsia="Times New Roman" w:hAnsi="Cambria" w:cs="Times New Roman"/>
    </w:rPr>
  </w:style>
  <w:style w:type="paragraph" w:customStyle="1" w:styleId="ConsPlusNonformat">
    <w:name w:val="ConsPlusNonformat"/>
    <w:rsid w:val="00180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80708"/>
    <w:pPr>
      <w:autoSpaceDE w:val="0"/>
      <w:autoSpaceDN w:val="0"/>
      <w:adjustRightInd w:val="0"/>
      <w:spacing w:after="0" w:line="240" w:lineRule="auto"/>
    </w:pPr>
    <w:rPr>
      <w:rFonts w:ascii="Arial" w:eastAsia="Calibri" w:hAnsi="Arial" w:cs="Arial"/>
      <w:sz w:val="20"/>
      <w:szCs w:val="20"/>
    </w:rPr>
  </w:style>
  <w:style w:type="table" w:styleId="a4">
    <w:name w:val="Table Grid"/>
    <w:basedOn w:val="a1"/>
    <w:rsid w:val="001807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rsid w:val="00180708"/>
    <w:rPr>
      <w:rFonts w:ascii="Calibri" w:hAnsi="Calibri"/>
      <w:sz w:val="20"/>
      <w:szCs w:val="20"/>
      <w:lang w:eastAsia="en-US"/>
    </w:rPr>
  </w:style>
  <w:style w:type="character" w:customStyle="1" w:styleId="a6">
    <w:name w:val="Текст сноски Знак"/>
    <w:basedOn w:val="a0"/>
    <w:link w:val="a5"/>
    <w:semiHidden/>
    <w:rsid w:val="00180708"/>
    <w:rPr>
      <w:rFonts w:ascii="Calibri" w:eastAsia="Times New Roman" w:hAnsi="Calibri" w:cs="Times New Roman"/>
      <w:sz w:val="20"/>
      <w:szCs w:val="20"/>
    </w:rPr>
  </w:style>
  <w:style w:type="character" w:styleId="a7">
    <w:name w:val="footnote reference"/>
    <w:semiHidden/>
    <w:rsid w:val="00180708"/>
    <w:rPr>
      <w:rFonts w:cs="Times New Roman"/>
      <w:vertAlign w:val="superscript"/>
    </w:rPr>
  </w:style>
  <w:style w:type="paragraph" w:styleId="a8">
    <w:name w:val="header"/>
    <w:basedOn w:val="a"/>
    <w:link w:val="a9"/>
    <w:uiPriority w:val="99"/>
    <w:rsid w:val="00180708"/>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180708"/>
    <w:rPr>
      <w:rFonts w:ascii="Calibri" w:eastAsia="Calibri" w:hAnsi="Calibri" w:cs="Times New Roman"/>
    </w:rPr>
  </w:style>
  <w:style w:type="paragraph" w:styleId="aa">
    <w:name w:val="footer"/>
    <w:basedOn w:val="a"/>
    <w:link w:val="ab"/>
    <w:rsid w:val="0018070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basedOn w:val="a0"/>
    <w:link w:val="aa"/>
    <w:rsid w:val="00180708"/>
    <w:rPr>
      <w:rFonts w:ascii="Calibri" w:eastAsia="Calibri" w:hAnsi="Calibri" w:cs="Times New Roman"/>
    </w:rPr>
  </w:style>
  <w:style w:type="paragraph" w:styleId="ac">
    <w:name w:val="Balloon Text"/>
    <w:basedOn w:val="a"/>
    <w:link w:val="ad"/>
    <w:rsid w:val="00180708"/>
    <w:rPr>
      <w:rFonts w:ascii="Tahoma" w:eastAsia="Calibri" w:hAnsi="Tahoma"/>
      <w:sz w:val="16"/>
      <w:szCs w:val="16"/>
      <w:lang w:eastAsia="en-US"/>
    </w:rPr>
  </w:style>
  <w:style w:type="character" w:customStyle="1" w:styleId="ad">
    <w:name w:val="Текст выноски Знак"/>
    <w:basedOn w:val="a0"/>
    <w:link w:val="ac"/>
    <w:rsid w:val="00180708"/>
    <w:rPr>
      <w:rFonts w:ascii="Tahoma" w:eastAsia="Calibri" w:hAnsi="Tahoma" w:cs="Times New Roman"/>
      <w:sz w:val="16"/>
      <w:szCs w:val="16"/>
    </w:rPr>
  </w:style>
  <w:style w:type="character" w:customStyle="1" w:styleId="apple-converted-space">
    <w:name w:val="apple-converted-space"/>
    <w:basedOn w:val="a0"/>
    <w:rsid w:val="0099555C"/>
  </w:style>
  <w:style w:type="character" w:styleId="ae">
    <w:name w:val="Hyperlink"/>
    <w:basedOn w:val="a0"/>
    <w:uiPriority w:val="99"/>
    <w:semiHidden/>
    <w:unhideWhenUsed/>
    <w:rsid w:val="001D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448B9C47EB2316C56C6C3F6E2719FB94B339BA0FB8B3D140E1D1B46568F4313641F7932F477B506C53K1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8B9C47EB2316C56C6C3F6E2719FB94B339BA0FB8B3D140E1D1B46568F4313641F7932F477B506C53K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8B9C47EB2316C56C6C3F6E2719FB94B339BA0FB8B3D140E1D1B46568F4313641F7932F477B506C53K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8B9C47EB2316C56C6C3F6E2719FB94B339BA0FB8B3D140E1D1B46568F4313641F7932F477B506C53K1G" TargetMode="External"/><Relationship Id="rId4" Type="http://schemas.openxmlformats.org/officeDocument/2006/relationships/settings" Target="settings.xml"/><Relationship Id="rId9" Type="http://schemas.openxmlformats.org/officeDocument/2006/relationships/hyperlink" Target="https://www.garant.ru/products/ipo/prime/doc/71905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10107</Words>
  <Characters>57611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u0802</cp:lastModifiedBy>
  <cp:revision>2</cp:revision>
  <cp:lastPrinted>2018-11-09T10:09:00Z</cp:lastPrinted>
  <dcterms:created xsi:type="dcterms:W3CDTF">2019-06-17T08:28:00Z</dcterms:created>
  <dcterms:modified xsi:type="dcterms:W3CDTF">2019-06-17T08:28:00Z</dcterms:modified>
</cp:coreProperties>
</file>