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9E" w:rsidRPr="008A2F57" w:rsidRDefault="00DD099E" w:rsidP="008A2F57">
      <w:pPr>
        <w:pStyle w:val="a6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DD099E" w:rsidRPr="008A2F57" w:rsidRDefault="00DD099E" w:rsidP="008A2F57">
      <w:pPr>
        <w:pStyle w:val="a6"/>
        <w:ind w:firstLine="567"/>
        <w:jc w:val="both"/>
        <w:rPr>
          <w:sz w:val="28"/>
          <w:szCs w:val="28"/>
        </w:rPr>
      </w:pPr>
    </w:p>
    <w:p w:rsidR="008A2F57" w:rsidRPr="008A2F57" w:rsidRDefault="008A2F57" w:rsidP="008A2F57">
      <w:pPr>
        <w:pStyle w:val="a6"/>
        <w:ind w:firstLine="567"/>
        <w:jc w:val="both"/>
        <w:rPr>
          <w:sz w:val="28"/>
          <w:szCs w:val="28"/>
        </w:rPr>
      </w:pPr>
      <w:r w:rsidRPr="008A2F57">
        <w:rPr>
          <w:sz w:val="28"/>
          <w:szCs w:val="28"/>
        </w:rPr>
        <w:t>Земельный кодекс Российской Федерации (Собрание законодательства Российской Федерации, 2001, № 44, статья 4147);</w:t>
      </w:r>
    </w:p>
    <w:p w:rsidR="008A2F57" w:rsidRPr="008A2F57" w:rsidRDefault="008A2F57" w:rsidP="008A2F57">
      <w:pPr>
        <w:pStyle w:val="a6"/>
        <w:ind w:firstLine="567"/>
        <w:jc w:val="both"/>
        <w:rPr>
          <w:sz w:val="28"/>
          <w:szCs w:val="28"/>
        </w:rPr>
      </w:pPr>
      <w:r w:rsidRPr="008A2F57"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29.10.2001, № 44, статья 4148);</w:t>
      </w:r>
    </w:p>
    <w:p w:rsidR="008A2F57" w:rsidRPr="008A2F57" w:rsidRDefault="008A2F57" w:rsidP="008A2F57">
      <w:pPr>
        <w:pStyle w:val="a6"/>
        <w:ind w:firstLine="567"/>
        <w:jc w:val="both"/>
        <w:rPr>
          <w:sz w:val="28"/>
          <w:szCs w:val="28"/>
        </w:rPr>
      </w:pPr>
      <w:r w:rsidRPr="008A2F5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8A2F57" w:rsidRPr="008A2F57" w:rsidRDefault="008A2F57" w:rsidP="008A2F57">
      <w:pPr>
        <w:pStyle w:val="a6"/>
        <w:ind w:firstLine="567"/>
        <w:jc w:val="both"/>
        <w:rPr>
          <w:sz w:val="28"/>
          <w:szCs w:val="28"/>
        </w:rPr>
      </w:pPr>
      <w:r w:rsidRPr="008A2F57">
        <w:rPr>
          <w:sz w:val="28"/>
          <w:szCs w:val="28"/>
        </w:rPr>
        <w:t>Федеральный закон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8A2F57" w:rsidRPr="008A2F57" w:rsidRDefault="008A2F57" w:rsidP="008A2F57">
      <w:pPr>
        <w:pStyle w:val="a6"/>
        <w:ind w:firstLine="567"/>
        <w:jc w:val="both"/>
        <w:rPr>
          <w:sz w:val="28"/>
          <w:szCs w:val="28"/>
        </w:rPr>
      </w:pPr>
      <w:r w:rsidRPr="008A2F57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8A2F57" w:rsidRPr="008A2F57" w:rsidRDefault="008A2F57" w:rsidP="008A2F57">
      <w:pPr>
        <w:pStyle w:val="a6"/>
        <w:ind w:firstLine="567"/>
        <w:jc w:val="both"/>
        <w:rPr>
          <w:sz w:val="28"/>
          <w:szCs w:val="28"/>
        </w:rPr>
      </w:pPr>
      <w:r w:rsidRPr="008A2F57">
        <w:rPr>
          <w:sz w:val="28"/>
          <w:szCs w:val="28"/>
        </w:rPr>
        <w:t>Постановление Правительства Российской Федерации от 25.06.2012№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8A2F57" w:rsidRPr="008A2F57" w:rsidRDefault="008A2F57" w:rsidP="008A2F57">
      <w:pPr>
        <w:pStyle w:val="a6"/>
        <w:ind w:firstLine="567"/>
        <w:jc w:val="both"/>
        <w:rPr>
          <w:sz w:val="28"/>
          <w:szCs w:val="28"/>
        </w:rPr>
      </w:pPr>
      <w:r w:rsidRPr="008A2F57">
        <w:rPr>
          <w:sz w:val="28"/>
          <w:szCs w:val="28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8A2F57" w:rsidRPr="008A2F57" w:rsidRDefault="008A2F57" w:rsidP="008A2F57">
      <w:pPr>
        <w:pStyle w:val="a6"/>
        <w:ind w:firstLine="567"/>
        <w:jc w:val="both"/>
        <w:rPr>
          <w:sz w:val="28"/>
          <w:szCs w:val="28"/>
        </w:rPr>
      </w:pPr>
      <w:r w:rsidRPr="008A2F57">
        <w:rPr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8A2F57" w:rsidRPr="008A2F57" w:rsidRDefault="008A2F57" w:rsidP="008A2F57">
      <w:pPr>
        <w:pStyle w:val="a6"/>
        <w:ind w:firstLine="567"/>
        <w:jc w:val="both"/>
        <w:rPr>
          <w:sz w:val="28"/>
          <w:szCs w:val="28"/>
        </w:rPr>
      </w:pPr>
      <w:r w:rsidRPr="008A2F57">
        <w:rPr>
          <w:sz w:val="28"/>
          <w:szCs w:val="28"/>
        </w:rPr>
        <w:t>Приказ Минэкономразвития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http://www.pravo.gov.ru, 28.02.2015);</w:t>
      </w:r>
    </w:p>
    <w:p w:rsidR="004A3462" w:rsidRPr="008A2F57" w:rsidRDefault="004A3462" w:rsidP="008A2F57">
      <w:pPr>
        <w:pStyle w:val="a6"/>
        <w:ind w:firstLine="567"/>
        <w:jc w:val="both"/>
        <w:rPr>
          <w:sz w:val="28"/>
          <w:szCs w:val="28"/>
        </w:rPr>
      </w:pPr>
      <w:r w:rsidRPr="008A2F57">
        <w:rPr>
          <w:sz w:val="28"/>
          <w:szCs w:val="28"/>
        </w:rPr>
        <w:t>Устав муниципального образования  </w:t>
      </w:r>
      <w:r w:rsidR="00525A7D" w:rsidRPr="008A2F57">
        <w:rPr>
          <w:sz w:val="28"/>
          <w:szCs w:val="28"/>
        </w:rPr>
        <w:t>Михеевское сельское поселение Лебяжского района Кировской области</w:t>
      </w:r>
      <w:r w:rsidR="009B1A73" w:rsidRPr="008A2F57">
        <w:rPr>
          <w:sz w:val="28"/>
          <w:szCs w:val="28"/>
        </w:rPr>
        <w:t>.</w:t>
      </w:r>
    </w:p>
    <w:p w:rsidR="00DD099E" w:rsidRPr="008A2F57" w:rsidRDefault="00DD099E" w:rsidP="008A2F57">
      <w:pPr>
        <w:pStyle w:val="a6"/>
        <w:ind w:firstLine="567"/>
        <w:jc w:val="both"/>
        <w:rPr>
          <w:sz w:val="28"/>
          <w:szCs w:val="28"/>
        </w:rPr>
      </w:pPr>
    </w:p>
    <w:p w:rsidR="00DD099E" w:rsidRPr="008A2F57" w:rsidRDefault="00DD099E" w:rsidP="008A2F57">
      <w:pPr>
        <w:pStyle w:val="a6"/>
        <w:ind w:firstLine="567"/>
        <w:jc w:val="both"/>
        <w:rPr>
          <w:sz w:val="28"/>
          <w:szCs w:val="28"/>
        </w:rPr>
      </w:pPr>
    </w:p>
    <w:p w:rsidR="00DD099E" w:rsidRPr="008A2F57" w:rsidRDefault="00DD099E" w:rsidP="008A2F57">
      <w:pPr>
        <w:pStyle w:val="a6"/>
        <w:ind w:firstLine="567"/>
        <w:jc w:val="both"/>
        <w:rPr>
          <w:sz w:val="28"/>
          <w:szCs w:val="28"/>
        </w:rPr>
      </w:pPr>
    </w:p>
    <w:p w:rsidR="00DD099E" w:rsidRPr="008A2F57" w:rsidRDefault="00DD099E" w:rsidP="008A2F57">
      <w:pPr>
        <w:pStyle w:val="a6"/>
        <w:ind w:firstLine="567"/>
        <w:jc w:val="both"/>
        <w:rPr>
          <w:sz w:val="28"/>
          <w:szCs w:val="28"/>
        </w:rPr>
      </w:pPr>
    </w:p>
    <w:p w:rsidR="00DD099E" w:rsidRPr="008A2F57" w:rsidRDefault="00DD099E" w:rsidP="008A2F57">
      <w:pPr>
        <w:pStyle w:val="a6"/>
        <w:ind w:firstLine="567"/>
        <w:jc w:val="both"/>
        <w:rPr>
          <w:sz w:val="28"/>
          <w:szCs w:val="28"/>
        </w:rPr>
      </w:pPr>
    </w:p>
    <w:p w:rsidR="00AC1EE2" w:rsidRPr="008A2F57" w:rsidRDefault="00AC1EE2" w:rsidP="008A2F57">
      <w:pPr>
        <w:pStyle w:val="a6"/>
        <w:ind w:firstLine="567"/>
        <w:jc w:val="both"/>
        <w:rPr>
          <w:sz w:val="28"/>
          <w:szCs w:val="28"/>
        </w:rPr>
      </w:pPr>
    </w:p>
    <w:sectPr w:rsidR="00AC1EE2" w:rsidRPr="008A2F57" w:rsidSect="00AC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9E"/>
    <w:rsid w:val="001B0EC7"/>
    <w:rsid w:val="001B7D5C"/>
    <w:rsid w:val="00223288"/>
    <w:rsid w:val="00267120"/>
    <w:rsid w:val="002D647D"/>
    <w:rsid w:val="002E50D5"/>
    <w:rsid w:val="004A3462"/>
    <w:rsid w:val="004A45BB"/>
    <w:rsid w:val="004F1566"/>
    <w:rsid w:val="00525A7D"/>
    <w:rsid w:val="00582A54"/>
    <w:rsid w:val="005E0A48"/>
    <w:rsid w:val="00630EC0"/>
    <w:rsid w:val="00743538"/>
    <w:rsid w:val="007B7711"/>
    <w:rsid w:val="008710DA"/>
    <w:rsid w:val="008A2F57"/>
    <w:rsid w:val="00932800"/>
    <w:rsid w:val="0093490A"/>
    <w:rsid w:val="009B1A73"/>
    <w:rsid w:val="00AC1EE2"/>
    <w:rsid w:val="00AC3602"/>
    <w:rsid w:val="00CF4D64"/>
    <w:rsid w:val="00D63542"/>
    <w:rsid w:val="00DD099E"/>
    <w:rsid w:val="00DE3467"/>
    <w:rsid w:val="00EA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99E"/>
    <w:rPr>
      <w:color w:val="000080"/>
      <w:u w:val="single"/>
    </w:rPr>
  </w:style>
  <w:style w:type="paragraph" w:customStyle="1" w:styleId="ConsPlusNormal">
    <w:name w:val="ConsPlusNormal"/>
    <w:rsid w:val="00DD09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D099E"/>
  </w:style>
  <w:style w:type="paragraph" w:styleId="a4">
    <w:name w:val="List Paragraph"/>
    <w:basedOn w:val="a"/>
    <w:uiPriority w:val="34"/>
    <w:qFormat/>
    <w:rsid w:val="00DD099E"/>
    <w:pPr>
      <w:ind w:left="720"/>
      <w:contextualSpacing/>
    </w:pPr>
  </w:style>
  <w:style w:type="paragraph" w:customStyle="1" w:styleId="a5">
    <w:name w:val="Знак Знак Знак Знак Знак Знак Знак"/>
    <w:basedOn w:val="a"/>
    <w:rsid w:val="00DD099E"/>
    <w:pPr>
      <w:widowControl/>
      <w:spacing w:before="280" w:after="280"/>
    </w:pPr>
    <w:rPr>
      <w:rFonts w:ascii="Verdana" w:hAnsi="Verdana" w:cs="Verdana"/>
      <w:sz w:val="20"/>
      <w:lang w:val="en-US" w:eastAsia="zh-CN"/>
    </w:rPr>
  </w:style>
  <w:style w:type="paragraph" w:styleId="a6">
    <w:name w:val="No Spacing"/>
    <w:uiPriority w:val="1"/>
    <w:qFormat/>
    <w:rsid w:val="00525A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2020-08-05T11:09:00Z</dcterms:created>
  <dcterms:modified xsi:type="dcterms:W3CDTF">2020-08-05T11:09:00Z</dcterms:modified>
</cp:coreProperties>
</file>