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A5" w:rsidRDefault="004448D9">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B96DA5">
        <w:trPr>
          <w:trHeight w:hRule="exact" w:val="1883"/>
          <w:jc w:val="center"/>
        </w:trPr>
        <w:tc>
          <w:tcPr>
            <w:tcW w:w="9072" w:type="dxa"/>
            <w:gridSpan w:val="4"/>
            <w:shd w:val="clear" w:color="auto" w:fill="auto"/>
          </w:tcPr>
          <w:p w:rsidR="00B96DA5" w:rsidRDefault="004448D9">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B96DA5" w:rsidRDefault="004448D9">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B96DA5" w:rsidRDefault="004448D9">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B96DA5" w:rsidRDefault="004448D9">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B96DA5">
        <w:tblPrEx>
          <w:tblCellMar>
            <w:left w:w="70" w:type="dxa"/>
            <w:right w:w="70" w:type="dxa"/>
          </w:tblCellMar>
        </w:tblPrEx>
        <w:trPr>
          <w:jc w:val="center"/>
        </w:trPr>
        <w:tc>
          <w:tcPr>
            <w:tcW w:w="1985" w:type="dxa"/>
            <w:tcBorders>
              <w:bottom w:val="single" w:sz="4" w:space="0" w:color="000000"/>
            </w:tcBorders>
            <w:shd w:val="clear" w:color="auto" w:fill="auto"/>
          </w:tcPr>
          <w:p w:rsidR="00B96DA5" w:rsidRDefault="00FA5E0A">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19.04.2023</w:t>
            </w:r>
          </w:p>
        </w:tc>
        <w:tc>
          <w:tcPr>
            <w:tcW w:w="2731" w:type="dxa"/>
            <w:shd w:val="clear" w:color="auto" w:fill="auto"/>
          </w:tcPr>
          <w:p w:rsidR="00B96DA5" w:rsidRDefault="00B96DA5">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B96DA5" w:rsidRDefault="004448D9">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B96DA5" w:rsidRDefault="00FA5E0A">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214</w:t>
            </w:r>
          </w:p>
        </w:tc>
      </w:tr>
      <w:tr w:rsidR="00B96DA5">
        <w:tblPrEx>
          <w:tblCellMar>
            <w:left w:w="70" w:type="dxa"/>
            <w:right w:w="70" w:type="dxa"/>
          </w:tblCellMar>
        </w:tblPrEx>
        <w:trPr>
          <w:jc w:val="center"/>
        </w:trPr>
        <w:tc>
          <w:tcPr>
            <w:tcW w:w="9072" w:type="dxa"/>
            <w:gridSpan w:val="4"/>
            <w:shd w:val="clear" w:color="auto" w:fill="auto"/>
          </w:tcPr>
          <w:p w:rsidR="00B96DA5" w:rsidRDefault="004448D9">
            <w:pPr>
              <w:widowControl w:val="0"/>
              <w:tabs>
                <w:tab w:val="left" w:pos="2765"/>
              </w:tabs>
              <w:suppressAutoHyphens/>
              <w:spacing w:line="240" w:lineRule="auto"/>
              <w:jc w:val="center"/>
              <w:rPr>
                <w:rFonts w:ascii="Liberation Serif" w:eastAsia="SimSun" w:hAnsi="Liberation Serif" w:cs="Mangal"/>
                <w:color w:val="auto"/>
                <w:kern w:val="2"/>
                <w:sz w:val="28"/>
                <w:szCs w:val="28"/>
                <w:lang w:eastAsia="zh-CN" w:bidi="hi-IN"/>
              </w:rPr>
            </w:pPr>
            <w:proofErr w:type="spellStart"/>
            <w:r>
              <w:rPr>
                <w:rFonts w:ascii="Liberation Serif" w:eastAsia="SimSun" w:hAnsi="Liberation Serif" w:cs="Mangal"/>
                <w:color w:val="auto"/>
                <w:kern w:val="2"/>
                <w:sz w:val="28"/>
                <w:szCs w:val="28"/>
                <w:lang w:eastAsia="zh-CN" w:bidi="hi-IN"/>
              </w:rPr>
              <w:t>пгт</w:t>
            </w:r>
            <w:proofErr w:type="spellEnd"/>
            <w:r>
              <w:rPr>
                <w:rFonts w:ascii="Liberation Serif" w:eastAsia="SimSun" w:hAnsi="Liberation Serif" w:cs="Mangal"/>
                <w:color w:val="auto"/>
                <w:kern w:val="2"/>
                <w:sz w:val="28"/>
                <w:szCs w:val="28"/>
                <w:lang w:eastAsia="zh-CN" w:bidi="hi-IN"/>
              </w:rPr>
              <w:t xml:space="preserve"> Лебяжье </w:t>
            </w:r>
          </w:p>
        </w:tc>
      </w:tr>
    </w:tbl>
    <w:p w:rsidR="00B96DA5" w:rsidRDefault="00B96DA5">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B96DA5" w:rsidRDefault="004448D9">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 xml:space="preserve">О внесении изменений в постановление администрации </w:t>
      </w:r>
      <w:proofErr w:type="spellStart"/>
      <w:r>
        <w:rPr>
          <w:rFonts w:ascii="Times New Roman" w:eastAsia="SimSun" w:hAnsi="Times New Roman" w:cs="Mangal"/>
          <w:b/>
          <w:kern w:val="2"/>
          <w:sz w:val="28"/>
          <w:szCs w:val="28"/>
          <w:lang w:eastAsia="hi-IN" w:bidi="hi-IN"/>
        </w:rPr>
        <w:t>Лебяжского</w:t>
      </w:r>
      <w:proofErr w:type="spellEnd"/>
      <w:r>
        <w:rPr>
          <w:rFonts w:ascii="Times New Roman" w:eastAsia="SimSun" w:hAnsi="Times New Roman" w:cs="Mangal"/>
          <w:b/>
          <w:kern w:val="2"/>
          <w:sz w:val="28"/>
          <w:szCs w:val="28"/>
          <w:lang w:eastAsia="hi-IN" w:bidi="hi-IN"/>
        </w:rPr>
        <w:t xml:space="preserve"> муниципального округа от 05.08.2022 № 474 «Об утверждении административного регламента предоставления муниципальной услуги «</w:t>
      </w:r>
      <w:r>
        <w:rPr>
          <w:rFonts w:ascii="Times New Roman" w:hAnsi="Times New Roman" w:cs="Times New Roman"/>
          <w:b/>
          <w:sz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B96DA5" w:rsidRDefault="00B96DA5">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p>
    <w:p w:rsidR="00B96DA5" w:rsidRDefault="004448D9">
      <w:pPr>
        <w:widowControl w:val="0"/>
        <w:tabs>
          <w:tab w:val="left" w:pos="993"/>
        </w:tabs>
        <w:suppressAutoHyphens/>
        <w:spacing w:line="360" w:lineRule="auto"/>
        <w:ind w:firstLine="709"/>
        <w:jc w:val="both"/>
        <w:rPr>
          <w:rFonts w:ascii="Times New Roman" w:eastAsia="SimSun" w:hAnsi="Times New Roman" w:cs="Mangal"/>
          <w:color w:val="000000" w:themeColor="text1"/>
          <w:kern w:val="2"/>
          <w:sz w:val="28"/>
          <w:szCs w:val="28"/>
          <w:lang w:eastAsia="hi-IN" w:bidi="hi-IN"/>
        </w:rPr>
      </w:pPr>
      <w:r>
        <w:rPr>
          <w:rFonts w:ascii="Times New Roman" w:eastAsia="SimSun" w:hAnsi="Times New Roman" w:cs="Mangal"/>
          <w:color w:val="000000" w:themeColor="text1"/>
          <w:kern w:val="2"/>
          <w:sz w:val="28"/>
          <w:szCs w:val="28"/>
          <w:lang w:eastAsia="hi-IN" w:bidi="hi-IN"/>
        </w:rPr>
        <w:t xml:space="preserve">В соответствии с протестом прокуратуры </w:t>
      </w:r>
      <w:proofErr w:type="spellStart"/>
      <w:r>
        <w:rPr>
          <w:rFonts w:ascii="Times New Roman" w:eastAsia="SimSun" w:hAnsi="Times New Roman" w:cs="Mangal"/>
          <w:color w:val="000000" w:themeColor="text1"/>
          <w:kern w:val="2"/>
          <w:sz w:val="28"/>
          <w:szCs w:val="28"/>
          <w:lang w:eastAsia="hi-IN" w:bidi="hi-IN"/>
        </w:rPr>
        <w:t>Лебяжского</w:t>
      </w:r>
      <w:proofErr w:type="spellEnd"/>
      <w:r>
        <w:rPr>
          <w:rFonts w:ascii="Times New Roman" w:eastAsia="SimSun" w:hAnsi="Times New Roman" w:cs="Mangal"/>
          <w:color w:val="000000" w:themeColor="text1"/>
          <w:kern w:val="2"/>
          <w:sz w:val="28"/>
          <w:szCs w:val="28"/>
          <w:lang w:eastAsia="hi-IN" w:bidi="hi-IN"/>
        </w:rPr>
        <w:t xml:space="preserve"> района от 30.03.2023 № 02-03-2023/Прдп78-23-20330013, администрация </w:t>
      </w:r>
      <w:proofErr w:type="spellStart"/>
      <w:r>
        <w:rPr>
          <w:rFonts w:ascii="Times New Roman" w:eastAsia="SimSun" w:hAnsi="Times New Roman" w:cs="Mangal"/>
          <w:color w:val="000000" w:themeColor="text1"/>
          <w:kern w:val="2"/>
          <w:sz w:val="28"/>
          <w:szCs w:val="28"/>
          <w:lang w:eastAsia="hi-IN" w:bidi="hi-IN"/>
        </w:rPr>
        <w:t>Лебяжского</w:t>
      </w:r>
      <w:proofErr w:type="spellEnd"/>
      <w:r>
        <w:rPr>
          <w:rFonts w:ascii="Times New Roman" w:eastAsia="SimSun" w:hAnsi="Times New Roman" w:cs="Mangal"/>
          <w:color w:val="000000" w:themeColor="text1"/>
          <w:kern w:val="2"/>
          <w:sz w:val="28"/>
          <w:szCs w:val="28"/>
          <w:lang w:eastAsia="hi-IN" w:bidi="hi-IN"/>
        </w:rPr>
        <w:t xml:space="preserve"> муниципального округа ПОСТАНОВЛЯЕТ:</w:t>
      </w:r>
    </w:p>
    <w:p w:rsidR="00B96DA5" w:rsidRDefault="004448D9">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t xml:space="preserve">1. Внести изменения в постановление администрации </w:t>
      </w:r>
      <w:proofErr w:type="spellStart"/>
      <w:r>
        <w:rPr>
          <w:rFonts w:ascii="Times New Roman" w:eastAsia="SimSun" w:hAnsi="Times New Roman" w:cs="Mangal"/>
          <w:kern w:val="2"/>
          <w:sz w:val="28"/>
          <w:szCs w:val="28"/>
          <w:lang w:eastAsia="hi-IN" w:bidi="hi-IN"/>
        </w:rPr>
        <w:t>Лебяжского</w:t>
      </w:r>
      <w:proofErr w:type="spellEnd"/>
      <w:r>
        <w:rPr>
          <w:rFonts w:ascii="Times New Roman" w:eastAsia="SimSun" w:hAnsi="Times New Roman" w:cs="Mangal"/>
          <w:kern w:val="2"/>
          <w:sz w:val="28"/>
          <w:szCs w:val="28"/>
          <w:lang w:eastAsia="hi-IN" w:bidi="hi-IN"/>
        </w:rPr>
        <w:t xml:space="preserve"> муниципального округа от 05.08.2022 № 474 «Об утверждении административного регламента предоставления муниципальной услуги «</w:t>
      </w:r>
      <w:r>
        <w:rPr>
          <w:rFonts w:ascii="Times New Roman" w:hAnsi="Times New Roman" w:cs="Times New Roman"/>
          <w:sz w:val="28"/>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Times New Roman" w:eastAsia="SimSun" w:hAnsi="Times New Roman" w:cs="Mangal"/>
          <w:kern w:val="2"/>
          <w:sz w:val="28"/>
          <w:szCs w:val="28"/>
          <w:lang w:eastAsia="hi-IN" w:bidi="hi-IN"/>
        </w:rPr>
        <w:t xml:space="preserve"> </w:t>
      </w:r>
      <w:r w:rsidR="003C21BA" w:rsidRPr="003C21BA">
        <w:rPr>
          <w:rFonts w:ascii="Times New Roman" w:eastAsia="SimSun" w:hAnsi="Times New Roman" w:cs="Mangal"/>
          <w:kern w:val="2"/>
          <w:sz w:val="28"/>
          <w:szCs w:val="28"/>
          <w:lang w:eastAsia="hi-IN" w:bidi="hi-IN"/>
        </w:rPr>
        <w:t>»»,  изложив приложение к постановлению в новой редакции согласно приложению</w:t>
      </w:r>
      <w:r>
        <w:rPr>
          <w:rFonts w:ascii="Times New Roman" w:eastAsia="SimSun" w:hAnsi="Times New Roman" w:cs="Mangal"/>
          <w:kern w:val="2"/>
          <w:sz w:val="28"/>
          <w:szCs w:val="28"/>
          <w:lang w:eastAsia="hi-IN" w:bidi="hi-IN"/>
        </w:rPr>
        <w:t>.</w:t>
      </w:r>
      <w:r w:rsidR="003C21BA">
        <w:rPr>
          <w:rFonts w:ascii="Times New Roman" w:eastAsia="SimSun" w:hAnsi="Times New Roman" w:cs="Mangal"/>
          <w:kern w:val="2"/>
          <w:sz w:val="28"/>
          <w:szCs w:val="28"/>
          <w:lang w:eastAsia="hi-IN" w:bidi="hi-IN"/>
        </w:rPr>
        <w:t xml:space="preserve"> </w:t>
      </w:r>
    </w:p>
    <w:p w:rsidR="00B96DA5" w:rsidRDefault="004448D9">
      <w:pPr>
        <w:widowControl w:val="0"/>
        <w:tabs>
          <w:tab w:val="left" w:pos="993"/>
        </w:tabs>
        <w:suppressAutoHyphens/>
        <w:spacing w:line="360" w:lineRule="auto"/>
        <w:ind w:right="20" w:firstLine="709"/>
        <w:jc w:val="both"/>
        <w:rPr>
          <w:rFonts w:ascii="Times New Roman" w:eastAsia="SimSun" w:hAnsi="Times New Roman" w:cs="Mangal"/>
          <w:bCs/>
          <w:kern w:val="2"/>
          <w:sz w:val="28"/>
          <w:szCs w:val="28"/>
          <w:lang w:eastAsia="hi-IN" w:bidi="hi-IN"/>
        </w:rPr>
      </w:pPr>
      <w:r>
        <w:rPr>
          <w:rFonts w:ascii="Times New Roman" w:hAnsi="Times New Roman" w:cs="Times New Roman"/>
          <w:color w:val="auto"/>
          <w:sz w:val="28"/>
          <w:szCs w:val="28"/>
        </w:rPr>
        <w:t xml:space="preserve"> </w:t>
      </w:r>
      <w:r>
        <w:rPr>
          <w:rFonts w:ascii="Times New Roman" w:eastAsia="SimSun" w:hAnsi="Times New Roman" w:cs="Mangal"/>
          <w:kern w:val="2"/>
          <w:sz w:val="28"/>
          <w:szCs w:val="28"/>
          <w:lang w:eastAsia="hi-IN" w:bidi="hi-IN"/>
        </w:rPr>
        <w:t xml:space="preserve">   2. </w:t>
      </w:r>
      <w:proofErr w:type="gramStart"/>
      <w:r w:rsidR="00F14339">
        <w:rPr>
          <w:rFonts w:ascii="Times New Roman" w:eastAsia="Times New Roman" w:hAnsi="Times New Roman" w:cs="Times New Roman"/>
          <w:sz w:val="28"/>
          <w:szCs w:val="28"/>
        </w:rPr>
        <w:t>Контроль</w:t>
      </w:r>
      <w:r w:rsidR="003C21BA">
        <w:rPr>
          <w:rFonts w:ascii="Times New Roman" w:eastAsia="Times New Roman" w:hAnsi="Times New Roman" w:cs="Times New Roman"/>
          <w:sz w:val="28"/>
          <w:szCs w:val="28"/>
        </w:rPr>
        <w:t xml:space="preserve"> </w:t>
      </w:r>
      <w:r w:rsidR="00F14339" w:rsidRPr="000206B9">
        <w:rPr>
          <w:rFonts w:ascii="Times New Roman" w:eastAsia="Times New Roman" w:hAnsi="Times New Roman" w:cs="Times New Roman"/>
          <w:sz w:val="28"/>
          <w:szCs w:val="28"/>
        </w:rPr>
        <w:t>за</w:t>
      </w:r>
      <w:proofErr w:type="gramEnd"/>
      <w:r w:rsidR="00F14339" w:rsidRPr="000206B9">
        <w:rPr>
          <w:rFonts w:ascii="Times New Roman" w:eastAsia="Times New Roman" w:hAnsi="Times New Roman" w:cs="Times New Roman"/>
          <w:sz w:val="28"/>
          <w:szCs w:val="28"/>
        </w:rPr>
        <w:t xml:space="preserve"> исполнением настоящего постановления оставляю за собой.</w:t>
      </w:r>
    </w:p>
    <w:p w:rsidR="00B96DA5" w:rsidRDefault="004448D9">
      <w:pPr>
        <w:widowControl w:val="0"/>
        <w:tabs>
          <w:tab w:val="left" w:pos="993"/>
        </w:tabs>
        <w:suppressAutoHyphens/>
        <w:spacing w:after="120" w:line="360" w:lineRule="auto"/>
        <w:ind w:right="20" w:firstLine="567"/>
        <w:jc w:val="both"/>
        <w:rPr>
          <w:rFonts w:ascii="Times New Roman" w:eastAsia="SimSun" w:hAnsi="Times New Roman" w:cs="Mangal"/>
          <w:bCs/>
          <w:kern w:val="2"/>
          <w:sz w:val="28"/>
          <w:szCs w:val="28"/>
          <w:lang w:eastAsia="hi-IN" w:bidi="hi-IN"/>
        </w:rPr>
      </w:pPr>
      <w:r>
        <w:rPr>
          <w:rFonts w:ascii="Times New Roman" w:eastAsia="SimSun" w:hAnsi="Times New Roman" w:cs="Mangal"/>
          <w:bCs/>
          <w:kern w:val="2"/>
          <w:sz w:val="28"/>
          <w:szCs w:val="28"/>
          <w:lang w:eastAsia="hi-IN" w:bidi="hi-IN"/>
        </w:rPr>
        <w:t xml:space="preserve">     </w:t>
      </w:r>
      <w:r w:rsidR="00F14339">
        <w:rPr>
          <w:rFonts w:ascii="Times New Roman" w:eastAsia="SimSun" w:hAnsi="Times New Roman" w:cs="Mangal"/>
          <w:bCs/>
          <w:kern w:val="2"/>
          <w:sz w:val="28"/>
          <w:szCs w:val="28"/>
          <w:lang w:eastAsia="hi-IN" w:bidi="hi-IN"/>
        </w:rPr>
        <w:t>3</w:t>
      </w:r>
      <w:r>
        <w:rPr>
          <w:rFonts w:ascii="Times New Roman" w:eastAsia="SimSun" w:hAnsi="Times New Roman" w:cs="Mangal"/>
          <w:bCs/>
          <w:kern w:val="2"/>
          <w:sz w:val="28"/>
          <w:szCs w:val="28"/>
          <w:lang w:eastAsia="hi-IN" w:bidi="hi-IN"/>
        </w:rPr>
        <w:t>. Настоящее постан</w:t>
      </w:r>
      <w:r w:rsidR="00F14339">
        <w:rPr>
          <w:rFonts w:ascii="Times New Roman" w:eastAsia="SimSun" w:hAnsi="Times New Roman" w:cs="Mangal"/>
          <w:bCs/>
          <w:kern w:val="2"/>
          <w:sz w:val="28"/>
          <w:szCs w:val="28"/>
          <w:lang w:eastAsia="hi-IN" w:bidi="hi-IN"/>
        </w:rPr>
        <w:t xml:space="preserve">овление вступает в силу со дня </w:t>
      </w:r>
      <w:r>
        <w:rPr>
          <w:rFonts w:ascii="Times New Roman" w:eastAsia="SimSun" w:hAnsi="Times New Roman" w:cs="Mangal"/>
          <w:bCs/>
          <w:kern w:val="2"/>
          <w:sz w:val="28"/>
          <w:szCs w:val="28"/>
          <w:lang w:eastAsia="hi-IN" w:bidi="hi-IN"/>
        </w:rPr>
        <w:t>официального опубликования.</w:t>
      </w:r>
    </w:p>
    <w:tbl>
      <w:tblPr>
        <w:tblW w:w="9585" w:type="dxa"/>
        <w:tblInd w:w="-263" w:type="dxa"/>
        <w:tblLayout w:type="fixed"/>
        <w:tblLook w:val="04A0" w:firstRow="1" w:lastRow="0" w:firstColumn="1" w:lastColumn="0" w:noHBand="0" w:noVBand="1"/>
      </w:tblPr>
      <w:tblGrid>
        <w:gridCol w:w="5900"/>
        <w:gridCol w:w="1134"/>
        <w:gridCol w:w="2551"/>
      </w:tblGrid>
      <w:tr w:rsidR="00B96DA5" w:rsidTr="00F14339">
        <w:trPr>
          <w:trHeight w:val="216"/>
        </w:trPr>
        <w:tc>
          <w:tcPr>
            <w:tcW w:w="5900" w:type="dxa"/>
            <w:hideMark/>
          </w:tcPr>
          <w:p w:rsidR="001B5C12" w:rsidRDefault="001B5C12" w:rsidP="001B5C12">
            <w:pPr>
              <w:widowControl w:val="0"/>
              <w:suppressAutoHyphens/>
              <w:spacing w:line="100" w:lineRule="atLeast"/>
              <w:ind w:right="-81"/>
              <w:rPr>
                <w:rFonts w:ascii="Times New Roman" w:eastAsia="SimSun" w:hAnsi="Times New Roman" w:cs="Mangal"/>
                <w:color w:val="auto"/>
                <w:kern w:val="2"/>
                <w:sz w:val="28"/>
                <w:szCs w:val="28"/>
                <w:lang w:eastAsia="hi-IN" w:bidi="hi-IN"/>
              </w:rPr>
            </w:pPr>
          </w:p>
          <w:p w:rsidR="001B5C12" w:rsidRDefault="001B5C12" w:rsidP="001B5C12">
            <w:pPr>
              <w:widowControl w:val="0"/>
              <w:suppressAutoHyphens/>
              <w:spacing w:line="100" w:lineRule="atLeast"/>
              <w:ind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Глава </w:t>
            </w:r>
            <w:proofErr w:type="spellStart"/>
            <w:r>
              <w:rPr>
                <w:rFonts w:ascii="Times New Roman" w:eastAsia="SimSun" w:hAnsi="Times New Roman" w:cs="Mangal"/>
                <w:color w:val="auto"/>
                <w:kern w:val="2"/>
                <w:sz w:val="28"/>
                <w:szCs w:val="28"/>
                <w:lang w:eastAsia="hi-IN" w:bidi="hi-IN"/>
              </w:rPr>
              <w:t>Лебяжского</w:t>
            </w:r>
            <w:proofErr w:type="spellEnd"/>
            <w:r>
              <w:rPr>
                <w:rFonts w:ascii="Times New Roman" w:eastAsia="SimSun" w:hAnsi="Times New Roman" w:cs="Mangal"/>
                <w:color w:val="auto"/>
                <w:kern w:val="2"/>
                <w:sz w:val="28"/>
                <w:szCs w:val="28"/>
                <w:lang w:eastAsia="hi-IN" w:bidi="hi-IN"/>
              </w:rPr>
              <w:t xml:space="preserve"> </w:t>
            </w:r>
          </w:p>
          <w:p w:rsidR="00B96DA5" w:rsidRDefault="001B5C12" w:rsidP="001B5C12">
            <w:pPr>
              <w:widowControl w:val="0"/>
              <w:suppressAutoHyphens/>
              <w:spacing w:line="100" w:lineRule="atLeast"/>
              <w:ind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муниципального округа</w:t>
            </w:r>
            <w:r w:rsidR="00FA5E0A">
              <w:rPr>
                <w:rFonts w:ascii="Times New Roman" w:eastAsia="SimSun" w:hAnsi="Times New Roman" w:cs="Mangal"/>
                <w:color w:val="auto"/>
                <w:kern w:val="2"/>
                <w:sz w:val="28"/>
                <w:szCs w:val="28"/>
                <w:lang w:eastAsia="hi-IN" w:bidi="hi-IN"/>
              </w:rPr>
              <w:t xml:space="preserve">               </w:t>
            </w:r>
            <w:r w:rsidR="00FA5E0A" w:rsidRPr="00FA5E0A">
              <w:rPr>
                <w:rFonts w:ascii="Times New Roman" w:eastAsia="SimSun" w:hAnsi="Times New Roman" w:cs="Mangal"/>
                <w:color w:val="auto"/>
                <w:kern w:val="2"/>
                <w:sz w:val="28"/>
                <w:szCs w:val="28"/>
                <w:lang w:eastAsia="hi-IN" w:bidi="hi-IN"/>
              </w:rPr>
              <w:t>Т.А. Обухова</w:t>
            </w:r>
          </w:p>
        </w:tc>
        <w:tc>
          <w:tcPr>
            <w:tcW w:w="1134" w:type="dxa"/>
          </w:tcPr>
          <w:p w:rsidR="00B96DA5" w:rsidRDefault="00B96DA5">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14339" w:rsidRDefault="00F14339">
            <w:pPr>
              <w:widowControl w:val="0"/>
              <w:suppressAutoHyphens/>
              <w:spacing w:line="100" w:lineRule="atLeast"/>
              <w:ind w:right="-81"/>
              <w:rPr>
                <w:rFonts w:ascii="Times New Roman" w:eastAsia="SimSun" w:hAnsi="Times New Roman" w:cs="Mangal"/>
                <w:color w:val="auto"/>
                <w:kern w:val="2"/>
                <w:sz w:val="28"/>
                <w:szCs w:val="28"/>
                <w:lang w:eastAsia="hi-IN" w:bidi="hi-IN"/>
              </w:rPr>
            </w:pPr>
          </w:p>
          <w:p w:rsidR="001B5C12" w:rsidRDefault="001B5C12">
            <w:pPr>
              <w:widowControl w:val="0"/>
              <w:suppressAutoHyphens/>
              <w:spacing w:line="100" w:lineRule="atLeast"/>
              <w:ind w:right="-81"/>
              <w:rPr>
                <w:rFonts w:ascii="Times New Roman" w:eastAsia="SimSun" w:hAnsi="Times New Roman" w:cs="Mangal"/>
                <w:color w:val="auto"/>
                <w:kern w:val="2"/>
                <w:sz w:val="28"/>
                <w:szCs w:val="28"/>
                <w:lang w:eastAsia="hi-IN" w:bidi="hi-IN"/>
              </w:rPr>
            </w:pPr>
          </w:p>
          <w:p w:rsidR="00B96DA5" w:rsidRDefault="00B96DA5">
            <w:pPr>
              <w:widowControl w:val="0"/>
              <w:suppressAutoHyphens/>
              <w:spacing w:line="100" w:lineRule="atLeast"/>
              <w:ind w:right="-81"/>
              <w:rPr>
                <w:rFonts w:ascii="Times New Roman" w:eastAsia="SimSun" w:hAnsi="Times New Roman" w:cs="Mangal"/>
                <w:color w:val="auto"/>
                <w:kern w:val="2"/>
                <w:sz w:val="28"/>
                <w:szCs w:val="28"/>
                <w:lang w:eastAsia="hi-IN" w:bidi="hi-IN"/>
              </w:rPr>
            </w:pPr>
          </w:p>
        </w:tc>
      </w:tr>
    </w:tbl>
    <w:p w:rsidR="00B96DA5" w:rsidRDefault="004448D9">
      <w:pPr>
        <w:pStyle w:val="ab"/>
        <w:tabs>
          <w:tab w:val="left" w:pos="708"/>
        </w:tabs>
        <w:spacing w:after="0" w:line="240" w:lineRule="auto"/>
        <w:ind w:left="5103"/>
        <w:jc w:val="left"/>
        <w:rPr>
          <w:color w:val="000000"/>
          <w:sz w:val="24"/>
          <w:szCs w:val="26"/>
        </w:rPr>
      </w:pPr>
      <w:r>
        <w:rPr>
          <w:color w:val="000000"/>
          <w:sz w:val="24"/>
          <w:szCs w:val="26"/>
        </w:rPr>
        <w:lastRenderedPageBreak/>
        <w:t xml:space="preserve">Приложение </w:t>
      </w:r>
    </w:p>
    <w:p w:rsidR="00B96DA5" w:rsidRDefault="00B96DA5">
      <w:pPr>
        <w:pStyle w:val="ab"/>
        <w:tabs>
          <w:tab w:val="left" w:pos="708"/>
        </w:tabs>
        <w:spacing w:after="0" w:line="240" w:lineRule="auto"/>
        <w:ind w:left="5103"/>
        <w:jc w:val="left"/>
        <w:rPr>
          <w:color w:val="000000"/>
          <w:sz w:val="24"/>
          <w:szCs w:val="26"/>
        </w:rPr>
      </w:pPr>
    </w:p>
    <w:p w:rsidR="00B96DA5" w:rsidRDefault="004448D9">
      <w:pPr>
        <w:pStyle w:val="ab"/>
        <w:tabs>
          <w:tab w:val="left" w:pos="708"/>
        </w:tabs>
        <w:spacing w:after="0" w:line="240" w:lineRule="auto"/>
        <w:ind w:left="5103"/>
        <w:jc w:val="left"/>
        <w:rPr>
          <w:sz w:val="24"/>
        </w:rPr>
      </w:pPr>
      <w:r>
        <w:rPr>
          <w:color w:val="000000"/>
          <w:sz w:val="24"/>
          <w:szCs w:val="26"/>
        </w:rPr>
        <w:t xml:space="preserve"> УТВЕРЖДЕН</w:t>
      </w:r>
    </w:p>
    <w:p w:rsidR="00B96DA5" w:rsidRDefault="00B96DA5">
      <w:pPr>
        <w:pStyle w:val="ab"/>
        <w:tabs>
          <w:tab w:val="left" w:pos="708"/>
        </w:tabs>
        <w:spacing w:after="0" w:line="240" w:lineRule="auto"/>
        <w:ind w:left="5103"/>
        <w:jc w:val="left"/>
        <w:rPr>
          <w:color w:val="000000"/>
          <w:sz w:val="24"/>
          <w:szCs w:val="26"/>
        </w:rPr>
      </w:pPr>
    </w:p>
    <w:p w:rsidR="00B96DA5" w:rsidRDefault="004448D9">
      <w:pPr>
        <w:spacing w:line="240" w:lineRule="auto"/>
        <w:ind w:left="5103"/>
        <w:rPr>
          <w:sz w:val="20"/>
        </w:rPr>
      </w:pPr>
      <w:r>
        <w:rPr>
          <w:rFonts w:ascii="Times New Roman" w:hAnsi="Times New Roman" w:cs="Times New Roman"/>
          <w:sz w:val="24"/>
          <w:szCs w:val="26"/>
        </w:rPr>
        <w:t>постановлением администрации</w:t>
      </w:r>
    </w:p>
    <w:p w:rsidR="00B96DA5" w:rsidRDefault="004448D9">
      <w:pPr>
        <w:spacing w:line="240" w:lineRule="auto"/>
        <w:ind w:left="5103"/>
        <w:rPr>
          <w:sz w:val="20"/>
        </w:rPr>
      </w:pPr>
      <w:proofErr w:type="spellStart"/>
      <w:r>
        <w:rPr>
          <w:rFonts w:ascii="Times New Roman" w:hAnsi="Times New Roman" w:cs="Times New Roman"/>
          <w:sz w:val="24"/>
          <w:szCs w:val="26"/>
        </w:rPr>
        <w:t>Лебяжского</w:t>
      </w:r>
      <w:proofErr w:type="spellEnd"/>
      <w:r>
        <w:rPr>
          <w:rFonts w:ascii="Times New Roman" w:hAnsi="Times New Roman" w:cs="Times New Roman"/>
          <w:sz w:val="24"/>
          <w:szCs w:val="26"/>
        </w:rPr>
        <w:t xml:space="preserve"> муниципального округа Кировской области</w:t>
      </w:r>
    </w:p>
    <w:p w:rsidR="00B96DA5" w:rsidRDefault="00FA5E0A">
      <w:pPr>
        <w:spacing w:line="240" w:lineRule="auto"/>
        <w:ind w:left="5103"/>
        <w:rPr>
          <w:rFonts w:ascii="Times New Roman" w:hAnsi="Times New Roman" w:cs="Times New Roman"/>
          <w:sz w:val="24"/>
          <w:szCs w:val="26"/>
        </w:rPr>
      </w:pPr>
      <w:r>
        <w:rPr>
          <w:rFonts w:ascii="Times New Roman" w:hAnsi="Times New Roman" w:cs="Times New Roman"/>
          <w:sz w:val="24"/>
          <w:szCs w:val="26"/>
        </w:rPr>
        <w:t>от 19.04.2023   №  214</w:t>
      </w:r>
      <w:r w:rsidR="004448D9">
        <w:rPr>
          <w:rFonts w:ascii="Times New Roman" w:hAnsi="Times New Roman" w:cs="Times New Roman"/>
          <w:sz w:val="24"/>
          <w:szCs w:val="26"/>
        </w:rPr>
        <w:tab/>
      </w:r>
    </w:p>
    <w:p w:rsidR="00B96DA5" w:rsidRDefault="00B96DA5">
      <w:pPr>
        <w:spacing w:line="240" w:lineRule="auto"/>
        <w:ind w:left="5245"/>
      </w:pPr>
    </w:p>
    <w:p w:rsidR="00B96DA5" w:rsidRPr="00372450" w:rsidRDefault="004448D9">
      <w:pPr>
        <w:pStyle w:val="ConsPlusTitle"/>
        <w:widowControl/>
        <w:jc w:val="center"/>
        <w:rPr>
          <w:sz w:val="26"/>
          <w:szCs w:val="26"/>
        </w:rPr>
      </w:pPr>
      <w:r w:rsidRPr="00372450">
        <w:rPr>
          <w:rFonts w:ascii="Times New Roman" w:hAnsi="Times New Roman" w:cs="Times New Roman"/>
          <w:sz w:val="26"/>
          <w:szCs w:val="26"/>
        </w:rPr>
        <w:t>АДМИНИСТРАТИВНЫЙ РЕГЛАМЕНТ</w:t>
      </w:r>
    </w:p>
    <w:p w:rsidR="00B96DA5" w:rsidRPr="00372450" w:rsidRDefault="004448D9">
      <w:pPr>
        <w:pStyle w:val="ConsPlusTitle"/>
        <w:widowControl/>
        <w:jc w:val="center"/>
        <w:rPr>
          <w:sz w:val="26"/>
          <w:szCs w:val="26"/>
        </w:rPr>
      </w:pPr>
      <w:r w:rsidRPr="00372450">
        <w:rPr>
          <w:rFonts w:ascii="Times New Roman" w:hAnsi="Times New Roman" w:cs="Times New Roman"/>
          <w:sz w:val="26"/>
          <w:szCs w:val="26"/>
        </w:rPr>
        <w:t xml:space="preserve">предоставления муниципальной услуги </w:t>
      </w:r>
    </w:p>
    <w:p w:rsidR="00B96DA5" w:rsidRDefault="004448D9">
      <w:pPr>
        <w:pStyle w:val="ConsPlusTitle"/>
        <w:widowControl/>
        <w:jc w:val="center"/>
        <w:rPr>
          <w:sz w:val="26"/>
          <w:szCs w:val="26"/>
        </w:rPr>
      </w:pPr>
      <w:r>
        <w:rPr>
          <w:rFonts w:ascii="Times New Roman" w:hAnsi="Times New Roman" w:cs="Times New Roman"/>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p>
    <w:p w:rsidR="00B96DA5" w:rsidRDefault="00B96DA5">
      <w:pPr>
        <w:spacing w:line="360" w:lineRule="auto"/>
        <w:ind w:firstLine="709"/>
        <w:rPr>
          <w:rFonts w:ascii="Times New Roman" w:hAnsi="Times New Roman" w:cs="Times New Roman"/>
          <w:b/>
          <w:sz w:val="26"/>
          <w:szCs w:val="26"/>
        </w:rPr>
      </w:pPr>
    </w:p>
    <w:p w:rsidR="00B96DA5" w:rsidRDefault="004448D9">
      <w:pPr>
        <w:spacing w:line="360" w:lineRule="auto"/>
        <w:ind w:firstLine="709"/>
        <w:rPr>
          <w:rFonts w:ascii="Times New Roman" w:hAnsi="Times New Roman" w:cs="Times New Roman"/>
          <w:sz w:val="26"/>
          <w:szCs w:val="26"/>
        </w:rPr>
      </w:pPr>
      <w:r>
        <w:rPr>
          <w:rFonts w:ascii="Times New Roman" w:hAnsi="Times New Roman" w:cs="Times New Roman"/>
          <w:b/>
          <w:bCs/>
          <w:sz w:val="26"/>
          <w:szCs w:val="26"/>
        </w:rPr>
        <w:t>1. Общие положения</w:t>
      </w:r>
    </w:p>
    <w:p w:rsidR="00B96DA5" w:rsidRDefault="004448D9">
      <w:pPr>
        <w:spacing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t>1.1. Предмет регулирования регламента</w:t>
      </w:r>
    </w:p>
    <w:p w:rsidR="00B96DA5" w:rsidRPr="006C4C53" w:rsidRDefault="004448D9">
      <w:pPr>
        <w:autoSpaceDE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roofErr w:type="gramEnd"/>
      <w:r>
        <w:rPr>
          <w:rFonts w:ascii="Times New Roman" w:hAnsi="Times New Roman" w:cs="Times New Roman"/>
          <w:sz w:val="26"/>
          <w:szCs w:val="26"/>
        </w:rPr>
        <w:t xml:space="preserve">, формы </w:t>
      </w:r>
      <w:proofErr w:type="gramStart"/>
      <w:r w:rsidRPr="006C4C53">
        <w:rPr>
          <w:rFonts w:ascii="Times New Roman" w:hAnsi="Times New Roman" w:cs="Times New Roman"/>
          <w:sz w:val="26"/>
          <w:szCs w:val="26"/>
        </w:rPr>
        <w:t>контроля за</w:t>
      </w:r>
      <w:proofErr w:type="gramEnd"/>
      <w:r w:rsidRPr="006C4C53">
        <w:rPr>
          <w:rFonts w:ascii="Times New Roman" w:hAnsi="Times New Roman" w:cs="Times New Roman"/>
          <w:sz w:val="26"/>
          <w:szCs w:val="2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C4C53">
        <w:rPr>
          <w:rFonts w:ascii="Times New Roman" w:hAnsi="Times New Roman" w:cs="Times New Roman"/>
          <w:bCs/>
          <w:sz w:val="26"/>
          <w:szCs w:val="26"/>
        </w:rPr>
        <w:t>.</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 xml:space="preserve">Основные понятия в настоящем регламенте используются в том же значении, в котором они приведены в Федеральном </w:t>
      </w:r>
      <w:hyperlink r:id="rId10" w:history="1">
        <w:r w:rsidRPr="006C4C53">
          <w:rPr>
            <w:rStyle w:val="ad"/>
            <w:rFonts w:ascii="Times New Roman" w:hAnsi="Times New Roman" w:cs="Times New Roman"/>
            <w:color w:val="auto"/>
            <w:sz w:val="26"/>
            <w:szCs w:val="26"/>
            <w:u w:val="none"/>
          </w:rPr>
          <w:t>законе</w:t>
        </w:r>
      </w:hyperlink>
      <w:r w:rsidRPr="006C4C53">
        <w:rPr>
          <w:rFonts w:ascii="Times New Roman" w:hAnsi="Times New Roman" w:cs="Times New Roman"/>
          <w:sz w:val="26"/>
          <w:szCs w:val="26"/>
        </w:rPr>
        <w:t xml:space="preserve"> от 27.07.2010 № 210-ФЗ «Об организации предоставления государственных и муниципальных услуг» (далее - Федеральный </w:t>
      </w:r>
      <w:hyperlink r:id="rId11" w:history="1">
        <w:r w:rsidRPr="006C4C53">
          <w:rPr>
            <w:rStyle w:val="ad"/>
            <w:rFonts w:ascii="Times New Roman" w:hAnsi="Times New Roman" w:cs="Times New Roman"/>
            <w:color w:val="auto"/>
            <w:sz w:val="26"/>
            <w:szCs w:val="26"/>
            <w:u w:val="none"/>
          </w:rPr>
          <w:t>закон</w:t>
        </w:r>
      </w:hyperlink>
      <w:r w:rsidRPr="006C4C53">
        <w:rPr>
          <w:rFonts w:ascii="Times New Roman" w:hAnsi="Times New Roman" w:cs="Times New Roman"/>
          <w:sz w:val="26"/>
          <w:szCs w:val="26"/>
        </w:rPr>
        <w:t xml:space="preserve"> № 210-ФЗ) </w:t>
      </w:r>
      <w:r w:rsidRPr="006C4C53">
        <w:rPr>
          <w:rFonts w:ascii="Times New Roman" w:hAnsi="Times New Roman" w:cs="Times New Roman"/>
          <w:bCs/>
          <w:iCs/>
          <w:sz w:val="26"/>
          <w:szCs w:val="26"/>
        </w:rPr>
        <w:t>и иных нормативных правовых актах Российской Федерации и Кировской области.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1.2. Круг заявителей</w:t>
      </w:r>
    </w:p>
    <w:p w:rsidR="00B96DA5" w:rsidRPr="006C4C53" w:rsidRDefault="004448D9">
      <w:pPr>
        <w:autoSpaceDE w:val="0"/>
        <w:spacing w:line="240" w:lineRule="auto"/>
        <w:ind w:firstLine="720"/>
        <w:jc w:val="both"/>
        <w:rPr>
          <w:rFonts w:ascii="Times New Roman" w:hAnsi="Times New Roman" w:cs="Times New Roman"/>
          <w:sz w:val="26"/>
          <w:szCs w:val="26"/>
        </w:rPr>
      </w:pPr>
      <w:proofErr w:type="gramStart"/>
      <w:r w:rsidRPr="006C4C53">
        <w:rPr>
          <w:rFonts w:ascii="Times New Roman" w:hAnsi="Times New Roman" w:cs="Times New Roman"/>
          <w:sz w:val="26"/>
          <w:szCs w:val="26"/>
        </w:rPr>
        <w:t xml:space="preserve">Заявителями при предоставлении муниципальной услуги являются физические и юридические лица, являющиеся собственниками или иными законными владельцами, указанными в частях 5, 6, 7 статьи 19 Федерального закона от 13.03.2006 № 38-ФЗ «О рекламе» (далее – иные законные владельцы), недвижимого имущества, к которому присоединяется рекламная конструкция либо владельцы рекламной конструкции </w:t>
      </w:r>
      <w:r w:rsidRPr="006C4C53">
        <w:rPr>
          <w:rFonts w:ascii="Times New Roman" w:hAnsi="Times New Roman" w:cs="Times New Roman"/>
          <w:bCs/>
          <w:sz w:val="26"/>
          <w:szCs w:val="26"/>
        </w:rPr>
        <w:t>(за исключением государственных органов и их территориальных органов, органов государственных внебюджетных фондов и их</w:t>
      </w:r>
      <w:proofErr w:type="gramEnd"/>
      <w:r w:rsidRPr="006C4C53">
        <w:rPr>
          <w:rFonts w:ascii="Times New Roman" w:hAnsi="Times New Roman" w:cs="Times New Roman"/>
          <w:bCs/>
          <w:sz w:val="26"/>
          <w:szCs w:val="26"/>
        </w:rPr>
        <w:t xml:space="preserve"> территориальных органов, органов местного самоуправления)</w:t>
      </w:r>
      <w:r w:rsidRPr="006C4C53">
        <w:rPr>
          <w:rFonts w:ascii="Times New Roman" w:hAnsi="Times New Roman" w:cs="Times New Roman"/>
          <w:sz w:val="26"/>
          <w:szCs w:val="26"/>
        </w:rPr>
        <w:t xml:space="preserve">, либо их уполномоченные представители, </w:t>
      </w:r>
      <w:r w:rsidRPr="006C4C53">
        <w:rPr>
          <w:rStyle w:val="blk"/>
          <w:rFonts w:ascii="Times New Roman" w:hAnsi="Times New Roman" w:cs="Times New Roman"/>
          <w:sz w:val="26"/>
          <w:szCs w:val="26"/>
        </w:rPr>
        <w:t xml:space="preserve">обратившиеся в орган,  предоставляющий муниципальные услуги, либо в организации, указанные в </w:t>
      </w:r>
      <w:hyperlink r:id="rId12" w:anchor="dst100011" w:history="1">
        <w:r w:rsidRPr="006C4C53">
          <w:rPr>
            <w:rStyle w:val="ad"/>
            <w:rFonts w:ascii="Times New Roman" w:hAnsi="Times New Roman" w:cs="Times New Roman"/>
            <w:color w:val="auto"/>
            <w:sz w:val="26"/>
            <w:szCs w:val="26"/>
            <w:u w:val="none"/>
          </w:rPr>
          <w:t>частях 2</w:t>
        </w:r>
      </w:hyperlink>
      <w:r w:rsidRPr="006C4C53">
        <w:rPr>
          <w:rStyle w:val="blk"/>
          <w:rFonts w:ascii="Times New Roman" w:hAnsi="Times New Roman" w:cs="Times New Roman"/>
          <w:sz w:val="26"/>
          <w:szCs w:val="26"/>
        </w:rPr>
        <w:t xml:space="preserve"> и</w:t>
      </w:r>
      <w:hyperlink r:id="rId13" w:anchor="dst100012" w:history="1">
        <w:r w:rsidRPr="006C4C53">
          <w:rPr>
            <w:rStyle w:val="ad"/>
            <w:rFonts w:ascii="Times New Roman" w:hAnsi="Times New Roman" w:cs="Times New Roman"/>
            <w:color w:val="auto"/>
            <w:sz w:val="26"/>
            <w:szCs w:val="26"/>
            <w:u w:val="none"/>
          </w:rPr>
          <w:t>3 статьи 1</w:t>
        </w:r>
      </w:hyperlink>
      <w:r w:rsidRPr="006C4C53">
        <w:rPr>
          <w:rFonts w:ascii="Times New Roman" w:hAnsi="Times New Roman" w:cs="Times New Roman"/>
          <w:sz w:val="26"/>
          <w:szCs w:val="26"/>
        </w:rPr>
        <w:t xml:space="preserve">Федерального </w:t>
      </w:r>
      <w:hyperlink r:id="rId14" w:history="1">
        <w:proofErr w:type="gramStart"/>
        <w:r w:rsidRPr="006C4C53">
          <w:rPr>
            <w:rStyle w:val="ad"/>
            <w:rFonts w:ascii="Times New Roman" w:hAnsi="Times New Roman" w:cs="Times New Roman"/>
            <w:color w:val="auto"/>
            <w:sz w:val="26"/>
            <w:szCs w:val="26"/>
            <w:u w:val="none"/>
          </w:rPr>
          <w:t>закон</w:t>
        </w:r>
        <w:proofErr w:type="gramEnd"/>
      </w:hyperlink>
      <w:r w:rsidRPr="006C4C53">
        <w:rPr>
          <w:rFonts w:ascii="Times New Roman" w:hAnsi="Times New Roman" w:cs="Times New Roman"/>
          <w:sz w:val="26"/>
          <w:szCs w:val="26"/>
        </w:rPr>
        <w:t>а  № 210-ФЗ</w:t>
      </w:r>
      <w:r w:rsidRPr="006C4C53">
        <w:rPr>
          <w:rStyle w:val="blk"/>
          <w:rFonts w:ascii="Times New Roman" w:hAnsi="Times New Roman" w:cs="Times New Roman"/>
          <w:sz w:val="26"/>
          <w:szCs w:val="26"/>
        </w:rPr>
        <w:t xml:space="preserve">, или в организации, указанные в </w:t>
      </w:r>
      <w:hyperlink r:id="rId15" w:anchor="dst100019" w:history="1">
        <w:r w:rsidRPr="006C4C53">
          <w:rPr>
            <w:rStyle w:val="ad"/>
            <w:rFonts w:ascii="Times New Roman" w:hAnsi="Times New Roman" w:cs="Times New Roman"/>
            <w:color w:val="auto"/>
            <w:sz w:val="26"/>
            <w:szCs w:val="26"/>
            <w:u w:val="none"/>
          </w:rPr>
          <w:t>пункте 5</w:t>
        </w:r>
      </w:hyperlink>
      <w:r w:rsidRPr="006C4C53">
        <w:rPr>
          <w:rStyle w:val="blk"/>
          <w:rFonts w:ascii="Times New Roman" w:hAnsi="Times New Roman" w:cs="Times New Roman"/>
          <w:sz w:val="26"/>
          <w:szCs w:val="26"/>
        </w:rPr>
        <w:t>статьи 1</w:t>
      </w:r>
      <w:r w:rsidRPr="006C4C53">
        <w:rPr>
          <w:rFonts w:ascii="Times New Roman" w:hAnsi="Times New Roman" w:cs="Times New Roman"/>
          <w:sz w:val="26"/>
          <w:szCs w:val="26"/>
        </w:rPr>
        <w:t xml:space="preserve"> Федерального </w:t>
      </w:r>
      <w:hyperlink r:id="rId16" w:history="1">
        <w:r w:rsidRPr="006C4C53">
          <w:rPr>
            <w:rStyle w:val="ad"/>
            <w:rFonts w:ascii="Times New Roman" w:hAnsi="Times New Roman" w:cs="Times New Roman"/>
            <w:color w:val="auto"/>
            <w:sz w:val="26"/>
            <w:szCs w:val="26"/>
            <w:u w:val="none"/>
          </w:rPr>
          <w:t>закон</w:t>
        </w:r>
      </w:hyperlink>
      <w:r w:rsidRPr="006C4C53">
        <w:rPr>
          <w:rFonts w:ascii="Times New Roman" w:hAnsi="Times New Roman" w:cs="Times New Roman"/>
          <w:sz w:val="26"/>
          <w:szCs w:val="26"/>
        </w:rPr>
        <w:t>а № 210-ФЗ</w:t>
      </w:r>
      <w:r w:rsidRPr="006C4C53">
        <w:rPr>
          <w:rStyle w:val="blk"/>
          <w:rFonts w:ascii="Times New Roman" w:hAnsi="Times New Roman" w:cs="Times New Roman"/>
          <w:sz w:val="26"/>
          <w:szCs w:val="26"/>
        </w:rPr>
        <w:t xml:space="preserve">, с запросом о предоставлении муниципальной </w:t>
      </w:r>
      <w:r w:rsidRPr="006C4C53">
        <w:rPr>
          <w:rStyle w:val="blk"/>
          <w:rFonts w:ascii="Times New Roman" w:hAnsi="Times New Roman" w:cs="Times New Roman"/>
          <w:sz w:val="26"/>
          <w:szCs w:val="26"/>
        </w:rPr>
        <w:lastRenderedPageBreak/>
        <w:t xml:space="preserve">услуги, в том числе в порядке, установленном </w:t>
      </w:r>
      <w:hyperlink r:id="rId17" w:anchor="dst244" w:history="1">
        <w:r w:rsidRPr="006C4C53">
          <w:rPr>
            <w:rStyle w:val="ad"/>
            <w:rFonts w:ascii="Times New Roman" w:hAnsi="Times New Roman" w:cs="Times New Roman"/>
            <w:color w:val="auto"/>
            <w:sz w:val="26"/>
            <w:szCs w:val="26"/>
            <w:u w:val="none"/>
          </w:rPr>
          <w:t>статьей 15.1</w:t>
        </w:r>
      </w:hyperlink>
      <w:r w:rsidRPr="006C4C53">
        <w:rPr>
          <w:rStyle w:val="blk"/>
          <w:rFonts w:ascii="Times New Roman" w:hAnsi="Times New Roman" w:cs="Times New Roman"/>
          <w:sz w:val="26"/>
          <w:szCs w:val="26"/>
        </w:rPr>
        <w:t xml:space="preserve"> настоящего Федерального закона, </w:t>
      </w:r>
      <w:proofErr w:type="gramStart"/>
      <w:r w:rsidRPr="006C4C53">
        <w:rPr>
          <w:rStyle w:val="blk"/>
          <w:rFonts w:ascii="Times New Roman" w:hAnsi="Times New Roman" w:cs="Times New Roman"/>
          <w:sz w:val="26"/>
          <w:szCs w:val="26"/>
        </w:rPr>
        <w:t>выраженным</w:t>
      </w:r>
      <w:proofErr w:type="gramEnd"/>
      <w:r w:rsidRPr="006C4C53">
        <w:rPr>
          <w:rStyle w:val="blk"/>
          <w:rFonts w:ascii="Times New Roman" w:hAnsi="Times New Roman" w:cs="Times New Roman"/>
          <w:sz w:val="26"/>
          <w:szCs w:val="26"/>
        </w:rPr>
        <w:t xml:space="preserve"> в устной, письменной или электронной форме;</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1.3. Требования к порядку информирования о предоставлении муниципальной услуги</w:t>
      </w:r>
    </w:p>
    <w:p w:rsidR="00B96DA5" w:rsidRPr="006C4C53" w:rsidRDefault="004448D9">
      <w:pPr>
        <w:spacing w:line="240" w:lineRule="auto"/>
        <w:ind w:firstLine="540"/>
        <w:jc w:val="both"/>
        <w:rPr>
          <w:rFonts w:ascii="Times New Roman" w:hAnsi="Times New Roman" w:cs="Times New Roman"/>
          <w:sz w:val="26"/>
          <w:szCs w:val="26"/>
        </w:rPr>
      </w:pPr>
      <w:r w:rsidRPr="006C4C53">
        <w:rPr>
          <w:rFonts w:ascii="Times New Roman" w:hAnsi="Times New Roman" w:cs="Times New Roman"/>
          <w:sz w:val="26"/>
          <w:szCs w:val="26"/>
        </w:rPr>
        <w:t>Информация по вопросам предоставления муниципальной услуги размещена:</w:t>
      </w:r>
    </w:p>
    <w:p w:rsidR="00B96DA5" w:rsidRPr="006C4C53"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в федеральной государственной информационной системе «Федеральный реестр государственных услуг (функций)» (далее – федеральный реестр);</w:t>
      </w:r>
    </w:p>
    <w:p w:rsidR="00B96DA5" w:rsidRPr="006C4C53"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 xml:space="preserve">на Едином портале </w:t>
      </w:r>
      <w:r w:rsidRPr="006C4C53">
        <w:rPr>
          <w:rFonts w:ascii="Times New Roman" w:hAnsi="Times New Roman" w:cs="Times New Roman"/>
          <w:sz w:val="26"/>
          <w:szCs w:val="26"/>
        </w:rPr>
        <w:t>государственных и муниципальных услуг (функций)</w:t>
      </w:r>
      <w:r w:rsidRPr="006C4C53">
        <w:rPr>
          <w:rFonts w:ascii="Times New Roman" w:hAnsi="Times New Roman" w:cs="Times New Roman"/>
          <w:bCs/>
          <w:sz w:val="26"/>
          <w:szCs w:val="26"/>
        </w:rPr>
        <w:t>;</w:t>
      </w:r>
    </w:p>
    <w:p w:rsidR="00B96DA5" w:rsidRPr="006C4C53"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 xml:space="preserve">на </w:t>
      </w:r>
      <w:r w:rsidRPr="006C4C53">
        <w:rPr>
          <w:rFonts w:ascii="Times New Roman" w:hAnsi="Times New Roman" w:cs="Times New Roman"/>
          <w:sz w:val="26"/>
          <w:szCs w:val="26"/>
        </w:rPr>
        <w:t>Портале Кировской области</w:t>
      </w:r>
      <w:r w:rsidRPr="006C4C53">
        <w:rPr>
          <w:rFonts w:ascii="Times New Roman" w:hAnsi="Times New Roman" w:cs="Times New Roman"/>
          <w:bCs/>
          <w:sz w:val="26"/>
          <w:szCs w:val="26"/>
        </w:rPr>
        <w:t>.</w:t>
      </w:r>
    </w:p>
    <w:p w:rsidR="00B96DA5" w:rsidRPr="006C4C53" w:rsidRDefault="004448D9">
      <w:pPr>
        <w:tabs>
          <w:tab w:val="left" w:pos="9072"/>
        </w:tabs>
        <w:spacing w:before="240" w:line="240" w:lineRule="auto"/>
        <w:jc w:val="both"/>
        <w:rPr>
          <w:rFonts w:ascii="Times New Roman" w:hAnsi="Times New Roman" w:cs="Times New Roman"/>
          <w:sz w:val="26"/>
          <w:szCs w:val="26"/>
        </w:rPr>
      </w:pPr>
      <w:r w:rsidRPr="006C4C53">
        <w:rPr>
          <w:rFonts w:ascii="Times New Roman" w:hAnsi="Times New Roman" w:cs="Times New Roman"/>
          <w:bCs/>
          <w:sz w:val="26"/>
          <w:szCs w:val="26"/>
        </w:rPr>
        <w:t>Также справочную информацию можно получить:</w:t>
      </w:r>
    </w:p>
    <w:p w:rsidR="00B96DA5" w:rsidRPr="006C4C53" w:rsidRDefault="004448D9">
      <w:pPr>
        <w:numPr>
          <w:ilvl w:val="0"/>
          <w:numId w:val="10"/>
        </w:numPr>
        <w:tabs>
          <w:tab w:val="left" w:pos="0"/>
          <w:tab w:val="left" w:pos="900"/>
          <w:tab w:val="left" w:pos="9072"/>
        </w:tabs>
        <w:suppressAutoHyphens/>
        <w:spacing w:line="240" w:lineRule="auto"/>
        <w:ind w:left="0" w:firstLine="540"/>
        <w:jc w:val="both"/>
        <w:rPr>
          <w:rFonts w:ascii="Times New Roman" w:hAnsi="Times New Roman" w:cs="Times New Roman"/>
          <w:sz w:val="26"/>
          <w:szCs w:val="26"/>
        </w:rPr>
      </w:pPr>
      <w:r w:rsidRPr="006C4C53">
        <w:rPr>
          <w:rFonts w:ascii="Times New Roman" w:hAnsi="Times New Roman" w:cs="Times New Roman"/>
          <w:sz w:val="26"/>
          <w:szCs w:val="26"/>
        </w:rPr>
        <w:t>при обращении в письменной форме, в форме электронного документа;</w:t>
      </w:r>
    </w:p>
    <w:p w:rsidR="00B96DA5" w:rsidRPr="006C4C53" w:rsidRDefault="004448D9">
      <w:pPr>
        <w:numPr>
          <w:ilvl w:val="0"/>
          <w:numId w:val="10"/>
        </w:numPr>
        <w:tabs>
          <w:tab w:val="left" w:pos="0"/>
          <w:tab w:val="left" w:pos="900"/>
          <w:tab w:val="left" w:pos="9072"/>
        </w:tabs>
        <w:suppressAutoHyphens/>
        <w:spacing w:line="240" w:lineRule="auto"/>
        <w:ind w:left="0" w:firstLine="540"/>
        <w:jc w:val="both"/>
        <w:rPr>
          <w:rFonts w:ascii="Times New Roman" w:hAnsi="Times New Roman" w:cs="Times New Roman"/>
          <w:sz w:val="26"/>
          <w:szCs w:val="26"/>
        </w:rPr>
      </w:pPr>
      <w:r w:rsidRPr="006C4C53">
        <w:rPr>
          <w:rFonts w:ascii="Times New Roman" w:hAnsi="Times New Roman" w:cs="Times New Roman"/>
          <w:bCs/>
          <w:sz w:val="26"/>
          <w:szCs w:val="26"/>
        </w:rPr>
        <w:t>по телефону.</w:t>
      </w:r>
    </w:p>
    <w:p w:rsidR="00B96DA5" w:rsidRPr="006C4C53" w:rsidRDefault="004448D9">
      <w:pPr>
        <w:pStyle w:val="punct"/>
        <w:numPr>
          <w:ilvl w:val="0"/>
          <w:numId w:val="10"/>
        </w:numPr>
        <w:tabs>
          <w:tab w:val="left" w:pos="0"/>
          <w:tab w:val="left" w:pos="900"/>
        </w:tabs>
        <w:spacing w:line="240" w:lineRule="auto"/>
        <w:ind w:left="0" w:firstLine="540"/>
      </w:pPr>
      <w:r w:rsidRPr="006C4C53">
        <w:t xml:space="preserve">при личном обращении заявителя в администрацию </w:t>
      </w:r>
      <w:proofErr w:type="spellStart"/>
      <w:r w:rsidRPr="006C4C53">
        <w:t>Лебяжского</w:t>
      </w:r>
      <w:proofErr w:type="spellEnd"/>
      <w:r w:rsidRPr="006C4C53">
        <w:t xml:space="preserve"> муниципального округа  или многофункциональный центр.</w:t>
      </w:r>
    </w:p>
    <w:p w:rsidR="00B96DA5" w:rsidRPr="006C4C53" w:rsidRDefault="00B96DA5">
      <w:pPr>
        <w:spacing w:line="240" w:lineRule="auto"/>
        <w:ind w:firstLine="709"/>
        <w:jc w:val="both"/>
        <w:rPr>
          <w:rFonts w:ascii="Times New Roman" w:hAnsi="Times New Roman" w:cs="Times New Roman"/>
          <w:b/>
          <w:sz w:val="26"/>
          <w:szCs w:val="26"/>
        </w:rPr>
      </w:pPr>
    </w:p>
    <w:p w:rsidR="00B96DA5" w:rsidRPr="006C4C53" w:rsidRDefault="004448D9">
      <w:pPr>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2. Стандарт предоставления муниципальной услуги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2.1. Наименование муниципальной услуги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Наименование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2.2. Наименование органа, предоставляющего муниципальную услугу</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 xml:space="preserve">Муниципальная услуга предоставляется </w:t>
      </w:r>
      <w:r w:rsidRPr="006C4C53">
        <w:rPr>
          <w:rFonts w:ascii="Times New Roman" w:hAnsi="Times New Roman" w:cs="Times New Roman"/>
          <w:bCs/>
          <w:sz w:val="26"/>
          <w:szCs w:val="26"/>
        </w:rPr>
        <w:t xml:space="preserve">администрацией </w:t>
      </w:r>
      <w:proofErr w:type="spellStart"/>
      <w:r w:rsidRPr="006C4C53">
        <w:rPr>
          <w:rFonts w:ascii="Times New Roman" w:hAnsi="Times New Roman" w:cs="Times New Roman"/>
          <w:bCs/>
          <w:sz w:val="26"/>
          <w:szCs w:val="26"/>
        </w:rPr>
        <w:t>Лебяжского</w:t>
      </w:r>
      <w:proofErr w:type="spellEnd"/>
      <w:r w:rsidRPr="006C4C53">
        <w:rPr>
          <w:rFonts w:ascii="Times New Roman" w:hAnsi="Times New Roman" w:cs="Times New Roman"/>
          <w:bCs/>
          <w:sz w:val="26"/>
          <w:szCs w:val="26"/>
        </w:rPr>
        <w:t xml:space="preserve"> муниципального округа Кировской области (далее – администрация).</w:t>
      </w:r>
    </w:p>
    <w:p w:rsidR="00B96DA5" w:rsidRPr="006C4C53" w:rsidRDefault="004448D9">
      <w:pPr>
        <w:autoSpaceDE w:val="0"/>
        <w:spacing w:line="240" w:lineRule="auto"/>
        <w:ind w:firstLine="709"/>
        <w:rPr>
          <w:rFonts w:ascii="Times New Roman" w:hAnsi="Times New Roman" w:cs="Times New Roman"/>
          <w:sz w:val="26"/>
          <w:szCs w:val="26"/>
        </w:rPr>
      </w:pPr>
      <w:r w:rsidRPr="006C4C53">
        <w:rPr>
          <w:rFonts w:ascii="Times New Roman" w:hAnsi="Times New Roman" w:cs="Times New Roman"/>
          <w:b/>
          <w:bCs/>
          <w:sz w:val="26"/>
          <w:szCs w:val="26"/>
        </w:rPr>
        <w:t xml:space="preserve">2.3. Результат предоставления муниципальной услуги </w:t>
      </w:r>
    </w:p>
    <w:p w:rsidR="00B96DA5" w:rsidRPr="006C4C53" w:rsidRDefault="004448D9">
      <w:pPr>
        <w:autoSpaceDE w:val="0"/>
        <w:spacing w:line="240" w:lineRule="auto"/>
        <w:ind w:firstLine="709"/>
        <w:rPr>
          <w:rFonts w:ascii="Times New Roman" w:hAnsi="Times New Roman" w:cs="Times New Roman"/>
          <w:sz w:val="26"/>
          <w:szCs w:val="26"/>
        </w:rPr>
      </w:pPr>
      <w:r w:rsidRPr="006C4C53">
        <w:rPr>
          <w:rFonts w:ascii="Times New Roman" w:hAnsi="Times New Roman" w:cs="Times New Roman"/>
          <w:bCs/>
          <w:sz w:val="26"/>
          <w:szCs w:val="26"/>
        </w:rPr>
        <w:t>Результатом предоставления муниципальной услуги является:</w:t>
      </w:r>
    </w:p>
    <w:p w:rsidR="00B96DA5" w:rsidRPr="006C4C53" w:rsidRDefault="004448D9">
      <w:pPr>
        <w:spacing w:line="240" w:lineRule="auto"/>
        <w:ind w:firstLine="540"/>
        <w:jc w:val="both"/>
        <w:rPr>
          <w:rFonts w:ascii="Times New Roman" w:hAnsi="Times New Roman" w:cs="Times New Roman"/>
          <w:sz w:val="26"/>
          <w:szCs w:val="26"/>
        </w:rPr>
      </w:pPr>
      <w:r w:rsidRPr="006C4C53">
        <w:rPr>
          <w:rFonts w:ascii="Times New Roman" w:hAnsi="Times New Roman" w:cs="Times New Roman"/>
          <w:sz w:val="26"/>
          <w:szCs w:val="26"/>
        </w:rPr>
        <w:t>- выдача разрешения на установку и эксплуатацию рекламной конструкции;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-отказ в выдаче разрешения на установку и эксплуатацию рекламной конструкции.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b/>
          <w:sz w:val="26"/>
          <w:szCs w:val="26"/>
        </w:rPr>
        <w:t>2.4. Срок предоставления муниципальной услуги</w:t>
      </w:r>
    </w:p>
    <w:p w:rsidR="00B96DA5" w:rsidRPr="006C4C53" w:rsidRDefault="004448D9">
      <w:pPr>
        <w:autoSpaceDE w:val="0"/>
        <w:spacing w:line="240" w:lineRule="auto"/>
        <w:ind w:firstLine="709"/>
        <w:jc w:val="both"/>
        <w:rPr>
          <w:rFonts w:ascii="Times New Roman" w:hAnsi="Times New Roman" w:cs="Times New Roman"/>
          <w:sz w:val="26"/>
          <w:szCs w:val="26"/>
        </w:rPr>
      </w:pPr>
      <w:r w:rsidRPr="006C4C53">
        <w:rPr>
          <w:rFonts w:ascii="Times New Roman" w:hAnsi="Times New Roman" w:cs="Times New Roman"/>
          <w:sz w:val="26"/>
          <w:szCs w:val="26"/>
        </w:rPr>
        <w:t>Срок предоставления муниципальной услуги не может превышать двух месяцев со дня приема от заявителя документов, необходимых для принятия решения о выдаче (отказе в выдаче) разрешения на установку и эксплуатацию рекламной конструкции.</w:t>
      </w:r>
    </w:p>
    <w:p w:rsidR="00B96DA5" w:rsidRPr="006C4C53" w:rsidRDefault="004448D9">
      <w:pPr>
        <w:tabs>
          <w:tab w:val="left" w:pos="1400"/>
          <w:tab w:val="left" w:pos="2860"/>
          <w:tab w:val="left" w:pos="4860"/>
          <w:tab w:val="left" w:pos="6380"/>
          <w:tab w:val="left" w:pos="7420"/>
        </w:tabs>
        <w:spacing w:line="240" w:lineRule="auto"/>
        <w:ind w:left="720"/>
        <w:jc w:val="both"/>
        <w:rPr>
          <w:rFonts w:ascii="Times New Roman" w:hAnsi="Times New Roman" w:cs="Times New Roman"/>
          <w:sz w:val="26"/>
          <w:szCs w:val="26"/>
        </w:rPr>
      </w:pPr>
      <w:r w:rsidRPr="006C4C53">
        <w:rPr>
          <w:rFonts w:ascii="Times New Roman" w:hAnsi="Times New Roman" w:cs="Times New Roman"/>
          <w:b/>
          <w:sz w:val="26"/>
          <w:szCs w:val="26"/>
        </w:rPr>
        <w:t>2.5.</w:t>
      </w:r>
      <w:r w:rsidRPr="006C4C53">
        <w:rPr>
          <w:rFonts w:ascii="Times New Roman" w:hAnsi="Times New Roman" w:cs="Times New Roman"/>
          <w:b/>
          <w:sz w:val="26"/>
          <w:szCs w:val="26"/>
        </w:rPr>
        <w:tab/>
      </w:r>
      <w:bookmarkStart w:id="1" w:name="page9"/>
      <w:bookmarkEnd w:id="1"/>
      <w:r w:rsidRPr="006C4C53">
        <w:rPr>
          <w:rFonts w:ascii="Times New Roman" w:hAnsi="Times New Roman" w:cs="Times New Roman"/>
          <w:b/>
          <w:sz w:val="26"/>
          <w:szCs w:val="26"/>
        </w:rPr>
        <w:t>Нормативные правовые акты, регулирующие предоставление муниципальной услуги размещены:</w:t>
      </w:r>
    </w:p>
    <w:p w:rsidR="00B96DA5" w:rsidRPr="006C4C53"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 xml:space="preserve">на официальном сайте администрации </w:t>
      </w:r>
      <w:proofErr w:type="spellStart"/>
      <w:r w:rsidRPr="006C4C53">
        <w:rPr>
          <w:rFonts w:ascii="Times New Roman" w:hAnsi="Times New Roman" w:cs="Times New Roman"/>
          <w:bCs/>
          <w:sz w:val="26"/>
          <w:szCs w:val="26"/>
        </w:rPr>
        <w:t>Лебяжского</w:t>
      </w:r>
      <w:proofErr w:type="spellEnd"/>
      <w:r w:rsidRPr="006C4C53">
        <w:rPr>
          <w:rFonts w:ascii="Times New Roman" w:hAnsi="Times New Roman" w:cs="Times New Roman"/>
          <w:bCs/>
          <w:sz w:val="26"/>
          <w:szCs w:val="26"/>
        </w:rPr>
        <w:t xml:space="preserve"> района;</w:t>
      </w:r>
    </w:p>
    <w:p w:rsidR="00B96DA5"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sidRPr="006C4C53">
        <w:rPr>
          <w:rFonts w:ascii="Times New Roman" w:hAnsi="Times New Roman" w:cs="Times New Roman"/>
          <w:bCs/>
          <w:sz w:val="26"/>
          <w:szCs w:val="26"/>
        </w:rPr>
        <w:t>в федеральной</w:t>
      </w:r>
      <w:r>
        <w:rPr>
          <w:rFonts w:ascii="Times New Roman" w:hAnsi="Times New Roman" w:cs="Times New Roman"/>
          <w:bCs/>
          <w:sz w:val="26"/>
          <w:szCs w:val="26"/>
        </w:rPr>
        <w:t xml:space="preserve"> государственной информационной системе «Федеральный реестр государственных услуг (функций)» (далее – федеральный реестр);</w:t>
      </w:r>
    </w:p>
    <w:p w:rsidR="00B96DA5"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на Едином портале </w:t>
      </w:r>
      <w:r>
        <w:rPr>
          <w:rFonts w:ascii="Times New Roman" w:hAnsi="Times New Roman" w:cs="Times New Roman"/>
          <w:sz w:val="26"/>
          <w:szCs w:val="26"/>
        </w:rPr>
        <w:t>государственных и муниципальных услуг (функций)</w:t>
      </w:r>
      <w:r>
        <w:rPr>
          <w:rFonts w:ascii="Times New Roman" w:hAnsi="Times New Roman" w:cs="Times New Roman"/>
          <w:bCs/>
          <w:sz w:val="26"/>
          <w:szCs w:val="26"/>
        </w:rPr>
        <w:t>;</w:t>
      </w:r>
    </w:p>
    <w:p w:rsidR="00B96DA5" w:rsidRDefault="004448D9">
      <w:pPr>
        <w:numPr>
          <w:ilvl w:val="0"/>
          <w:numId w:val="8"/>
        </w:numPr>
        <w:tabs>
          <w:tab w:val="left" w:pos="9072"/>
        </w:tabs>
        <w:suppressAutoHyphens/>
        <w:spacing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на </w:t>
      </w:r>
      <w:r>
        <w:rPr>
          <w:rFonts w:ascii="Times New Roman" w:hAnsi="Times New Roman" w:cs="Times New Roman"/>
          <w:sz w:val="26"/>
          <w:szCs w:val="26"/>
        </w:rPr>
        <w:t>Портале Кировской области</w:t>
      </w:r>
      <w:r>
        <w:rPr>
          <w:rFonts w:ascii="Times New Roman" w:hAnsi="Times New Roman" w:cs="Times New Roman"/>
          <w:bCs/>
          <w:sz w:val="26"/>
          <w:szCs w:val="26"/>
        </w:rPr>
        <w:t>.</w:t>
      </w:r>
    </w:p>
    <w:p w:rsidR="00B96DA5" w:rsidRDefault="004448D9">
      <w:pPr>
        <w:pStyle w:val="2"/>
        <w:keepLines w:val="0"/>
        <w:numPr>
          <w:ilvl w:val="1"/>
          <w:numId w:val="0"/>
        </w:numPr>
        <w:tabs>
          <w:tab w:val="num" w:pos="0"/>
        </w:tabs>
        <w:suppressAutoHyphens/>
        <w:spacing w:before="240" w:after="60" w:line="240" w:lineRule="auto"/>
        <w:ind w:left="576" w:hanging="576"/>
        <w:rPr>
          <w:rFonts w:ascii="Times New Roman" w:hAnsi="Times New Roman" w:cs="Times New Roman"/>
          <w:b/>
          <w:color w:val="auto"/>
        </w:rPr>
      </w:pPr>
      <w:r>
        <w:rPr>
          <w:rFonts w:ascii="Times New Roman" w:hAnsi="Times New Roman" w:cs="Times New Roman"/>
          <w:b/>
          <w:color w:val="auto"/>
        </w:rPr>
        <w:t>2.6. Исчерпывающий перечень документов, необходимых для предоставления муниципальной услуги.</w:t>
      </w:r>
    </w:p>
    <w:p w:rsidR="00B96DA5" w:rsidRDefault="004448D9">
      <w:pPr>
        <w:pStyle w:val="ConsPlusNormal"/>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2.6.1. Документы, которые заявитель должен предоставить самостоятельно:</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2.6.1.1. Заявление о выдаче разрешения на установку и эксплуатацию рекламной конструкции (приложение 1 к настоящему Административному регламенту);</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2.6.1.2. Данные о заявителе – физическом лице;</w:t>
      </w:r>
    </w:p>
    <w:p w:rsidR="00B96DA5" w:rsidRDefault="004448D9">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2.6.1.3. </w:t>
      </w:r>
      <w:proofErr w:type="gramStart"/>
      <w:r>
        <w:rPr>
          <w:rFonts w:ascii="Times New Roman" w:hAnsi="Times New Roman" w:cs="Times New Roman"/>
          <w:sz w:val="26"/>
          <w:szCs w:val="26"/>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(протокол общего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за исключением подтверждения</w:t>
      </w:r>
      <w:proofErr w:type="gramEnd"/>
      <w:r>
        <w:rPr>
          <w:rFonts w:ascii="Times New Roman" w:hAnsi="Times New Roman" w:cs="Times New Roman"/>
          <w:sz w:val="26"/>
          <w:szCs w:val="26"/>
        </w:rPr>
        <w:t xml:space="preserve"> в письменной форме согласия уполномоченного органа государственной власти или органа местного самоуправления на присоединение рекламной конструкции к недвижимому имуществу, находящемуся в государственной или муниципальной собственности.</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2.6.1.4. Документы и сведения, относящиеся к территориальному размещению, внешнему виду и техническим параметрам рекламной конструкции (определяются органом местного самоуправления самостоятельно).</w:t>
      </w:r>
    </w:p>
    <w:p w:rsidR="00B96DA5" w:rsidRDefault="004448D9">
      <w:pPr>
        <w:autoSpaceDE w:val="0"/>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2.6.1.5. Фотоматериалы (два панорамных снимка) предполагаемой к размещению рекламной конструкции применительно к месту ее размещения (дизайн - макета), с обзором других установленных рекламных конструкций, дорожных знаков, зданий, участков дороги.</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2.6.1.6. Проект рекламной конструкции с описанием её внешнего вида и технических параметров.</w:t>
      </w:r>
    </w:p>
    <w:p w:rsidR="00B96DA5" w:rsidRDefault="004448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2.6.2. Документы, которые будут получены в рамках межведомственного информационного взаимодействия:</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2.6.2.1. В Федеральной налоговой службе (ее территориальных органах):</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сведения из Единого государственного реестра юридических лиц – для юридических лиц;</w:t>
      </w:r>
    </w:p>
    <w:p w:rsidR="00B96DA5" w:rsidRDefault="004448D9">
      <w:pPr>
        <w:autoSpaceDE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сведения из Единого государственного реестра индивидуальных предпринимателей – для индивидуальных предпринимателей.</w:t>
      </w:r>
    </w:p>
    <w:p w:rsidR="00B96DA5" w:rsidRDefault="004448D9">
      <w:pPr>
        <w:autoSpaceDE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2.6.2.2. В Федеральной службе государственной регистрации, кадастра и картографии (ее территориальных органах):</w:t>
      </w:r>
    </w:p>
    <w:p w:rsidR="00B96DA5" w:rsidRDefault="004448D9">
      <w:pPr>
        <w:autoSpaceDE w:val="0"/>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сведения о правах на недвижимое имущество, к которому предполагается присоединять рекламную конструкцию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
    <w:p w:rsidR="00B96DA5" w:rsidRDefault="004448D9">
      <w:pPr>
        <w:autoSpaceDE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2.6.2.3. В органах государственной власти и органах местного самоуправления: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сведения о наличии согласия собственника на присоединение рекламной конструкции к недвижимому имуществу в случае, если соответствующее недвижимое имущество находится в государственной или муниципальной собственности.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2.6.2.4. В Управлении Федерального казначейства по Кировской области:</w:t>
      </w:r>
    </w:p>
    <w:p w:rsidR="00B96DA5" w:rsidRDefault="004448D9">
      <w:pPr>
        <w:autoSpaceDE w:val="0"/>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информацию об уплате заявителем государственной пошлины за выдачу разрешения на установку рекламной конструкции.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2.6.2.5. Заявитель вправе по собственной инициативе представить документы, указанные в пунктах 2.6.2.1, 2.6.2.3, 2.6.2.4 настоящего Административного регламента.</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2.6.3. Заявление о выдаче разрешения на установку и эксплуатацию рекламной конструкции и прилагаемые к нему документы представляются заявителем в администрацию непосредственно или посредством </w:t>
      </w:r>
      <w:r>
        <w:rPr>
          <w:rFonts w:ascii="Times New Roman" w:hAnsi="Times New Roman" w:cs="Times New Roman"/>
          <w:sz w:val="26"/>
          <w:szCs w:val="26"/>
        </w:rPr>
        <w:lastRenderedPageBreak/>
        <w:t xml:space="preserve">многофункционального центра предоставления государственных и муниципальных услуг (при его наличии) или по почте. </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предоставляется.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B96DA5" w:rsidRDefault="004448D9">
      <w:pPr>
        <w:spacing w:line="240" w:lineRule="auto"/>
        <w:ind w:right="20" w:firstLine="708"/>
        <w:jc w:val="both"/>
        <w:rPr>
          <w:rFonts w:ascii="Times New Roman" w:hAnsi="Times New Roman" w:cs="Times New Roman"/>
          <w:sz w:val="26"/>
          <w:szCs w:val="26"/>
        </w:rPr>
      </w:pPr>
      <w:r>
        <w:rPr>
          <w:rFonts w:ascii="Times New Roman" w:hAnsi="Times New Roman" w:cs="Times New Roman"/>
          <w:sz w:val="26"/>
          <w:szCs w:val="26"/>
        </w:rPr>
        <w:t>2.6.4. При предоставлении муниципальной услуги администрация не вправе требовать от заявителя:</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6DA5" w:rsidRDefault="004448D9">
      <w:pPr>
        <w:spacing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w:t>
      </w:r>
      <w:proofErr w:type="gramEnd"/>
      <w:r>
        <w:rPr>
          <w:rFonts w:ascii="Times New Roman" w:hAnsi="Times New Roman" w:cs="Times New Roman"/>
          <w:sz w:val="26"/>
          <w:szCs w:val="26"/>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6DA5" w:rsidRDefault="004448D9">
      <w:pPr>
        <w:spacing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cs="Times New Roman"/>
          <w:sz w:val="26"/>
          <w:szCs w:val="26"/>
        </w:rPr>
        <w:t>»;</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6DA5" w:rsidRDefault="004448D9" w:rsidP="008B50DE">
      <w:pPr>
        <w:autoSpaceDE w:val="0"/>
        <w:autoSpaceDN w:val="0"/>
        <w:adjustRightInd w:val="0"/>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w:t>
      </w:r>
      <w:r w:rsidR="008B50DE">
        <w:rPr>
          <w:rFonts w:ascii="Times New Roman" w:eastAsiaTheme="minorEastAsia" w:hAnsi="Times New Roman" w:cs="Times New Roman"/>
          <w:color w:val="auto"/>
          <w:sz w:val="26"/>
          <w:szCs w:val="26"/>
        </w:rPr>
        <w:t xml:space="preserve">органа, предоставляющего муниципальную услугу, </w:t>
      </w:r>
      <w:r>
        <w:rPr>
          <w:rFonts w:ascii="Times New Roman" w:hAnsi="Times New Roman" w:cs="Times New Roman"/>
          <w:sz w:val="26"/>
          <w:szCs w:val="26"/>
        </w:rPr>
        <w:t>муниципального служащего,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w:t>
      </w:r>
      <w:r w:rsidR="00112F4E">
        <w:rPr>
          <w:rFonts w:ascii="Times New Roman" w:hAnsi="Times New Roman" w:cs="Times New Roman"/>
          <w:sz w:val="26"/>
          <w:szCs w:val="26"/>
        </w:rPr>
        <w:t xml:space="preserve"> </w:t>
      </w:r>
      <w:r>
        <w:rPr>
          <w:rFonts w:ascii="Times New Roman" w:hAnsi="Times New Roman" w:cs="Times New Roman"/>
          <w:sz w:val="26"/>
          <w:szCs w:val="26"/>
        </w:rPr>
        <w:t>в письменном виде за подписью руководителя органа,  предоставляющего м</w:t>
      </w:r>
      <w:r w:rsidR="00112F4E">
        <w:rPr>
          <w:rFonts w:ascii="Times New Roman" w:hAnsi="Times New Roman" w:cs="Times New Roman"/>
          <w:sz w:val="26"/>
          <w:szCs w:val="26"/>
        </w:rPr>
        <w:t>униципальную услугу</w:t>
      </w:r>
      <w:r>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roofErr w:type="gramEnd"/>
    </w:p>
    <w:p w:rsidR="00B96DA5" w:rsidRDefault="006C4C53">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4448D9">
        <w:rPr>
          <w:rFonts w:ascii="Times New Roman" w:hAnsi="Times New Roman" w:cs="Times New Roman"/>
          <w:sz w:val="26"/>
          <w:szCs w:val="26"/>
        </w:rPr>
        <w:t xml:space="preserve">) предоставления на бумажном носителе </w:t>
      </w:r>
      <w:r w:rsidR="004448D9" w:rsidRPr="006C4C53">
        <w:rPr>
          <w:rFonts w:ascii="Times New Roman" w:hAnsi="Times New Roman" w:cs="Times New Roman"/>
          <w:color w:val="auto"/>
          <w:sz w:val="26"/>
          <w:szCs w:val="26"/>
        </w:rPr>
        <w:t>документов и информации, электронные образы которых ранее были заверены в соответствии с </w:t>
      </w:r>
      <w:hyperlink r:id="rId18" w:anchor="dst359" w:history="1">
        <w:r w:rsidR="004448D9" w:rsidRPr="006C4C53">
          <w:rPr>
            <w:rStyle w:val="ad"/>
            <w:rFonts w:ascii="Times New Roman" w:hAnsi="Times New Roman" w:cs="Times New Roman"/>
            <w:color w:val="auto"/>
            <w:sz w:val="26"/>
            <w:szCs w:val="26"/>
            <w:u w:val="none"/>
          </w:rPr>
          <w:t>пунктом 7.2 части 1 статьи 16</w:t>
        </w:r>
      </w:hyperlink>
      <w:r w:rsidR="004448D9" w:rsidRPr="006C4C53">
        <w:rPr>
          <w:rFonts w:ascii="Times New Roman" w:hAnsi="Times New Roman" w:cs="Times New Roman"/>
          <w:color w:val="auto"/>
          <w:sz w:val="26"/>
          <w:szCs w:val="26"/>
        </w:rPr>
        <w:t> </w:t>
      </w:r>
      <w:r>
        <w:rPr>
          <w:rFonts w:ascii="Times New Roman" w:hAnsi="Times New Roman" w:cs="Times New Roman"/>
          <w:sz w:val="26"/>
          <w:szCs w:val="26"/>
        </w:rPr>
        <w:t xml:space="preserve">Федерального закона </w:t>
      </w:r>
      <w:r w:rsidRPr="006C4C53">
        <w:rPr>
          <w:rFonts w:ascii="Times New Roman" w:hAnsi="Times New Roman" w:cs="Times New Roman"/>
          <w:sz w:val="26"/>
          <w:szCs w:val="26"/>
        </w:rPr>
        <w:t>№ 210-ФЗ</w:t>
      </w:r>
      <w:r w:rsidR="004448D9" w:rsidRPr="006C4C53">
        <w:rPr>
          <w:rFonts w:ascii="Times New Roman" w:hAnsi="Times New Roman" w:cs="Times New Roman"/>
          <w:color w:val="auto"/>
          <w:sz w:val="26"/>
          <w:szCs w:val="26"/>
        </w:rPr>
        <w:t>, за исключением случаев, если</w:t>
      </w:r>
      <w:r w:rsidR="004448D9">
        <w:rPr>
          <w:rFonts w:ascii="Times New Roman" w:hAnsi="Times New Roman" w:cs="Times New Roman"/>
          <w:sz w:val="26"/>
          <w:szCs w:val="26"/>
        </w:rPr>
        <w:t xml:space="preserve">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6DA5" w:rsidRDefault="004448D9">
      <w:pPr>
        <w:spacing w:line="240" w:lineRule="auto"/>
        <w:ind w:left="720"/>
        <w:jc w:val="both"/>
        <w:rPr>
          <w:rFonts w:ascii="Times New Roman" w:hAnsi="Times New Roman" w:cs="Times New Roman"/>
          <w:sz w:val="26"/>
          <w:szCs w:val="26"/>
        </w:rPr>
      </w:pPr>
      <w:r>
        <w:rPr>
          <w:rFonts w:ascii="Times New Roman" w:hAnsi="Times New Roman" w:cs="Times New Roman"/>
          <w:b/>
          <w:sz w:val="26"/>
          <w:szCs w:val="26"/>
        </w:rPr>
        <w:t>2.7. Исчерпывающий перечень оснований для отказа в приеме документов</w:t>
      </w:r>
    </w:p>
    <w:p w:rsidR="00B96DA5" w:rsidRDefault="004448D9" w:rsidP="00112F4E">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 -</w:t>
      </w:r>
      <w:r>
        <w:rPr>
          <w:rFonts w:ascii="Times New Roman" w:hAnsi="Times New Roman" w:cs="Times New Roman"/>
          <w:i/>
          <w:sz w:val="26"/>
          <w:szCs w:val="26"/>
        </w:rPr>
        <w:t xml:space="preserve"> </w:t>
      </w:r>
      <w:r>
        <w:rPr>
          <w:rFonts w:ascii="Times New Roman" w:hAnsi="Times New Roman" w:cs="Times New Roman"/>
          <w:sz w:val="26"/>
          <w:szCs w:val="26"/>
        </w:rPr>
        <w:t>почтовый адрес (адрес электронной почты)</w:t>
      </w:r>
      <w:r>
        <w:rPr>
          <w:rFonts w:ascii="Times New Roman" w:hAnsi="Times New Roman" w:cs="Times New Roman"/>
          <w:b/>
          <w:sz w:val="26"/>
          <w:szCs w:val="26"/>
        </w:rPr>
        <w:t>.</w:t>
      </w:r>
    </w:p>
    <w:p w:rsidR="00B96DA5" w:rsidRDefault="004448D9">
      <w:pPr>
        <w:pStyle w:val="2"/>
        <w:keepLines w:val="0"/>
        <w:numPr>
          <w:ilvl w:val="1"/>
          <w:numId w:val="0"/>
        </w:numPr>
        <w:tabs>
          <w:tab w:val="num" w:pos="0"/>
        </w:tabs>
        <w:suppressAutoHyphens/>
        <w:spacing w:before="240" w:after="60" w:line="240" w:lineRule="auto"/>
        <w:ind w:left="576" w:hanging="576"/>
        <w:jc w:val="both"/>
        <w:rPr>
          <w:rFonts w:ascii="Times New Roman" w:hAnsi="Times New Roman" w:cs="Times New Roman"/>
          <w:color w:val="auto"/>
        </w:rPr>
      </w:pPr>
      <w:r>
        <w:rPr>
          <w:rFonts w:ascii="Times New Roman" w:hAnsi="Times New Roman" w:cs="Times New Roman"/>
          <w:b/>
          <w:color w:val="auto"/>
        </w:rPr>
        <w:t>2.7.2. Текст письменного (в том числе в форме электронного документа) заявления не поддается прочтению.</w:t>
      </w:r>
    </w:p>
    <w:p w:rsidR="00B96DA5" w:rsidRDefault="004448D9">
      <w:pPr>
        <w:pStyle w:val="2"/>
        <w:keepLines w:val="0"/>
        <w:numPr>
          <w:ilvl w:val="1"/>
          <w:numId w:val="0"/>
        </w:numPr>
        <w:tabs>
          <w:tab w:val="num" w:pos="0"/>
        </w:tabs>
        <w:suppressAutoHyphens/>
        <w:spacing w:before="240" w:after="60" w:line="240" w:lineRule="auto"/>
        <w:ind w:left="576" w:hanging="576"/>
        <w:jc w:val="both"/>
        <w:rPr>
          <w:rFonts w:ascii="Times New Roman" w:hAnsi="Times New Roman" w:cs="Times New Roman"/>
          <w:color w:val="auto"/>
        </w:rPr>
      </w:pPr>
      <w:r>
        <w:rPr>
          <w:rFonts w:ascii="Times New Roman" w:hAnsi="Times New Roman" w:cs="Times New Roman"/>
          <w:b/>
          <w:color w:val="auto"/>
        </w:rPr>
        <w:t>2.7.3. В заявлении отсутствует информация, предусмотренная формой заявления.</w:t>
      </w:r>
    </w:p>
    <w:p w:rsidR="00B96DA5" w:rsidRDefault="00B96DA5">
      <w:pPr>
        <w:autoSpaceDE w:val="0"/>
        <w:spacing w:line="240" w:lineRule="auto"/>
        <w:ind w:firstLine="709"/>
        <w:jc w:val="both"/>
        <w:rPr>
          <w:rFonts w:ascii="Times New Roman" w:hAnsi="Times New Roman" w:cs="Times New Roman"/>
          <w:b/>
          <w:sz w:val="26"/>
          <w:szCs w:val="26"/>
        </w:rPr>
      </w:pP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2.8. Перечень оснований для отказа в предоставлении муниципальной услуги</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Основания для отказа в предоставлении муниципальной услуги:</w:t>
      </w:r>
    </w:p>
    <w:p w:rsidR="00B96DA5" w:rsidRDefault="004448D9">
      <w:pPr>
        <w:numPr>
          <w:ilvl w:val="0"/>
          <w:numId w:val="6"/>
        </w:numPr>
        <w:suppressAutoHyphens/>
        <w:spacing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Несоответствие представленных документов необходимому перечню.</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2. Несоответствие проекта рекламной конструкц</w:t>
      </w:r>
      <w:proofErr w:type="gramStart"/>
      <w:r>
        <w:rPr>
          <w:rFonts w:ascii="Times New Roman" w:hAnsi="Times New Roman" w:cs="Times New Roman"/>
          <w:sz w:val="26"/>
          <w:szCs w:val="26"/>
        </w:rPr>
        <w:t>ии и ее</w:t>
      </w:r>
      <w:proofErr w:type="gramEnd"/>
      <w:r>
        <w:rPr>
          <w:rFonts w:ascii="Times New Roman" w:hAnsi="Times New Roman" w:cs="Times New Roman"/>
          <w:sz w:val="26"/>
          <w:szCs w:val="26"/>
        </w:rPr>
        <w:t xml:space="preserve"> территориального размещения требованиям технического регламента. </w:t>
      </w:r>
      <w:r>
        <w:rPr>
          <w:rFonts w:ascii="Times New Roman" w:hAnsi="Times New Roman" w:cs="Times New Roman"/>
          <w:sz w:val="26"/>
          <w:szCs w:val="26"/>
        </w:rPr>
        <w:br/>
        <w:t xml:space="preserve">3.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w:t>
      </w:r>
      <w:r>
        <w:rPr>
          <w:rFonts w:ascii="Times New Roman" w:hAnsi="Times New Roman" w:cs="Times New Roman"/>
          <w:sz w:val="26"/>
          <w:szCs w:val="26"/>
        </w:rPr>
        <w:br/>
        <w:t xml:space="preserve">4. Нарушение требований нормативных актов по безопасности движения транспорта. </w:t>
      </w:r>
      <w:r>
        <w:rPr>
          <w:rFonts w:ascii="Times New Roman" w:hAnsi="Times New Roman" w:cs="Times New Roman"/>
          <w:sz w:val="26"/>
          <w:szCs w:val="26"/>
        </w:rPr>
        <w:br/>
        <w:t xml:space="preserve">5. Нарушение внешнего архитектурного облика сложившейся застройки. </w:t>
      </w:r>
      <w:r>
        <w:rPr>
          <w:rFonts w:ascii="Times New Roman" w:hAnsi="Times New Roman" w:cs="Times New Roman"/>
          <w:sz w:val="26"/>
          <w:szCs w:val="26"/>
        </w:rPr>
        <w:br/>
        <w:t xml:space="preserve">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7. Нарушение требований, установленных частями 5.1, 5.6, 5.7 статьи 19 Федерального закона от 13.03.2006 N 38-ФЗ "О рекламе". </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2.9. Исчерпывающий перечень оснований для приостановления предоставления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Основания для приостановления муниципальной услуги отсутствуют.</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lastRenderedPageBreak/>
        <w:t xml:space="preserve">2.10. </w:t>
      </w:r>
      <w:r>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2.11. Размер платы, взимаемой за предоставление муниципальной услуги</w:t>
      </w:r>
    </w:p>
    <w:p w:rsidR="00B96DA5" w:rsidRDefault="004448D9">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заявителям на платной основе (госпошлина).</w:t>
      </w:r>
    </w:p>
    <w:p w:rsidR="00B96DA5" w:rsidRDefault="00B15F80">
      <w:pPr>
        <w:pStyle w:val="af"/>
        <w:spacing w:line="240" w:lineRule="auto"/>
        <w:ind w:firstLine="540"/>
        <w:rPr>
          <w:sz w:val="26"/>
          <w:szCs w:val="26"/>
        </w:rPr>
      </w:pPr>
      <w:hyperlink r:id="rId19" w:history="1">
        <w:r w:rsidR="004448D9">
          <w:rPr>
            <w:rStyle w:val="ad"/>
            <w:color w:val="auto"/>
            <w:sz w:val="26"/>
            <w:szCs w:val="26"/>
            <w:u w:val="none"/>
          </w:rPr>
          <w:t>Разрешение</w:t>
        </w:r>
      </w:hyperlink>
      <w:r w:rsidR="004448D9">
        <w:rPr>
          <w:sz w:val="26"/>
          <w:szCs w:val="26"/>
        </w:rPr>
        <w:t xml:space="preserve"> выдается при уплате государственной пошлины за выдачу разрешения</w:t>
      </w:r>
      <w:r w:rsidR="004448D9">
        <w:rPr>
          <w:sz w:val="26"/>
          <w:szCs w:val="26"/>
          <w:lang w:eastAsia="ru-RU"/>
        </w:rPr>
        <w:t xml:space="preserve"> на установку и эксплуатацию рекламной конструкции</w:t>
      </w:r>
      <w:r w:rsidR="004448D9">
        <w:rPr>
          <w:sz w:val="26"/>
          <w:szCs w:val="26"/>
        </w:rPr>
        <w:t xml:space="preserve"> в размере и порядке, установленном статьями 333.18, 333.33 Налогового кодекса Российской Федерации.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b/>
          <w:bCs/>
          <w:sz w:val="26"/>
          <w:szCs w:val="26"/>
        </w:rPr>
        <w:t>2.13. Срок и порядок регистрации запроса о предоставлении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представленное в письменной форме, при личном обращении регистрируется в установленном порядке, в день обращения заявителя в течение 1 часа</w:t>
      </w:r>
      <w:r>
        <w:rPr>
          <w:rFonts w:ascii="Times New Roman" w:hAnsi="Times New Roman" w:cs="Times New Roman"/>
          <w:i/>
          <w:sz w:val="26"/>
          <w:szCs w:val="26"/>
        </w:rPr>
        <w:t>.</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 xml:space="preserve">2.14. Требования к помещениям предоставления муниципальной услуги </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2.14.1. Помещения для предоставления муниципальной услуги оснащаются местами для ожидания, информирования, заполнения уведомлений и иных документов, приема заявителей.</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2.14.2. Места для заполнения уведомлений и иных документов оборудуются стульями, столами (стойками), бланками уведомлений письменными принадлежностями.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2.14.3. </w:t>
      </w:r>
      <w:proofErr w:type="gramStart"/>
      <w:r>
        <w:rPr>
          <w:rFonts w:ascii="Times New Roman" w:hAnsi="Times New Roman" w:cs="Times New Roman"/>
          <w:sz w:val="26"/>
          <w:szCs w:val="26"/>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Pr>
          <w:rFonts w:ascii="Times New Roman" w:hAnsi="Times New Roman" w:cs="Times New Roman"/>
          <w:sz w:val="26"/>
          <w:szCs w:val="26"/>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2.14.4. Места для информирования должны быть оборудованы информационными стендами, содержащими следующую информацию:</w:t>
      </w:r>
    </w:p>
    <w:p w:rsidR="00B96DA5" w:rsidRDefault="004448D9">
      <w:pPr>
        <w:pStyle w:val="11"/>
        <w:spacing w:line="240" w:lineRule="auto"/>
        <w:ind w:firstLine="709"/>
        <w:rPr>
          <w:sz w:val="26"/>
          <w:szCs w:val="26"/>
        </w:rPr>
      </w:pPr>
      <w:r>
        <w:rPr>
          <w:sz w:val="26"/>
          <w:szCs w:val="26"/>
        </w:rPr>
        <w:lastRenderedPageBreak/>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96DA5" w:rsidRDefault="004448D9">
      <w:pPr>
        <w:pStyle w:val="ae"/>
        <w:spacing w:before="0" w:after="0"/>
        <w:ind w:firstLine="709"/>
        <w:jc w:val="both"/>
        <w:rPr>
          <w:sz w:val="26"/>
          <w:szCs w:val="26"/>
        </w:rPr>
      </w:pPr>
      <w:r>
        <w:rPr>
          <w:sz w:val="26"/>
          <w:szCs w:val="26"/>
        </w:rPr>
        <w:t>перечень, формы документов для заполнения, образцы заполнения документов, бланки для заполнения;</w:t>
      </w:r>
    </w:p>
    <w:p w:rsidR="00B96DA5" w:rsidRDefault="004448D9">
      <w:pPr>
        <w:autoSpaceDE w:val="0"/>
        <w:spacing w:line="240" w:lineRule="auto"/>
        <w:ind w:firstLine="709"/>
        <w:rPr>
          <w:rFonts w:ascii="Times New Roman" w:hAnsi="Times New Roman" w:cs="Times New Roman"/>
          <w:sz w:val="26"/>
          <w:szCs w:val="26"/>
        </w:rPr>
      </w:pPr>
      <w:r>
        <w:rPr>
          <w:rFonts w:ascii="Times New Roman" w:hAnsi="Times New Roman" w:cs="Times New Roman"/>
          <w:sz w:val="26"/>
          <w:szCs w:val="26"/>
        </w:rPr>
        <w:t>основания для отказа в предоставлении муниципальной услуги;</w:t>
      </w:r>
    </w:p>
    <w:p w:rsidR="00B96DA5" w:rsidRDefault="004448D9">
      <w:pPr>
        <w:pStyle w:val="11"/>
        <w:spacing w:line="240" w:lineRule="auto"/>
        <w:ind w:firstLine="709"/>
        <w:rPr>
          <w:sz w:val="26"/>
          <w:szCs w:val="26"/>
        </w:rPr>
      </w:pPr>
      <w:r>
        <w:rPr>
          <w:sz w:val="26"/>
          <w:szCs w:val="26"/>
        </w:rPr>
        <w:t>порядок обжалования решений, действий (бездействия) администрации, ее должностных лиц, либо муниципальных служащих;</w:t>
      </w:r>
    </w:p>
    <w:p w:rsidR="00B96DA5" w:rsidRDefault="004448D9">
      <w:pPr>
        <w:pStyle w:val="11"/>
        <w:spacing w:line="240" w:lineRule="auto"/>
        <w:ind w:firstLine="709"/>
        <w:rPr>
          <w:sz w:val="26"/>
          <w:szCs w:val="26"/>
        </w:rPr>
      </w:pPr>
      <w:r>
        <w:rPr>
          <w:sz w:val="26"/>
          <w:szCs w:val="26"/>
        </w:rPr>
        <w:t>перечень нормативных правовых актов, регулирующих предоставление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2.14.5. Кабинеты (кабинки) приема заявителей должны быть оборудованы информационными табличками с указанием:</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номера кабинета (кабинки);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фамилии, имени и отчества специалиста, осуществляющего прием заявителей;</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дней и часов приема, времени перерыва на обед.</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96DA5" w:rsidRDefault="00B96DA5">
      <w:pPr>
        <w:spacing w:line="240" w:lineRule="auto"/>
        <w:ind w:firstLine="709"/>
        <w:jc w:val="both"/>
        <w:rPr>
          <w:rFonts w:ascii="Times New Roman" w:hAnsi="Times New Roman" w:cs="Times New Roman"/>
          <w:b/>
          <w:bCs/>
          <w:sz w:val="26"/>
          <w:szCs w:val="26"/>
        </w:rPr>
      </w:pP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2.15. Показатели доступности и качества муниципальной услуги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2.15.1. Показателем доступности муниципальной услуги является: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транспортная доступность к местам предоставления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наличие различных каналов получения информации о порядке получения муниципальной услуги и ходе ее предоставления;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B96DA5" w:rsidRDefault="004448D9">
      <w:pPr>
        <w:autoSpaceDE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возможность либо невозможность получения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2.15.2. Показателями качества муниципальной услуги являются:</w:t>
      </w:r>
    </w:p>
    <w:p w:rsidR="00B96DA5" w:rsidRDefault="004448D9">
      <w:pPr>
        <w:spacing w:line="240" w:lineRule="auto"/>
        <w:ind w:firstLine="709"/>
        <w:rPr>
          <w:rFonts w:ascii="Times New Roman" w:hAnsi="Times New Roman" w:cs="Times New Roman"/>
          <w:sz w:val="26"/>
          <w:szCs w:val="26"/>
        </w:rPr>
      </w:pPr>
      <w:r>
        <w:rPr>
          <w:rFonts w:ascii="Times New Roman" w:hAnsi="Times New Roman" w:cs="Times New Roman"/>
          <w:sz w:val="26"/>
          <w:szCs w:val="26"/>
        </w:rPr>
        <w:t>соблюдение срока предоставления муниципальной услуги;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2.15.3. </w:t>
      </w:r>
      <w:r>
        <w:rPr>
          <w:rFonts w:ascii="Times New Roman" w:hAnsi="Times New Roman" w:cs="Times New Roman"/>
          <w:sz w:val="26"/>
          <w:szCs w:val="26"/>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2.16. Требования, учитывающие особенности предоставления муниципальной услуги в электронной форме и многофункциональном центре</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2.16.1. Особенности предоставления муниципальной услуги в электронной форме:</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получение информации о предоставляемой муниципальной услуге в сети Интернет, в том числе на официальном сайте администрации </w:t>
      </w: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района, на Едином портале государственных услуг, Региональном портале государственных услуг.</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2.16.3.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96DA5" w:rsidRDefault="004448D9">
      <w:pPr>
        <w:autoSpaceDE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proofErr w:type="spellStart"/>
      <w:r>
        <w:rPr>
          <w:rFonts w:ascii="Times New Roman" w:hAnsi="Times New Roman" w:cs="Times New Roman"/>
          <w:sz w:val="26"/>
          <w:szCs w:val="26"/>
        </w:rPr>
        <w:t>обращенийза</w:t>
      </w:r>
      <w:proofErr w:type="spellEnd"/>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w:t>
      </w:r>
      <w:hyperlink r:id="rId20" w:history="1">
        <w:r>
          <w:rPr>
            <w:rStyle w:val="ad"/>
            <w:rFonts w:ascii="Times New Roman" w:hAnsi="Times New Roman" w:cs="Times New Roman"/>
            <w:sz w:val="26"/>
            <w:szCs w:val="26"/>
          </w:rPr>
          <w:t>пунктом 2(1)</w:t>
        </w:r>
      </w:hyperlink>
      <w:r>
        <w:rPr>
          <w:rFonts w:ascii="Times New Roman" w:hAnsi="Times New Roman" w:cs="Times New Roman"/>
          <w:sz w:val="26"/>
          <w:szCs w:val="26"/>
        </w:rPr>
        <w:t xml:space="preserve">,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w:t>
      </w:r>
      <w:proofErr w:type="spellStart"/>
      <w:r>
        <w:rPr>
          <w:rFonts w:ascii="Times New Roman" w:hAnsi="Times New Roman" w:cs="Times New Roman"/>
          <w:sz w:val="26"/>
          <w:szCs w:val="26"/>
        </w:rPr>
        <w:t>обращенииза</w:t>
      </w:r>
      <w:proofErr w:type="spellEnd"/>
      <w:r>
        <w:rPr>
          <w:rFonts w:ascii="Times New Roman" w:hAnsi="Times New Roman" w:cs="Times New Roman"/>
          <w:sz w:val="26"/>
          <w:szCs w:val="26"/>
        </w:rPr>
        <w:t xml:space="preserve"> получением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государственных и муниципальных услуг", а именно: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w:t>
      </w:r>
      <w:proofErr w:type="gramEnd"/>
      <w:r>
        <w:rPr>
          <w:rFonts w:ascii="Times New Roman" w:hAnsi="Times New Roman" w:cs="Times New Roman"/>
          <w:sz w:val="26"/>
          <w:szCs w:val="26"/>
        </w:rPr>
        <w:t xml:space="preserve"> государственной или </w:t>
      </w:r>
      <w:r>
        <w:rPr>
          <w:rFonts w:ascii="Times New Roman" w:hAnsi="Times New Roman" w:cs="Times New Roman"/>
          <w:sz w:val="26"/>
          <w:szCs w:val="26"/>
        </w:rPr>
        <w:lastRenderedPageBreak/>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B96DA5" w:rsidRDefault="00B96DA5">
      <w:pPr>
        <w:spacing w:line="240" w:lineRule="auto"/>
        <w:ind w:firstLine="709"/>
        <w:jc w:val="both"/>
        <w:rPr>
          <w:rFonts w:ascii="Times New Roman" w:hAnsi="Times New Roman" w:cs="Times New Roman"/>
          <w:sz w:val="26"/>
          <w:szCs w:val="26"/>
        </w:rPr>
      </w:pP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6DA5" w:rsidRDefault="004448D9">
      <w:pPr>
        <w:numPr>
          <w:ilvl w:val="1"/>
          <w:numId w:val="5"/>
        </w:numPr>
        <w:suppressAutoHyphens/>
        <w:spacing w:line="240" w:lineRule="auto"/>
        <w:ind w:left="0" w:firstLine="862"/>
        <w:jc w:val="both"/>
        <w:rPr>
          <w:rFonts w:ascii="Times New Roman" w:hAnsi="Times New Roman" w:cs="Times New Roman"/>
          <w:sz w:val="26"/>
          <w:szCs w:val="26"/>
        </w:rPr>
      </w:pPr>
      <w:r>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sz w:val="26"/>
          <w:szCs w:val="26"/>
        </w:rPr>
        <w:t>.</w:t>
      </w:r>
    </w:p>
    <w:p w:rsidR="00B96DA5" w:rsidRDefault="00B96DA5">
      <w:pPr>
        <w:spacing w:line="240" w:lineRule="auto"/>
        <w:jc w:val="both"/>
        <w:rPr>
          <w:rFonts w:ascii="Times New Roman" w:hAnsi="Times New Roman" w:cs="Times New Roman"/>
          <w:sz w:val="26"/>
          <w:szCs w:val="26"/>
        </w:rPr>
      </w:pP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1. При предоставлении муниципальных услуг в электронной форме   осуществляются:</w:t>
      </w:r>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предоставление в установленном порядке информации заявителям и</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обеспечение доступа заявителей к сведениям о муниципальных услугах;</w:t>
      </w:r>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подача запроса о предоставлении муниципальной услуги и иных</w:t>
      </w:r>
    </w:p>
    <w:p w:rsidR="00B96DA5" w:rsidRDefault="004448D9">
      <w:pPr>
        <w:autoSpaceDE w:val="0"/>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получение заявителем сведений о ходе выполнения запроса о</w:t>
      </w:r>
    </w:p>
    <w:p w:rsidR="00B96DA5" w:rsidRDefault="004448D9">
      <w:pPr>
        <w:autoSpaceDE w:val="0"/>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предоставлении</w:t>
      </w:r>
      <w:proofErr w:type="gramEnd"/>
      <w:r>
        <w:rPr>
          <w:rFonts w:ascii="Times New Roman" w:hAnsi="Times New Roman" w:cs="Times New Roman"/>
          <w:sz w:val="26"/>
          <w:szCs w:val="26"/>
        </w:rPr>
        <w:t xml:space="preserve"> муниципальной услуги;</w:t>
      </w:r>
    </w:p>
    <w:p w:rsidR="00B96DA5" w:rsidRPr="00D54A03" w:rsidRDefault="004448D9" w:rsidP="00D54A03">
      <w:pPr>
        <w:numPr>
          <w:ilvl w:val="0"/>
          <w:numId w:val="7"/>
        </w:numPr>
        <w:suppressAutoHyphens/>
        <w:autoSpaceDE w:val="0"/>
        <w:spacing w:line="240" w:lineRule="auto"/>
        <w:jc w:val="both"/>
        <w:rPr>
          <w:rFonts w:ascii="Times New Roman" w:hAnsi="Times New Roman" w:cs="Times New Roman"/>
          <w:sz w:val="26"/>
          <w:szCs w:val="26"/>
        </w:rPr>
      </w:pPr>
      <w:r w:rsidRPr="00D54A03">
        <w:rPr>
          <w:rFonts w:ascii="Times New Roman" w:hAnsi="Times New Roman" w:cs="Times New Roman"/>
          <w:sz w:val="26"/>
          <w:szCs w:val="26"/>
        </w:rPr>
        <w:t xml:space="preserve">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r:id="rId21" w:history="1">
        <w:r w:rsidRPr="00D54A03">
          <w:rPr>
            <w:rStyle w:val="ad"/>
            <w:rFonts w:ascii="Times New Roman" w:hAnsi="Times New Roman" w:cs="Times New Roman"/>
            <w:sz w:val="26"/>
            <w:szCs w:val="26"/>
          </w:rPr>
          <w:t>частью 1 статьи 1</w:t>
        </w:r>
      </w:hyperlink>
      <w:r w:rsidRPr="00D54A03">
        <w:rPr>
          <w:rFonts w:ascii="Times New Roman" w:hAnsi="Times New Roman" w:cs="Times New Roman"/>
          <w:sz w:val="26"/>
          <w:szCs w:val="26"/>
        </w:rPr>
        <w:t xml:space="preserve"> Федерального закона 210-ФЗ государственных и муниципальных услуг;</w:t>
      </w:r>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получение заявителем результата предоставления муниципальной услуги, если иное не установлено федеральным законом;</w:t>
      </w:r>
    </w:p>
    <w:p w:rsidR="00B96DA5" w:rsidRDefault="004448D9">
      <w:pPr>
        <w:numPr>
          <w:ilvl w:val="0"/>
          <w:numId w:val="7"/>
        </w:numPr>
        <w:suppressAutoHyphens/>
        <w:autoSpaceDE w:val="0"/>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Исправление допущенных опечаток и ошибок в выданных в результате</w:t>
      </w:r>
      <w:proofErr w:type="gramEnd"/>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предоставления муниципальной услуги </w:t>
      </w:r>
      <w:proofErr w:type="gramStart"/>
      <w:r>
        <w:rPr>
          <w:rFonts w:ascii="Times New Roman" w:hAnsi="Times New Roman" w:cs="Times New Roman"/>
          <w:sz w:val="26"/>
          <w:szCs w:val="26"/>
        </w:rPr>
        <w:t>документах</w:t>
      </w:r>
      <w:proofErr w:type="gramEnd"/>
      <w:r>
        <w:rPr>
          <w:rFonts w:ascii="Times New Roman" w:hAnsi="Times New Roman" w:cs="Times New Roman"/>
          <w:sz w:val="26"/>
          <w:szCs w:val="26"/>
        </w:rPr>
        <w:t>.</w:t>
      </w:r>
    </w:p>
    <w:p w:rsidR="00B96DA5" w:rsidRDefault="004448D9">
      <w:pPr>
        <w:autoSpaceDE w:val="0"/>
        <w:spacing w:line="240" w:lineRule="auto"/>
        <w:ind w:left="720"/>
        <w:jc w:val="both"/>
        <w:rPr>
          <w:rFonts w:ascii="Times New Roman" w:hAnsi="Times New Roman" w:cs="Times New Roman"/>
          <w:sz w:val="26"/>
          <w:szCs w:val="26"/>
        </w:rPr>
      </w:pPr>
      <w:r>
        <w:rPr>
          <w:rFonts w:ascii="Times New Roman" w:hAnsi="Times New Roman" w:cs="Times New Roman"/>
          <w:sz w:val="26"/>
          <w:szCs w:val="26"/>
        </w:rPr>
        <w:t>7) Регистрация и выдача результата</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3.2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прием и регистрация документов;</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формирование и направление межведомственных запросов;</w:t>
      </w:r>
    </w:p>
    <w:p w:rsidR="00B96DA5" w:rsidRDefault="004448D9">
      <w:pPr>
        <w:autoSpaceDE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рассмотрение заявления и документов, необходимых для предоставления муниципальной услуги и принятие решения о выдаче разрешения или решения об отказе в выдаче разрешения на установку и эксплуатацию рекламной конструкции;</w:t>
      </w:r>
    </w:p>
    <w:p w:rsidR="00B96DA5" w:rsidRDefault="004448D9">
      <w:pPr>
        <w:autoSpaceDE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выдача (направление) заявителю результата предоставления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(уведомления) о приеме документов, либо выдача (направление) заявителю уведомления об отказе в приеме представленных документов.</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действий не может превышать 1 день.</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3.2.1. Порядок выполнения административных процедур (действий) многофункциональными центрами предоставления муниципальных услуг;</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В случае подачи запроса на предоставление муниципальной услуги через многофункциональный центр:</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.На основании представленных заявителем документов, а также по результатам направления межведомственных запросов специалист, ответственный за предоставление муниципальной услуги: </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определяет соответствие выбранного заявителем места установки рекламной конструкции требованиям технического регламента, схеме размещения рекламных конструкций (в случае, если место установки рекламной конструкции определяется схемой размещения рекламных конструкций), архитектурному облику сложившейся застройки поселения или городского округа, требованиям нормативных актов по безопасности движения транспорта; </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проводит проверку на соответствие приложенных к заявлению документов нормативным правовым актам Российской Федерации, Кировской области, муниципального образования </w:t>
      </w:r>
      <w:proofErr w:type="spellStart"/>
      <w:r>
        <w:rPr>
          <w:rFonts w:ascii="Times New Roman" w:hAnsi="Times New Roman" w:cs="Times New Roman"/>
          <w:sz w:val="26"/>
          <w:szCs w:val="26"/>
        </w:rPr>
        <w:t>Лебяжский</w:t>
      </w:r>
      <w:proofErr w:type="spellEnd"/>
      <w:r>
        <w:rPr>
          <w:rFonts w:ascii="Times New Roman" w:hAnsi="Times New Roman" w:cs="Times New Roman"/>
          <w:sz w:val="26"/>
          <w:szCs w:val="26"/>
        </w:rPr>
        <w:t xml:space="preserve"> муниципальный округ (в том числе, срок действия; наличие записи об органе, выдавшем документ, даты выдачи, подписи и фамилии должностного лица, оттисков печатей);</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проводит проверку наличия действующего разрешения на установку и эксплуатацию рекламной конструкции на данном месте, наличия поданного заявления на выдачу разрешения на размещение и эксплуатацию рекламной конструкции на данном месте. </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осуществляет согласование с уполномоченными органами, которое необходимо для принятия решения о выдаче (отказе в выдаче) разрешения на установку рекламной конструкции. При этом заявитель вправе самостоятельно получить от уполномоченных органов такое согласование и представить его в администрацию </w:t>
      </w:r>
      <w:r w:rsidR="006C4C53">
        <w:rPr>
          <w:rFonts w:ascii="Times New Roman" w:hAnsi="Times New Roman" w:cs="Times New Roman"/>
          <w:sz w:val="26"/>
          <w:szCs w:val="26"/>
        </w:rPr>
        <w:t>округа</w:t>
      </w:r>
      <w:r>
        <w:rPr>
          <w:rFonts w:ascii="Times New Roman" w:hAnsi="Times New Roman" w:cs="Times New Roman"/>
          <w:sz w:val="26"/>
          <w:szCs w:val="26"/>
        </w:rPr>
        <w:t>.</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представленных документов и согласования с уполномоченными органами, специалист, ответственный за предоставление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наличия оснований, предусмотренных пунктом 2.8 настоящего Административного регламента, подготавливает проект решения (постановления администрации) об отказе в предоставлении муниципальной услуги и направляет его в установленном порядке на подпись главе администрации (уполномоченному должностному лицу).</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отсутствии указанных оснований, специалист, ответственный за предоставление муниципальной услуги, подготавливает проект решения (постановления администрации) о выдаче разрешения на установку и эксплуатацию рекламной конструкции и проект разрешения на установку и </w:t>
      </w:r>
      <w:r>
        <w:rPr>
          <w:rFonts w:ascii="Times New Roman" w:hAnsi="Times New Roman" w:cs="Times New Roman"/>
          <w:sz w:val="26"/>
          <w:szCs w:val="26"/>
        </w:rPr>
        <w:lastRenderedPageBreak/>
        <w:t>эксплуатацию рекламной конструкции, которые направляет в установленном порядке на подписание главе администрации (уполномоченному должностному лицу).</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Результатом выполнения административной процедуры будет являться принятие решения об отказе в выдаче разрешения на установку рекламной конструкции или решения о выдаче разрешения на установку рекламной конструкции.</w:t>
      </w:r>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Максимальный срок исполнения данной административной процедуры составляет 30 дней.</w:t>
      </w:r>
    </w:p>
    <w:p w:rsidR="00B96DA5" w:rsidRDefault="004448D9">
      <w:pPr>
        <w:autoSpaceDE w:val="0"/>
        <w:spacing w:before="200" w:line="240" w:lineRule="auto"/>
        <w:ind w:left="360"/>
        <w:jc w:val="both"/>
        <w:rPr>
          <w:rFonts w:ascii="Times New Roman" w:hAnsi="Times New Roman" w:cs="Times New Roman"/>
          <w:sz w:val="26"/>
          <w:szCs w:val="26"/>
        </w:rPr>
      </w:pPr>
      <w:proofErr w:type="gramStart"/>
      <w:r>
        <w:rPr>
          <w:rFonts w:ascii="Times New Roman" w:hAnsi="Times New Roman" w:cs="Times New Roman"/>
          <w:sz w:val="26"/>
          <w:szCs w:val="26"/>
        </w:rPr>
        <w:t>3.2.2 Порядок исправления допущенных опечаток и ошибок в выданных в результате предоставления муниципальной услуги в документах.</w:t>
      </w:r>
      <w:proofErr w:type="gramEnd"/>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Основанием для начала административной процедуры является представление (направление) заявителем в многофункциональный центр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6"/>
          <w:szCs w:val="26"/>
        </w:rPr>
        <w:t>с даты регистрации</w:t>
      </w:r>
      <w:proofErr w:type="gramEnd"/>
      <w:r>
        <w:rPr>
          <w:rFonts w:ascii="Times New Roman" w:hAnsi="Times New Roman" w:cs="Times New Roman"/>
          <w:sz w:val="26"/>
          <w:szCs w:val="26"/>
        </w:rPr>
        <w:t xml:space="preserve"> соответствующего заявления.</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w:t>
      </w:r>
    </w:p>
    <w:p w:rsidR="00B96DA5" w:rsidRDefault="004448D9">
      <w:pPr>
        <w:autoSpaceDE w:val="0"/>
        <w:spacing w:before="20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3.2.3. Информирование заявителей о порядке предоставления муниципальной услуги в многофункциональном центре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муниципальных услуг;</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 случае если документы представляются в многофункциональный центр непосредственно заявителем, расписка либо уведомление об отказе в приеме документов выдаются заявителю в день представления документов через многофункциональный центр ((приложение № 2 к настоящему Административному регламенту), если фамилия и почтовый (электронный) адрес заявителя не поддаются прочтению);</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Зарегистрированные в установленном порядке документы направляются специалисту, ответственному за предоставление муниципальной услуги.</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Результатом выполнения административной процедуры будет являться регистрация поступивших документов и выдача (направление) расписки.</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После регистрации документов эксперт многофункционального центра предварительно информирует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3.2.4. Прием запросов заявителей о предоставлении муниципальной услуги и иных документов, необходимых для предоставления муниципальной услуги;</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Прием запросов и иных документов, необходимых для предоставления муниципальной услуги, осуществляется:  </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подаче запроса (заявления) на предоставление муниципальной услуги (далее – запрос) в электронной форме с использованием Единого портала государственных и муниципальных услуг (функций), портала Кировской области;</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подаче запроса в форме документа на бумажном носителе.</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подачи запроса с использованием Портала прием документов, необходимых для предоставления муниципальной услуги, на бумажном носителе осуществляется при личном обращении заявителя в МФЦ по экстерриториальному принципу вне зависимости от места жительства заявителя, по выбору заявителя, после поступления соответствующего уведомления в подсистеме Портала «личный кабинет» заявителя.</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3.2.5.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если заявителем по собственной инициативе не были представлены документы, предусмотренные пунктами 2.6.2.1, 2.6.2.3, 2.6.2.4 настоящего Административного регламента, специалист, ответственный за предоставление муниципальной услуги:</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формирует и направляет межведомственные запросы в соответствующие федеральные органы исполнительной власти, органы государственной власти, органы местного самоуправления, а также подведомственные таким органам организации, для получения указанных документов;</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получает указанные документы либо ответ об отсутствии указанных документов в распоряжении соответствующих органов и организаций.</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действий не может превышать 3 рабочих  дней.</w:t>
      </w:r>
    </w:p>
    <w:p w:rsidR="00B96DA5" w:rsidRDefault="004448D9">
      <w:pPr>
        <w:autoSpaceDE w:val="0"/>
        <w:spacing w:before="20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3.2.6. </w:t>
      </w:r>
      <w:proofErr w:type="gramStart"/>
      <w:r>
        <w:rPr>
          <w:rFonts w:ascii="Times New Roman" w:hAnsi="Times New Roman" w:cs="Times New Roman"/>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96DA5" w:rsidRDefault="004448D9">
      <w:pPr>
        <w:widowControl w:val="0"/>
        <w:autoSpaceDE w:val="0"/>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 заявителя либо его представителя;</w:t>
      </w:r>
    </w:p>
    <w:p w:rsidR="00B96DA5" w:rsidRDefault="004448D9">
      <w:pPr>
        <w:spacing w:line="240" w:lineRule="auto"/>
        <w:ind w:left="993" w:hanging="284"/>
        <w:jc w:val="both"/>
        <w:rPr>
          <w:rFonts w:ascii="Times New Roman" w:hAnsi="Times New Roman" w:cs="Times New Roman"/>
          <w:sz w:val="26"/>
          <w:szCs w:val="26"/>
        </w:rPr>
      </w:pPr>
      <w:r>
        <w:rPr>
          <w:rFonts w:ascii="Times New Roman" w:hAnsi="Times New Roman" w:cs="Times New Roman"/>
          <w:sz w:val="26"/>
          <w:szCs w:val="26"/>
        </w:rPr>
        <w:t>документ, подтверждающий полномочия представителя заявителя.</w:t>
      </w:r>
    </w:p>
    <w:p w:rsidR="00B96DA5" w:rsidRDefault="00B96DA5">
      <w:pPr>
        <w:spacing w:line="240" w:lineRule="auto"/>
        <w:ind w:firstLine="709"/>
        <w:jc w:val="both"/>
        <w:rPr>
          <w:rFonts w:ascii="Times New Roman" w:hAnsi="Times New Roman" w:cs="Times New Roman"/>
          <w:b/>
          <w:bCs/>
          <w:sz w:val="26"/>
          <w:szCs w:val="26"/>
        </w:rPr>
      </w:pP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 xml:space="preserve">4. Формы </w:t>
      </w:r>
      <w:proofErr w:type="gramStart"/>
      <w:r>
        <w:rPr>
          <w:rFonts w:ascii="Times New Roman" w:hAnsi="Times New Roman" w:cs="Times New Roman"/>
          <w:b/>
          <w:bCs/>
          <w:sz w:val="26"/>
          <w:szCs w:val="26"/>
        </w:rPr>
        <w:t>контроля за</w:t>
      </w:r>
      <w:proofErr w:type="gramEnd"/>
      <w:r>
        <w:rPr>
          <w:rFonts w:ascii="Times New Roman" w:hAnsi="Times New Roman" w:cs="Times New Roman"/>
          <w:b/>
          <w:bCs/>
          <w:sz w:val="26"/>
          <w:szCs w:val="26"/>
        </w:rPr>
        <w:t xml:space="preserve"> исполнением административного регламента</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положений настоящего Административного регламента осуществляется главой </w:t>
      </w: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муниципального округа или уполномоченными им должностными лицами.</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муниципального округа, а также уполномоченное им должностное лицо, осуществляя контроль, вправе:</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контролировать соблюдение порядка и условий предоставления муниципальной услуги;</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96DA5" w:rsidRDefault="004448D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B96DA5" w:rsidRDefault="004448D9">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Плановые и внеплановые проверки полноты и качества предоставления муниципальной услуги осуществляются главой администрации, а также </w:t>
      </w:r>
      <w:r>
        <w:rPr>
          <w:rFonts w:ascii="Times New Roman" w:hAnsi="Times New Roman" w:cs="Times New Roman"/>
          <w:sz w:val="26"/>
          <w:szCs w:val="26"/>
        </w:rPr>
        <w:lastRenderedPageBreak/>
        <w:t>уполномоченными им должностными лицами в соответствии с распоряжением администрации, но не реже 1 раза в год</w:t>
      </w:r>
      <w:r>
        <w:rPr>
          <w:rFonts w:ascii="Times New Roman" w:hAnsi="Times New Roman" w:cs="Times New Roman"/>
          <w:i/>
          <w:sz w:val="26"/>
          <w:szCs w:val="26"/>
        </w:rPr>
        <w:t>.</w:t>
      </w:r>
    </w:p>
    <w:p w:rsidR="00B96DA5" w:rsidRDefault="004448D9">
      <w:pPr>
        <w:autoSpaceDE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4.2. Ответственность специалистов закрепляется в их должностных регламентах (инструкциях).</w:t>
      </w:r>
    </w:p>
    <w:p w:rsidR="00B96DA5" w:rsidRDefault="004448D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B96DA5" w:rsidRDefault="004448D9">
      <w:pPr>
        <w:keepNext/>
        <w:spacing w:before="240" w:after="60" w:line="240" w:lineRule="auto"/>
        <w:jc w:val="both"/>
        <w:rPr>
          <w:rFonts w:ascii="Times New Roman" w:hAnsi="Times New Roman" w:cs="Times New Roman"/>
          <w:sz w:val="26"/>
          <w:szCs w:val="26"/>
        </w:rPr>
      </w:pPr>
      <w:r>
        <w:rPr>
          <w:rFonts w:ascii="Times New Roman" w:hAnsi="Times New Roman" w:cs="Times New Roman"/>
          <w:b/>
          <w:bCs/>
          <w:kern w:val="1"/>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cs="Times New Roman"/>
          <w:b/>
          <w:bCs/>
          <w:kern w:val="1"/>
          <w:sz w:val="26"/>
          <w:szCs w:val="26"/>
          <w:lang w:val="en-US"/>
        </w:rPr>
        <w:t> </w:t>
      </w:r>
      <w:r>
        <w:rPr>
          <w:rFonts w:ascii="Times New Roman" w:hAnsi="Times New Roman" w:cs="Times New Roman"/>
          <w:b/>
          <w:bCs/>
          <w:kern w:val="1"/>
          <w:sz w:val="26"/>
          <w:szCs w:val="26"/>
        </w:rPr>
        <w:t>части 1.1 статьи 16 Федерального закона от 27.07.2010 №</w:t>
      </w:r>
      <w:r>
        <w:rPr>
          <w:rFonts w:ascii="Times New Roman" w:hAnsi="Times New Roman" w:cs="Times New Roman"/>
          <w:b/>
          <w:bCs/>
          <w:kern w:val="1"/>
          <w:sz w:val="26"/>
          <w:szCs w:val="26"/>
          <w:lang w:val="en-US"/>
        </w:rPr>
        <w:t> </w:t>
      </w:r>
      <w:r>
        <w:rPr>
          <w:rFonts w:ascii="Times New Roman" w:hAnsi="Times New Roman" w:cs="Times New Roman"/>
          <w:b/>
          <w:bCs/>
          <w:kern w:val="1"/>
          <w:sz w:val="26"/>
          <w:szCs w:val="26"/>
        </w:rPr>
        <w:t>210</w:t>
      </w:r>
      <w:r>
        <w:rPr>
          <w:rFonts w:ascii="Times New Roman" w:hAnsi="Times New Roman" w:cs="Times New Roman"/>
          <w:b/>
          <w:bCs/>
          <w:kern w:val="1"/>
          <w:sz w:val="26"/>
          <w:szCs w:val="26"/>
        </w:rPr>
        <w:noBreakHyphen/>
        <w:t>ФЗ «Об организации предоставления государственных и</w:t>
      </w:r>
      <w:r>
        <w:rPr>
          <w:rFonts w:ascii="Times New Roman" w:hAnsi="Times New Roman" w:cs="Times New Roman"/>
          <w:b/>
          <w:bCs/>
          <w:kern w:val="1"/>
          <w:sz w:val="26"/>
          <w:szCs w:val="26"/>
          <w:lang w:val="en-US"/>
        </w:rPr>
        <w:t> </w:t>
      </w:r>
      <w:r>
        <w:rPr>
          <w:rFonts w:ascii="Times New Roman" w:hAnsi="Times New Roman" w:cs="Times New Roman"/>
          <w:b/>
          <w:bCs/>
          <w:kern w:val="1"/>
          <w:sz w:val="26"/>
          <w:szCs w:val="26"/>
        </w:rPr>
        <w:t>муниципальных услуг», а также их должностных лиц, муниципальных служащих, работников</w:t>
      </w:r>
    </w:p>
    <w:p w:rsidR="00B96DA5" w:rsidRDefault="00B96DA5">
      <w:pPr>
        <w:spacing w:line="240" w:lineRule="auto"/>
        <w:ind w:left="993" w:hanging="284"/>
        <w:jc w:val="both"/>
        <w:rPr>
          <w:rFonts w:ascii="Times New Roman" w:hAnsi="Times New Roman" w:cs="Times New Roman"/>
          <w:b/>
          <w:bCs/>
          <w:kern w:val="1"/>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5.1. Информация для заявителя о его праве подать жалобу</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96DA5" w:rsidRDefault="004448D9">
      <w:pPr>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5.2. Предмет жалобы</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5.2.1. Заявитель может обратиться с жалобой, в том числе в следующих случаях:</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нарушение срока предоставления муниципальной услуги. </w:t>
      </w:r>
      <w:proofErr w:type="gramStart"/>
      <w:r>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Pr>
          <w:rFonts w:ascii="Times New Roman" w:hAnsi="Times New Roman" w:cs="Times New Roman"/>
          <w:sz w:val="26"/>
          <w:szCs w:val="26"/>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6DA5" w:rsidRDefault="004448D9">
      <w:pPr>
        <w:autoSpaceDE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Pr>
          <w:rFonts w:ascii="Times New Roman" w:hAnsi="Times New Roman" w:cs="Times New Roman"/>
          <w:sz w:val="26"/>
          <w:szCs w:val="26"/>
        </w:rPr>
        <w:t>актами</w:t>
      </w:r>
      <w:proofErr w:type="gramStart"/>
      <w:r>
        <w:rPr>
          <w:rFonts w:ascii="Times New Roman" w:hAnsi="Times New Roman" w:cs="Times New Roman"/>
          <w:sz w:val="26"/>
          <w:szCs w:val="26"/>
        </w:rPr>
        <w:t>.В</w:t>
      </w:r>
      <w:proofErr w:type="spellEnd"/>
      <w:proofErr w:type="gramEnd"/>
      <w:r>
        <w:rPr>
          <w:rFonts w:ascii="Times New Roman" w:hAnsi="Times New Roman" w:cs="Times New Roman"/>
          <w:sz w:val="26"/>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DA5" w:rsidRDefault="004448D9">
      <w:pPr>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Pr>
          <w:rFonts w:ascii="Times New Roman" w:hAnsi="Times New Roman" w:cs="Times New Roman"/>
          <w:sz w:val="26"/>
          <w:szCs w:val="26"/>
        </w:rPr>
        <w:lastRenderedPageBreak/>
        <w:t xml:space="preserve">Российской Федерации, муниципальными правовыми </w:t>
      </w:r>
      <w:proofErr w:type="spellStart"/>
      <w:r>
        <w:rPr>
          <w:rFonts w:ascii="Times New Roman" w:hAnsi="Times New Roman" w:cs="Times New Roman"/>
          <w:sz w:val="26"/>
          <w:szCs w:val="26"/>
        </w:rPr>
        <w:t>актами</w:t>
      </w:r>
      <w:proofErr w:type="gramStart"/>
      <w:r>
        <w:rPr>
          <w:rFonts w:ascii="Times New Roman" w:hAnsi="Times New Roman" w:cs="Times New Roman"/>
          <w:sz w:val="26"/>
          <w:szCs w:val="26"/>
        </w:rPr>
        <w:t>.В</w:t>
      </w:r>
      <w:proofErr w:type="spellEnd"/>
      <w:proofErr w:type="gramEnd"/>
      <w:r>
        <w:rPr>
          <w:rFonts w:ascii="Times New Roman" w:hAnsi="Times New Roman" w:cs="Times New Roman"/>
          <w:sz w:val="26"/>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w:t>
      </w:r>
      <w:proofErr w:type="spellStart"/>
      <w:r>
        <w:rPr>
          <w:rFonts w:ascii="Times New Roman" w:hAnsi="Times New Roman" w:cs="Times New Roman"/>
          <w:sz w:val="26"/>
          <w:szCs w:val="26"/>
        </w:rPr>
        <w:t>услуг»</w:t>
      </w:r>
      <w:proofErr w:type="gramStart"/>
      <w:r>
        <w:rPr>
          <w:rFonts w:ascii="Times New Roman" w:hAnsi="Times New Roman" w:cs="Times New Roman"/>
          <w:sz w:val="26"/>
          <w:szCs w:val="26"/>
        </w:rPr>
        <w:t>.В</w:t>
      </w:r>
      <w:proofErr w:type="spellEnd"/>
      <w:proofErr w:type="gramEnd"/>
      <w:r>
        <w:rPr>
          <w:rFonts w:ascii="Times New Roman" w:hAnsi="Times New Roman" w:cs="Times New Roman"/>
          <w:sz w:val="26"/>
          <w:szCs w:val="26"/>
        </w:rPr>
        <w:t xml:space="preserve"> указанном случае досудебное (</w:t>
      </w:r>
      <w:proofErr w:type="gramStart"/>
      <w:r>
        <w:rPr>
          <w:rFonts w:ascii="Times New Roman" w:hAnsi="Times New Roman" w:cs="Times New Roman"/>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r>
        <w:rPr>
          <w:rFonts w:ascii="Times New Roman" w:hAnsi="Times New Roman" w:cs="Times New Roman"/>
          <w:sz w:val="26"/>
          <w:szCs w:val="26"/>
        </w:rPr>
        <w:tab/>
      </w:r>
      <w:proofErr w:type="gramEnd"/>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5.3. Органы государственной власти, организации, должностные лица, которым может быть направлена жалоба</w:t>
      </w:r>
    </w:p>
    <w:p w:rsidR="00B96DA5" w:rsidRDefault="004448D9">
      <w:pPr>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5.4. Порядок подачи и рассмотрения жалобы</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5.4.2. </w:t>
      </w:r>
      <w:proofErr w:type="gramStart"/>
      <w:r>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Pr>
          <w:rFonts w:ascii="Times New Roman" w:hAnsi="Times New Roman" w:cs="Times New Roman"/>
          <w:sz w:val="26"/>
          <w:szCs w:val="26"/>
        </w:rPr>
        <w:t xml:space="preserve"> личном </w:t>
      </w:r>
      <w:proofErr w:type="gramStart"/>
      <w:r>
        <w:rPr>
          <w:rFonts w:ascii="Times New Roman" w:hAnsi="Times New Roman" w:cs="Times New Roman"/>
          <w:sz w:val="26"/>
          <w:szCs w:val="26"/>
        </w:rPr>
        <w:t>приёме</w:t>
      </w:r>
      <w:proofErr w:type="gramEnd"/>
      <w:r>
        <w:rPr>
          <w:rFonts w:ascii="Times New Roman" w:hAnsi="Times New Roman" w:cs="Times New Roman"/>
          <w:sz w:val="26"/>
          <w:szCs w:val="26"/>
        </w:rPr>
        <w:t xml:space="preserve"> заявителя.</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96DA5" w:rsidRDefault="004448D9">
      <w:pPr>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5.4.3. Жалоба должна содержать:</w:t>
      </w:r>
    </w:p>
    <w:p w:rsidR="00B96DA5" w:rsidRDefault="004448D9">
      <w:pPr>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96DA5" w:rsidRDefault="004448D9">
      <w:pPr>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Pr>
          <w:rFonts w:ascii="Times New Roman" w:hAnsi="Times New Roman" w:cs="Times New Roman"/>
          <w:sz w:val="26"/>
          <w:szCs w:val="26"/>
        </w:rPr>
        <w:lastRenderedPageBreak/>
        <w:t>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Время приёма жалоб должно совпадать со временем предоставления муниципальных услуг.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B96DA5" w:rsidRDefault="004448D9">
      <w:pPr>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В электронном виде жалоба может быть подана заявителем посредством: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96DA5" w:rsidRDefault="004448D9">
      <w:pPr>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Портала Кировской области.</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5.5. Сроки рассмотрения жалобы</w:t>
      </w:r>
    </w:p>
    <w:p w:rsidR="00B96DA5" w:rsidRDefault="004448D9">
      <w:pPr>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Pr>
          <w:rFonts w:ascii="Times New Roman" w:hAnsi="Times New Roman" w:cs="Times New Roman"/>
          <w:sz w:val="26"/>
          <w:szCs w:val="26"/>
        </w:rPr>
        <w:t>вприеме</w:t>
      </w:r>
      <w:proofErr w:type="spellEnd"/>
      <w:proofErr w:type="gramEnd"/>
      <w:r>
        <w:rPr>
          <w:rFonts w:ascii="Times New Roman" w:hAnsi="Times New Roman" w:cs="Times New Roman"/>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5.6. Результат рассмотрения жалобы</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5.6.1. По результатам рассмотрения жалобы принимается одно из следующих решений:</w:t>
      </w:r>
    </w:p>
    <w:p w:rsidR="00B96DA5" w:rsidRDefault="004448D9">
      <w:pPr>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B96DA5" w:rsidRDefault="004448D9">
      <w:pPr>
        <w:spacing w:line="240" w:lineRule="auto"/>
        <w:ind w:firstLine="540"/>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части 8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16Федерального закона № 210-ФЗ, в целях незамедлительного устранения выявленных нарушений при оказании  </w:t>
      </w:r>
      <w:r>
        <w:rPr>
          <w:rFonts w:ascii="Times New Roman" w:hAnsi="Times New Roman" w:cs="Times New Roman"/>
          <w:sz w:val="26"/>
          <w:szCs w:val="26"/>
        </w:rPr>
        <w:lastRenderedPageBreak/>
        <w:t xml:space="preserve">муниципальной услуги, а также приносятся извинения за доставленные </w:t>
      </w:r>
      <w:proofErr w:type="gramStart"/>
      <w:r>
        <w:rPr>
          <w:rFonts w:ascii="Times New Roman" w:hAnsi="Times New Roman" w:cs="Times New Roman"/>
          <w:sz w:val="26"/>
          <w:szCs w:val="26"/>
        </w:rPr>
        <w:t>неудобства</w:t>
      </w:r>
      <w:proofErr w:type="gramEnd"/>
      <w:r>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признания </w:t>
      </w:r>
      <w:proofErr w:type="gramStart"/>
      <w:r>
        <w:rPr>
          <w:rFonts w:ascii="Times New Roman" w:hAnsi="Times New Roman" w:cs="Times New Roman"/>
          <w:sz w:val="26"/>
          <w:szCs w:val="26"/>
        </w:rPr>
        <w:t>жалобы</w:t>
      </w:r>
      <w:proofErr w:type="gramEnd"/>
      <w:r>
        <w:rPr>
          <w:rFonts w:ascii="Times New Roman" w:hAnsi="Times New Roman" w:cs="Times New Roman"/>
          <w:sz w:val="26"/>
          <w:szCs w:val="26"/>
        </w:rPr>
        <w:t xml:space="preserve"> не подлежащей удовлетворению в ответе заявителю, указанном частью 8 статьи 16Федерального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5.6.3.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96DA5" w:rsidRDefault="004448D9">
      <w:pPr>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Pr>
          <w:rFonts w:ascii="Times New Roman" w:hAnsi="Times New Roman" w:cs="Times New Roman"/>
          <w:sz w:val="26"/>
          <w:szCs w:val="26"/>
        </w:rPr>
        <w:t xml:space="preserve"> привлекаемой организации, вид которой установлен законодательством Российской Федерации. </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5.6.4.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96DA5" w:rsidRDefault="004448D9">
      <w:pPr>
        <w:spacing w:line="240" w:lineRule="auto"/>
        <w:jc w:val="both"/>
        <w:rPr>
          <w:rFonts w:ascii="Times New Roman" w:hAnsi="Times New Roman" w:cs="Times New Roman"/>
          <w:sz w:val="26"/>
          <w:szCs w:val="26"/>
        </w:rPr>
      </w:pPr>
      <w:r>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6DA5" w:rsidRDefault="004448D9">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lastRenderedPageBreak/>
        <w:t>5.7. Порядок информирования заявителя о результатах рассмотрения жалобы</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96DA5" w:rsidRDefault="004448D9">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тексте жалобы нет прямого указания на способ направления ответа на жалобу, ответ направляется почтовым направлением.</w:t>
      </w:r>
    </w:p>
    <w:p w:rsidR="00B96DA5" w:rsidRDefault="00B96DA5">
      <w:pPr>
        <w:spacing w:line="240" w:lineRule="auto"/>
        <w:jc w:val="both"/>
        <w:rPr>
          <w:rFonts w:ascii="Times New Roman" w:hAnsi="Times New Roman" w:cs="Times New Roman"/>
          <w:sz w:val="26"/>
          <w:szCs w:val="26"/>
        </w:rPr>
      </w:pPr>
    </w:p>
    <w:p w:rsidR="00B96DA5" w:rsidRDefault="004448D9">
      <w:pPr>
        <w:keepNext/>
        <w:keepLines/>
        <w:spacing w:after="16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5.8. Порядок обжалования решения по жалобе</w:t>
      </w:r>
    </w:p>
    <w:p w:rsidR="00B96DA5" w:rsidRDefault="004448D9">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Заявитель вправе обжаловать принятое по жалобе решение вышестоящему органу (при его наличии) или в судебном порядке в</w:t>
      </w:r>
      <w:r>
        <w:rPr>
          <w:rFonts w:ascii="Times New Roman" w:hAnsi="Times New Roman" w:cs="Times New Roman"/>
          <w:sz w:val="26"/>
          <w:szCs w:val="26"/>
          <w:lang w:val="en-US"/>
        </w:rPr>
        <w:t> </w:t>
      </w:r>
      <w:r>
        <w:rPr>
          <w:rFonts w:ascii="Times New Roman" w:hAnsi="Times New Roman" w:cs="Times New Roman"/>
          <w:sz w:val="26"/>
          <w:szCs w:val="26"/>
        </w:rPr>
        <w:t>соответствии с законодательством Российской Федерации.</w:t>
      </w:r>
    </w:p>
    <w:p w:rsidR="00B96DA5" w:rsidRDefault="004448D9">
      <w:pPr>
        <w:spacing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 w:hAnsi="Times New Roman" w:cs="Times New Roman"/>
          <w:sz w:val="26"/>
          <w:szCs w:val="26"/>
          <w:lang w:val="en-US"/>
        </w:rPr>
        <w:t> </w:t>
      </w:r>
      <w:r>
        <w:rPr>
          <w:rFonts w:ascii="Times New Roman" w:hAnsi="Times New Roman" w:cs="Times New Roman"/>
          <w:sz w:val="26"/>
          <w:szCs w:val="26"/>
        </w:rPr>
        <w:t>210</w:t>
      </w:r>
      <w:r>
        <w:rPr>
          <w:rFonts w:ascii="Times New Roman" w:hAnsi="Times New Roman" w:cs="Times New Roman"/>
          <w:sz w:val="26"/>
          <w:szCs w:val="26"/>
        </w:rPr>
        <w:noBreakHyphen/>
        <w:t>ФЗ «Об организации предоставления государственных и</w:t>
      </w:r>
      <w:r>
        <w:rPr>
          <w:rFonts w:ascii="Times New Roman" w:hAnsi="Times New Roman" w:cs="Times New Roman"/>
          <w:sz w:val="26"/>
          <w:szCs w:val="26"/>
          <w:lang w:val="en-US"/>
        </w:rPr>
        <w:t> </w:t>
      </w:r>
      <w:r>
        <w:rPr>
          <w:rFonts w:ascii="Times New Roman" w:hAnsi="Times New Roman" w:cs="Times New Roman"/>
          <w:sz w:val="26"/>
          <w:szCs w:val="26"/>
        </w:rPr>
        <w:t xml:space="preserve">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w:t>
      </w:r>
      <w:proofErr w:type="spellStart"/>
      <w:r>
        <w:rPr>
          <w:rFonts w:ascii="Times New Roman" w:hAnsi="Times New Roman" w:cs="Times New Roman"/>
          <w:sz w:val="26"/>
          <w:szCs w:val="26"/>
        </w:rPr>
        <w:t>иПортале</w:t>
      </w:r>
      <w:proofErr w:type="spellEnd"/>
      <w:proofErr w:type="gramEnd"/>
      <w:r>
        <w:rPr>
          <w:rFonts w:ascii="Times New Roman" w:hAnsi="Times New Roman" w:cs="Times New Roman"/>
          <w:sz w:val="26"/>
          <w:szCs w:val="26"/>
        </w:rPr>
        <w:t xml:space="preserve"> Кировской области.</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Информацию о порядке подачи и рассмотрения жалобы можно получить:</w:t>
      </w:r>
    </w:p>
    <w:p w:rsidR="00B96DA5" w:rsidRDefault="004448D9">
      <w:pPr>
        <w:numPr>
          <w:ilvl w:val="0"/>
          <w:numId w:val="9"/>
        </w:numPr>
        <w:suppressAutoHyphens/>
        <w:spacing w:line="240" w:lineRule="auto"/>
        <w:jc w:val="both"/>
        <w:rPr>
          <w:rFonts w:ascii="Times New Roman" w:hAnsi="Times New Roman" w:cs="Times New Roman"/>
          <w:sz w:val="26"/>
          <w:szCs w:val="26"/>
        </w:rPr>
      </w:pPr>
      <w:r>
        <w:rPr>
          <w:rFonts w:ascii="Times New Roman" w:hAnsi="Times New Roman" w:cs="Times New Roman"/>
          <w:sz w:val="26"/>
          <w:szCs w:val="2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96DA5" w:rsidRDefault="004448D9">
      <w:pPr>
        <w:numPr>
          <w:ilvl w:val="0"/>
          <w:numId w:val="9"/>
        </w:numPr>
        <w:suppressAutoHyphens/>
        <w:spacing w:line="240" w:lineRule="auto"/>
        <w:jc w:val="both"/>
        <w:rPr>
          <w:rFonts w:ascii="Times New Roman" w:hAnsi="Times New Roman" w:cs="Times New Roman"/>
          <w:sz w:val="26"/>
          <w:szCs w:val="26"/>
        </w:rPr>
      </w:pPr>
      <w:r>
        <w:rPr>
          <w:rFonts w:ascii="Times New Roman" w:hAnsi="Times New Roman" w:cs="Times New Roman"/>
          <w:sz w:val="26"/>
          <w:szCs w:val="26"/>
        </w:rPr>
        <w:t>на Едином портале государственных и муниципальных услуг (функций);</w:t>
      </w:r>
    </w:p>
    <w:p w:rsidR="00B96DA5" w:rsidRDefault="004448D9">
      <w:pPr>
        <w:numPr>
          <w:ilvl w:val="0"/>
          <w:numId w:val="9"/>
        </w:numPr>
        <w:suppressAutoHyphens/>
        <w:spacing w:line="240" w:lineRule="auto"/>
        <w:jc w:val="both"/>
        <w:rPr>
          <w:rFonts w:ascii="Times New Roman" w:hAnsi="Times New Roman" w:cs="Times New Roman"/>
          <w:sz w:val="26"/>
          <w:szCs w:val="26"/>
        </w:rPr>
      </w:pPr>
      <w:r>
        <w:rPr>
          <w:rFonts w:ascii="Times New Roman" w:hAnsi="Times New Roman" w:cs="Times New Roman"/>
          <w:sz w:val="26"/>
          <w:szCs w:val="26"/>
        </w:rPr>
        <w:t>на Портале Кировской области;</w:t>
      </w:r>
    </w:p>
    <w:p w:rsidR="00B96DA5" w:rsidRDefault="004448D9">
      <w:pPr>
        <w:numPr>
          <w:ilvl w:val="0"/>
          <w:numId w:val="9"/>
        </w:numPr>
        <w:suppressAutoHyphens/>
        <w:spacing w:line="240" w:lineRule="auto"/>
        <w:jc w:val="both"/>
        <w:rPr>
          <w:rFonts w:ascii="Times New Roman" w:hAnsi="Times New Roman" w:cs="Times New Roman"/>
          <w:sz w:val="26"/>
          <w:szCs w:val="26"/>
        </w:rPr>
      </w:pPr>
      <w:r>
        <w:rPr>
          <w:rFonts w:ascii="Times New Roman" w:hAnsi="Times New Roman" w:cs="Times New Roman"/>
          <w:sz w:val="26"/>
          <w:szCs w:val="26"/>
        </w:rPr>
        <w:t>на информационных стендах в местах предоставления муниципальной услуги;</w:t>
      </w:r>
    </w:p>
    <w:p w:rsidR="00B96DA5" w:rsidRDefault="004448D9">
      <w:pPr>
        <w:numPr>
          <w:ilvl w:val="0"/>
          <w:numId w:val="9"/>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 личном обращении заявителя в администрацию </w:t>
      </w: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w:t>
      </w:r>
      <w:r w:rsidR="006C4C53">
        <w:rPr>
          <w:rFonts w:ascii="Times New Roman" w:hAnsi="Times New Roman" w:cs="Times New Roman"/>
          <w:sz w:val="26"/>
          <w:szCs w:val="26"/>
        </w:rPr>
        <w:t xml:space="preserve">округа </w:t>
      </w:r>
      <w:r>
        <w:rPr>
          <w:rFonts w:ascii="Times New Roman" w:hAnsi="Times New Roman" w:cs="Times New Roman"/>
          <w:sz w:val="26"/>
          <w:szCs w:val="26"/>
        </w:rPr>
        <w:t>или многофункциональный центр;</w:t>
      </w:r>
    </w:p>
    <w:p w:rsidR="00B96DA5" w:rsidRDefault="004448D9">
      <w:pPr>
        <w:numPr>
          <w:ilvl w:val="0"/>
          <w:numId w:val="9"/>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при обращении в письменной форме, в форме электронного документа;</w:t>
      </w:r>
    </w:p>
    <w:p w:rsidR="00B96DA5" w:rsidRDefault="004448D9">
      <w:pPr>
        <w:numPr>
          <w:ilvl w:val="0"/>
          <w:numId w:val="9"/>
        </w:numPr>
        <w:suppressAutoHyphens/>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по телефону.</w:t>
      </w:r>
    </w:p>
    <w:p w:rsidR="00B96DA5" w:rsidRDefault="004448D9">
      <w:pPr>
        <w:autoSpaceDE w:val="0"/>
        <w:spacing w:line="240" w:lineRule="auto"/>
        <w:ind w:firstLine="709"/>
        <w:jc w:val="center"/>
        <w:rPr>
          <w:rFonts w:ascii="Times New Roman" w:hAnsi="Times New Roman" w:cs="Times New Roman"/>
          <w:sz w:val="28"/>
          <w:szCs w:val="28"/>
        </w:rPr>
        <w:sectPr w:rsidR="00B96DA5">
          <w:pgSz w:w="11906" w:h="16838"/>
          <w:pgMar w:top="961" w:right="1080" w:bottom="851" w:left="1560" w:header="426" w:footer="720" w:gutter="0"/>
          <w:cols w:space="720"/>
          <w:docGrid w:linePitch="381"/>
        </w:sectPr>
      </w:pPr>
      <w:r>
        <w:rPr>
          <w:rFonts w:ascii="Times New Roman" w:hAnsi="Times New Roman" w:cs="Times New Roman"/>
          <w:sz w:val="28"/>
          <w:szCs w:val="28"/>
        </w:rPr>
        <w:t>____________</w:t>
      </w:r>
    </w:p>
    <w:p w:rsidR="00B96DA5" w:rsidRDefault="004448D9">
      <w:pPr>
        <w:pStyle w:val="1"/>
        <w:keepNext/>
        <w:tabs>
          <w:tab w:val="left" w:pos="-4111"/>
          <w:tab w:val="num" w:pos="0"/>
          <w:tab w:val="left" w:pos="432"/>
        </w:tabs>
        <w:suppressAutoHyphens/>
        <w:spacing w:before="240" w:after="60"/>
        <w:ind w:left="4956" w:right="-6" w:hanging="432"/>
        <w:jc w:val="left"/>
        <w:rPr>
          <w:sz w:val="26"/>
          <w:szCs w:val="26"/>
        </w:rPr>
      </w:pPr>
      <w:r>
        <w:rPr>
          <w:b w:val="0"/>
          <w:sz w:val="26"/>
          <w:szCs w:val="26"/>
        </w:rPr>
        <w:lastRenderedPageBreak/>
        <w:t>Приложение № 1</w:t>
      </w:r>
    </w:p>
    <w:p w:rsidR="00B96DA5" w:rsidRDefault="004448D9">
      <w:pPr>
        <w:pStyle w:val="1"/>
        <w:keepNext/>
        <w:tabs>
          <w:tab w:val="left" w:pos="-4111"/>
          <w:tab w:val="num" w:pos="0"/>
          <w:tab w:val="left" w:pos="432"/>
        </w:tabs>
        <w:suppressAutoHyphens/>
        <w:spacing w:before="240" w:after="60"/>
        <w:ind w:left="4956" w:right="-6" w:hanging="432"/>
        <w:jc w:val="left"/>
        <w:rPr>
          <w:sz w:val="26"/>
          <w:szCs w:val="26"/>
        </w:rPr>
      </w:pPr>
      <w:r>
        <w:rPr>
          <w:b w:val="0"/>
          <w:sz w:val="26"/>
          <w:szCs w:val="26"/>
        </w:rPr>
        <w:t>к административному регламенту</w:t>
      </w:r>
    </w:p>
    <w:p w:rsidR="00B96DA5" w:rsidRDefault="00B96DA5">
      <w:pPr>
        <w:tabs>
          <w:tab w:val="left" w:pos="9354"/>
        </w:tabs>
        <w:spacing w:line="240" w:lineRule="auto"/>
        <w:ind w:left="4395"/>
        <w:rPr>
          <w:rFonts w:ascii="Times New Roman" w:hAnsi="Times New Roman" w:cs="Times New Roman"/>
          <w:b/>
          <w:kern w:val="1"/>
          <w:sz w:val="26"/>
          <w:szCs w:val="26"/>
        </w:rPr>
      </w:pPr>
    </w:p>
    <w:p w:rsidR="00B96DA5" w:rsidRDefault="00B96DA5">
      <w:pPr>
        <w:autoSpaceDE w:val="0"/>
        <w:spacing w:line="240" w:lineRule="auto"/>
        <w:jc w:val="center"/>
        <w:rPr>
          <w:rFonts w:ascii="Times New Roman" w:hAnsi="Times New Roman" w:cs="Times New Roman"/>
          <w:b/>
          <w:kern w:val="1"/>
          <w:sz w:val="26"/>
          <w:szCs w:val="26"/>
        </w:rPr>
      </w:pPr>
    </w:p>
    <w:p w:rsidR="00B96DA5" w:rsidRDefault="004448D9">
      <w:pPr>
        <w:autoSpaceDE w:val="0"/>
        <w:spacing w:line="240" w:lineRule="auto"/>
        <w:jc w:val="center"/>
        <w:rPr>
          <w:rFonts w:ascii="Times New Roman" w:hAnsi="Times New Roman" w:cs="Times New Roman"/>
          <w:sz w:val="26"/>
          <w:szCs w:val="26"/>
        </w:rPr>
      </w:pPr>
      <w:r>
        <w:rPr>
          <w:rFonts w:ascii="Times New Roman" w:hAnsi="Times New Roman" w:cs="Times New Roman"/>
          <w:b/>
          <w:sz w:val="26"/>
          <w:szCs w:val="26"/>
        </w:rPr>
        <w:t>ЗАЯВЛЕНИЕ</w:t>
      </w:r>
    </w:p>
    <w:p w:rsidR="00B96DA5" w:rsidRDefault="004448D9">
      <w:pPr>
        <w:autoSpaceDE w:val="0"/>
        <w:spacing w:line="240" w:lineRule="auto"/>
        <w:jc w:val="center"/>
        <w:rPr>
          <w:rFonts w:ascii="Times New Roman" w:hAnsi="Times New Roman" w:cs="Times New Roman"/>
          <w:sz w:val="26"/>
          <w:szCs w:val="26"/>
        </w:rPr>
      </w:pPr>
      <w:r>
        <w:rPr>
          <w:rFonts w:ascii="Times New Roman" w:hAnsi="Times New Roman" w:cs="Times New Roman"/>
          <w:b/>
          <w:sz w:val="26"/>
          <w:szCs w:val="26"/>
        </w:rPr>
        <w:t>О ВЫДАЧЕ РАЗРЕШЕНИЯ НА УСТАНОВКУ И ЭКСПЛУАТАЦИЮ РЕКЛАМНОЙ КОНСТРУКЦИИ</w:t>
      </w:r>
    </w:p>
    <w:p w:rsidR="00B96DA5" w:rsidRDefault="00B96DA5">
      <w:pPr>
        <w:autoSpaceDE w:val="0"/>
        <w:spacing w:line="240" w:lineRule="auto"/>
        <w:jc w:val="center"/>
        <w:rPr>
          <w:rFonts w:ascii="Times New Roman" w:hAnsi="Times New Roman" w:cs="Times New Roman"/>
          <w:b/>
          <w:sz w:val="26"/>
          <w:szCs w:val="26"/>
        </w:rPr>
      </w:pP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Для юридических лиц:</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Наименование заявителя 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Ф.И.О. руководителя 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Юридический адрес организации, индекс, телефон 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Почтовый адрес 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Рас/счет ____________________________ в банке___________________________________</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БИК________________________</w:t>
      </w:r>
    </w:p>
    <w:p w:rsidR="00B96DA5" w:rsidRDefault="004448D9">
      <w:pPr>
        <w:autoSpaceDE w:val="0"/>
        <w:spacing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Кор/счет</w:t>
      </w:r>
      <w:proofErr w:type="gramEnd"/>
      <w:r>
        <w:rPr>
          <w:rFonts w:ascii="Times New Roman" w:hAnsi="Times New Roman" w:cs="Times New Roman"/>
          <w:sz w:val="26"/>
          <w:szCs w:val="26"/>
        </w:rPr>
        <w:t xml:space="preserve"> _________________________________________________</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ИНН ____________________, ОГРН _________________________, </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КПП _________________.</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Для физических лиц:</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Ф.И.О. заявителя 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Почтовый адрес _______________________________________________________________</w:t>
      </w:r>
    </w:p>
    <w:p w:rsidR="00B96DA5" w:rsidRDefault="004448D9">
      <w:pPr>
        <w:autoSpaceDE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ИНН ____________________, ОГРН _________________________ (при наличии), </w:t>
      </w:r>
    </w:p>
    <w:p w:rsidR="00B96DA5" w:rsidRDefault="00B96DA5">
      <w:pPr>
        <w:autoSpaceDE w:val="0"/>
        <w:spacing w:line="240" w:lineRule="auto"/>
        <w:jc w:val="center"/>
        <w:rPr>
          <w:rFonts w:ascii="Times New Roman" w:hAnsi="Times New Roman" w:cs="Times New Roman"/>
          <w:sz w:val="26"/>
          <w:szCs w:val="26"/>
        </w:rPr>
      </w:pPr>
    </w:p>
    <w:p w:rsidR="00B96DA5" w:rsidRDefault="004448D9">
      <w:pPr>
        <w:pageBreakBefore/>
        <w:autoSpaceDE w:val="0"/>
        <w:spacing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СВЕДЕНИЯ О МЕСТЕ УСТАНОВКИ И ЭКСПЛУАТАЦИИ </w:t>
      </w:r>
    </w:p>
    <w:p w:rsidR="00B96DA5" w:rsidRDefault="004448D9">
      <w:pPr>
        <w:autoSpaceDE w:val="0"/>
        <w:spacing w:line="240" w:lineRule="auto"/>
        <w:jc w:val="center"/>
        <w:rPr>
          <w:rFonts w:ascii="Times New Roman" w:hAnsi="Times New Roman" w:cs="Times New Roman"/>
          <w:sz w:val="26"/>
          <w:szCs w:val="26"/>
        </w:rPr>
      </w:pPr>
      <w:r>
        <w:rPr>
          <w:rFonts w:ascii="Times New Roman" w:hAnsi="Times New Roman" w:cs="Times New Roman"/>
          <w:sz w:val="26"/>
          <w:szCs w:val="26"/>
        </w:rPr>
        <w:t>РЕКЛАМНОЙ КОНСТРУКЦИИ</w:t>
      </w:r>
    </w:p>
    <w:p w:rsidR="00B96DA5" w:rsidRDefault="00B96DA5">
      <w:pPr>
        <w:autoSpaceDE w:val="0"/>
        <w:spacing w:line="240" w:lineRule="auto"/>
        <w:jc w:val="center"/>
        <w:rPr>
          <w:rFonts w:ascii="Times New Roman" w:hAnsi="Times New Roman" w:cs="Times New Roman"/>
          <w:sz w:val="26"/>
          <w:szCs w:val="26"/>
        </w:rPr>
      </w:pP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Адрес места установки рекламной конструкции 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Тип и вид рекламной конструкции 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proofErr w:type="gramStart"/>
      <w:r>
        <w:rPr>
          <w:rFonts w:ascii="Times New Roman" w:hAnsi="Times New Roman" w:cs="Times New Roman"/>
          <w:sz w:val="26"/>
          <w:szCs w:val="26"/>
        </w:rPr>
        <w:t>Место размещения рекламной конструкции (на фасаде здания, строения, сооружения, на земельном участке_________________________________.</w:t>
      </w:r>
      <w:proofErr w:type="gramEnd"/>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 xml:space="preserve">Общая площадь информационного поля, </w:t>
      </w:r>
      <w:proofErr w:type="spellStart"/>
      <w:r>
        <w:rPr>
          <w:rFonts w:ascii="Times New Roman" w:hAnsi="Times New Roman" w:cs="Times New Roman"/>
          <w:sz w:val="26"/>
          <w:szCs w:val="26"/>
        </w:rPr>
        <w:t>кв</w:t>
      </w:r>
      <w:proofErr w:type="gramStart"/>
      <w:r>
        <w:rPr>
          <w:rFonts w:ascii="Times New Roman" w:hAnsi="Times New Roman" w:cs="Times New Roman"/>
          <w:sz w:val="26"/>
          <w:szCs w:val="26"/>
        </w:rPr>
        <w:t>.м</w:t>
      </w:r>
      <w:proofErr w:type="spellEnd"/>
      <w:proofErr w:type="gramEnd"/>
      <w:r>
        <w:rPr>
          <w:rFonts w:ascii="Times New Roman" w:hAnsi="Times New Roman" w:cs="Times New Roman"/>
          <w:sz w:val="26"/>
          <w:szCs w:val="26"/>
        </w:rPr>
        <w:t xml:space="preserve"> 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Технические параметры рекламы 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Владелец рекламной конструкции 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 xml:space="preserve">Собственник, иной законный владелец земельного участка, здания или иного недвижимого имущества, к которому присоединяется рекламная конструкция </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Правовые основания владения рекламным местом _________________________________.</w:t>
      </w: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Предполагаемый срок распространения рекламы __________________________________.</w:t>
      </w:r>
    </w:p>
    <w:p w:rsidR="00B96DA5" w:rsidRDefault="00B96DA5">
      <w:pPr>
        <w:autoSpaceDE w:val="0"/>
        <w:spacing w:line="240" w:lineRule="auto"/>
        <w:rPr>
          <w:rFonts w:ascii="Times New Roman" w:hAnsi="Times New Roman" w:cs="Times New Roman"/>
          <w:sz w:val="26"/>
          <w:szCs w:val="26"/>
        </w:rPr>
      </w:pPr>
    </w:p>
    <w:p w:rsidR="00B96DA5" w:rsidRDefault="004448D9">
      <w:pPr>
        <w:autoSpaceDE w:val="0"/>
        <w:spacing w:line="240" w:lineRule="auto"/>
        <w:rPr>
          <w:rFonts w:ascii="Times New Roman" w:hAnsi="Times New Roman" w:cs="Times New Roman"/>
          <w:sz w:val="26"/>
          <w:szCs w:val="26"/>
        </w:rPr>
      </w:pPr>
      <w:r>
        <w:rPr>
          <w:rFonts w:ascii="Times New Roman" w:hAnsi="Times New Roman" w:cs="Times New Roman"/>
          <w:sz w:val="26"/>
          <w:szCs w:val="26"/>
        </w:rPr>
        <w:t>дата                                                                                                    Ф.И.О.</w:t>
      </w:r>
    </w:p>
    <w:p w:rsidR="00B96DA5" w:rsidRDefault="004448D9">
      <w:pPr>
        <w:pStyle w:val="1"/>
        <w:widowControl w:val="0"/>
        <w:tabs>
          <w:tab w:val="left" w:pos="-4111"/>
          <w:tab w:val="num" w:pos="0"/>
          <w:tab w:val="left" w:pos="432"/>
        </w:tabs>
        <w:suppressAutoHyphens/>
        <w:spacing w:before="240" w:after="60"/>
        <w:ind w:left="4956" w:right="-6" w:hanging="432"/>
        <w:jc w:val="left"/>
        <w:rPr>
          <w:sz w:val="26"/>
          <w:szCs w:val="26"/>
        </w:rPr>
      </w:pPr>
      <w:r>
        <w:rPr>
          <w:b w:val="0"/>
          <w:sz w:val="26"/>
          <w:szCs w:val="26"/>
        </w:rPr>
        <w:t xml:space="preserve"> </w:t>
      </w:r>
    </w:p>
    <w:p w:rsidR="00B96DA5" w:rsidRDefault="00B96DA5">
      <w:pPr>
        <w:pStyle w:val="1"/>
        <w:widowControl w:val="0"/>
        <w:tabs>
          <w:tab w:val="left" w:pos="-4111"/>
          <w:tab w:val="num" w:pos="0"/>
          <w:tab w:val="left" w:pos="432"/>
        </w:tabs>
        <w:suppressAutoHyphens/>
        <w:spacing w:before="240" w:after="60"/>
        <w:ind w:left="4956" w:right="-6" w:hanging="432"/>
        <w:jc w:val="left"/>
        <w:rPr>
          <w:b w:val="0"/>
          <w:sz w:val="26"/>
          <w:szCs w:val="26"/>
        </w:rPr>
      </w:pPr>
    </w:p>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 w:rsidR="00B96DA5" w:rsidRDefault="00B96DA5"/>
    <w:p w:rsidR="00B96DA5" w:rsidRDefault="00B96DA5"/>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 w:rsidR="00B96DA5" w:rsidRDefault="00B96DA5"/>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B96DA5">
      <w:pPr>
        <w:pStyle w:val="1"/>
        <w:keepNext/>
        <w:tabs>
          <w:tab w:val="left" w:pos="-4111"/>
          <w:tab w:val="num" w:pos="0"/>
          <w:tab w:val="left" w:pos="432"/>
        </w:tabs>
        <w:suppressAutoHyphens/>
        <w:spacing w:before="240" w:after="60"/>
        <w:ind w:left="4956" w:right="-6" w:hanging="432"/>
        <w:jc w:val="left"/>
        <w:rPr>
          <w:b w:val="0"/>
          <w:sz w:val="26"/>
          <w:szCs w:val="26"/>
        </w:rPr>
      </w:pPr>
    </w:p>
    <w:p w:rsidR="00B96DA5" w:rsidRDefault="004448D9">
      <w:pPr>
        <w:pStyle w:val="1"/>
        <w:keepNext/>
        <w:tabs>
          <w:tab w:val="left" w:pos="-4111"/>
          <w:tab w:val="num" w:pos="0"/>
          <w:tab w:val="left" w:pos="432"/>
        </w:tabs>
        <w:suppressAutoHyphens/>
        <w:spacing w:before="240" w:after="60"/>
        <w:ind w:left="4956" w:right="-6" w:hanging="432"/>
        <w:jc w:val="left"/>
        <w:rPr>
          <w:sz w:val="26"/>
          <w:szCs w:val="26"/>
        </w:rPr>
      </w:pPr>
      <w:r>
        <w:rPr>
          <w:b w:val="0"/>
          <w:sz w:val="26"/>
          <w:szCs w:val="26"/>
        </w:rPr>
        <w:t>Приложение № 2</w:t>
      </w:r>
    </w:p>
    <w:p w:rsidR="00B96DA5" w:rsidRDefault="004448D9">
      <w:pPr>
        <w:pStyle w:val="1"/>
        <w:keepNext/>
        <w:tabs>
          <w:tab w:val="left" w:pos="-4111"/>
          <w:tab w:val="num" w:pos="0"/>
          <w:tab w:val="left" w:pos="432"/>
        </w:tabs>
        <w:suppressAutoHyphens/>
        <w:spacing w:before="240" w:after="60"/>
        <w:ind w:left="4956" w:right="-6" w:hanging="432"/>
        <w:jc w:val="left"/>
        <w:rPr>
          <w:sz w:val="26"/>
          <w:szCs w:val="26"/>
        </w:rPr>
      </w:pPr>
      <w:r>
        <w:rPr>
          <w:b w:val="0"/>
          <w:sz w:val="26"/>
          <w:szCs w:val="26"/>
        </w:rPr>
        <w:t>к административному регламенту</w:t>
      </w:r>
    </w:p>
    <w:p w:rsidR="00B96DA5" w:rsidRDefault="00B96DA5">
      <w:pPr>
        <w:spacing w:line="240" w:lineRule="auto"/>
        <w:rPr>
          <w:rFonts w:ascii="Times New Roman" w:hAnsi="Times New Roman" w:cs="Times New Roman"/>
          <w:b/>
          <w:kern w:val="1"/>
          <w:sz w:val="26"/>
          <w:szCs w:val="26"/>
        </w:rPr>
      </w:pPr>
    </w:p>
    <w:tbl>
      <w:tblPr>
        <w:tblW w:w="0" w:type="auto"/>
        <w:tblInd w:w="-10" w:type="dxa"/>
        <w:tblLayout w:type="fixed"/>
        <w:tblLook w:val="0000" w:firstRow="0" w:lastRow="0" w:firstColumn="0" w:lastColumn="0" w:noHBand="0" w:noVBand="0"/>
      </w:tblPr>
      <w:tblGrid>
        <w:gridCol w:w="4785"/>
        <w:gridCol w:w="4785"/>
      </w:tblGrid>
      <w:tr w:rsidR="00B96DA5">
        <w:trPr>
          <w:trHeight w:val="3448"/>
        </w:trPr>
        <w:tc>
          <w:tcPr>
            <w:tcW w:w="4785" w:type="dxa"/>
            <w:tcBorders>
              <w:top w:val="single" w:sz="4" w:space="0" w:color="000000"/>
              <w:left w:val="single" w:sz="4" w:space="0" w:color="000000"/>
              <w:bottom w:val="single" w:sz="4" w:space="0" w:color="000000"/>
            </w:tcBorders>
            <w:shd w:val="clear" w:color="auto" w:fill="auto"/>
            <w:vAlign w:val="center"/>
          </w:tcPr>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sz w:val="26"/>
                <w:szCs w:val="26"/>
              </w:rPr>
              <w:t>Исходящий штамп</w:t>
            </w:r>
          </w:p>
        </w:tc>
        <w:tc>
          <w:tcPr>
            <w:tcW w:w="4785" w:type="dxa"/>
            <w:tcBorders>
              <w:left w:val="single" w:sz="4" w:space="0" w:color="000000"/>
            </w:tcBorders>
            <w:shd w:val="clear" w:color="auto" w:fill="auto"/>
          </w:tcPr>
          <w:p w:rsidR="00B96DA5" w:rsidRDefault="004448D9">
            <w:pPr>
              <w:tabs>
                <w:tab w:val="left" w:pos="4569"/>
              </w:tabs>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w:t>
            </w: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sz w:val="26"/>
                <w:szCs w:val="26"/>
                <w:vertAlign w:val="superscript"/>
              </w:rPr>
              <w:t>Ф.И.О. гражданина, наименование юр. лица</w:t>
            </w:r>
          </w:p>
        </w:tc>
      </w:tr>
    </w:tbl>
    <w:p w:rsidR="00B96DA5" w:rsidRDefault="00B96DA5">
      <w:pPr>
        <w:spacing w:line="240" w:lineRule="auto"/>
        <w:rPr>
          <w:rFonts w:ascii="Times New Roman" w:hAnsi="Times New Roman" w:cs="Times New Roman"/>
          <w:sz w:val="26"/>
          <w:szCs w:val="26"/>
        </w:rPr>
      </w:pPr>
    </w:p>
    <w:p w:rsidR="00B96DA5" w:rsidRDefault="00B96DA5">
      <w:pPr>
        <w:spacing w:line="240" w:lineRule="auto"/>
        <w:jc w:val="center"/>
        <w:rPr>
          <w:rFonts w:ascii="Times New Roman" w:hAnsi="Times New Roman" w:cs="Times New Roman"/>
          <w:b/>
          <w:sz w:val="26"/>
          <w:szCs w:val="26"/>
        </w:rPr>
      </w:pPr>
    </w:p>
    <w:p w:rsidR="00B96DA5" w:rsidRDefault="00B96DA5">
      <w:pPr>
        <w:spacing w:line="240" w:lineRule="auto"/>
        <w:jc w:val="center"/>
        <w:rPr>
          <w:rFonts w:ascii="Times New Roman" w:hAnsi="Times New Roman" w:cs="Times New Roman"/>
          <w:b/>
          <w:sz w:val="26"/>
          <w:szCs w:val="26"/>
        </w:rPr>
      </w:pP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b/>
          <w:sz w:val="26"/>
          <w:szCs w:val="26"/>
        </w:rPr>
        <w:t xml:space="preserve">Уведомление об отказе в приеме документов </w:t>
      </w: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b/>
          <w:sz w:val="26"/>
          <w:szCs w:val="26"/>
        </w:rPr>
        <w:t>при предоставлении муниципальной услуги</w:t>
      </w:r>
    </w:p>
    <w:p w:rsidR="00B96DA5" w:rsidRDefault="00B96DA5">
      <w:pPr>
        <w:spacing w:line="240" w:lineRule="auto"/>
        <w:rPr>
          <w:rFonts w:ascii="Times New Roman" w:hAnsi="Times New Roman" w:cs="Times New Roman"/>
          <w:b/>
          <w:sz w:val="26"/>
          <w:szCs w:val="26"/>
        </w:rPr>
      </w:pPr>
    </w:p>
    <w:p w:rsidR="00B96DA5" w:rsidRDefault="004448D9">
      <w:pPr>
        <w:tabs>
          <w:tab w:val="left" w:pos="9354"/>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Настоящим уведомляем Вас о том, что документы, представленные для получения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не могут быть приняты по следующим основаниям: </w:t>
      </w:r>
    </w:p>
    <w:p w:rsidR="00B96DA5" w:rsidRDefault="004448D9">
      <w:pPr>
        <w:tabs>
          <w:tab w:val="left" w:pos="9354"/>
        </w:tabs>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w:t>
      </w:r>
    </w:p>
    <w:p w:rsidR="00B96DA5" w:rsidRDefault="00B96DA5">
      <w:pPr>
        <w:spacing w:line="240" w:lineRule="auto"/>
        <w:rPr>
          <w:rFonts w:ascii="Times New Roman" w:hAnsi="Times New Roman" w:cs="Times New Roman"/>
          <w:sz w:val="26"/>
          <w:szCs w:val="26"/>
        </w:rPr>
      </w:pPr>
    </w:p>
    <w:p w:rsidR="00B96DA5" w:rsidRDefault="004448D9">
      <w:pPr>
        <w:spacing w:line="240" w:lineRule="auto"/>
        <w:ind w:firstLine="142"/>
        <w:jc w:val="both"/>
        <w:rPr>
          <w:rFonts w:ascii="Times New Roman" w:hAnsi="Times New Roman" w:cs="Times New Roman"/>
          <w:sz w:val="26"/>
          <w:szCs w:val="26"/>
        </w:rPr>
      </w:pPr>
      <w:r>
        <w:rPr>
          <w:rFonts w:ascii="Times New Roman" w:hAnsi="Times New Roman" w:cs="Times New Roman"/>
          <w:sz w:val="26"/>
          <w:szCs w:val="26"/>
        </w:rPr>
        <w:t>В случае устранения вышеуказанных оснований Вы имеете право повторно обратиться для получения муниципальной услуги.</w:t>
      </w:r>
    </w:p>
    <w:p w:rsidR="00B96DA5" w:rsidRDefault="004448D9">
      <w:pPr>
        <w:spacing w:line="240" w:lineRule="auto"/>
        <w:ind w:firstLine="142"/>
        <w:jc w:val="both"/>
        <w:rPr>
          <w:rFonts w:ascii="Times New Roman" w:hAnsi="Times New Roman" w:cs="Times New Roman"/>
          <w:sz w:val="26"/>
          <w:szCs w:val="26"/>
        </w:rPr>
      </w:pPr>
      <w:r>
        <w:rPr>
          <w:rFonts w:ascii="Times New Roman" w:hAnsi="Times New Roman" w:cs="Times New Roman"/>
          <w:sz w:val="26"/>
          <w:szCs w:val="26"/>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B96DA5" w:rsidRDefault="00B96DA5">
      <w:pPr>
        <w:spacing w:line="240" w:lineRule="auto"/>
        <w:rPr>
          <w:rFonts w:ascii="Times New Roman" w:hAnsi="Times New Roman" w:cs="Times New Roman"/>
          <w:sz w:val="26"/>
          <w:szCs w:val="26"/>
        </w:rPr>
      </w:pPr>
    </w:p>
    <w:p w:rsidR="00B96DA5" w:rsidRDefault="004448D9">
      <w:pPr>
        <w:spacing w:line="240" w:lineRule="auto"/>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округа _______________ ___________________</w:t>
      </w:r>
    </w:p>
    <w:p w:rsidR="00B96DA5" w:rsidRDefault="004448D9">
      <w:pPr>
        <w:spacing w:line="240" w:lineRule="auto"/>
        <w:rPr>
          <w:rFonts w:ascii="Times New Roman" w:hAnsi="Times New Roman" w:cs="Times New Roman"/>
          <w:kern w:val="1"/>
          <w:sz w:val="26"/>
          <w:szCs w:val="26"/>
        </w:rPr>
      </w:pPr>
      <w:r>
        <w:rPr>
          <w:rFonts w:ascii="Times New Roman" w:hAnsi="Times New Roman" w:cs="Times New Roman"/>
          <w:sz w:val="26"/>
          <w:szCs w:val="26"/>
          <w:vertAlign w:val="superscript"/>
        </w:rPr>
        <w:t>(подпись) (И.О. Фамилия)</w:t>
      </w:r>
    </w:p>
    <w:p w:rsidR="00B96DA5" w:rsidRDefault="004448D9">
      <w:pPr>
        <w:spacing w:after="160" w:line="240" w:lineRule="auto"/>
        <w:rPr>
          <w:rFonts w:ascii="Times New Roman" w:hAnsi="Times New Roman" w:cs="Times New Roman"/>
          <w:bCs/>
          <w:sz w:val="26"/>
          <w:szCs w:val="26"/>
        </w:rPr>
      </w:pPr>
      <w:r>
        <w:rPr>
          <w:b/>
          <w:bCs/>
          <w:sz w:val="26"/>
          <w:szCs w:val="26"/>
        </w:rPr>
        <w:br w:type="page"/>
      </w:r>
    </w:p>
    <w:p w:rsidR="00B96DA5" w:rsidRDefault="004448D9">
      <w:pPr>
        <w:pStyle w:val="1"/>
        <w:keepNext/>
        <w:tabs>
          <w:tab w:val="left" w:pos="-4111"/>
          <w:tab w:val="num" w:pos="0"/>
          <w:tab w:val="left" w:pos="432"/>
        </w:tabs>
        <w:suppressAutoHyphens/>
        <w:spacing w:after="0"/>
        <w:ind w:left="4956" w:right="-6" w:hanging="431"/>
        <w:jc w:val="left"/>
        <w:rPr>
          <w:sz w:val="26"/>
          <w:szCs w:val="26"/>
        </w:rPr>
      </w:pPr>
      <w:r>
        <w:rPr>
          <w:b w:val="0"/>
          <w:bCs/>
          <w:sz w:val="26"/>
          <w:szCs w:val="26"/>
        </w:rPr>
        <w:lastRenderedPageBreak/>
        <w:t>Приложение № 3</w:t>
      </w:r>
    </w:p>
    <w:p w:rsidR="00B96DA5" w:rsidRDefault="004448D9">
      <w:pPr>
        <w:pStyle w:val="1"/>
        <w:keepNext/>
        <w:tabs>
          <w:tab w:val="left" w:pos="-4111"/>
          <w:tab w:val="num" w:pos="0"/>
          <w:tab w:val="left" w:pos="432"/>
        </w:tabs>
        <w:suppressAutoHyphens/>
        <w:spacing w:after="0"/>
        <w:ind w:left="4956" w:right="-6" w:hanging="431"/>
        <w:jc w:val="left"/>
        <w:rPr>
          <w:sz w:val="26"/>
          <w:szCs w:val="26"/>
        </w:rPr>
      </w:pPr>
      <w:r>
        <w:rPr>
          <w:b w:val="0"/>
          <w:bCs/>
          <w:sz w:val="26"/>
          <w:szCs w:val="26"/>
        </w:rPr>
        <w:t>к административному регламенту</w:t>
      </w:r>
    </w:p>
    <w:tbl>
      <w:tblPr>
        <w:tblW w:w="0" w:type="auto"/>
        <w:tblInd w:w="-10" w:type="dxa"/>
        <w:tblLayout w:type="fixed"/>
        <w:tblLook w:val="0000" w:firstRow="0" w:lastRow="0" w:firstColumn="0" w:lastColumn="0" w:noHBand="0" w:noVBand="0"/>
      </w:tblPr>
      <w:tblGrid>
        <w:gridCol w:w="4784"/>
        <w:gridCol w:w="4836"/>
      </w:tblGrid>
      <w:tr w:rsidR="00B96DA5">
        <w:trPr>
          <w:trHeight w:val="2890"/>
        </w:trPr>
        <w:tc>
          <w:tcPr>
            <w:tcW w:w="4784" w:type="dxa"/>
            <w:tcBorders>
              <w:top w:val="single" w:sz="4" w:space="0" w:color="000000"/>
              <w:left w:val="single" w:sz="4" w:space="0" w:color="000000"/>
              <w:bottom w:val="single" w:sz="4" w:space="0" w:color="000000"/>
            </w:tcBorders>
            <w:shd w:val="clear" w:color="auto" w:fill="auto"/>
            <w:vAlign w:val="center"/>
          </w:tcPr>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sz w:val="26"/>
                <w:szCs w:val="26"/>
              </w:rPr>
              <w:t>Исходящий штамп</w:t>
            </w:r>
          </w:p>
        </w:tc>
        <w:tc>
          <w:tcPr>
            <w:tcW w:w="4836" w:type="dxa"/>
            <w:tcBorders>
              <w:left w:val="single" w:sz="4" w:space="0" w:color="000000"/>
            </w:tcBorders>
            <w:shd w:val="clear" w:color="auto" w:fill="auto"/>
          </w:tcPr>
          <w:p w:rsidR="00B96DA5" w:rsidRDefault="00B96DA5">
            <w:pPr>
              <w:pBdr>
                <w:top w:val="none" w:sz="0" w:space="0" w:color="000000"/>
                <w:left w:val="none" w:sz="0" w:space="0" w:color="000000"/>
                <w:bottom w:val="single" w:sz="12" w:space="1" w:color="000000"/>
                <w:right w:val="none" w:sz="0" w:space="0" w:color="000000"/>
              </w:pBdr>
              <w:tabs>
                <w:tab w:val="left" w:pos="4569"/>
              </w:tabs>
              <w:snapToGrid w:val="0"/>
              <w:spacing w:line="240" w:lineRule="auto"/>
              <w:rPr>
                <w:rFonts w:ascii="Times New Roman" w:hAnsi="Times New Roman" w:cs="Times New Roman"/>
                <w:color w:val="000000" w:themeColor="text1"/>
                <w:sz w:val="26"/>
                <w:szCs w:val="26"/>
              </w:rPr>
            </w:pPr>
          </w:p>
          <w:p w:rsidR="00B96DA5" w:rsidRDefault="004448D9">
            <w:pPr>
              <w:tabs>
                <w:tab w:val="left" w:pos="4569"/>
              </w:tabs>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w:t>
            </w:r>
          </w:p>
          <w:p w:rsidR="00B96DA5" w:rsidRDefault="004448D9">
            <w:pPr>
              <w:spacing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vertAlign w:val="superscript"/>
              </w:rPr>
              <w:t>Ф.И.О. гражданина, наименование юр. лица</w:t>
            </w:r>
          </w:p>
        </w:tc>
      </w:tr>
    </w:tbl>
    <w:p w:rsidR="00B96DA5" w:rsidRDefault="00B96DA5">
      <w:pPr>
        <w:spacing w:line="240" w:lineRule="auto"/>
        <w:rPr>
          <w:rFonts w:ascii="Times New Roman" w:hAnsi="Times New Roman" w:cs="Times New Roman"/>
          <w:sz w:val="26"/>
          <w:szCs w:val="26"/>
        </w:rPr>
      </w:pP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b/>
          <w:sz w:val="26"/>
          <w:szCs w:val="26"/>
        </w:rPr>
        <w:t xml:space="preserve">Уведомление (расписка) о приеме документов </w:t>
      </w:r>
    </w:p>
    <w:p w:rsidR="00B96DA5" w:rsidRDefault="004448D9">
      <w:pPr>
        <w:spacing w:line="240" w:lineRule="auto"/>
        <w:jc w:val="center"/>
        <w:rPr>
          <w:rFonts w:ascii="Times New Roman" w:hAnsi="Times New Roman" w:cs="Times New Roman"/>
          <w:sz w:val="26"/>
          <w:szCs w:val="26"/>
        </w:rPr>
      </w:pPr>
      <w:r>
        <w:rPr>
          <w:rFonts w:ascii="Times New Roman" w:hAnsi="Times New Roman" w:cs="Times New Roman"/>
          <w:b/>
          <w:sz w:val="26"/>
          <w:szCs w:val="26"/>
        </w:rPr>
        <w:t>для предоставления муниципальной услуги</w:t>
      </w:r>
    </w:p>
    <w:p w:rsidR="00B96DA5" w:rsidRDefault="004448D9">
      <w:pPr>
        <w:tabs>
          <w:tab w:val="left" w:pos="9354"/>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Настоящим уведомляем о том, что для получения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от Вас приняты следующие документы: </w:t>
      </w:r>
    </w:p>
    <w:p w:rsidR="00B96DA5" w:rsidRDefault="00B96DA5">
      <w:pPr>
        <w:tabs>
          <w:tab w:val="left" w:pos="9354"/>
        </w:tabs>
        <w:spacing w:line="240" w:lineRule="auto"/>
        <w:ind w:firstLine="709"/>
        <w:jc w:val="both"/>
        <w:rPr>
          <w:rFonts w:ascii="Times New Roman" w:hAnsi="Times New Roman" w:cs="Times New Roman"/>
          <w:sz w:val="26"/>
          <w:szCs w:val="26"/>
        </w:rPr>
      </w:pPr>
    </w:p>
    <w:tbl>
      <w:tblPr>
        <w:tblW w:w="0" w:type="auto"/>
        <w:tblInd w:w="-10" w:type="dxa"/>
        <w:tblLayout w:type="fixed"/>
        <w:tblLook w:val="0000" w:firstRow="0" w:lastRow="0" w:firstColumn="0" w:lastColumn="0" w:noHBand="0" w:noVBand="0"/>
      </w:tblPr>
      <w:tblGrid>
        <w:gridCol w:w="594"/>
        <w:gridCol w:w="3253"/>
        <w:gridCol w:w="1912"/>
        <w:gridCol w:w="2146"/>
        <w:gridCol w:w="1685"/>
      </w:tblGrid>
      <w:tr w:rsidR="00B96DA5">
        <w:tc>
          <w:tcPr>
            <w:tcW w:w="594" w:type="dxa"/>
            <w:tcBorders>
              <w:top w:val="single" w:sz="4" w:space="0" w:color="000000"/>
              <w:left w:val="single" w:sz="4" w:space="0" w:color="000000"/>
              <w:bottom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3253" w:type="dxa"/>
            <w:tcBorders>
              <w:top w:val="single" w:sz="4" w:space="0" w:color="000000"/>
              <w:left w:val="single" w:sz="4" w:space="0" w:color="000000"/>
              <w:bottom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Реквизиты документа (дата выдачи, номер, кем выдан, иное)</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DA5" w:rsidRDefault="004448D9">
            <w:pPr>
              <w:tabs>
                <w:tab w:val="left" w:pos="9354"/>
              </w:tabs>
              <w:spacing w:line="240" w:lineRule="auto"/>
              <w:jc w:val="center"/>
              <w:rPr>
                <w:rFonts w:ascii="Times New Roman" w:hAnsi="Times New Roman" w:cs="Times New Roman"/>
                <w:sz w:val="26"/>
                <w:szCs w:val="26"/>
              </w:rPr>
            </w:pPr>
            <w:r>
              <w:rPr>
                <w:rFonts w:ascii="Times New Roman" w:hAnsi="Times New Roman" w:cs="Times New Roman"/>
                <w:sz w:val="26"/>
                <w:szCs w:val="26"/>
              </w:rPr>
              <w:t>Количество листов</w:t>
            </w: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r w:rsidR="00B96DA5">
        <w:trPr>
          <w:trHeight w:val="567"/>
        </w:trPr>
        <w:tc>
          <w:tcPr>
            <w:tcW w:w="594"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96DA5" w:rsidRDefault="00B96DA5">
            <w:pPr>
              <w:tabs>
                <w:tab w:val="left" w:pos="9354"/>
              </w:tabs>
              <w:snapToGrid w:val="0"/>
              <w:spacing w:line="240" w:lineRule="auto"/>
              <w:jc w:val="both"/>
              <w:rPr>
                <w:rFonts w:ascii="Times New Roman" w:hAnsi="Times New Roman" w:cs="Times New Roman"/>
                <w:sz w:val="26"/>
                <w:szCs w:val="26"/>
              </w:rPr>
            </w:pPr>
          </w:p>
        </w:tc>
      </w:tr>
    </w:tbl>
    <w:p w:rsidR="00B96DA5" w:rsidRDefault="004448D9">
      <w:pPr>
        <w:tabs>
          <w:tab w:val="left" w:pos="9354"/>
        </w:tabs>
        <w:spacing w:before="120" w:line="240" w:lineRule="auto"/>
        <w:jc w:val="both"/>
        <w:rPr>
          <w:rFonts w:ascii="Times New Roman" w:hAnsi="Times New Roman" w:cs="Times New Roman"/>
          <w:sz w:val="26"/>
          <w:szCs w:val="26"/>
        </w:rPr>
      </w:pPr>
      <w:r>
        <w:rPr>
          <w:rFonts w:ascii="Times New Roman" w:hAnsi="Times New Roman" w:cs="Times New Roman"/>
          <w:sz w:val="26"/>
          <w:szCs w:val="26"/>
        </w:rPr>
        <w:t>Всего принято ____________ документов                           на ____________ листах.</w:t>
      </w:r>
    </w:p>
    <w:p w:rsidR="00B96DA5" w:rsidRDefault="004448D9">
      <w:pPr>
        <w:tabs>
          <w:tab w:val="left" w:pos="9354"/>
        </w:tabs>
        <w:spacing w:before="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Layout w:type="fixed"/>
        <w:tblLook w:val="0000" w:firstRow="0" w:lastRow="0" w:firstColumn="0" w:lastColumn="0" w:noHBand="0" w:noVBand="0"/>
      </w:tblPr>
      <w:tblGrid>
        <w:gridCol w:w="250"/>
        <w:gridCol w:w="709"/>
        <w:gridCol w:w="239"/>
        <w:gridCol w:w="1887"/>
        <w:gridCol w:w="425"/>
        <w:gridCol w:w="549"/>
        <w:gridCol w:w="283"/>
      </w:tblGrid>
      <w:tr w:rsidR="00B96DA5">
        <w:tc>
          <w:tcPr>
            <w:tcW w:w="250" w:type="dxa"/>
            <w:shd w:val="clear" w:color="auto" w:fill="auto"/>
          </w:tcPr>
          <w:p w:rsidR="00B96DA5" w:rsidRDefault="004448D9">
            <w:pPr>
              <w:autoSpaceDE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w:t>
            </w:r>
          </w:p>
        </w:tc>
        <w:tc>
          <w:tcPr>
            <w:tcW w:w="709" w:type="dxa"/>
            <w:tcBorders>
              <w:bottom w:val="single" w:sz="4" w:space="0" w:color="000000"/>
            </w:tcBorders>
            <w:shd w:val="clear" w:color="auto" w:fill="auto"/>
          </w:tcPr>
          <w:p w:rsidR="00B96DA5" w:rsidRDefault="00B96DA5">
            <w:pPr>
              <w:autoSpaceDE w:val="0"/>
              <w:snapToGrid w:val="0"/>
              <w:spacing w:line="240" w:lineRule="auto"/>
              <w:ind w:left="-85" w:right="-85"/>
              <w:rPr>
                <w:rFonts w:ascii="Times New Roman" w:hAnsi="Times New Roman" w:cs="Times New Roman"/>
                <w:sz w:val="26"/>
                <w:szCs w:val="26"/>
              </w:rPr>
            </w:pPr>
          </w:p>
        </w:tc>
        <w:tc>
          <w:tcPr>
            <w:tcW w:w="239" w:type="dxa"/>
            <w:shd w:val="clear" w:color="auto" w:fill="auto"/>
          </w:tcPr>
          <w:p w:rsidR="00B96DA5" w:rsidRDefault="004448D9">
            <w:pPr>
              <w:autoSpaceDE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 xml:space="preserve">»   </w:t>
            </w:r>
          </w:p>
        </w:tc>
        <w:tc>
          <w:tcPr>
            <w:tcW w:w="1887" w:type="dxa"/>
            <w:tcBorders>
              <w:bottom w:val="single" w:sz="4" w:space="0" w:color="000000"/>
            </w:tcBorders>
            <w:shd w:val="clear" w:color="auto" w:fill="auto"/>
          </w:tcPr>
          <w:p w:rsidR="00B96DA5" w:rsidRDefault="004448D9">
            <w:pPr>
              <w:autoSpaceDE w:val="0"/>
              <w:snapToGrid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 xml:space="preserve">           </w:t>
            </w:r>
          </w:p>
        </w:tc>
        <w:tc>
          <w:tcPr>
            <w:tcW w:w="425" w:type="dxa"/>
            <w:shd w:val="clear" w:color="auto" w:fill="auto"/>
          </w:tcPr>
          <w:p w:rsidR="00B96DA5" w:rsidRDefault="004448D9">
            <w:pPr>
              <w:autoSpaceDE w:val="0"/>
              <w:spacing w:line="240" w:lineRule="auto"/>
              <w:ind w:left="-85" w:right="-85"/>
              <w:rPr>
                <w:rFonts w:ascii="Times New Roman" w:hAnsi="Times New Roman" w:cs="Times New Roman"/>
                <w:sz w:val="26"/>
                <w:szCs w:val="26"/>
              </w:rPr>
            </w:pPr>
            <w:r>
              <w:rPr>
                <w:rFonts w:ascii="Times New Roman" w:hAnsi="Times New Roman" w:cs="Times New Roman"/>
                <w:sz w:val="26"/>
                <w:szCs w:val="26"/>
              </w:rPr>
              <w:t xml:space="preserve"> 20</w:t>
            </w:r>
          </w:p>
        </w:tc>
        <w:tc>
          <w:tcPr>
            <w:tcW w:w="549" w:type="dxa"/>
            <w:tcBorders>
              <w:bottom w:val="single" w:sz="4" w:space="0" w:color="000000"/>
            </w:tcBorders>
            <w:shd w:val="clear" w:color="auto" w:fill="auto"/>
          </w:tcPr>
          <w:p w:rsidR="00B96DA5" w:rsidRDefault="00B96DA5">
            <w:pPr>
              <w:autoSpaceDE w:val="0"/>
              <w:snapToGrid w:val="0"/>
              <w:spacing w:line="240" w:lineRule="auto"/>
              <w:ind w:left="-85" w:right="-85"/>
              <w:rPr>
                <w:rFonts w:ascii="Times New Roman" w:hAnsi="Times New Roman" w:cs="Times New Roman"/>
                <w:sz w:val="26"/>
                <w:szCs w:val="26"/>
              </w:rPr>
            </w:pPr>
          </w:p>
        </w:tc>
        <w:tc>
          <w:tcPr>
            <w:tcW w:w="283" w:type="dxa"/>
            <w:shd w:val="clear" w:color="auto" w:fill="auto"/>
          </w:tcPr>
          <w:p w:rsidR="00B96DA5" w:rsidRDefault="004448D9">
            <w:pPr>
              <w:autoSpaceDE w:val="0"/>
              <w:spacing w:line="240" w:lineRule="auto"/>
              <w:ind w:left="-85" w:right="-85"/>
              <w:rPr>
                <w:rFonts w:ascii="Times New Roman" w:hAnsi="Times New Roman" w:cs="Times New Roman"/>
                <w:sz w:val="26"/>
                <w:szCs w:val="26"/>
              </w:rPr>
            </w:pP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tc>
      </w:tr>
    </w:tbl>
    <w:p w:rsidR="00B96DA5" w:rsidRDefault="004448D9">
      <w:pPr>
        <w:spacing w:line="240" w:lineRule="auto"/>
        <w:ind w:right="5100"/>
        <w:jc w:val="center"/>
        <w:rPr>
          <w:rFonts w:ascii="Times New Roman" w:hAnsi="Times New Roman" w:cs="Times New Roman"/>
          <w:sz w:val="26"/>
          <w:szCs w:val="26"/>
        </w:rPr>
      </w:pPr>
      <w:r>
        <w:rPr>
          <w:rFonts w:ascii="Times New Roman" w:hAnsi="Times New Roman" w:cs="Times New Roman"/>
          <w:sz w:val="26"/>
          <w:szCs w:val="26"/>
          <w:vertAlign w:val="superscript"/>
        </w:rPr>
        <w:t>(дата поступления документов)</w:t>
      </w:r>
    </w:p>
    <w:p w:rsidR="00B96DA5" w:rsidRDefault="004448D9">
      <w:pPr>
        <w:spacing w:line="240" w:lineRule="auto"/>
        <w:rPr>
          <w:rFonts w:ascii="Times New Roman" w:hAnsi="Times New Roman" w:cs="Times New Roman"/>
          <w:sz w:val="26"/>
          <w:szCs w:val="26"/>
        </w:rPr>
      </w:pPr>
      <w:r>
        <w:rPr>
          <w:rFonts w:ascii="Times New Roman" w:hAnsi="Times New Roman" w:cs="Times New Roman"/>
          <w:sz w:val="26"/>
          <w:szCs w:val="26"/>
        </w:rPr>
        <w:t xml:space="preserve">Документы принял: </w:t>
      </w:r>
    </w:p>
    <w:tbl>
      <w:tblPr>
        <w:tblW w:w="0" w:type="auto"/>
        <w:tblLayout w:type="fixed"/>
        <w:tblLook w:val="0000" w:firstRow="0" w:lastRow="0" w:firstColumn="0" w:lastColumn="0" w:noHBand="0" w:noVBand="0"/>
      </w:tblPr>
      <w:tblGrid>
        <w:gridCol w:w="3369"/>
        <w:gridCol w:w="284"/>
        <w:gridCol w:w="3118"/>
        <w:gridCol w:w="284"/>
        <w:gridCol w:w="2551"/>
      </w:tblGrid>
      <w:tr w:rsidR="00B96DA5">
        <w:tc>
          <w:tcPr>
            <w:tcW w:w="3369" w:type="dxa"/>
            <w:tcBorders>
              <w:bottom w:val="single" w:sz="4" w:space="0" w:color="000000"/>
            </w:tcBorders>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c>
          <w:tcPr>
            <w:tcW w:w="284" w:type="dxa"/>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c>
          <w:tcPr>
            <w:tcW w:w="3118" w:type="dxa"/>
            <w:tcBorders>
              <w:bottom w:val="single" w:sz="4" w:space="0" w:color="000000"/>
            </w:tcBorders>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c>
          <w:tcPr>
            <w:tcW w:w="284" w:type="dxa"/>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c>
          <w:tcPr>
            <w:tcW w:w="2551" w:type="dxa"/>
            <w:tcBorders>
              <w:bottom w:val="single" w:sz="4" w:space="0" w:color="000000"/>
            </w:tcBorders>
            <w:shd w:val="clear" w:color="auto" w:fill="auto"/>
          </w:tcPr>
          <w:p w:rsidR="00B96DA5" w:rsidRDefault="00B96DA5">
            <w:pPr>
              <w:snapToGrid w:val="0"/>
              <w:spacing w:line="240" w:lineRule="auto"/>
              <w:ind w:left="-85" w:right="-85"/>
              <w:jc w:val="both"/>
              <w:rPr>
                <w:rFonts w:ascii="Times New Roman" w:hAnsi="Times New Roman" w:cs="Times New Roman"/>
                <w:sz w:val="26"/>
                <w:szCs w:val="26"/>
              </w:rPr>
            </w:pPr>
          </w:p>
        </w:tc>
      </w:tr>
      <w:tr w:rsidR="00B96DA5">
        <w:tc>
          <w:tcPr>
            <w:tcW w:w="3369" w:type="dxa"/>
            <w:tcBorders>
              <w:top w:val="single" w:sz="4" w:space="0" w:color="000000"/>
            </w:tcBorders>
            <w:shd w:val="clear" w:color="auto" w:fill="auto"/>
          </w:tcPr>
          <w:p w:rsidR="00B96DA5" w:rsidRDefault="004448D9">
            <w:pPr>
              <w:spacing w:line="240" w:lineRule="auto"/>
              <w:ind w:left="-85" w:right="-85"/>
              <w:jc w:val="center"/>
              <w:rPr>
                <w:rFonts w:ascii="Times New Roman" w:hAnsi="Times New Roman" w:cs="Times New Roman"/>
                <w:sz w:val="26"/>
                <w:szCs w:val="26"/>
              </w:rPr>
            </w:pPr>
            <w:r>
              <w:rPr>
                <w:rFonts w:ascii="Times New Roman" w:hAnsi="Times New Roman" w:cs="Times New Roman"/>
                <w:sz w:val="26"/>
                <w:szCs w:val="26"/>
                <w:vertAlign w:val="superscript"/>
              </w:rPr>
              <w:t>(Ф.И.О.)</w:t>
            </w:r>
          </w:p>
        </w:tc>
        <w:tc>
          <w:tcPr>
            <w:tcW w:w="284" w:type="dxa"/>
            <w:shd w:val="clear" w:color="auto" w:fill="auto"/>
          </w:tcPr>
          <w:p w:rsidR="00B96DA5" w:rsidRDefault="00B96DA5">
            <w:pPr>
              <w:snapToGrid w:val="0"/>
              <w:spacing w:line="240" w:lineRule="auto"/>
              <w:ind w:left="-85" w:right="-85"/>
              <w:jc w:val="center"/>
              <w:rPr>
                <w:rFonts w:ascii="Times New Roman" w:hAnsi="Times New Roman" w:cs="Times New Roman"/>
                <w:sz w:val="26"/>
                <w:szCs w:val="26"/>
                <w:vertAlign w:val="superscript"/>
              </w:rPr>
            </w:pPr>
          </w:p>
        </w:tc>
        <w:tc>
          <w:tcPr>
            <w:tcW w:w="3118" w:type="dxa"/>
            <w:tcBorders>
              <w:top w:val="single" w:sz="4" w:space="0" w:color="000000"/>
            </w:tcBorders>
            <w:shd w:val="clear" w:color="auto" w:fill="auto"/>
          </w:tcPr>
          <w:p w:rsidR="00B96DA5" w:rsidRDefault="004448D9">
            <w:pPr>
              <w:spacing w:line="240" w:lineRule="auto"/>
              <w:ind w:left="-85" w:right="-85"/>
              <w:jc w:val="center"/>
              <w:rPr>
                <w:rFonts w:ascii="Times New Roman" w:hAnsi="Times New Roman" w:cs="Times New Roman"/>
                <w:sz w:val="26"/>
                <w:szCs w:val="26"/>
              </w:rPr>
            </w:pPr>
            <w:r>
              <w:rPr>
                <w:rFonts w:ascii="Times New Roman" w:hAnsi="Times New Roman" w:cs="Times New Roman"/>
                <w:sz w:val="26"/>
                <w:szCs w:val="26"/>
                <w:vertAlign w:val="superscript"/>
              </w:rPr>
              <w:t>(должность)</w:t>
            </w:r>
          </w:p>
        </w:tc>
        <w:tc>
          <w:tcPr>
            <w:tcW w:w="284" w:type="dxa"/>
            <w:shd w:val="clear" w:color="auto" w:fill="auto"/>
          </w:tcPr>
          <w:p w:rsidR="00B96DA5" w:rsidRDefault="00B96DA5">
            <w:pPr>
              <w:snapToGrid w:val="0"/>
              <w:spacing w:line="240" w:lineRule="auto"/>
              <w:ind w:left="-85" w:right="-85"/>
              <w:jc w:val="center"/>
              <w:rPr>
                <w:rFonts w:ascii="Times New Roman" w:hAnsi="Times New Roman" w:cs="Times New Roman"/>
                <w:sz w:val="26"/>
                <w:szCs w:val="26"/>
                <w:vertAlign w:val="superscript"/>
              </w:rPr>
            </w:pPr>
          </w:p>
        </w:tc>
        <w:tc>
          <w:tcPr>
            <w:tcW w:w="2551" w:type="dxa"/>
            <w:tcBorders>
              <w:top w:val="single" w:sz="4" w:space="0" w:color="000000"/>
            </w:tcBorders>
            <w:shd w:val="clear" w:color="auto" w:fill="auto"/>
          </w:tcPr>
          <w:p w:rsidR="00B96DA5" w:rsidRDefault="004448D9">
            <w:pPr>
              <w:spacing w:line="240" w:lineRule="auto"/>
              <w:ind w:left="-85" w:right="-85"/>
              <w:jc w:val="center"/>
              <w:rPr>
                <w:rFonts w:ascii="Times New Roman" w:hAnsi="Times New Roman" w:cs="Times New Roman"/>
                <w:sz w:val="26"/>
                <w:szCs w:val="26"/>
              </w:rPr>
            </w:pPr>
            <w:r>
              <w:rPr>
                <w:rFonts w:ascii="Times New Roman" w:hAnsi="Times New Roman" w:cs="Times New Roman"/>
                <w:sz w:val="26"/>
                <w:szCs w:val="26"/>
                <w:vertAlign w:val="superscript"/>
              </w:rPr>
              <w:t>(подпись)</w:t>
            </w:r>
          </w:p>
        </w:tc>
      </w:tr>
    </w:tbl>
    <w:p w:rsidR="00B96DA5" w:rsidRDefault="00B96DA5">
      <w:pPr>
        <w:pStyle w:val="1"/>
        <w:spacing w:after="0"/>
        <w:ind w:left="0" w:firstLine="0"/>
        <w:jc w:val="left"/>
        <w:rPr>
          <w:sz w:val="26"/>
          <w:szCs w:val="26"/>
        </w:rPr>
      </w:pPr>
    </w:p>
    <w:sectPr w:rsidR="00B96DA5">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A5" w:rsidRDefault="004448D9">
      <w:pPr>
        <w:spacing w:line="240" w:lineRule="auto"/>
      </w:pPr>
      <w:r>
        <w:separator/>
      </w:r>
    </w:p>
  </w:endnote>
  <w:endnote w:type="continuationSeparator" w:id="0">
    <w:p w:rsidR="00B96DA5" w:rsidRDefault="00444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2-1">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A5" w:rsidRDefault="004448D9">
      <w:pPr>
        <w:spacing w:line="245" w:lineRule="auto"/>
      </w:pPr>
      <w:r>
        <w:separator/>
      </w:r>
    </w:p>
  </w:footnote>
  <w:footnote w:type="continuationSeparator" w:id="0">
    <w:p w:rsidR="00B96DA5" w:rsidRDefault="004448D9">
      <w:pPr>
        <w:spacing w:line="24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375" w:hanging="375"/>
      </w:pPr>
      <w:rPr>
        <w:rFonts w:hint="default"/>
        <w:b/>
      </w:rPr>
    </w:lvl>
    <w:lvl w:ilvl="1">
      <w:start w:val="1"/>
      <w:numFmt w:val="decimal"/>
      <w:lvlText w:val="%1.%2"/>
      <w:lvlJc w:val="left"/>
      <w:pPr>
        <w:tabs>
          <w:tab w:val="num" w:pos="0"/>
        </w:tabs>
        <w:ind w:left="555" w:hanging="375"/>
      </w:pPr>
      <w:rPr>
        <w:rFonts w:hint="default"/>
        <w:b/>
      </w:rPr>
    </w:lvl>
    <w:lvl w:ilvl="2">
      <w:start w:val="1"/>
      <w:numFmt w:val="decimal"/>
      <w:lvlText w:val="%1.%2.%3"/>
      <w:lvlJc w:val="left"/>
      <w:pPr>
        <w:tabs>
          <w:tab w:val="num" w:pos="0"/>
        </w:tabs>
        <w:ind w:left="2444" w:hanging="720"/>
      </w:pPr>
      <w:rPr>
        <w:rFonts w:hint="default"/>
        <w:b/>
      </w:rPr>
    </w:lvl>
    <w:lvl w:ilvl="3">
      <w:start w:val="1"/>
      <w:numFmt w:val="decimal"/>
      <w:lvlText w:val="%1.%2.%3.%4"/>
      <w:lvlJc w:val="left"/>
      <w:pPr>
        <w:tabs>
          <w:tab w:val="num" w:pos="0"/>
        </w:tabs>
        <w:ind w:left="3666" w:hanging="1080"/>
      </w:pPr>
      <w:rPr>
        <w:rFonts w:hint="default"/>
        <w:b/>
      </w:rPr>
    </w:lvl>
    <w:lvl w:ilvl="4">
      <w:start w:val="1"/>
      <w:numFmt w:val="decimal"/>
      <w:lvlText w:val="%1.%2.%3.%4.%5"/>
      <w:lvlJc w:val="left"/>
      <w:pPr>
        <w:tabs>
          <w:tab w:val="num" w:pos="0"/>
        </w:tabs>
        <w:ind w:left="4528" w:hanging="1080"/>
      </w:pPr>
      <w:rPr>
        <w:rFonts w:hint="default"/>
        <w:b/>
      </w:rPr>
    </w:lvl>
    <w:lvl w:ilvl="5">
      <w:start w:val="1"/>
      <w:numFmt w:val="decimal"/>
      <w:lvlText w:val="%1.%2.%3.%4.%5.%6"/>
      <w:lvlJc w:val="left"/>
      <w:pPr>
        <w:tabs>
          <w:tab w:val="num" w:pos="0"/>
        </w:tabs>
        <w:ind w:left="5750" w:hanging="1440"/>
      </w:pPr>
      <w:rPr>
        <w:rFonts w:hint="default"/>
        <w:b/>
      </w:rPr>
    </w:lvl>
    <w:lvl w:ilvl="6">
      <w:start w:val="1"/>
      <w:numFmt w:val="decimal"/>
      <w:lvlText w:val="%1.%2.%3.%4.%5.%6.%7"/>
      <w:lvlJc w:val="left"/>
      <w:pPr>
        <w:tabs>
          <w:tab w:val="num" w:pos="0"/>
        </w:tabs>
        <w:ind w:left="6612" w:hanging="1440"/>
      </w:pPr>
      <w:rPr>
        <w:rFonts w:hint="default"/>
        <w:b/>
      </w:rPr>
    </w:lvl>
    <w:lvl w:ilvl="7">
      <w:start w:val="1"/>
      <w:numFmt w:val="decimal"/>
      <w:lvlText w:val="%1.%2.%3.%4.%5.%6.%7.%8"/>
      <w:lvlJc w:val="left"/>
      <w:pPr>
        <w:tabs>
          <w:tab w:val="num" w:pos="0"/>
        </w:tabs>
        <w:ind w:left="7834" w:hanging="1800"/>
      </w:pPr>
      <w:rPr>
        <w:rFonts w:hint="default"/>
        <w:b/>
      </w:rPr>
    </w:lvl>
    <w:lvl w:ilvl="8">
      <w:start w:val="1"/>
      <w:numFmt w:val="decimal"/>
      <w:lvlText w:val="%1.%2.%3.%4.%5.%6.%7.%8.%9"/>
      <w:lvlJc w:val="left"/>
      <w:pPr>
        <w:tabs>
          <w:tab w:val="num" w:pos="0"/>
        </w:tabs>
        <w:ind w:left="9056" w:hanging="2160"/>
      </w:pPr>
      <w:rPr>
        <w:rFonts w:hint="default"/>
        <w:b/>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szCs w:val="28"/>
      </w:rPr>
    </w:lvl>
  </w:abstractNum>
  <w:abstractNum w:abstractNumId="2">
    <w:nsid w:val="00000005"/>
    <w:multiLevelType w:val="singleLevel"/>
    <w:tmpl w:val="00000005"/>
    <w:name w:val="WW8Num5"/>
    <w:lvl w:ilvl="0">
      <w:start w:val="1"/>
      <w:numFmt w:val="decimal"/>
      <w:lvlText w:val="%1)"/>
      <w:lvlJc w:val="left"/>
      <w:pPr>
        <w:tabs>
          <w:tab w:val="num" w:pos="0"/>
        </w:tabs>
        <w:ind w:left="1080" w:hanging="360"/>
      </w:pPr>
      <w:rPr>
        <w:rFonts w:hint="default"/>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hint="default"/>
        <w:szCs w:val="28"/>
      </w:rPr>
    </w:lvl>
  </w:abstractNum>
  <w:abstractNum w:abstractNumId="4">
    <w:nsid w:val="00000007"/>
    <w:multiLevelType w:val="singleLevel"/>
    <w:tmpl w:val="00000007"/>
    <w:name w:val="WW8Num7"/>
    <w:lvl w:ilvl="0">
      <w:start w:val="1"/>
      <w:numFmt w:val="bullet"/>
      <w:pStyle w:val="punct"/>
      <w:lvlText w:val="-"/>
      <w:lvlJc w:val="left"/>
      <w:pPr>
        <w:tabs>
          <w:tab w:val="num" w:pos="720"/>
        </w:tabs>
        <w:ind w:left="720" w:hanging="360"/>
      </w:pPr>
      <w:rPr>
        <w:rFonts w:ascii="Times New Roman" w:hAnsi="Times New Roman" w:cs="Times New Roman" w:hint="default"/>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6">
    <w:nsid w:val="00000009"/>
    <w:multiLevelType w:val="multilevel"/>
    <w:tmpl w:val="00000009"/>
    <w:name w:val="WW8Num9"/>
    <w:lvl w:ilvl="0">
      <w:start w:val="1"/>
      <w:numFmt w:val="decimal"/>
      <w:lvlText w:val="%1."/>
      <w:lvlJc w:val="left"/>
      <w:pPr>
        <w:tabs>
          <w:tab w:val="num" w:pos="0"/>
        </w:tabs>
        <w:ind w:left="1789" w:hanging="360"/>
      </w:pPr>
      <w:rPr>
        <w:rFonts w:hint="default"/>
        <w:color w:val="000000"/>
      </w:rPr>
    </w:lvl>
    <w:lvl w:ilvl="1">
      <w:start w:val="1"/>
      <w:numFmt w:val="lowerLetter"/>
      <w:lvlText w:val="%2."/>
      <w:lvlJc w:val="left"/>
      <w:pPr>
        <w:tabs>
          <w:tab w:val="num" w:pos="0"/>
        </w:tabs>
        <w:ind w:left="2509" w:hanging="360"/>
      </w:pPr>
      <w:rPr>
        <w:rFonts w:hint="default"/>
        <w:color w:val="000000"/>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7">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8">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9">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0">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6DA5"/>
    <w:rsid w:val="00112F4E"/>
    <w:rsid w:val="001B5C12"/>
    <w:rsid w:val="00372450"/>
    <w:rsid w:val="003C21BA"/>
    <w:rsid w:val="004448D9"/>
    <w:rsid w:val="006C4C53"/>
    <w:rsid w:val="008B50DE"/>
    <w:rsid w:val="00B15F80"/>
    <w:rsid w:val="00B96DA5"/>
    <w:rsid w:val="00D54A03"/>
    <w:rsid w:val="00DD1D6C"/>
    <w:rsid w:val="00F14339"/>
    <w:rsid w:val="00FA5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customStyle="1" w:styleId="fontstyle01">
    <w:name w:val="fontstyle01"/>
    <w:basedOn w:val="a0"/>
    <w:rPr>
      <w:rFonts w:ascii="CairoFont-2-1" w:hAnsi="CairoFont-2-1" w:hint="default"/>
      <w:b w:val="0"/>
      <w:bCs w:val="0"/>
      <w:i w:val="0"/>
      <w:iCs w:val="0"/>
      <w:color w:val="000000"/>
      <w:sz w:val="28"/>
      <w:szCs w:val="28"/>
    </w:rPr>
  </w:style>
  <w:style w:type="character" w:customStyle="1" w:styleId="fontstyle21">
    <w:name w:val="fontstyle21"/>
    <w:basedOn w:val="a0"/>
    <w:rPr>
      <w:rFonts w:ascii="CairoFont-0-1" w:hAnsi="CairoFont-0-1" w:hint="default"/>
      <w:b w:val="0"/>
      <w:bCs w:val="0"/>
      <w:i w:val="0"/>
      <w:iCs w:val="0"/>
      <w:color w:val="000000"/>
      <w:sz w:val="28"/>
      <w:szCs w:val="28"/>
    </w:rPr>
  </w:style>
  <w:style w:type="character" w:customStyle="1" w:styleId="fontstyle31">
    <w:name w:val="fontstyle31"/>
    <w:basedOn w:val="a0"/>
    <w:rPr>
      <w:rFonts w:ascii="CairoFont-0-0" w:hAnsi="CairoFont-0-0" w:hint="default"/>
      <w:b w:val="0"/>
      <w:bCs w:val="0"/>
      <w:i w:val="0"/>
      <w:iCs w:val="0"/>
      <w:color w:val="000000"/>
      <w:sz w:val="28"/>
      <w:szCs w:val="28"/>
    </w:rPr>
  </w:style>
  <w:style w:type="character" w:customStyle="1" w:styleId="fontstyle41">
    <w:name w:val="fontstyle41"/>
    <w:basedOn w:val="a0"/>
    <w:rPr>
      <w:rFonts w:ascii="CairoFont-2-1" w:hAnsi="CairoFont-2-1" w:hint="default"/>
      <w:b w:val="0"/>
      <w:bCs w:val="0"/>
      <w:i w:val="0"/>
      <w:iCs w:val="0"/>
      <w:color w:val="000000"/>
      <w:sz w:val="28"/>
      <w:szCs w:val="28"/>
    </w:rPr>
  </w:style>
  <w:style w:type="character" w:customStyle="1" w:styleId="fontstyle51">
    <w:name w:val="fontstyle51"/>
    <w:basedOn w:val="a0"/>
    <w:rPr>
      <w:rFonts w:ascii="Times-Italic" w:hAnsi="Times-Italic" w:hint="default"/>
      <w:b w:val="0"/>
      <w:bCs w:val="0"/>
      <w:i/>
      <w:iCs/>
      <w:color w:val="000000"/>
      <w:sz w:val="28"/>
      <w:szCs w:val="28"/>
    </w:rPr>
  </w:style>
  <w:style w:type="character" w:customStyle="1" w:styleId="fontstyle61">
    <w:name w:val="fontstyle61"/>
    <w:basedOn w:val="a0"/>
    <w:rPr>
      <w:rFonts w:ascii="CairoFont-8-1" w:hAnsi="CairoFont-8-1" w:hint="default"/>
      <w:b w:val="0"/>
      <w:bCs w:val="0"/>
      <w:i w:val="0"/>
      <w:iCs w:val="0"/>
      <w:color w:val="000000"/>
      <w:sz w:val="28"/>
      <w:szCs w:val="28"/>
    </w:rPr>
  </w:style>
  <w:style w:type="character" w:customStyle="1" w:styleId="fontstyle71">
    <w:name w:val="fontstyle71"/>
    <w:basedOn w:val="a0"/>
    <w:rPr>
      <w:rFonts w:ascii="CairoFont-8-0" w:hAnsi="CairoFont-8-0" w:hint="default"/>
      <w:b w:val="0"/>
      <w:bCs w:val="0"/>
      <w:i w:val="0"/>
      <w:iCs w:val="0"/>
      <w:color w:val="000000"/>
      <w:sz w:val="28"/>
      <w:szCs w:val="28"/>
    </w:rPr>
  </w:style>
  <w:style w:type="character" w:customStyle="1" w:styleId="fontstyle81">
    <w:name w:val="fontstyle81"/>
    <w:basedOn w:val="a0"/>
    <w:rPr>
      <w:rFonts w:ascii="CairoFont-9-0" w:hAnsi="CairoFont-9-0" w:hint="default"/>
      <w:b w:val="0"/>
      <w:bCs w:val="0"/>
      <w:i w:val="0"/>
      <w:iCs w:val="0"/>
      <w:color w:val="000000"/>
      <w:sz w:val="28"/>
      <w:szCs w:val="28"/>
    </w:rPr>
  </w:style>
  <w:style w:type="character" w:customStyle="1" w:styleId="fontstyle91">
    <w:name w:val="fontstyle91"/>
    <w:basedOn w:val="a0"/>
    <w:rPr>
      <w:rFonts w:ascii="CairoFont-9-1" w:hAnsi="CairoFont-9-1" w:hint="default"/>
      <w:b w:val="0"/>
      <w:bCs w:val="0"/>
      <w:i w:val="0"/>
      <w:iCs w:val="0"/>
      <w:color w:val="000000"/>
      <w:sz w:val="28"/>
      <w:szCs w:val="28"/>
    </w:rPr>
  </w:style>
  <w:style w:type="character" w:customStyle="1" w:styleId="fontstyle101">
    <w:name w:val="fontstyle101"/>
    <w:basedOn w:val="a0"/>
    <w:rPr>
      <w:rFonts w:ascii="CairoFont-12-0" w:hAnsi="CairoFont-12-0" w:hint="default"/>
      <w:b w:val="0"/>
      <w:bCs w:val="0"/>
      <w:i w:val="0"/>
      <w:iCs w:val="0"/>
      <w:color w:val="000000"/>
      <w:sz w:val="28"/>
      <w:szCs w:val="28"/>
    </w:rPr>
  </w:style>
  <w:style w:type="character" w:customStyle="1" w:styleId="fontstyle111">
    <w:name w:val="fontstyle111"/>
    <w:basedOn w:val="a0"/>
    <w:rPr>
      <w:rFonts w:ascii="CairoFont-12-1" w:hAnsi="CairoFont-12-1" w:hint="default"/>
      <w:b w:val="0"/>
      <w:bCs w:val="0"/>
      <w:i w:val="0"/>
      <w:iCs w:val="0"/>
      <w:color w:val="000000"/>
      <w:sz w:val="28"/>
      <w:szCs w:val="28"/>
    </w:rPr>
  </w:style>
  <w:style w:type="character" w:customStyle="1" w:styleId="fontstyle121">
    <w:name w:val="fontstyle121"/>
    <w:basedOn w:val="a0"/>
    <w:rPr>
      <w:rFonts w:ascii="CairoFont-13-1" w:hAnsi="CairoFont-13-1" w:hint="default"/>
      <w:b w:val="0"/>
      <w:bCs w:val="0"/>
      <w:i w:val="0"/>
      <w:iCs w:val="0"/>
      <w:color w:val="000000"/>
      <w:sz w:val="28"/>
      <w:szCs w:val="28"/>
    </w:rPr>
  </w:style>
  <w:style w:type="character" w:customStyle="1" w:styleId="fontstyle131">
    <w:name w:val="fontstyle131"/>
    <w:basedOn w:val="a0"/>
    <w:rPr>
      <w:rFonts w:ascii="CairoFont-13-0" w:hAnsi="CairoFont-13-0" w:hint="default"/>
      <w:b w:val="0"/>
      <w:bCs w:val="0"/>
      <w:i w:val="0"/>
      <w:iCs w:val="0"/>
      <w:color w:val="000000"/>
      <w:sz w:val="28"/>
      <w:szCs w:val="28"/>
    </w:rPr>
  </w:style>
  <w:style w:type="character" w:customStyle="1" w:styleId="fontstyle141">
    <w:name w:val="fontstyle141"/>
    <w:basedOn w:val="a0"/>
    <w:rPr>
      <w:rFonts w:ascii="CairoFont-15-1" w:hAnsi="CairoFont-15-1" w:hint="default"/>
      <w:b w:val="0"/>
      <w:bCs w:val="0"/>
      <w:i w:val="0"/>
      <w:iCs w:val="0"/>
      <w:color w:val="000000"/>
      <w:sz w:val="28"/>
      <w:szCs w:val="28"/>
    </w:rPr>
  </w:style>
  <w:style w:type="character" w:customStyle="1" w:styleId="fontstyle151">
    <w:name w:val="fontstyle151"/>
    <w:basedOn w:val="a0"/>
    <w:rPr>
      <w:rFonts w:ascii="CairoFont-15-0" w:hAnsi="CairoFont-15-0" w:hint="default"/>
      <w:b w:val="0"/>
      <w:bCs w:val="0"/>
      <w:i w:val="0"/>
      <w:iCs w:val="0"/>
      <w:color w:val="000000"/>
      <w:sz w:val="28"/>
      <w:szCs w:val="28"/>
    </w:rPr>
  </w:style>
  <w:style w:type="character" w:customStyle="1" w:styleId="fontstyle161">
    <w:name w:val="fontstyle161"/>
    <w:basedOn w:val="a0"/>
    <w:rPr>
      <w:rFonts w:ascii="CairoFont-17-0" w:hAnsi="CairoFont-17-0" w:hint="default"/>
      <w:b w:val="0"/>
      <w:bCs w:val="0"/>
      <w:i w:val="0"/>
      <w:iCs w:val="0"/>
      <w:color w:val="000000"/>
      <w:sz w:val="28"/>
      <w:szCs w:val="28"/>
    </w:rPr>
  </w:style>
  <w:style w:type="character" w:customStyle="1" w:styleId="fontstyle171">
    <w:name w:val="fontstyle171"/>
    <w:basedOn w:val="a0"/>
    <w:rPr>
      <w:rFonts w:ascii="CairoFont-17-1" w:hAnsi="CairoFont-17-1" w:hint="default"/>
      <w:b w:val="0"/>
      <w:bCs w:val="0"/>
      <w:i w:val="0"/>
      <w:iCs w:val="0"/>
      <w:color w:val="000000"/>
      <w:sz w:val="28"/>
      <w:szCs w:val="28"/>
    </w:rPr>
  </w:style>
  <w:style w:type="character" w:customStyle="1" w:styleId="fontstyle181">
    <w:name w:val="fontstyle181"/>
    <w:basedOn w:val="a0"/>
    <w:rPr>
      <w:rFonts w:ascii="CairoFont-19-0" w:hAnsi="CairoFont-19-0" w:hint="default"/>
      <w:b w:val="0"/>
      <w:bCs w:val="0"/>
      <w:i w:val="0"/>
      <w:iCs w:val="0"/>
      <w:color w:val="000000"/>
      <w:sz w:val="28"/>
      <w:szCs w:val="28"/>
    </w:rPr>
  </w:style>
  <w:style w:type="character" w:customStyle="1" w:styleId="fontstyle191">
    <w:name w:val="fontstyle191"/>
    <w:basedOn w:val="a0"/>
    <w:rPr>
      <w:rFonts w:ascii="CairoFont-19-1" w:hAnsi="CairoFont-19-1" w:hint="default"/>
      <w:b w:val="0"/>
      <w:bCs w:val="0"/>
      <w:i w:val="0"/>
      <w:iCs w:val="0"/>
      <w:color w:val="000000"/>
      <w:sz w:val="28"/>
      <w:szCs w:val="28"/>
    </w:rPr>
  </w:style>
  <w:style w:type="character" w:customStyle="1" w:styleId="fontstyle11">
    <w:name w:val="fontstyle11"/>
    <w:basedOn w:val="a0"/>
    <w:rPr>
      <w:rFonts w:ascii="CairoFont-25-0" w:hAnsi="CairoFont-25-0" w:hint="default"/>
      <w:b w:val="0"/>
      <w:bCs w:val="0"/>
      <w:i w:val="0"/>
      <w:iCs w:val="0"/>
      <w:color w:val="000000"/>
      <w:sz w:val="28"/>
      <w:szCs w:val="28"/>
    </w:rPr>
  </w:style>
  <w:style w:type="character" w:customStyle="1" w:styleId="fontstyle201">
    <w:name w:val="fontstyle201"/>
    <w:basedOn w:val="a0"/>
    <w:rPr>
      <w:rFonts w:ascii="CairoFont-68-0" w:hAnsi="CairoFont-68-0" w:hint="default"/>
      <w:b w:val="0"/>
      <w:bCs w:val="0"/>
      <w:i w:val="0"/>
      <w:iCs w:val="0"/>
      <w:color w:val="000000"/>
      <w:sz w:val="28"/>
      <w:szCs w:val="28"/>
    </w:rPr>
  </w:style>
  <w:style w:type="paragraph" w:styleId="ac">
    <w:name w:val="List Paragraph"/>
    <w:basedOn w:val="a"/>
    <w:uiPriority w:val="34"/>
    <w:qFormat/>
    <w:pPr>
      <w:ind w:left="720"/>
      <w:contextualSpacing/>
    </w:pPr>
  </w:style>
  <w:style w:type="character" w:styleId="ad">
    <w:name w:val="Hyperlink"/>
    <w:rPr>
      <w:color w:val="0000FF"/>
      <w:u w:val="single"/>
    </w:rPr>
  </w:style>
  <w:style w:type="character" w:customStyle="1" w:styleId="blk">
    <w:name w:val="blk"/>
  </w:style>
  <w:style w:type="paragraph" w:customStyle="1" w:styleId="ConsPlusNormal">
    <w:name w:val="ConsPlusNormal"/>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Title">
    <w:name w:val="ConsPlusTitl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punct">
    <w:name w:val="punct"/>
    <w:basedOn w:val="a"/>
    <w:pPr>
      <w:numPr>
        <w:numId w:val="9"/>
      </w:numPr>
      <w:suppressAutoHyphens/>
      <w:autoSpaceDE w:val="0"/>
      <w:spacing w:line="360" w:lineRule="auto"/>
      <w:jc w:val="both"/>
    </w:pPr>
    <w:rPr>
      <w:rFonts w:ascii="Times New Roman" w:eastAsia="Times New Roman" w:hAnsi="Times New Roman" w:cs="Times New Roman"/>
      <w:color w:val="auto"/>
      <w:sz w:val="26"/>
      <w:szCs w:val="26"/>
      <w:lang w:eastAsia="zh-CN"/>
    </w:rPr>
  </w:style>
  <w:style w:type="paragraph" w:styleId="ae">
    <w:name w:val="Normal (Web)"/>
    <w:basedOn w:val="a"/>
    <w:uiPriority w:val="99"/>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customStyle="1" w:styleId="11">
    <w:name w:val="Без интервала1"/>
    <w:pPr>
      <w:suppressAutoHyphens/>
      <w:spacing w:after="0" w:line="276" w:lineRule="auto"/>
      <w:ind w:firstLine="567"/>
      <w:jc w:val="both"/>
    </w:pPr>
    <w:rPr>
      <w:rFonts w:ascii="Times New Roman" w:eastAsia="Calibri" w:hAnsi="Times New Roman" w:cs="Times New Roman"/>
      <w:sz w:val="28"/>
      <w:szCs w:val="28"/>
      <w:lang w:eastAsia="zh-CN"/>
    </w:rPr>
  </w:style>
  <w:style w:type="paragraph" w:styleId="af">
    <w:name w:val="No Spacing"/>
    <w:qFormat/>
    <w:pPr>
      <w:suppressAutoHyphens/>
      <w:spacing w:after="0" w:line="276" w:lineRule="auto"/>
      <w:ind w:firstLine="567"/>
      <w:jc w:val="both"/>
    </w:pPr>
    <w:rPr>
      <w:rFonts w:ascii="Times New Roman" w:eastAsia="Times New Roman" w:hAnsi="Times New Roman" w:cs="Times New Roman"/>
      <w:sz w:val="28"/>
      <w:lang w:eastAsia="zh-CN"/>
    </w:rPr>
  </w:style>
  <w:style w:type="paragraph" w:customStyle="1" w:styleId="af0">
    <w:name w:val="Знак Знак Знак Знак"/>
    <w:basedOn w:val="a"/>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no-indent">
    <w:name w:val="no-indent"/>
    <w:basedOn w:val="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935090464">
      <w:bodyDiv w:val="1"/>
      <w:marLeft w:val="0"/>
      <w:marRight w:val="0"/>
      <w:marTop w:val="0"/>
      <w:marBottom w:val="0"/>
      <w:divBdr>
        <w:top w:val="none" w:sz="0" w:space="0" w:color="auto"/>
        <w:left w:val="none" w:sz="0" w:space="0" w:color="auto"/>
        <w:bottom w:val="none" w:sz="0" w:space="0" w:color="auto"/>
        <w:right w:val="none" w:sz="0" w:space="0" w:color="auto"/>
      </w:divBdr>
      <w:divsChild>
        <w:div w:id="199440966">
          <w:marLeft w:val="0"/>
          <w:marRight w:val="0"/>
          <w:marTop w:val="0"/>
          <w:marBottom w:val="0"/>
          <w:divBdr>
            <w:top w:val="none" w:sz="0" w:space="0" w:color="auto"/>
            <w:left w:val="none" w:sz="0" w:space="0" w:color="auto"/>
            <w:bottom w:val="none" w:sz="0" w:space="0" w:color="auto"/>
            <w:right w:val="none" w:sz="0" w:space="0" w:color="auto"/>
          </w:divBdr>
        </w:div>
      </w:divsChild>
    </w:div>
    <w:div w:id="1232541412">
      <w:bodyDiv w:val="1"/>
      <w:marLeft w:val="0"/>
      <w:marRight w:val="0"/>
      <w:marTop w:val="0"/>
      <w:marBottom w:val="0"/>
      <w:divBdr>
        <w:top w:val="none" w:sz="0" w:space="0" w:color="auto"/>
        <w:left w:val="none" w:sz="0" w:space="0" w:color="auto"/>
        <w:bottom w:val="none" w:sz="0" w:space="0" w:color="auto"/>
        <w:right w:val="none" w:sz="0" w:space="0" w:color="auto"/>
      </w:divBdr>
    </w:div>
    <w:div w:id="1755348140">
      <w:bodyDiv w:val="1"/>
      <w:marLeft w:val="0"/>
      <w:marRight w:val="0"/>
      <w:marTop w:val="0"/>
      <w:marBottom w:val="0"/>
      <w:divBdr>
        <w:top w:val="none" w:sz="0" w:space="0" w:color="auto"/>
        <w:left w:val="none" w:sz="0" w:space="0" w:color="auto"/>
        <w:bottom w:val="none" w:sz="0" w:space="0" w:color="auto"/>
        <w:right w:val="none" w:sz="0" w:space="0" w:color="auto"/>
      </w:divBdr>
    </w:div>
    <w:div w:id="205641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2971/d44bdb356e6a691d0c72fef05ed16f68af0af9eb/" TargetMode="External"/><Relationship Id="rId18" Type="http://schemas.openxmlformats.org/officeDocument/2006/relationships/hyperlink" Target="https://www.consultant.ru/document/cons_doc_LAW_430635/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4327132A102B0E442457E2FBBE8907790099C19BE5D722CAC83E239E2E980194CF928DE2BE2D598139A9C3ABBEC78A7834A6B60ADA06FDF9h5w7L" TargetMode="External"/><Relationship Id="rId7" Type="http://schemas.openxmlformats.org/officeDocument/2006/relationships/footnotes" Target="footnotes.xml"/><Relationship Id="rId12" Type="http://schemas.openxmlformats.org/officeDocument/2006/relationships/hyperlink" Target="http://www.consultant.ru/document/cons_doc_LAW_302971/d44bdb356e6a691d0c72fef05ed16f68af0af9eb/" TargetMode="External"/><Relationship Id="rId17" Type="http://schemas.openxmlformats.org/officeDocument/2006/relationships/hyperlink" Target="http://www.consultant.ru/document/cons_doc_LAW_302971/330a220d4fee09ee290fc31fd9fbf1c1b7467a53/" TargetMode="External"/><Relationship Id="rId2" Type="http://schemas.openxmlformats.org/officeDocument/2006/relationships/numbering" Target="numbering.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BA90D842F30FE523C8063AE4EC176AED122FB22E21B85AC5108A6CB008731477550F250F74B2A3E447BDF5E7111B1E0D393C06L7R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settings" Target="settings.xml"/><Relationship Id="rId15" Type="http://schemas.openxmlformats.org/officeDocument/2006/relationships/hyperlink" Target="http://www.consultant.ru/document/cons_doc_LAW_302971/b819c620a8c698de35861ad4c9d9696ee0c3ee7a/" TargetMode="External"/><Relationship Id="rId23" Type="http://schemas.openxmlformats.org/officeDocument/2006/relationships/theme" Target="theme/theme1.xm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consultantplus://offline/ref=14E36C4152AED6B669701FA9DBCAF4633FA5A815D8B961A931330D7F80A014FDFFAC331885AB9036A839DDCFj3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22C0816D136EDBAD47C55EC0B7A326BE0C0051680A3C74ABC20F6FBD0991DE02EAAA45D2D501FFCf4K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B8E8-5BF8-4B7F-9E31-F3BD771F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9933</Words>
  <Characters>56619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2023-03-31T10:55:00Z</cp:lastPrinted>
  <dcterms:created xsi:type="dcterms:W3CDTF">2023-04-26T11:43:00Z</dcterms:created>
  <dcterms:modified xsi:type="dcterms:W3CDTF">2023-04-26T11:43:00Z</dcterms:modified>
</cp:coreProperties>
</file>