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CC6" w:rsidRDefault="00055CC6">
      <w:bookmarkStart w:id="0" w:name="_GoBack"/>
      <w:bookmarkEnd w:id="0"/>
    </w:p>
    <w:tbl>
      <w:tblPr>
        <w:tblW w:w="0" w:type="auto"/>
        <w:tblLook w:val="01E0" w:firstRow="1" w:lastRow="1" w:firstColumn="1" w:lastColumn="1" w:noHBand="0" w:noVBand="0"/>
      </w:tblPr>
      <w:tblGrid>
        <w:gridCol w:w="4785"/>
        <w:gridCol w:w="4855"/>
      </w:tblGrid>
      <w:tr w:rsidR="00472F65" w:rsidRPr="00EE2381" w:rsidTr="00B61E60">
        <w:tc>
          <w:tcPr>
            <w:tcW w:w="4785" w:type="dxa"/>
            <w:shd w:val="clear" w:color="auto" w:fill="auto"/>
          </w:tcPr>
          <w:p w:rsidR="00472F65" w:rsidRPr="00EE2381" w:rsidRDefault="00472F65" w:rsidP="00B61E60">
            <w:pPr>
              <w:spacing w:after="0" w:line="240" w:lineRule="auto"/>
              <w:jc w:val="center"/>
              <w:rPr>
                <w:rFonts w:ascii="Times New Roman" w:eastAsia="Times New Roman" w:hAnsi="Times New Roman"/>
                <w:sz w:val="28"/>
                <w:szCs w:val="28"/>
                <w:lang w:eastAsia="ru-RU"/>
              </w:rPr>
            </w:pPr>
          </w:p>
        </w:tc>
        <w:tc>
          <w:tcPr>
            <w:tcW w:w="4855" w:type="dxa"/>
            <w:shd w:val="clear" w:color="auto" w:fill="auto"/>
          </w:tcPr>
          <w:p w:rsidR="00A128D9" w:rsidRPr="00A128D9" w:rsidRDefault="00A128D9">
            <w:pPr>
              <w:rPr>
                <w:rFonts w:ascii="Times New Roman" w:hAnsi="Times New Roman"/>
                <w:b/>
                <w:sz w:val="28"/>
                <w:szCs w:val="28"/>
              </w:rPr>
            </w:pPr>
            <w:r>
              <w:rPr>
                <w:rFonts w:ascii="Times New Roman" w:hAnsi="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tblGrid>
            <w:tr w:rsidR="0047183A" w:rsidTr="006C2653">
              <w:tc>
                <w:tcPr>
                  <w:tcW w:w="4624" w:type="dxa"/>
                  <w:tcBorders>
                    <w:top w:val="nil"/>
                    <w:left w:val="nil"/>
                    <w:bottom w:val="nil"/>
                    <w:right w:val="nil"/>
                  </w:tcBorders>
                  <w:shd w:val="clear" w:color="auto" w:fill="auto"/>
                </w:tcPr>
                <w:p w:rsidR="00A128D9" w:rsidRPr="006C2653" w:rsidRDefault="00A128D9" w:rsidP="006C2653">
                  <w:pPr>
                    <w:spacing w:after="0" w:line="240" w:lineRule="auto"/>
                    <w:rPr>
                      <w:rFonts w:ascii="Times New Roman" w:eastAsia="Times New Roman" w:hAnsi="Times New Roman"/>
                      <w:sz w:val="28"/>
                      <w:szCs w:val="28"/>
                      <w:lang w:eastAsia="ru-RU"/>
                    </w:rPr>
                  </w:pPr>
                </w:p>
                <w:p w:rsidR="0047183A" w:rsidRPr="006C2653" w:rsidRDefault="00A128D9" w:rsidP="006C2653">
                  <w:pPr>
                    <w:tabs>
                      <w:tab w:val="left" w:pos="1654"/>
                      <w:tab w:val="left" w:pos="1805"/>
                    </w:tabs>
                    <w:spacing w:after="0" w:line="240" w:lineRule="auto"/>
                    <w:rPr>
                      <w:rFonts w:ascii="Times New Roman" w:eastAsia="Times New Roman" w:hAnsi="Times New Roman"/>
                      <w:sz w:val="28"/>
                      <w:szCs w:val="28"/>
                      <w:lang w:eastAsia="ru-RU"/>
                    </w:rPr>
                  </w:pPr>
                  <w:r w:rsidRPr="006C2653">
                    <w:rPr>
                      <w:rFonts w:ascii="Times New Roman" w:eastAsia="Times New Roman" w:hAnsi="Times New Roman"/>
                      <w:sz w:val="28"/>
                      <w:szCs w:val="28"/>
                      <w:lang w:eastAsia="ru-RU"/>
                    </w:rPr>
                    <w:t xml:space="preserve">                         </w:t>
                  </w:r>
                  <w:r w:rsidR="0047183A" w:rsidRPr="006C2653">
                    <w:rPr>
                      <w:rFonts w:ascii="Times New Roman" w:eastAsia="Times New Roman" w:hAnsi="Times New Roman"/>
                      <w:sz w:val="28"/>
                      <w:szCs w:val="28"/>
                      <w:lang w:eastAsia="ru-RU"/>
                    </w:rPr>
                    <w:t>Утверждена</w:t>
                  </w:r>
                </w:p>
                <w:p w:rsidR="0047183A" w:rsidRPr="006C2653" w:rsidRDefault="00A128D9" w:rsidP="006C2653">
                  <w:pPr>
                    <w:spacing w:after="0" w:line="240" w:lineRule="auto"/>
                    <w:rPr>
                      <w:rFonts w:ascii="Times New Roman" w:eastAsia="Times New Roman" w:hAnsi="Times New Roman"/>
                      <w:sz w:val="28"/>
                      <w:szCs w:val="28"/>
                      <w:lang w:eastAsia="ru-RU"/>
                    </w:rPr>
                  </w:pPr>
                  <w:r w:rsidRPr="006C2653">
                    <w:rPr>
                      <w:rFonts w:ascii="Times New Roman" w:eastAsia="Times New Roman" w:hAnsi="Times New Roman"/>
                      <w:sz w:val="28"/>
                      <w:szCs w:val="28"/>
                      <w:lang w:eastAsia="ru-RU"/>
                    </w:rPr>
                    <w:t xml:space="preserve">                         </w:t>
                  </w:r>
                  <w:r w:rsidR="00032C65" w:rsidRPr="006C2653">
                    <w:rPr>
                      <w:rFonts w:ascii="Times New Roman" w:eastAsia="Times New Roman" w:hAnsi="Times New Roman"/>
                      <w:sz w:val="28"/>
                      <w:szCs w:val="28"/>
                      <w:lang w:eastAsia="ru-RU"/>
                    </w:rPr>
                    <w:t xml:space="preserve">решением Лебяжской </w:t>
                  </w:r>
                </w:p>
                <w:p w:rsidR="0047183A" w:rsidRPr="006C2653" w:rsidRDefault="00A128D9" w:rsidP="006C2653">
                  <w:pPr>
                    <w:spacing w:after="0" w:line="240" w:lineRule="auto"/>
                    <w:rPr>
                      <w:rFonts w:ascii="Times New Roman" w:eastAsia="Times New Roman" w:hAnsi="Times New Roman"/>
                      <w:sz w:val="28"/>
                      <w:szCs w:val="28"/>
                      <w:lang w:eastAsia="ru-RU"/>
                    </w:rPr>
                  </w:pPr>
                  <w:r w:rsidRPr="006C2653">
                    <w:rPr>
                      <w:rFonts w:ascii="Times New Roman" w:eastAsia="Times New Roman" w:hAnsi="Times New Roman"/>
                      <w:sz w:val="28"/>
                      <w:szCs w:val="28"/>
                      <w:lang w:eastAsia="ru-RU"/>
                    </w:rPr>
                    <w:t xml:space="preserve">                         </w:t>
                  </w:r>
                  <w:r w:rsidR="0047183A" w:rsidRPr="006C2653">
                    <w:rPr>
                      <w:rFonts w:ascii="Times New Roman" w:eastAsia="Times New Roman" w:hAnsi="Times New Roman"/>
                      <w:sz w:val="28"/>
                      <w:szCs w:val="28"/>
                      <w:lang w:eastAsia="ru-RU"/>
                    </w:rPr>
                    <w:t xml:space="preserve">районной Думы </w:t>
                  </w:r>
                </w:p>
                <w:p w:rsidR="0047183A" w:rsidRPr="006C2653" w:rsidRDefault="00A128D9" w:rsidP="006C2653">
                  <w:pPr>
                    <w:spacing w:after="0" w:line="240" w:lineRule="auto"/>
                    <w:rPr>
                      <w:rFonts w:ascii="Times New Roman" w:eastAsia="Times New Roman" w:hAnsi="Times New Roman"/>
                      <w:sz w:val="28"/>
                      <w:szCs w:val="28"/>
                      <w:lang w:eastAsia="ru-RU"/>
                    </w:rPr>
                  </w:pPr>
                  <w:r w:rsidRPr="006C2653">
                    <w:rPr>
                      <w:rFonts w:ascii="Times New Roman" w:eastAsia="Times New Roman" w:hAnsi="Times New Roman"/>
                      <w:sz w:val="28"/>
                      <w:szCs w:val="28"/>
                      <w:lang w:eastAsia="ru-RU"/>
                    </w:rPr>
                    <w:t xml:space="preserve">                         </w:t>
                  </w:r>
                  <w:r w:rsidR="00032C65" w:rsidRPr="006C2653">
                    <w:rPr>
                      <w:rFonts w:ascii="Times New Roman" w:eastAsia="Times New Roman" w:hAnsi="Times New Roman"/>
                      <w:sz w:val="28"/>
                      <w:szCs w:val="28"/>
                      <w:lang w:eastAsia="ru-RU"/>
                    </w:rPr>
                    <w:t xml:space="preserve">от </w:t>
                  </w:r>
                  <w:r w:rsidR="00051341" w:rsidRPr="006C2653">
                    <w:rPr>
                      <w:rFonts w:ascii="Times New Roman" w:eastAsia="Times New Roman" w:hAnsi="Times New Roman"/>
                      <w:sz w:val="28"/>
                      <w:szCs w:val="28"/>
                      <w:lang w:eastAsia="ru-RU"/>
                    </w:rPr>
                    <w:t>14.12.2018</w:t>
                  </w:r>
                  <w:r w:rsidR="00032C65" w:rsidRPr="006C2653">
                    <w:rPr>
                      <w:rFonts w:ascii="Times New Roman" w:eastAsia="Times New Roman" w:hAnsi="Times New Roman"/>
                      <w:sz w:val="28"/>
                      <w:szCs w:val="28"/>
                      <w:lang w:eastAsia="ru-RU"/>
                    </w:rPr>
                    <w:t xml:space="preserve"> </w:t>
                  </w:r>
                  <w:r w:rsidR="0047183A" w:rsidRPr="006C2653">
                    <w:rPr>
                      <w:rFonts w:ascii="Times New Roman" w:eastAsia="Times New Roman" w:hAnsi="Times New Roman"/>
                      <w:sz w:val="28"/>
                      <w:szCs w:val="28"/>
                      <w:lang w:eastAsia="ru-RU"/>
                    </w:rPr>
                    <w:t xml:space="preserve"> № </w:t>
                  </w:r>
                  <w:r w:rsidR="00032C65" w:rsidRPr="006C2653">
                    <w:rPr>
                      <w:rFonts w:ascii="Times New Roman" w:eastAsia="Times New Roman" w:hAnsi="Times New Roman"/>
                      <w:sz w:val="28"/>
                      <w:szCs w:val="28"/>
                      <w:lang w:eastAsia="ru-RU"/>
                    </w:rPr>
                    <w:t xml:space="preserve"> </w:t>
                  </w:r>
                  <w:r w:rsidR="00051341" w:rsidRPr="006C2653">
                    <w:rPr>
                      <w:rFonts w:ascii="Times New Roman" w:eastAsia="Times New Roman" w:hAnsi="Times New Roman"/>
                      <w:sz w:val="28"/>
                      <w:szCs w:val="28"/>
                      <w:lang w:eastAsia="ru-RU"/>
                    </w:rPr>
                    <w:t>221</w:t>
                  </w:r>
                </w:p>
                <w:p w:rsidR="0047183A" w:rsidRPr="006C2653" w:rsidRDefault="0047183A" w:rsidP="006C2653">
                  <w:pPr>
                    <w:spacing w:after="0" w:line="240" w:lineRule="auto"/>
                    <w:rPr>
                      <w:rFonts w:ascii="Times New Roman" w:eastAsia="Times New Roman" w:hAnsi="Times New Roman"/>
                      <w:sz w:val="28"/>
                      <w:szCs w:val="28"/>
                      <w:lang w:eastAsia="ru-RU"/>
                    </w:rPr>
                  </w:pPr>
                </w:p>
                <w:p w:rsidR="0047183A" w:rsidRPr="006C2653" w:rsidRDefault="0047183A" w:rsidP="006C2653">
                  <w:pPr>
                    <w:spacing w:after="0" w:line="240" w:lineRule="auto"/>
                    <w:rPr>
                      <w:rFonts w:ascii="Times New Roman" w:eastAsia="Times New Roman" w:hAnsi="Times New Roman"/>
                      <w:sz w:val="28"/>
                      <w:szCs w:val="28"/>
                      <w:lang w:eastAsia="ru-RU"/>
                    </w:rPr>
                  </w:pPr>
                </w:p>
                <w:p w:rsidR="0047183A" w:rsidRPr="006C2653" w:rsidRDefault="0047183A" w:rsidP="006C2653">
                  <w:pPr>
                    <w:spacing w:after="0" w:line="240" w:lineRule="auto"/>
                    <w:rPr>
                      <w:rFonts w:ascii="Times New Roman" w:eastAsia="Times New Roman" w:hAnsi="Times New Roman"/>
                      <w:sz w:val="28"/>
                      <w:szCs w:val="28"/>
                      <w:lang w:eastAsia="ru-RU"/>
                    </w:rPr>
                  </w:pPr>
                </w:p>
              </w:tc>
            </w:tr>
          </w:tbl>
          <w:p w:rsidR="00472F65" w:rsidRPr="00EE2381" w:rsidRDefault="00472F65" w:rsidP="00B61E60">
            <w:pPr>
              <w:spacing w:after="0" w:line="240" w:lineRule="auto"/>
              <w:rPr>
                <w:rFonts w:ascii="Times New Roman" w:eastAsia="Times New Roman" w:hAnsi="Times New Roman"/>
                <w:sz w:val="28"/>
                <w:szCs w:val="28"/>
                <w:lang w:eastAsia="ru-RU"/>
              </w:rPr>
            </w:pPr>
          </w:p>
        </w:tc>
      </w:tr>
      <w:tr w:rsidR="00A128D9" w:rsidRPr="00EE2381" w:rsidTr="00B61E60">
        <w:tc>
          <w:tcPr>
            <w:tcW w:w="4785" w:type="dxa"/>
            <w:shd w:val="clear" w:color="auto" w:fill="auto"/>
          </w:tcPr>
          <w:p w:rsidR="00A128D9" w:rsidRPr="00EE2381" w:rsidRDefault="00A128D9" w:rsidP="00B61E60">
            <w:pPr>
              <w:spacing w:after="0" w:line="240" w:lineRule="auto"/>
              <w:jc w:val="center"/>
              <w:rPr>
                <w:rFonts w:ascii="Times New Roman" w:eastAsia="Times New Roman" w:hAnsi="Times New Roman"/>
                <w:sz w:val="28"/>
                <w:szCs w:val="28"/>
                <w:lang w:eastAsia="ru-RU"/>
              </w:rPr>
            </w:pPr>
          </w:p>
        </w:tc>
        <w:tc>
          <w:tcPr>
            <w:tcW w:w="4855" w:type="dxa"/>
            <w:shd w:val="clear" w:color="auto" w:fill="auto"/>
          </w:tcPr>
          <w:p w:rsidR="00A128D9" w:rsidRDefault="00A128D9">
            <w:pPr>
              <w:rPr>
                <w:rFonts w:ascii="Times New Roman" w:hAnsi="Times New Roman"/>
                <w:sz w:val="28"/>
                <w:szCs w:val="28"/>
              </w:rPr>
            </w:pPr>
          </w:p>
        </w:tc>
      </w:tr>
    </w:tbl>
    <w:p w:rsidR="00472F65" w:rsidRPr="00EE2381" w:rsidRDefault="00472F65" w:rsidP="00472F65">
      <w:pPr>
        <w:spacing w:after="0" w:line="240" w:lineRule="auto"/>
        <w:jc w:val="center"/>
        <w:rPr>
          <w:rFonts w:ascii="Times New Roman" w:eastAsia="Times New Roman" w:hAnsi="Times New Roman"/>
          <w:sz w:val="28"/>
          <w:szCs w:val="28"/>
          <w:lang w:eastAsia="ru-RU"/>
        </w:rPr>
      </w:pPr>
    </w:p>
    <w:p w:rsidR="00472F65" w:rsidRPr="00C469B6" w:rsidRDefault="00472F65" w:rsidP="00472F65">
      <w:pPr>
        <w:spacing w:after="0" w:line="240" w:lineRule="auto"/>
        <w:jc w:val="center"/>
        <w:rPr>
          <w:rFonts w:ascii="Times New Roman" w:eastAsia="Times New Roman" w:hAnsi="Times New Roman"/>
          <w:sz w:val="72"/>
          <w:szCs w:val="72"/>
          <w:lang w:eastAsia="ru-RU"/>
        </w:rPr>
      </w:pPr>
    </w:p>
    <w:p w:rsidR="00472F65" w:rsidRPr="00C469B6" w:rsidRDefault="00472F65" w:rsidP="00472F65">
      <w:pPr>
        <w:spacing w:after="0" w:line="240" w:lineRule="auto"/>
        <w:jc w:val="center"/>
        <w:rPr>
          <w:rFonts w:ascii="Times New Roman" w:eastAsia="Times New Roman" w:hAnsi="Times New Roman"/>
          <w:sz w:val="72"/>
          <w:szCs w:val="72"/>
          <w:lang w:eastAsia="ru-RU"/>
        </w:rPr>
      </w:pPr>
    </w:p>
    <w:p w:rsidR="00472F65" w:rsidRPr="00C469B6" w:rsidRDefault="00472F65" w:rsidP="00A128D9">
      <w:pPr>
        <w:spacing w:after="0" w:line="240" w:lineRule="auto"/>
        <w:rPr>
          <w:rFonts w:ascii="Times New Roman" w:eastAsia="Times New Roman" w:hAnsi="Times New Roman"/>
          <w:sz w:val="72"/>
          <w:szCs w:val="72"/>
          <w:lang w:eastAsia="ru-RU"/>
        </w:rPr>
      </w:pPr>
    </w:p>
    <w:p w:rsidR="00472F65" w:rsidRPr="00EE2381" w:rsidRDefault="00D0690C" w:rsidP="00472F65">
      <w:pPr>
        <w:spacing w:after="0" w:line="240" w:lineRule="auto"/>
        <w:jc w:val="center"/>
        <w:rPr>
          <w:rFonts w:ascii="Times New Roman" w:eastAsia="Times New Roman" w:hAnsi="Times New Roman"/>
          <w:b/>
          <w:caps/>
          <w:sz w:val="52"/>
          <w:szCs w:val="52"/>
          <w:lang w:eastAsia="ru-RU"/>
        </w:rPr>
      </w:pPr>
      <w:r>
        <w:rPr>
          <w:rFonts w:ascii="Times New Roman" w:eastAsia="Times New Roman" w:hAnsi="Times New Roman"/>
          <w:b/>
          <w:caps/>
          <w:sz w:val="52"/>
          <w:szCs w:val="52"/>
          <w:lang w:eastAsia="ru-RU"/>
        </w:rPr>
        <w:t>СТРАТЕГИЯ</w:t>
      </w:r>
      <w:r w:rsidR="00472F65" w:rsidRPr="00EE2381">
        <w:rPr>
          <w:rFonts w:ascii="Times New Roman" w:eastAsia="Times New Roman" w:hAnsi="Times New Roman"/>
          <w:b/>
          <w:caps/>
          <w:sz w:val="52"/>
          <w:szCs w:val="52"/>
          <w:lang w:eastAsia="ru-RU"/>
        </w:rPr>
        <w:t xml:space="preserve"> </w:t>
      </w:r>
    </w:p>
    <w:p w:rsidR="00472F65" w:rsidRPr="00EE2381" w:rsidRDefault="00472F65" w:rsidP="00472F65">
      <w:pPr>
        <w:spacing w:after="0" w:line="240" w:lineRule="auto"/>
        <w:jc w:val="center"/>
        <w:rPr>
          <w:rFonts w:ascii="Times New Roman" w:eastAsia="Times New Roman" w:hAnsi="Times New Roman"/>
          <w:b/>
          <w:sz w:val="52"/>
          <w:szCs w:val="52"/>
          <w:lang w:eastAsia="ru-RU"/>
        </w:rPr>
      </w:pPr>
      <w:r w:rsidRPr="00EE2381">
        <w:rPr>
          <w:rFonts w:ascii="Times New Roman" w:eastAsia="Times New Roman" w:hAnsi="Times New Roman"/>
          <w:b/>
          <w:sz w:val="52"/>
          <w:szCs w:val="52"/>
          <w:lang w:eastAsia="ru-RU"/>
        </w:rPr>
        <w:t xml:space="preserve">социально-экономического развития </w:t>
      </w:r>
    </w:p>
    <w:p w:rsidR="00722128" w:rsidRDefault="00472F65" w:rsidP="00472F65">
      <w:pPr>
        <w:spacing w:after="0" w:line="240" w:lineRule="auto"/>
        <w:jc w:val="center"/>
        <w:rPr>
          <w:rFonts w:ascii="Times New Roman" w:eastAsia="Times New Roman" w:hAnsi="Times New Roman"/>
          <w:b/>
          <w:sz w:val="52"/>
          <w:szCs w:val="52"/>
          <w:lang w:eastAsia="ru-RU"/>
        </w:rPr>
      </w:pPr>
      <w:r w:rsidRPr="00EE2381">
        <w:rPr>
          <w:rFonts w:ascii="Times New Roman" w:eastAsia="Times New Roman" w:hAnsi="Times New Roman"/>
          <w:b/>
          <w:sz w:val="52"/>
          <w:szCs w:val="52"/>
          <w:lang w:eastAsia="ru-RU"/>
        </w:rPr>
        <w:t xml:space="preserve"> муници</w:t>
      </w:r>
      <w:r w:rsidR="00032C65">
        <w:rPr>
          <w:rFonts w:ascii="Times New Roman" w:eastAsia="Times New Roman" w:hAnsi="Times New Roman"/>
          <w:b/>
          <w:sz w:val="52"/>
          <w:szCs w:val="52"/>
          <w:lang w:eastAsia="ru-RU"/>
        </w:rPr>
        <w:t>пального образования Лебяжский</w:t>
      </w:r>
      <w:r w:rsidRPr="00EE2381">
        <w:rPr>
          <w:rFonts w:ascii="Times New Roman" w:eastAsia="Times New Roman" w:hAnsi="Times New Roman"/>
          <w:b/>
          <w:sz w:val="52"/>
          <w:szCs w:val="52"/>
          <w:lang w:eastAsia="ru-RU"/>
        </w:rPr>
        <w:t xml:space="preserve"> муниц</w:t>
      </w:r>
      <w:r w:rsidR="00032C65">
        <w:rPr>
          <w:rFonts w:ascii="Times New Roman" w:eastAsia="Times New Roman" w:hAnsi="Times New Roman"/>
          <w:b/>
          <w:sz w:val="52"/>
          <w:szCs w:val="52"/>
          <w:lang w:eastAsia="ru-RU"/>
        </w:rPr>
        <w:t>ипальный район</w:t>
      </w:r>
    </w:p>
    <w:p w:rsidR="00472F65" w:rsidRPr="00EE2381" w:rsidRDefault="005C2E3B" w:rsidP="00472F65">
      <w:pPr>
        <w:spacing w:after="0" w:line="240" w:lineRule="auto"/>
        <w:jc w:val="center"/>
        <w:rPr>
          <w:rFonts w:ascii="Times New Roman" w:eastAsia="Times New Roman" w:hAnsi="Times New Roman"/>
          <w:b/>
          <w:sz w:val="52"/>
          <w:szCs w:val="52"/>
          <w:lang w:eastAsia="ru-RU"/>
        </w:rPr>
      </w:pPr>
      <w:r>
        <w:rPr>
          <w:rFonts w:ascii="Times New Roman" w:eastAsia="Times New Roman" w:hAnsi="Times New Roman"/>
          <w:b/>
          <w:sz w:val="52"/>
          <w:szCs w:val="52"/>
          <w:lang w:eastAsia="ru-RU"/>
        </w:rPr>
        <w:t>на 201</w:t>
      </w:r>
      <w:r w:rsidR="00D0690C">
        <w:rPr>
          <w:rFonts w:ascii="Times New Roman" w:eastAsia="Times New Roman" w:hAnsi="Times New Roman"/>
          <w:b/>
          <w:sz w:val="52"/>
          <w:szCs w:val="52"/>
          <w:lang w:eastAsia="ru-RU"/>
        </w:rPr>
        <w:t>9</w:t>
      </w:r>
      <w:r w:rsidR="00472F65" w:rsidRPr="00EE2381">
        <w:rPr>
          <w:rFonts w:ascii="Times New Roman" w:eastAsia="Times New Roman" w:hAnsi="Times New Roman"/>
          <w:b/>
          <w:sz w:val="52"/>
          <w:szCs w:val="52"/>
          <w:lang w:eastAsia="ru-RU"/>
        </w:rPr>
        <w:t xml:space="preserve"> - 20</w:t>
      </w:r>
      <w:r w:rsidR="00D0690C">
        <w:rPr>
          <w:rFonts w:ascii="Times New Roman" w:eastAsia="Times New Roman" w:hAnsi="Times New Roman"/>
          <w:b/>
          <w:sz w:val="52"/>
          <w:szCs w:val="52"/>
          <w:lang w:eastAsia="ru-RU"/>
        </w:rPr>
        <w:t>30</w:t>
      </w:r>
      <w:r w:rsidR="00472F65" w:rsidRPr="00EE2381">
        <w:rPr>
          <w:rFonts w:ascii="Times New Roman" w:eastAsia="Times New Roman" w:hAnsi="Times New Roman"/>
          <w:b/>
          <w:sz w:val="52"/>
          <w:szCs w:val="52"/>
          <w:lang w:eastAsia="ru-RU"/>
        </w:rPr>
        <w:t xml:space="preserve"> годы</w:t>
      </w:r>
    </w:p>
    <w:p w:rsidR="00472F65" w:rsidRPr="00EE2381" w:rsidRDefault="00472F65" w:rsidP="00472F65">
      <w:pPr>
        <w:spacing w:after="0" w:line="240" w:lineRule="auto"/>
        <w:jc w:val="center"/>
        <w:rPr>
          <w:rFonts w:ascii="Times New Roman" w:eastAsia="Times New Roman" w:hAnsi="Times New Roman"/>
          <w:b/>
          <w:sz w:val="56"/>
          <w:szCs w:val="56"/>
          <w:lang w:eastAsia="ru-RU"/>
        </w:rPr>
      </w:pPr>
    </w:p>
    <w:p w:rsidR="00472F65" w:rsidRPr="00C469B6" w:rsidRDefault="00472F65" w:rsidP="00472F65">
      <w:pPr>
        <w:spacing w:after="0" w:line="240" w:lineRule="auto"/>
        <w:jc w:val="center"/>
        <w:rPr>
          <w:rFonts w:ascii="Times New Roman" w:eastAsia="Times New Roman" w:hAnsi="Times New Roman"/>
          <w:b/>
          <w:sz w:val="72"/>
          <w:szCs w:val="72"/>
          <w:lang w:eastAsia="ru-RU"/>
        </w:rPr>
      </w:pPr>
    </w:p>
    <w:p w:rsidR="00472F65" w:rsidRDefault="00472F65" w:rsidP="00472F65">
      <w:pPr>
        <w:spacing w:after="0" w:line="240" w:lineRule="auto"/>
        <w:jc w:val="center"/>
        <w:rPr>
          <w:rFonts w:ascii="Times New Roman" w:eastAsia="Times New Roman" w:hAnsi="Times New Roman"/>
          <w:b/>
          <w:sz w:val="72"/>
          <w:szCs w:val="72"/>
          <w:lang w:eastAsia="ru-RU"/>
        </w:rPr>
      </w:pPr>
    </w:p>
    <w:p w:rsidR="00472F65" w:rsidRDefault="00472F65" w:rsidP="00472F65">
      <w:pPr>
        <w:spacing w:after="0" w:line="240" w:lineRule="auto"/>
        <w:jc w:val="center"/>
        <w:rPr>
          <w:rFonts w:ascii="Times New Roman" w:eastAsia="Times New Roman" w:hAnsi="Times New Roman"/>
          <w:b/>
          <w:sz w:val="72"/>
          <w:szCs w:val="72"/>
          <w:lang w:eastAsia="ru-RU"/>
        </w:rPr>
      </w:pPr>
    </w:p>
    <w:p w:rsidR="00A128D9" w:rsidRPr="00C469B6" w:rsidRDefault="00A128D9" w:rsidP="00A128D9">
      <w:pPr>
        <w:spacing w:after="0" w:line="240" w:lineRule="auto"/>
        <w:rPr>
          <w:rFonts w:ascii="Times New Roman" w:eastAsia="Times New Roman" w:hAnsi="Times New Roman"/>
          <w:b/>
          <w:sz w:val="72"/>
          <w:szCs w:val="72"/>
          <w:lang w:eastAsia="ru-RU"/>
        </w:rPr>
      </w:pPr>
    </w:p>
    <w:p w:rsidR="00472F65" w:rsidRDefault="00032C65" w:rsidP="00472F65">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201</w:t>
      </w:r>
      <w:r w:rsidR="00D0690C">
        <w:rPr>
          <w:rFonts w:ascii="Times New Roman" w:eastAsia="Times New Roman" w:hAnsi="Times New Roman"/>
          <w:b/>
          <w:sz w:val="28"/>
          <w:szCs w:val="28"/>
          <w:lang w:eastAsia="ru-RU"/>
        </w:rPr>
        <w:t>8</w:t>
      </w:r>
      <w:r w:rsidR="00472F65" w:rsidRPr="00EE2381">
        <w:rPr>
          <w:rFonts w:ascii="Times New Roman" w:eastAsia="Times New Roman" w:hAnsi="Times New Roman"/>
          <w:b/>
          <w:sz w:val="28"/>
          <w:szCs w:val="28"/>
          <w:lang w:eastAsia="ru-RU"/>
        </w:rPr>
        <w:t xml:space="preserve"> год</w:t>
      </w:r>
    </w:p>
    <w:p w:rsidR="004173AB" w:rsidRDefault="004173AB" w:rsidP="00472F65">
      <w:pPr>
        <w:spacing w:after="0" w:line="240" w:lineRule="auto"/>
        <w:jc w:val="center"/>
        <w:rPr>
          <w:rFonts w:ascii="Times New Roman" w:eastAsia="Times New Roman" w:hAnsi="Times New Roman"/>
          <w:b/>
          <w:sz w:val="28"/>
          <w:szCs w:val="28"/>
          <w:lang w:eastAsia="ru-RU"/>
        </w:rPr>
      </w:pPr>
    </w:p>
    <w:p w:rsidR="004173AB" w:rsidRDefault="004173AB" w:rsidP="00472F65">
      <w:pPr>
        <w:spacing w:after="0" w:line="240" w:lineRule="auto"/>
        <w:jc w:val="center"/>
        <w:rPr>
          <w:rFonts w:ascii="Times New Roman" w:eastAsia="Times New Roman" w:hAnsi="Times New Roman"/>
          <w:b/>
          <w:sz w:val="28"/>
          <w:szCs w:val="28"/>
          <w:lang w:eastAsia="ru-RU"/>
        </w:rPr>
      </w:pPr>
    </w:p>
    <w:p w:rsidR="009C00D4" w:rsidRDefault="009C00D4" w:rsidP="00472F65">
      <w:pPr>
        <w:spacing w:after="0" w:line="240" w:lineRule="auto"/>
        <w:jc w:val="center"/>
        <w:rPr>
          <w:rFonts w:ascii="Times New Roman" w:eastAsia="Times New Roman" w:hAnsi="Times New Roman"/>
          <w:b/>
          <w:sz w:val="28"/>
          <w:szCs w:val="28"/>
          <w:lang w:eastAsia="ru-RU"/>
        </w:rPr>
      </w:pPr>
    </w:p>
    <w:p w:rsidR="009C00D4" w:rsidRPr="00EE2381" w:rsidRDefault="009C00D4" w:rsidP="00472F65">
      <w:pPr>
        <w:spacing w:after="0" w:line="240" w:lineRule="auto"/>
        <w:jc w:val="center"/>
        <w:rPr>
          <w:rFonts w:ascii="Times New Roman" w:eastAsia="Times New Roman" w:hAnsi="Times New Roman"/>
          <w:b/>
          <w:sz w:val="28"/>
          <w:szCs w:val="28"/>
          <w:lang w:eastAsia="ru-RU"/>
        </w:rPr>
      </w:pPr>
    </w:p>
    <w:p w:rsidR="00472F65" w:rsidRPr="00C469B6" w:rsidRDefault="00472F65" w:rsidP="00472F65">
      <w:pPr>
        <w:spacing w:after="0" w:line="240" w:lineRule="auto"/>
        <w:jc w:val="center"/>
        <w:rPr>
          <w:rFonts w:ascii="Times New Roman" w:eastAsia="Times New Roman" w:hAnsi="Times New Roman"/>
          <w:sz w:val="26"/>
          <w:szCs w:val="26"/>
          <w:lang w:eastAsia="ru-RU"/>
        </w:rPr>
      </w:pPr>
    </w:p>
    <w:p w:rsidR="00212E11" w:rsidRDefault="00212E11" w:rsidP="00212E11">
      <w:pPr>
        <w:jc w:val="center"/>
        <w:rPr>
          <w:rFonts w:ascii="Times New Roman" w:hAnsi="Times New Roman"/>
          <w:b/>
          <w:sz w:val="28"/>
          <w:szCs w:val="28"/>
        </w:rPr>
      </w:pPr>
      <w:r w:rsidRPr="002D5287">
        <w:rPr>
          <w:rFonts w:ascii="Times New Roman" w:hAnsi="Times New Roman"/>
          <w:b/>
          <w:sz w:val="28"/>
          <w:szCs w:val="28"/>
        </w:rPr>
        <w:t>Содержание</w:t>
      </w:r>
    </w:p>
    <w:p w:rsidR="00212E11" w:rsidRPr="00BE5DCD" w:rsidRDefault="00212E11" w:rsidP="00212E11">
      <w:pPr>
        <w:jc w:val="center"/>
        <w:rPr>
          <w:rFonts w:ascii="Times New Roman" w:hAnsi="Times New Roman"/>
          <w:b/>
          <w:sz w:val="16"/>
          <w:szCs w:val="16"/>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371"/>
        <w:gridCol w:w="957"/>
      </w:tblGrid>
      <w:tr w:rsidR="00212E11" w:rsidTr="006C2653">
        <w:tc>
          <w:tcPr>
            <w:tcW w:w="1668" w:type="dxa"/>
            <w:shd w:val="clear" w:color="auto" w:fill="auto"/>
          </w:tcPr>
          <w:p w:rsidR="00212E11" w:rsidRPr="006C2653" w:rsidRDefault="00212E11"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 xml:space="preserve">Введение </w:t>
            </w:r>
          </w:p>
        </w:tc>
        <w:tc>
          <w:tcPr>
            <w:tcW w:w="7371" w:type="dxa"/>
            <w:shd w:val="clear" w:color="auto" w:fill="auto"/>
          </w:tcPr>
          <w:p w:rsidR="00212E11" w:rsidRPr="006C2653" w:rsidRDefault="00212E11" w:rsidP="006C2653">
            <w:pPr>
              <w:pStyle w:val="ConsPlusNormal"/>
              <w:spacing w:line="276" w:lineRule="auto"/>
              <w:rPr>
                <w:rFonts w:eastAsia="Times New Roman"/>
                <w:sz w:val="24"/>
                <w:szCs w:val="24"/>
                <w:lang w:eastAsia="ru-RU"/>
              </w:rPr>
            </w:pPr>
          </w:p>
        </w:tc>
        <w:tc>
          <w:tcPr>
            <w:tcW w:w="957" w:type="dxa"/>
            <w:shd w:val="clear" w:color="auto" w:fill="auto"/>
          </w:tcPr>
          <w:p w:rsidR="00212E11" w:rsidRPr="006C2653" w:rsidRDefault="004173AB"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4</w:t>
            </w:r>
          </w:p>
        </w:tc>
      </w:tr>
      <w:tr w:rsidR="004173AB" w:rsidTr="006C2653">
        <w:tc>
          <w:tcPr>
            <w:tcW w:w="1668" w:type="dxa"/>
            <w:shd w:val="clear" w:color="auto" w:fill="auto"/>
          </w:tcPr>
          <w:p w:rsidR="004173AB" w:rsidRPr="006C2653" w:rsidRDefault="004173AB"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Раздел 1</w:t>
            </w:r>
          </w:p>
        </w:tc>
        <w:tc>
          <w:tcPr>
            <w:tcW w:w="7371" w:type="dxa"/>
            <w:shd w:val="clear" w:color="auto" w:fill="auto"/>
          </w:tcPr>
          <w:p w:rsidR="004173AB" w:rsidRPr="006C2653" w:rsidRDefault="00D812C4" w:rsidP="006C2653">
            <w:pPr>
              <w:pStyle w:val="ConsPlusNormal"/>
              <w:spacing w:line="276" w:lineRule="auto"/>
              <w:rPr>
                <w:rFonts w:eastAsia="Times New Roman"/>
                <w:b/>
                <w:lang w:eastAsia="ru-RU"/>
              </w:rPr>
            </w:pPr>
            <w:r w:rsidRPr="006C2653">
              <w:rPr>
                <w:rFonts w:eastAsia="Times New Roman"/>
                <w:b/>
                <w:sz w:val="24"/>
                <w:szCs w:val="24"/>
                <w:lang w:eastAsia="ru-RU"/>
              </w:rPr>
              <w:t xml:space="preserve">Основные </w:t>
            </w:r>
            <w:r w:rsidR="004173AB" w:rsidRPr="006C2653">
              <w:rPr>
                <w:rFonts w:eastAsia="Times New Roman"/>
                <w:b/>
                <w:sz w:val="24"/>
                <w:szCs w:val="24"/>
                <w:lang w:eastAsia="ru-RU"/>
              </w:rPr>
              <w:t>с</w:t>
            </w:r>
            <w:r w:rsidRPr="006C2653">
              <w:rPr>
                <w:rFonts w:eastAsia="Times New Roman"/>
                <w:b/>
                <w:sz w:val="24"/>
                <w:szCs w:val="24"/>
                <w:lang w:eastAsia="ru-RU"/>
              </w:rPr>
              <w:t>оциально-экономические показатели</w:t>
            </w:r>
            <w:r w:rsidR="004173AB" w:rsidRPr="006C2653">
              <w:rPr>
                <w:rFonts w:eastAsia="Times New Roman"/>
                <w:b/>
                <w:sz w:val="24"/>
                <w:szCs w:val="24"/>
                <w:lang w:eastAsia="ru-RU"/>
              </w:rPr>
              <w:t xml:space="preserve"> Лебяжского района</w:t>
            </w:r>
          </w:p>
        </w:tc>
        <w:tc>
          <w:tcPr>
            <w:tcW w:w="957" w:type="dxa"/>
            <w:shd w:val="clear" w:color="auto" w:fill="auto"/>
          </w:tcPr>
          <w:p w:rsidR="004173AB" w:rsidRPr="006C2653" w:rsidRDefault="00C4121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w:t>
            </w:r>
          </w:p>
        </w:tc>
      </w:tr>
      <w:tr w:rsidR="004173AB" w:rsidTr="006C2653">
        <w:tc>
          <w:tcPr>
            <w:tcW w:w="1668" w:type="dxa"/>
            <w:shd w:val="clear" w:color="auto" w:fill="auto"/>
          </w:tcPr>
          <w:p w:rsidR="004173AB" w:rsidRPr="006C2653" w:rsidRDefault="004173AB"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w:t>
            </w:r>
          </w:p>
        </w:tc>
        <w:tc>
          <w:tcPr>
            <w:tcW w:w="7371" w:type="dxa"/>
            <w:shd w:val="clear" w:color="auto" w:fill="auto"/>
          </w:tcPr>
          <w:p w:rsidR="004173AB" w:rsidRPr="006C2653" w:rsidRDefault="004173AB" w:rsidP="006C2653">
            <w:pPr>
              <w:pStyle w:val="ConsPlusNormal"/>
              <w:spacing w:line="276" w:lineRule="auto"/>
              <w:rPr>
                <w:rFonts w:eastAsia="Times New Roman"/>
                <w:b/>
                <w:lang w:eastAsia="ru-RU"/>
              </w:rPr>
            </w:pPr>
            <w:r w:rsidRPr="006C2653">
              <w:rPr>
                <w:rFonts w:eastAsia="Times New Roman"/>
                <w:b/>
                <w:sz w:val="24"/>
                <w:szCs w:val="24"/>
                <w:lang w:eastAsia="ru-RU"/>
              </w:rPr>
              <w:t>Социально-экономическое положение Лебяжского района</w:t>
            </w:r>
          </w:p>
        </w:tc>
        <w:tc>
          <w:tcPr>
            <w:tcW w:w="957" w:type="dxa"/>
            <w:shd w:val="clear" w:color="auto" w:fill="auto"/>
          </w:tcPr>
          <w:p w:rsidR="004173AB" w:rsidRPr="006C2653" w:rsidRDefault="00C4121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w:t>
            </w:r>
          </w:p>
        </w:tc>
      </w:tr>
      <w:tr w:rsidR="00212E11" w:rsidTr="006C2653">
        <w:tc>
          <w:tcPr>
            <w:tcW w:w="1668" w:type="dxa"/>
            <w:shd w:val="clear" w:color="auto" w:fill="auto"/>
          </w:tcPr>
          <w:p w:rsidR="00212E11" w:rsidRPr="006C2653" w:rsidRDefault="00212E11"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1.1.1.</w:t>
            </w:r>
          </w:p>
        </w:tc>
        <w:tc>
          <w:tcPr>
            <w:tcW w:w="7371" w:type="dxa"/>
            <w:shd w:val="clear" w:color="auto" w:fill="auto"/>
          </w:tcPr>
          <w:p w:rsidR="00212E11" w:rsidRPr="006C2653" w:rsidRDefault="00212E11" w:rsidP="006C2653">
            <w:pPr>
              <w:tabs>
                <w:tab w:val="left" w:pos="1800"/>
              </w:tabs>
              <w:spacing w:after="0" w:line="240" w:lineRule="auto"/>
              <w:rPr>
                <w:b/>
                <w:sz w:val="24"/>
                <w:szCs w:val="24"/>
                <w:lang w:eastAsia="ru-RU"/>
              </w:rPr>
            </w:pPr>
            <w:r w:rsidRPr="006C2653">
              <w:rPr>
                <w:rFonts w:ascii="Times New Roman" w:hAnsi="Times New Roman"/>
                <w:b/>
                <w:sz w:val="24"/>
                <w:szCs w:val="24"/>
                <w:lang w:eastAsia="ru-RU"/>
              </w:rPr>
              <w:t xml:space="preserve">Административно-территориальное устройство </w:t>
            </w:r>
          </w:p>
        </w:tc>
        <w:tc>
          <w:tcPr>
            <w:tcW w:w="957" w:type="dxa"/>
            <w:shd w:val="clear" w:color="auto" w:fill="auto"/>
          </w:tcPr>
          <w:p w:rsidR="00212E11" w:rsidRPr="006C2653" w:rsidRDefault="00C4121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w:t>
            </w:r>
          </w:p>
        </w:tc>
      </w:tr>
      <w:tr w:rsidR="00212E11" w:rsidTr="006C2653">
        <w:tc>
          <w:tcPr>
            <w:tcW w:w="1668" w:type="dxa"/>
            <w:shd w:val="clear" w:color="auto" w:fill="auto"/>
          </w:tcPr>
          <w:p w:rsidR="00212E11" w:rsidRPr="006C2653" w:rsidRDefault="00212E11"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1.1.2.</w:t>
            </w:r>
          </w:p>
        </w:tc>
        <w:tc>
          <w:tcPr>
            <w:tcW w:w="7371" w:type="dxa"/>
            <w:shd w:val="clear" w:color="auto" w:fill="auto"/>
          </w:tcPr>
          <w:p w:rsidR="00212E11" w:rsidRPr="006C2653" w:rsidRDefault="00212E11"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Климатические условия</w:t>
            </w:r>
          </w:p>
        </w:tc>
        <w:tc>
          <w:tcPr>
            <w:tcW w:w="957" w:type="dxa"/>
            <w:shd w:val="clear" w:color="auto" w:fill="auto"/>
          </w:tcPr>
          <w:p w:rsidR="00212E11" w:rsidRPr="006C2653" w:rsidRDefault="00C4121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6</w:t>
            </w:r>
          </w:p>
        </w:tc>
      </w:tr>
      <w:tr w:rsidR="00822778" w:rsidTr="006C2653">
        <w:tc>
          <w:tcPr>
            <w:tcW w:w="1668" w:type="dxa"/>
            <w:shd w:val="clear" w:color="auto" w:fill="auto"/>
          </w:tcPr>
          <w:p w:rsidR="00822778" w:rsidRPr="006C2653" w:rsidRDefault="00822778"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1.1.3</w:t>
            </w:r>
          </w:p>
        </w:tc>
        <w:tc>
          <w:tcPr>
            <w:tcW w:w="7371" w:type="dxa"/>
            <w:shd w:val="clear" w:color="auto" w:fill="auto"/>
          </w:tcPr>
          <w:p w:rsidR="00822778" w:rsidRPr="006C2653" w:rsidRDefault="00B1210B"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Природные ресурсы</w:t>
            </w:r>
          </w:p>
        </w:tc>
        <w:tc>
          <w:tcPr>
            <w:tcW w:w="957" w:type="dxa"/>
            <w:shd w:val="clear" w:color="auto" w:fill="auto"/>
          </w:tcPr>
          <w:p w:rsidR="00822778" w:rsidRPr="006C2653" w:rsidRDefault="00C4121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7</w:t>
            </w:r>
          </w:p>
        </w:tc>
      </w:tr>
      <w:tr w:rsidR="00822778" w:rsidTr="006C2653">
        <w:tc>
          <w:tcPr>
            <w:tcW w:w="1668" w:type="dxa"/>
            <w:shd w:val="clear" w:color="auto" w:fill="auto"/>
          </w:tcPr>
          <w:p w:rsidR="00822778" w:rsidRPr="006C2653" w:rsidRDefault="0082277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1.1.3.1.</w:t>
            </w:r>
          </w:p>
        </w:tc>
        <w:tc>
          <w:tcPr>
            <w:tcW w:w="7371" w:type="dxa"/>
            <w:shd w:val="clear" w:color="auto" w:fill="auto"/>
          </w:tcPr>
          <w:p w:rsidR="00822778" w:rsidRPr="006C2653" w:rsidRDefault="0082277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Водные ресурсы</w:t>
            </w:r>
          </w:p>
        </w:tc>
        <w:tc>
          <w:tcPr>
            <w:tcW w:w="957" w:type="dxa"/>
            <w:shd w:val="clear" w:color="auto" w:fill="auto"/>
          </w:tcPr>
          <w:p w:rsidR="00822778" w:rsidRPr="006C2653" w:rsidRDefault="00C4121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7</w:t>
            </w:r>
          </w:p>
        </w:tc>
      </w:tr>
      <w:tr w:rsidR="00822778" w:rsidTr="006C2653">
        <w:tc>
          <w:tcPr>
            <w:tcW w:w="1668" w:type="dxa"/>
            <w:shd w:val="clear" w:color="auto" w:fill="auto"/>
          </w:tcPr>
          <w:p w:rsidR="00822778" w:rsidRPr="006C2653" w:rsidRDefault="0082277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1.1.3.2.</w:t>
            </w:r>
          </w:p>
        </w:tc>
        <w:tc>
          <w:tcPr>
            <w:tcW w:w="7371" w:type="dxa"/>
            <w:shd w:val="clear" w:color="auto" w:fill="auto"/>
          </w:tcPr>
          <w:p w:rsidR="00822778" w:rsidRPr="006C2653" w:rsidRDefault="0082277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Земельные ресурсы</w:t>
            </w:r>
          </w:p>
        </w:tc>
        <w:tc>
          <w:tcPr>
            <w:tcW w:w="957" w:type="dxa"/>
            <w:shd w:val="clear" w:color="auto" w:fill="auto"/>
          </w:tcPr>
          <w:p w:rsidR="00822778" w:rsidRPr="006C2653" w:rsidRDefault="00C4121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w:t>
            </w:r>
          </w:p>
        </w:tc>
      </w:tr>
      <w:tr w:rsidR="00822778" w:rsidTr="006C2653">
        <w:tc>
          <w:tcPr>
            <w:tcW w:w="1668" w:type="dxa"/>
            <w:shd w:val="clear" w:color="auto" w:fill="auto"/>
          </w:tcPr>
          <w:p w:rsidR="00822778" w:rsidRPr="006C2653" w:rsidRDefault="0082277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1.1.3.3.</w:t>
            </w:r>
          </w:p>
        </w:tc>
        <w:tc>
          <w:tcPr>
            <w:tcW w:w="7371" w:type="dxa"/>
            <w:shd w:val="clear" w:color="auto" w:fill="auto"/>
          </w:tcPr>
          <w:p w:rsidR="00822778" w:rsidRPr="006C2653" w:rsidRDefault="00822778" w:rsidP="006C2653">
            <w:pPr>
              <w:spacing w:after="0" w:line="240" w:lineRule="auto"/>
              <w:ind w:firstLine="34"/>
              <w:rPr>
                <w:sz w:val="24"/>
                <w:szCs w:val="24"/>
                <w:lang w:eastAsia="ru-RU"/>
              </w:rPr>
            </w:pPr>
            <w:r w:rsidRPr="006C2653">
              <w:rPr>
                <w:rFonts w:ascii="Times New Roman" w:hAnsi="Times New Roman"/>
                <w:sz w:val="24"/>
                <w:szCs w:val="24"/>
                <w:lang w:eastAsia="ru-RU"/>
              </w:rPr>
              <w:t>Минерально-сырьевые ресурсы</w:t>
            </w:r>
          </w:p>
        </w:tc>
        <w:tc>
          <w:tcPr>
            <w:tcW w:w="957" w:type="dxa"/>
            <w:shd w:val="clear" w:color="auto" w:fill="auto"/>
          </w:tcPr>
          <w:p w:rsidR="00822778" w:rsidRPr="006C2653" w:rsidRDefault="00C4121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w:t>
            </w:r>
          </w:p>
        </w:tc>
      </w:tr>
      <w:tr w:rsidR="00822778" w:rsidTr="006C2653">
        <w:tc>
          <w:tcPr>
            <w:tcW w:w="1668" w:type="dxa"/>
            <w:shd w:val="clear" w:color="auto" w:fill="auto"/>
          </w:tcPr>
          <w:p w:rsidR="00822778" w:rsidRPr="006C2653" w:rsidRDefault="0082277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1.1.3.4.</w:t>
            </w:r>
          </w:p>
        </w:tc>
        <w:tc>
          <w:tcPr>
            <w:tcW w:w="7371" w:type="dxa"/>
            <w:shd w:val="clear" w:color="auto" w:fill="auto"/>
          </w:tcPr>
          <w:p w:rsidR="00822778" w:rsidRPr="006C2653" w:rsidRDefault="0082277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Ресурсы животного мира</w:t>
            </w:r>
          </w:p>
        </w:tc>
        <w:tc>
          <w:tcPr>
            <w:tcW w:w="957" w:type="dxa"/>
            <w:shd w:val="clear" w:color="auto" w:fill="auto"/>
          </w:tcPr>
          <w:p w:rsidR="00822778"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10</w:t>
            </w:r>
          </w:p>
        </w:tc>
      </w:tr>
      <w:tr w:rsidR="00822778" w:rsidTr="006C2653">
        <w:tc>
          <w:tcPr>
            <w:tcW w:w="1668" w:type="dxa"/>
            <w:shd w:val="clear" w:color="auto" w:fill="auto"/>
          </w:tcPr>
          <w:p w:rsidR="00822778" w:rsidRPr="006C2653" w:rsidRDefault="0082277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1.1.3.5.</w:t>
            </w:r>
          </w:p>
        </w:tc>
        <w:tc>
          <w:tcPr>
            <w:tcW w:w="7371" w:type="dxa"/>
            <w:shd w:val="clear" w:color="auto" w:fill="auto"/>
          </w:tcPr>
          <w:p w:rsidR="00822778" w:rsidRPr="006C2653" w:rsidRDefault="0082277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Лесные ресурсы</w:t>
            </w:r>
          </w:p>
        </w:tc>
        <w:tc>
          <w:tcPr>
            <w:tcW w:w="957" w:type="dxa"/>
            <w:shd w:val="clear" w:color="auto" w:fill="auto"/>
          </w:tcPr>
          <w:p w:rsidR="00822778"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11</w:t>
            </w:r>
          </w:p>
        </w:tc>
      </w:tr>
      <w:tr w:rsidR="00212E11" w:rsidTr="006C2653">
        <w:tc>
          <w:tcPr>
            <w:tcW w:w="1668" w:type="dxa"/>
            <w:shd w:val="clear" w:color="auto" w:fill="auto"/>
          </w:tcPr>
          <w:p w:rsidR="00212E11" w:rsidRPr="006C2653" w:rsidRDefault="00822778"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1.1.4</w:t>
            </w:r>
            <w:r w:rsidR="00212E11" w:rsidRPr="006C2653">
              <w:rPr>
                <w:rFonts w:eastAsia="Times New Roman"/>
                <w:b/>
                <w:sz w:val="24"/>
                <w:szCs w:val="24"/>
                <w:lang w:eastAsia="ru-RU"/>
              </w:rPr>
              <w:t>.</w:t>
            </w:r>
          </w:p>
        </w:tc>
        <w:tc>
          <w:tcPr>
            <w:tcW w:w="7371" w:type="dxa"/>
            <w:shd w:val="clear" w:color="auto" w:fill="auto"/>
          </w:tcPr>
          <w:p w:rsidR="00630F31" w:rsidRPr="006C2653" w:rsidRDefault="00212E11"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Демографическая ситуация</w:t>
            </w:r>
            <w:r w:rsidR="00630F31" w:rsidRPr="006C2653">
              <w:rPr>
                <w:rFonts w:eastAsia="Times New Roman"/>
                <w:b/>
                <w:sz w:val="24"/>
                <w:szCs w:val="24"/>
                <w:lang w:eastAsia="ru-RU"/>
              </w:rPr>
              <w:t>.</w:t>
            </w:r>
          </w:p>
          <w:p w:rsidR="00212E11" w:rsidRPr="006C2653" w:rsidRDefault="00630F31" w:rsidP="006C2653">
            <w:pPr>
              <w:pStyle w:val="ConsPlusNormal"/>
              <w:spacing w:line="276" w:lineRule="auto"/>
              <w:rPr>
                <w:rFonts w:eastAsia="Times New Roman"/>
                <w:sz w:val="24"/>
                <w:szCs w:val="24"/>
                <w:lang w:eastAsia="ru-RU"/>
              </w:rPr>
            </w:pPr>
            <w:r w:rsidRPr="006C2653">
              <w:rPr>
                <w:rFonts w:eastAsia="Times New Roman"/>
                <w:b/>
                <w:sz w:val="24"/>
                <w:szCs w:val="24"/>
                <w:lang w:eastAsia="ru-RU"/>
              </w:rPr>
              <w:t>Трудовые ресурсы.</w:t>
            </w:r>
          </w:p>
        </w:tc>
        <w:tc>
          <w:tcPr>
            <w:tcW w:w="957" w:type="dxa"/>
            <w:shd w:val="clear" w:color="auto" w:fill="auto"/>
          </w:tcPr>
          <w:p w:rsidR="00212E11"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12</w:t>
            </w:r>
          </w:p>
        </w:tc>
      </w:tr>
      <w:tr w:rsidR="00212E11" w:rsidTr="006C2653">
        <w:tc>
          <w:tcPr>
            <w:tcW w:w="1668" w:type="dxa"/>
            <w:shd w:val="clear" w:color="auto" w:fill="auto"/>
          </w:tcPr>
          <w:p w:rsidR="00212E11" w:rsidRPr="006C2653" w:rsidRDefault="00A179DA"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w:t>
            </w:r>
            <w:r w:rsidR="000942A2" w:rsidRPr="006C2653">
              <w:rPr>
                <w:rFonts w:eastAsia="Times New Roman"/>
                <w:b/>
                <w:sz w:val="24"/>
                <w:szCs w:val="24"/>
                <w:lang w:eastAsia="ru-RU"/>
              </w:rPr>
              <w:t>5</w:t>
            </w:r>
            <w:r w:rsidR="00212E11" w:rsidRPr="006C2653">
              <w:rPr>
                <w:rFonts w:eastAsia="Times New Roman"/>
                <w:b/>
                <w:sz w:val="24"/>
                <w:szCs w:val="24"/>
                <w:lang w:eastAsia="ru-RU"/>
              </w:rPr>
              <w:t>.</w:t>
            </w:r>
          </w:p>
        </w:tc>
        <w:tc>
          <w:tcPr>
            <w:tcW w:w="7371" w:type="dxa"/>
            <w:shd w:val="clear" w:color="auto" w:fill="auto"/>
          </w:tcPr>
          <w:p w:rsidR="00212E11" w:rsidRPr="006C2653" w:rsidRDefault="00212E11"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Общеэкономические показатели</w:t>
            </w:r>
          </w:p>
        </w:tc>
        <w:tc>
          <w:tcPr>
            <w:tcW w:w="957" w:type="dxa"/>
            <w:shd w:val="clear" w:color="auto" w:fill="auto"/>
          </w:tcPr>
          <w:p w:rsidR="00212E11"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15</w:t>
            </w:r>
          </w:p>
        </w:tc>
      </w:tr>
      <w:tr w:rsidR="00A179DA" w:rsidTr="006C2653">
        <w:tc>
          <w:tcPr>
            <w:tcW w:w="1668" w:type="dxa"/>
            <w:shd w:val="clear" w:color="auto" w:fill="auto"/>
          </w:tcPr>
          <w:p w:rsidR="00A179DA" w:rsidRPr="006C2653" w:rsidRDefault="00A179DA"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w:t>
            </w:r>
            <w:r w:rsidR="000942A2" w:rsidRPr="006C2653">
              <w:rPr>
                <w:rFonts w:eastAsia="Times New Roman"/>
                <w:b/>
                <w:sz w:val="24"/>
                <w:szCs w:val="24"/>
                <w:lang w:eastAsia="ru-RU"/>
              </w:rPr>
              <w:t>6</w:t>
            </w:r>
            <w:r w:rsidRPr="006C2653">
              <w:rPr>
                <w:rFonts w:eastAsia="Times New Roman"/>
                <w:b/>
                <w:sz w:val="24"/>
                <w:szCs w:val="24"/>
                <w:lang w:eastAsia="ru-RU"/>
              </w:rPr>
              <w:t>.</w:t>
            </w:r>
          </w:p>
        </w:tc>
        <w:tc>
          <w:tcPr>
            <w:tcW w:w="7371" w:type="dxa"/>
            <w:shd w:val="clear" w:color="auto" w:fill="auto"/>
          </w:tcPr>
          <w:p w:rsidR="00A179DA" w:rsidRPr="006C2653" w:rsidRDefault="00A179DA" w:rsidP="006C2653">
            <w:pPr>
              <w:pStyle w:val="ConsPlusNormal"/>
              <w:spacing w:line="276" w:lineRule="auto"/>
              <w:rPr>
                <w:rFonts w:eastAsia="Times New Roman"/>
                <w:sz w:val="24"/>
                <w:szCs w:val="24"/>
                <w:lang w:eastAsia="ru-RU"/>
              </w:rPr>
            </w:pPr>
            <w:r w:rsidRPr="006C2653">
              <w:rPr>
                <w:rFonts w:eastAsia="Times New Roman"/>
                <w:b/>
                <w:sz w:val="24"/>
                <w:szCs w:val="24"/>
                <w:lang w:eastAsia="ru-RU"/>
              </w:rPr>
              <w:t>Отраслевая структура экономики</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17</w:t>
            </w:r>
          </w:p>
        </w:tc>
      </w:tr>
      <w:tr w:rsidR="00A179DA" w:rsidTr="006C2653">
        <w:tc>
          <w:tcPr>
            <w:tcW w:w="1668" w:type="dxa"/>
            <w:shd w:val="clear" w:color="auto" w:fill="auto"/>
          </w:tcPr>
          <w:p w:rsidR="00A179DA" w:rsidRPr="006C2653" w:rsidRDefault="000942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1.1.6</w:t>
            </w:r>
            <w:r w:rsidR="00A179DA" w:rsidRPr="006C2653">
              <w:rPr>
                <w:rFonts w:eastAsia="Times New Roman"/>
                <w:sz w:val="24"/>
                <w:szCs w:val="24"/>
                <w:lang w:eastAsia="ru-RU"/>
              </w:rPr>
              <w:t>.1.</w:t>
            </w:r>
          </w:p>
        </w:tc>
        <w:tc>
          <w:tcPr>
            <w:tcW w:w="7371" w:type="dxa"/>
            <w:shd w:val="clear" w:color="auto" w:fill="auto"/>
          </w:tcPr>
          <w:p w:rsidR="00A179DA" w:rsidRPr="006C2653" w:rsidRDefault="00A179DA"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Промышленность</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17</w:t>
            </w:r>
          </w:p>
        </w:tc>
      </w:tr>
      <w:tr w:rsidR="00A179DA" w:rsidTr="006C2653">
        <w:tc>
          <w:tcPr>
            <w:tcW w:w="1668" w:type="dxa"/>
            <w:shd w:val="clear" w:color="auto" w:fill="auto"/>
          </w:tcPr>
          <w:p w:rsidR="00A179DA" w:rsidRPr="006C2653" w:rsidRDefault="000942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1.1.6</w:t>
            </w:r>
            <w:r w:rsidR="00A179DA" w:rsidRPr="006C2653">
              <w:rPr>
                <w:rFonts w:eastAsia="Times New Roman"/>
                <w:sz w:val="24"/>
                <w:szCs w:val="24"/>
                <w:lang w:eastAsia="ru-RU"/>
              </w:rPr>
              <w:t>.2.</w:t>
            </w:r>
          </w:p>
        </w:tc>
        <w:tc>
          <w:tcPr>
            <w:tcW w:w="7371" w:type="dxa"/>
            <w:shd w:val="clear" w:color="auto" w:fill="auto"/>
          </w:tcPr>
          <w:p w:rsidR="00A179DA" w:rsidRPr="006C2653" w:rsidRDefault="00A179DA"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Сельское хозяйство</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20</w:t>
            </w:r>
          </w:p>
        </w:tc>
      </w:tr>
      <w:tr w:rsidR="00A179DA" w:rsidTr="006C2653">
        <w:tc>
          <w:tcPr>
            <w:tcW w:w="1668" w:type="dxa"/>
            <w:shd w:val="clear" w:color="auto" w:fill="auto"/>
          </w:tcPr>
          <w:p w:rsidR="00A179DA" w:rsidRPr="006C2653" w:rsidRDefault="00A179DA"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w:t>
            </w:r>
            <w:r w:rsidR="000942A2" w:rsidRPr="006C2653">
              <w:rPr>
                <w:rFonts w:eastAsia="Times New Roman"/>
                <w:sz w:val="24"/>
                <w:szCs w:val="24"/>
                <w:lang w:eastAsia="ru-RU"/>
              </w:rPr>
              <w:t>.6</w:t>
            </w:r>
            <w:r w:rsidRPr="006C2653">
              <w:rPr>
                <w:rFonts w:eastAsia="Times New Roman"/>
                <w:sz w:val="24"/>
                <w:szCs w:val="24"/>
                <w:lang w:eastAsia="ru-RU"/>
              </w:rPr>
              <w:t>.3.</w:t>
            </w:r>
          </w:p>
        </w:tc>
        <w:tc>
          <w:tcPr>
            <w:tcW w:w="7371" w:type="dxa"/>
            <w:shd w:val="clear" w:color="auto" w:fill="auto"/>
          </w:tcPr>
          <w:p w:rsidR="00A179DA" w:rsidRPr="006C2653" w:rsidRDefault="00A179DA"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Потребительский рынок</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25</w:t>
            </w:r>
          </w:p>
        </w:tc>
      </w:tr>
      <w:tr w:rsidR="00A179DA" w:rsidTr="006C2653">
        <w:tc>
          <w:tcPr>
            <w:tcW w:w="1668" w:type="dxa"/>
            <w:shd w:val="clear" w:color="auto" w:fill="auto"/>
          </w:tcPr>
          <w:p w:rsidR="00A179DA" w:rsidRPr="006C2653" w:rsidRDefault="000942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1.1.6</w:t>
            </w:r>
            <w:r w:rsidR="00A179DA" w:rsidRPr="006C2653">
              <w:rPr>
                <w:rFonts w:eastAsia="Times New Roman"/>
                <w:sz w:val="24"/>
                <w:szCs w:val="24"/>
                <w:lang w:eastAsia="ru-RU"/>
              </w:rPr>
              <w:t>.4.</w:t>
            </w:r>
          </w:p>
        </w:tc>
        <w:tc>
          <w:tcPr>
            <w:tcW w:w="7371" w:type="dxa"/>
            <w:shd w:val="clear" w:color="auto" w:fill="auto"/>
          </w:tcPr>
          <w:p w:rsidR="00A179DA" w:rsidRPr="006C2653" w:rsidRDefault="00A179DA"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Малое предпринимательство</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27</w:t>
            </w:r>
          </w:p>
        </w:tc>
      </w:tr>
      <w:tr w:rsidR="00A179DA" w:rsidTr="006C2653">
        <w:tc>
          <w:tcPr>
            <w:tcW w:w="1668" w:type="dxa"/>
            <w:shd w:val="clear" w:color="auto" w:fill="auto"/>
          </w:tcPr>
          <w:p w:rsidR="00A179DA" w:rsidRPr="006C2653" w:rsidRDefault="000942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1.1.6</w:t>
            </w:r>
            <w:r w:rsidR="00A179DA" w:rsidRPr="006C2653">
              <w:rPr>
                <w:rFonts w:eastAsia="Times New Roman"/>
                <w:sz w:val="24"/>
                <w:szCs w:val="24"/>
                <w:lang w:eastAsia="ru-RU"/>
              </w:rPr>
              <w:t>.5.</w:t>
            </w:r>
          </w:p>
        </w:tc>
        <w:tc>
          <w:tcPr>
            <w:tcW w:w="7371" w:type="dxa"/>
            <w:shd w:val="clear" w:color="auto" w:fill="auto"/>
          </w:tcPr>
          <w:p w:rsidR="00A179DA" w:rsidRPr="006C2653" w:rsidRDefault="00A179DA"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Инвестиционный климат</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28</w:t>
            </w:r>
          </w:p>
        </w:tc>
      </w:tr>
      <w:tr w:rsidR="00A179DA" w:rsidTr="006C2653">
        <w:tc>
          <w:tcPr>
            <w:tcW w:w="1668" w:type="dxa"/>
            <w:shd w:val="clear" w:color="auto" w:fill="auto"/>
          </w:tcPr>
          <w:p w:rsidR="00A179DA" w:rsidRPr="006C2653" w:rsidRDefault="000942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1.1.6</w:t>
            </w:r>
            <w:r w:rsidR="00A179DA" w:rsidRPr="006C2653">
              <w:rPr>
                <w:rFonts w:eastAsia="Times New Roman"/>
                <w:sz w:val="24"/>
                <w:szCs w:val="24"/>
                <w:lang w:eastAsia="ru-RU"/>
              </w:rPr>
              <w:t>.6.</w:t>
            </w:r>
          </w:p>
        </w:tc>
        <w:tc>
          <w:tcPr>
            <w:tcW w:w="7371" w:type="dxa"/>
            <w:shd w:val="clear" w:color="auto" w:fill="auto"/>
          </w:tcPr>
          <w:p w:rsidR="00A179DA" w:rsidRPr="006C2653" w:rsidRDefault="00A179DA"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Строительство</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30</w:t>
            </w:r>
          </w:p>
        </w:tc>
      </w:tr>
      <w:tr w:rsidR="00A179DA" w:rsidTr="006C2653">
        <w:tc>
          <w:tcPr>
            <w:tcW w:w="1668" w:type="dxa"/>
            <w:shd w:val="clear" w:color="auto" w:fill="auto"/>
          </w:tcPr>
          <w:p w:rsidR="00A179DA" w:rsidRPr="006C2653" w:rsidRDefault="000942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1.1.7</w:t>
            </w:r>
            <w:r w:rsidR="00A179DA" w:rsidRPr="006C2653">
              <w:rPr>
                <w:rFonts w:eastAsia="Times New Roman"/>
                <w:b/>
                <w:sz w:val="24"/>
                <w:szCs w:val="24"/>
                <w:lang w:eastAsia="ru-RU"/>
              </w:rPr>
              <w:t>.</w:t>
            </w:r>
          </w:p>
        </w:tc>
        <w:tc>
          <w:tcPr>
            <w:tcW w:w="7371" w:type="dxa"/>
            <w:shd w:val="clear" w:color="auto" w:fill="auto"/>
          </w:tcPr>
          <w:p w:rsidR="00A179DA" w:rsidRPr="006C2653" w:rsidRDefault="00A179DA"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Инфраструктура</w:t>
            </w:r>
            <w:r w:rsidR="00D657F3" w:rsidRPr="006C2653">
              <w:rPr>
                <w:rFonts w:eastAsia="Times New Roman"/>
                <w:b/>
                <w:sz w:val="24"/>
                <w:szCs w:val="24"/>
                <w:lang w:eastAsia="ru-RU"/>
              </w:rPr>
              <w:t xml:space="preserve"> района</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31</w:t>
            </w:r>
          </w:p>
        </w:tc>
      </w:tr>
      <w:tr w:rsidR="00A179DA" w:rsidTr="006C2653">
        <w:tc>
          <w:tcPr>
            <w:tcW w:w="1668" w:type="dxa"/>
            <w:shd w:val="clear" w:color="auto" w:fill="auto"/>
          </w:tcPr>
          <w:p w:rsidR="00A179DA" w:rsidRPr="006C2653" w:rsidRDefault="000942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1.1.7</w:t>
            </w:r>
            <w:r w:rsidR="00A179DA" w:rsidRPr="006C2653">
              <w:rPr>
                <w:rFonts w:eastAsia="Times New Roman"/>
                <w:sz w:val="24"/>
                <w:szCs w:val="24"/>
                <w:lang w:eastAsia="ru-RU"/>
              </w:rPr>
              <w:t>.1.</w:t>
            </w:r>
          </w:p>
        </w:tc>
        <w:tc>
          <w:tcPr>
            <w:tcW w:w="7371" w:type="dxa"/>
            <w:shd w:val="clear" w:color="auto" w:fill="auto"/>
          </w:tcPr>
          <w:p w:rsidR="00A179DA" w:rsidRPr="006C2653" w:rsidRDefault="000676D4"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Дорожная сеть и транспорт</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31</w:t>
            </w:r>
          </w:p>
        </w:tc>
      </w:tr>
      <w:tr w:rsidR="00A179DA" w:rsidTr="006C2653">
        <w:tc>
          <w:tcPr>
            <w:tcW w:w="1668" w:type="dxa"/>
            <w:shd w:val="clear" w:color="auto" w:fill="auto"/>
          </w:tcPr>
          <w:p w:rsidR="00A179DA" w:rsidRPr="006C2653" w:rsidRDefault="000942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1.1.7</w:t>
            </w:r>
            <w:r w:rsidR="00A179DA" w:rsidRPr="006C2653">
              <w:rPr>
                <w:rFonts w:eastAsia="Times New Roman"/>
                <w:sz w:val="24"/>
                <w:szCs w:val="24"/>
                <w:lang w:eastAsia="ru-RU"/>
              </w:rPr>
              <w:t>.2.</w:t>
            </w:r>
          </w:p>
        </w:tc>
        <w:tc>
          <w:tcPr>
            <w:tcW w:w="7371" w:type="dxa"/>
            <w:shd w:val="clear" w:color="auto" w:fill="auto"/>
          </w:tcPr>
          <w:p w:rsidR="00A179DA" w:rsidRPr="006C2653" w:rsidRDefault="00D657F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Жилищно-коммунальное хозяйство</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34</w:t>
            </w:r>
          </w:p>
        </w:tc>
      </w:tr>
      <w:tr w:rsidR="00A179DA" w:rsidTr="006C2653">
        <w:tc>
          <w:tcPr>
            <w:tcW w:w="1668" w:type="dxa"/>
            <w:shd w:val="clear" w:color="auto" w:fill="auto"/>
          </w:tcPr>
          <w:p w:rsidR="00A179DA" w:rsidRPr="006C2653" w:rsidRDefault="000942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1.1.7</w:t>
            </w:r>
            <w:r w:rsidR="00D657F3" w:rsidRPr="006C2653">
              <w:rPr>
                <w:rFonts w:eastAsia="Times New Roman"/>
                <w:sz w:val="24"/>
                <w:szCs w:val="24"/>
                <w:lang w:eastAsia="ru-RU"/>
              </w:rPr>
              <w:t>.3.</w:t>
            </w:r>
          </w:p>
        </w:tc>
        <w:tc>
          <w:tcPr>
            <w:tcW w:w="7371" w:type="dxa"/>
            <w:shd w:val="clear" w:color="auto" w:fill="auto"/>
          </w:tcPr>
          <w:p w:rsidR="00A179DA" w:rsidRPr="006C2653" w:rsidRDefault="00D657F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Связь</w:t>
            </w:r>
            <w:r w:rsidR="006E1E44" w:rsidRPr="006C2653">
              <w:rPr>
                <w:rFonts w:eastAsia="Times New Roman"/>
                <w:sz w:val="24"/>
                <w:szCs w:val="24"/>
                <w:lang w:eastAsia="ru-RU"/>
              </w:rPr>
              <w:t xml:space="preserve"> и энергетика</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35</w:t>
            </w:r>
          </w:p>
        </w:tc>
      </w:tr>
      <w:tr w:rsidR="00D657F3" w:rsidTr="006C2653">
        <w:tc>
          <w:tcPr>
            <w:tcW w:w="1668" w:type="dxa"/>
            <w:shd w:val="clear" w:color="auto" w:fill="auto"/>
          </w:tcPr>
          <w:p w:rsidR="00D657F3" w:rsidRPr="006C2653" w:rsidRDefault="000942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1.1.7</w:t>
            </w:r>
            <w:r w:rsidR="00D657F3" w:rsidRPr="006C2653">
              <w:rPr>
                <w:rFonts w:eastAsia="Times New Roman"/>
                <w:sz w:val="24"/>
                <w:szCs w:val="24"/>
                <w:lang w:eastAsia="ru-RU"/>
              </w:rPr>
              <w:t>.4.</w:t>
            </w:r>
          </w:p>
        </w:tc>
        <w:tc>
          <w:tcPr>
            <w:tcW w:w="7371" w:type="dxa"/>
            <w:shd w:val="clear" w:color="auto" w:fill="auto"/>
          </w:tcPr>
          <w:p w:rsidR="00D657F3" w:rsidRPr="006C2653" w:rsidRDefault="00D657F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Газификация</w:t>
            </w:r>
          </w:p>
        </w:tc>
        <w:tc>
          <w:tcPr>
            <w:tcW w:w="957" w:type="dxa"/>
            <w:shd w:val="clear" w:color="auto" w:fill="auto"/>
          </w:tcPr>
          <w:p w:rsidR="00D657F3"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35</w:t>
            </w:r>
          </w:p>
        </w:tc>
      </w:tr>
      <w:tr w:rsidR="00A179DA" w:rsidTr="006C2653">
        <w:tc>
          <w:tcPr>
            <w:tcW w:w="1668" w:type="dxa"/>
            <w:shd w:val="clear" w:color="auto" w:fill="auto"/>
          </w:tcPr>
          <w:p w:rsidR="00A179DA" w:rsidRPr="006C2653" w:rsidRDefault="00A179DA"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w:t>
            </w:r>
            <w:r w:rsidR="000942A2" w:rsidRPr="006C2653">
              <w:rPr>
                <w:rFonts w:eastAsia="Times New Roman"/>
                <w:b/>
                <w:sz w:val="24"/>
                <w:szCs w:val="24"/>
                <w:lang w:eastAsia="ru-RU"/>
              </w:rPr>
              <w:t>8</w:t>
            </w:r>
            <w:r w:rsidRPr="006C2653">
              <w:rPr>
                <w:rFonts w:eastAsia="Times New Roman"/>
                <w:b/>
                <w:sz w:val="24"/>
                <w:szCs w:val="24"/>
                <w:lang w:eastAsia="ru-RU"/>
              </w:rPr>
              <w:t>.</w:t>
            </w:r>
          </w:p>
        </w:tc>
        <w:tc>
          <w:tcPr>
            <w:tcW w:w="7371" w:type="dxa"/>
            <w:shd w:val="clear" w:color="auto" w:fill="auto"/>
          </w:tcPr>
          <w:p w:rsidR="00A179DA" w:rsidRPr="006C2653" w:rsidRDefault="00A179DA"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Социальная сфера</w:t>
            </w:r>
          </w:p>
        </w:tc>
        <w:tc>
          <w:tcPr>
            <w:tcW w:w="957" w:type="dxa"/>
            <w:shd w:val="clear" w:color="auto" w:fill="auto"/>
          </w:tcPr>
          <w:p w:rsidR="00A179DA"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37</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1.1.8.1.</w:t>
            </w:r>
          </w:p>
        </w:tc>
        <w:tc>
          <w:tcPr>
            <w:tcW w:w="7371"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 xml:space="preserve">Образование </w:t>
            </w:r>
          </w:p>
        </w:tc>
        <w:tc>
          <w:tcPr>
            <w:tcW w:w="957" w:type="dxa"/>
            <w:shd w:val="clear" w:color="auto" w:fill="auto"/>
          </w:tcPr>
          <w:p w:rsidR="00C916A2" w:rsidRPr="006C2653" w:rsidRDefault="006E1E44"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37</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1.1.8.2.</w:t>
            </w:r>
          </w:p>
        </w:tc>
        <w:tc>
          <w:tcPr>
            <w:tcW w:w="7371"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Культура и туризм</w:t>
            </w:r>
          </w:p>
        </w:tc>
        <w:tc>
          <w:tcPr>
            <w:tcW w:w="957" w:type="dxa"/>
            <w:shd w:val="clear" w:color="auto" w:fill="auto"/>
          </w:tcPr>
          <w:p w:rsidR="00C916A2" w:rsidRPr="006C2653" w:rsidRDefault="00E477D8"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41</w:t>
            </w:r>
          </w:p>
        </w:tc>
      </w:tr>
      <w:tr w:rsidR="00727188" w:rsidTr="006C2653">
        <w:tc>
          <w:tcPr>
            <w:tcW w:w="1668" w:type="dxa"/>
            <w:shd w:val="clear" w:color="auto" w:fill="auto"/>
          </w:tcPr>
          <w:p w:rsidR="00727188" w:rsidRPr="006C2653" w:rsidRDefault="0072718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1.1.8.3</w:t>
            </w:r>
          </w:p>
        </w:tc>
        <w:tc>
          <w:tcPr>
            <w:tcW w:w="7371" w:type="dxa"/>
            <w:shd w:val="clear" w:color="auto" w:fill="auto"/>
          </w:tcPr>
          <w:p w:rsidR="00727188" w:rsidRPr="006C2653" w:rsidRDefault="0072718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Физическая культура и спорт</w:t>
            </w:r>
          </w:p>
        </w:tc>
        <w:tc>
          <w:tcPr>
            <w:tcW w:w="957" w:type="dxa"/>
            <w:shd w:val="clear" w:color="auto" w:fill="auto"/>
          </w:tcPr>
          <w:p w:rsidR="00727188" w:rsidRPr="006C2653" w:rsidRDefault="00E477D8"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44</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1.1.8.4.</w:t>
            </w:r>
          </w:p>
        </w:tc>
        <w:tc>
          <w:tcPr>
            <w:tcW w:w="7371"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Здравоохранение</w:t>
            </w:r>
          </w:p>
        </w:tc>
        <w:tc>
          <w:tcPr>
            <w:tcW w:w="957" w:type="dxa"/>
            <w:shd w:val="clear" w:color="auto" w:fill="auto"/>
          </w:tcPr>
          <w:p w:rsidR="00C916A2" w:rsidRPr="006C2653" w:rsidRDefault="00E477D8"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46</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1.1.8.5.</w:t>
            </w:r>
          </w:p>
        </w:tc>
        <w:tc>
          <w:tcPr>
            <w:tcW w:w="7371" w:type="dxa"/>
            <w:shd w:val="clear" w:color="auto" w:fill="auto"/>
          </w:tcPr>
          <w:p w:rsidR="00C916A2" w:rsidRPr="006C2653" w:rsidRDefault="0072718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Молодежная политика</w:t>
            </w:r>
          </w:p>
        </w:tc>
        <w:tc>
          <w:tcPr>
            <w:tcW w:w="957" w:type="dxa"/>
            <w:shd w:val="clear" w:color="auto" w:fill="auto"/>
          </w:tcPr>
          <w:p w:rsidR="00C916A2" w:rsidRPr="006C2653" w:rsidRDefault="00E477D8"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47</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1.1.9</w:t>
            </w:r>
          </w:p>
        </w:tc>
        <w:tc>
          <w:tcPr>
            <w:tcW w:w="7371"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Налоговая и бюджетная политика</w:t>
            </w:r>
          </w:p>
        </w:tc>
        <w:tc>
          <w:tcPr>
            <w:tcW w:w="957" w:type="dxa"/>
            <w:shd w:val="clear" w:color="auto" w:fill="auto"/>
          </w:tcPr>
          <w:p w:rsidR="00C916A2" w:rsidRPr="006C2653" w:rsidRDefault="00E477D8"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48</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1.1.10.</w:t>
            </w:r>
          </w:p>
        </w:tc>
        <w:tc>
          <w:tcPr>
            <w:tcW w:w="7371" w:type="dxa"/>
            <w:shd w:val="clear" w:color="auto" w:fill="auto"/>
          </w:tcPr>
          <w:p w:rsidR="00C916A2" w:rsidRPr="006C2653" w:rsidRDefault="00C916A2" w:rsidP="006C2653">
            <w:pPr>
              <w:tabs>
                <w:tab w:val="left" w:pos="1800"/>
              </w:tabs>
              <w:spacing w:after="0" w:line="240" w:lineRule="auto"/>
              <w:jc w:val="both"/>
              <w:rPr>
                <w:b/>
                <w:sz w:val="24"/>
                <w:szCs w:val="24"/>
                <w:lang w:eastAsia="ru-RU"/>
              </w:rPr>
            </w:pPr>
            <w:r w:rsidRPr="006C2653">
              <w:rPr>
                <w:rFonts w:ascii="Times New Roman" w:eastAsia="Times New Roman" w:hAnsi="Times New Roman"/>
                <w:b/>
                <w:sz w:val="24"/>
                <w:szCs w:val="24"/>
                <w:lang w:eastAsia="ru-RU"/>
              </w:rPr>
              <w:t>Муниципальное имущество</w:t>
            </w:r>
          </w:p>
        </w:tc>
        <w:tc>
          <w:tcPr>
            <w:tcW w:w="957" w:type="dxa"/>
            <w:shd w:val="clear" w:color="auto" w:fill="auto"/>
          </w:tcPr>
          <w:p w:rsidR="00C916A2" w:rsidRPr="006C2653" w:rsidRDefault="00E477D8"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51</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1.1.11.</w:t>
            </w:r>
          </w:p>
        </w:tc>
        <w:tc>
          <w:tcPr>
            <w:tcW w:w="7371" w:type="dxa"/>
            <w:shd w:val="clear" w:color="auto" w:fill="auto"/>
          </w:tcPr>
          <w:p w:rsidR="00C916A2" w:rsidRPr="006C2653" w:rsidRDefault="00C916A2" w:rsidP="006C2653">
            <w:pPr>
              <w:tabs>
                <w:tab w:val="left" w:pos="1800"/>
              </w:tabs>
              <w:spacing w:after="0" w:line="240" w:lineRule="auto"/>
              <w:jc w:val="both"/>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Уровень и качество жизни населения</w:t>
            </w:r>
          </w:p>
        </w:tc>
        <w:tc>
          <w:tcPr>
            <w:tcW w:w="957" w:type="dxa"/>
            <w:shd w:val="clear" w:color="auto" w:fill="auto"/>
          </w:tcPr>
          <w:p w:rsidR="00C916A2"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52</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1.1.11.1.</w:t>
            </w:r>
          </w:p>
        </w:tc>
        <w:tc>
          <w:tcPr>
            <w:tcW w:w="7371" w:type="dxa"/>
            <w:shd w:val="clear" w:color="auto" w:fill="auto"/>
          </w:tcPr>
          <w:p w:rsidR="00C916A2" w:rsidRPr="006C2653" w:rsidRDefault="00C916A2" w:rsidP="006C2653">
            <w:pPr>
              <w:tabs>
                <w:tab w:val="left" w:pos="1800"/>
              </w:tabs>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Занятость населения</w:t>
            </w:r>
          </w:p>
        </w:tc>
        <w:tc>
          <w:tcPr>
            <w:tcW w:w="957" w:type="dxa"/>
            <w:shd w:val="clear" w:color="auto" w:fill="auto"/>
          </w:tcPr>
          <w:p w:rsidR="00C916A2"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52</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1.1.11.2.</w:t>
            </w:r>
          </w:p>
        </w:tc>
        <w:tc>
          <w:tcPr>
            <w:tcW w:w="7371" w:type="dxa"/>
            <w:shd w:val="clear" w:color="auto" w:fill="auto"/>
          </w:tcPr>
          <w:p w:rsidR="00C916A2" w:rsidRPr="006C2653" w:rsidRDefault="00C916A2" w:rsidP="006C2653">
            <w:pPr>
              <w:tabs>
                <w:tab w:val="left" w:pos="1800"/>
              </w:tabs>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Доходы населения</w:t>
            </w:r>
          </w:p>
        </w:tc>
        <w:tc>
          <w:tcPr>
            <w:tcW w:w="957" w:type="dxa"/>
            <w:shd w:val="clear" w:color="auto" w:fill="auto"/>
          </w:tcPr>
          <w:p w:rsidR="00C916A2"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53</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1.1.11.3.</w:t>
            </w:r>
          </w:p>
        </w:tc>
        <w:tc>
          <w:tcPr>
            <w:tcW w:w="7371" w:type="dxa"/>
            <w:shd w:val="clear" w:color="auto" w:fill="auto"/>
          </w:tcPr>
          <w:p w:rsidR="00C916A2" w:rsidRPr="006C2653" w:rsidRDefault="00C916A2" w:rsidP="006C2653">
            <w:pPr>
              <w:tabs>
                <w:tab w:val="left" w:pos="1800"/>
              </w:tabs>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Обеспечение безопасности</w:t>
            </w:r>
          </w:p>
        </w:tc>
        <w:tc>
          <w:tcPr>
            <w:tcW w:w="957" w:type="dxa"/>
            <w:shd w:val="clear" w:color="auto" w:fill="auto"/>
          </w:tcPr>
          <w:p w:rsidR="00C916A2"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55</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1.1.11.4.</w:t>
            </w:r>
          </w:p>
        </w:tc>
        <w:tc>
          <w:tcPr>
            <w:tcW w:w="7371" w:type="dxa"/>
            <w:shd w:val="clear" w:color="auto" w:fill="auto"/>
          </w:tcPr>
          <w:p w:rsidR="00C916A2" w:rsidRPr="006C2653" w:rsidRDefault="00C916A2" w:rsidP="006C2653">
            <w:pPr>
              <w:pStyle w:val="ConsPlusNormal"/>
              <w:spacing w:line="276" w:lineRule="auto"/>
              <w:rPr>
                <w:rFonts w:eastAsia="Times New Roman"/>
                <w:color w:val="000000"/>
                <w:spacing w:val="-1"/>
                <w:sz w:val="24"/>
                <w:szCs w:val="24"/>
                <w:lang w:eastAsia="ru-RU"/>
              </w:rPr>
            </w:pPr>
            <w:r w:rsidRPr="006C2653">
              <w:rPr>
                <w:rFonts w:eastAsia="Times New Roman"/>
                <w:color w:val="000000"/>
                <w:spacing w:val="-1"/>
                <w:sz w:val="24"/>
                <w:szCs w:val="24"/>
                <w:lang w:eastAsia="ru-RU"/>
              </w:rPr>
              <w:t>Экологическая политика</w:t>
            </w:r>
          </w:p>
        </w:tc>
        <w:tc>
          <w:tcPr>
            <w:tcW w:w="957" w:type="dxa"/>
            <w:shd w:val="clear" w:color="auto" w:fill="auto"/>
          </w:tcPr>
          <w:p w:rsidR="00C916A2"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57</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1.1.11.5.</w:t>
            </w:r>
          </w:p>
        </w:tc>
        <w:tc>
          <w:tcPr>
            <w:tcW w:w="7371" w:type="dxa"/>
            <w:shd w:val="clear" w:color="auto" w:fill="auto"/>
          </w:tcPr>
          <w:p w:rsidR="00C916A2" w:rsidRPr="006C2653" w:rsidRDefault="00C916A2"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Гражданская и социальная активность</w:t>
            </w:r>
          </w:p>
        </w:tc>
        <w:tc>
          <w:tcPr>
            <w:tcW w:w="957" w:type="dxa"/>
            <w:shd w:val="clear" w:color="auto" w:fill="auto"/>
          </w:tcPr>
          <w:p w:rsidR="00C916A2"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59</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lastRenderedPageBreak/>
              <w:t>1.2.</w:t>
            </w:r>
          </w:p>
        </w:tc>
        <w:tc>
          <w:tcPr>
            <w:tcW w:w="7371"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Основные проблемы социально-экономического развития Лебяжского района</w:t>
            </w:r>
          </w:p>
        </w:tc>
        <w:tc>
          <w:tcPr>
            <w:tcW w:w="957" w:type="dxa"/>
            <w:shd w:val="clear" w:color="auto" w:fill="auto"/>
          </w:tcPr>
          <w:p w:rsidR="00C916A2"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60</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1.3.</w:t>
            </w:r>
          </w:p>
        </w:tc>
        <w:tc>
          <w:tcPr>
            <w:tcW w:w="7371"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Анализ сильных, слабых сторон, возможностей и угроз (</w:t>
            </w:r>
            <w:r w:rsidRPr="006C2653">
              <w:rPr>
                <w:rFonts w:eastAsia="Times New Roman"/>
                <w:b/>
                <w:sz w:val="24"/>
                <w:szCs w:val="24"/>
                <w:lang w:val="en-US" w:eastAsia="ru-RU"/>
              </w:rPr>
              <w:t>SWOT</w:t>
            </w:r>
            <w:r w:rsidRPr="006C2653">
              <w:rPr>
                <w:rFonts w:eastAsia="Times New Roman"/>
                <w:b/>
                <w:sz w:val="24"/>
                <w:szCs w:val="24"/>
                <w:lang w:eastAsia="ru-RU"/>
              </w:rPr>
              <w:t xml:space="preserve">-анализ) </w:t>
            </w:r>
          </w:p>
        </w:tc>
        <w:tc>
          <w:tcPr>
            <w:tcW w:w="957" w:type="dxa"/>
            <w:shd w:val="clear" w:color="auto" w:fill="auto"/>
          </w:tcPr>
          <w:p w:rsidR="00C916A2"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67</w:t>
            </w:r>
          </w:p>
        </w:tc>
      </w:tr>
      <w:tr w:rsidR="00C15E0F" w:rsidTr="006C2653">
        <w:tc>
          <w:tcPr>
            <w:tcW w:w="1668" w:type="dxa"/>
            <w:shd w:val="clear" w:color="auto" w:fill="auto"/>
          </w:tcPr>
          <w:p w:rsidR="00C15E0F" w:rsidRPr="006C2653" w:rsidRDefault="00C15E0F"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 xml:space="preserve">1.4. </w:t>
            </w:r>
          </w:p>
        </w:tc>
        <w:tc>
          <w:tcPr>
            <w:tcW w:w="7371" w:type="dxa"/>
            <w:shd w:val="clear" w:color="auto" w:fill="auto"/>
          </w:tcPr>
          <w:p w:rsidR="00C15E0F" w:rsidRPr="006C2653" w:rsidRDefault="00E477D8"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Возможные с</w:t>
            </w:r>
            <w:r w:rsidR="00C15E0F" w:rsidRPr="006C2653">
              <w:rPr>
                <w:rFonts w:eastAsia="Times New Roman"/>
                <w:b/>
                <w:sz w:val="24"/>
                <w:szCs w:val="24"/>
                <w:lang w:eastAsia="ru-RU"/>
              </w:rPr>
              <w:t>ценарии развития Лебяжского района</w:t>
            </w:r>
          </w:p>
        </w:tc>
        <w:tc>
          <w:tcPr>
            <w:tcW w:w="957" w:type="dxa"/>
            <w:shd w:val="clear" w:color="auto" w:fill="auto"/>
          </w:tcPr>
          <w:p w:rsidR="00C15E0F"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73</w:t>
            </w:r>
          </w:p>
        </w:tc>
      </w:tr>
      <w:tr w:rsidR="00C916A2" w:rsidTr="006C2653">
        <w:tc>
          <w:tcPr>
            <w:tcW w:w="1668"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Раздел 2</w:t>
            </w:r>
          </w:p>
        </w:tc>
        <w:tc>
          <w:tcPr>
            <w:tcW w:w="7371" w:type="dxa"/>
            <w:shd w:val="clear" w:color="auto" w:fill="auto"/>
          </w:tcPr>
          <w:p w:rsidR="00C916A2" w:rsidRPr="006C2653" w:rsidRDefault="00C916A2"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Приоритеты, цели, задачи и направления социально-экономического развития Лебяжского района</w:t>
            </w:r>
          </w:p>
        </w:tc>
        <w:tc>
          <w:tcPr>
            <w:tcW w:w="957" w:type="dxa"/>
            <w:shd w:val="clear" w:color="auto" w:fill="auto"/>
          </w:tcPr>
          <w:p w:rsidR="00C916A2"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75</w:t>
            </w:r>
          </w:p>
        </w:tc>
      </w:tr>
      <w:tr w:rsidR="00ED7443" w:rsidTr="006C2653">
        <w:tc>
          <w:tcPr>
            <w:tcW w:w="1668" w:type="dxa"/>
            <w:shd w:val="clear" w:color="auto" w:fill="auto"/>
          </w:tcPr>
          <w:p w:rsidR="00ED7443" w:rsidRPr="006C2653" w:rsidRDefault="00ED7443"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2.1.</w:t>
            </w:r>
          </w:p>
        </w:tc>
        <w:tc>
          <w:tcPr>
            <w:tcW w:w="7371" w:type="dxa"/>
            <w:shd w:val="clear" w:color="auto" w:fill="auto"/>
          </w:tcPr>
          <w:p w:rsidR="00ED7443" w:rsidRPr="006C2653" w:rsidRDefault="00ED7443"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Развитие экономического потенциала</w:t>
            </w:r>
          </w:p>
        </w:tc>
        <w:tc>
          <w:tcPr>
            <w:tcW w:w="957" w:type="dxa"/>
            <w:shd w:val="clear" w:color="auto" w:fill="auto"/>
          </w:tcPr>
          <w:p w:rsidR="00ED7443"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75</w:t>
            </w:r>
          </w:p>
        </w:tc>
      </w:tr>
      <w:tr w:rsidR="00ED7443" w:rsidTr="006C2653">
        <w:tc>
          <w:tcPr>
            <w:tcW w:w="1668" w:type="dxa"/>
            <w:shd w:val="clear" w:color="auto" w:fill="auto"/>
          </w:tcPr>
          <w:p w:rsidR="00ED7443" w:rsidRPr="006C2653" w:rsidRDefault="00ED744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2.1.1.</w:t>
            </w:r>
          </w:p>
        </w:tc>
        <w:tc>
          <w:tcPr>
            <w:tcW w:w="7371" w:type="dxa"/>
            <w:shd w:val="clear" w:color="auto" w:fill="auto"/>
          </w:tcPr>
          <w:p w:rsidR="00ED7443" w:rsidRPr="006C2653" w:rsidRDefault="00ED744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Развитие промышленности</w:t>
            </w:r>
          </w:p>
        </w:tc>
        <w:tc>
          <w:tcPr>
            <w:tcW w:w="957" w:type="dxa"/>
            <w:shd w:val="clear" w:color="auto" w:fill="auto"/>
          </w:tcPr>
          <w:p w:rsidR="00ED7443"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76</w:t>
            </w:r>
          </w:p>
        </w:tc>
      </w:tr>
      <w:tr w:rsidR="00ED7443" w:rsidTr="006C2653">
        <w:tc>
          <w:tcPr>
            <w:tcW w:w="1668" w:type="dxa"/>
            <w:shd w:val="clear" w:color="auto" w:fill="auto"/>
          </w:tcPr>
          <w:p w:rsidR="00ED7443" w:rsidRPr="006C2653" w:rsidRDefault="00ED744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2.1.2.</w:t>
            </w:r>
          </w:p>
        </w:tc>
        <w:tc>
          <w:tcPr>
            <w:tcW w:w="7371" w:type="dxa"/>
            <w:shd w:val="clear" w:color="auto" w:fill="auto"/>
          </w:tcPr>
          <w:p w:rsidR="00ED7443" w:rsidRPr="006C2653" w:rsidRDefault="00ED744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Развитие сельского хозяйства</w:t>
            </w:r>
          </w:p>
        </w:tc>
        <w:tc>
          <w:tcPr>
            <w:tcW w:w="957" w:type="dxa"/>
            <w:shd w:val="clear" w:color="auto" w:fill="auto"/>
          </w:tcPr>
          <w:p w:rsidR="00ED7443" w:rsidRPr="006C2653" w:rsidRDefault="002D5D3A" w:rsidP="006C2653">
            <w:pPr>
              <w:pStyle w:val="ConsPlusNormal"/>
              <w:spacing w:line="276" w:lineRule="auto"/>
              <w:jc w:val="center"/>
              <w:rPr>
                <w:rFonts w:eastAsia="Times New Roman"/>
                <w:sz w:val="24"/>
                <w:szCs w:val="24"/>
                <w:lang w:val="en-US" w:eastAsia="ru-RU"/>
              </w:rPr>
            </w:pPr>
            <w:r w:rsidRPr="006C2653">
              <w:rPr>
                <w:rFonts w:eastAsia="Times New Roman"/>
                <w:sz w:val="24"/>
                <w:szCs w:val="24"/>
                <w:lang w:eastAsia="ru-RU"/>
              </w:rPr>
              <w:t>7</w:t>
            </w:r>
            <w:r w:rsidRPr="006C2653">
              <w:rPr>
                <w:rFonts w:eastAsia="Times New Roman"/>
                <w:sz w:val="24"/>
                <w:szCs w:val="24"/>
                <w:lang w:val="en-US" w:eastAsia="ru-RU"/>
              </w:rPr>
              <w:t>7</w:t>
            </w:r>
          </w:p>
        </w:tc>
      </w:tr>
      <w:tr w:rsidR="00ED7443" w:rsidTr="006C2653">
        <w:tc>
          <w:tcPr>
            <w:tcW w:w="1668" w:type="dxa"/>
            <w:shd w:val="clear" w:color="auto" w:fill="auto"/>
          </w:tcPr>
          <w:p w:rsidR="00ED7443" w:rsidRPr="006C2653" w:rsidRDefault="00ED744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2.1.3.</w:t>
            </w:r>
          </w:p>
        </w:tc>
        <w:tc>
          <w:tcPr>
            <w:tcW w:w="7371" w:type="dxa"/>
            <w:shd w:val="clear" w:color="auto" w:fill="auto"/>
          </w:tcPr>
          <w:p w:rsidR="00ED7443" w:rsidRPr="006C2653" w:rsidRDefault="00ED744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Развитие малого и среднего предпринимательства</w:t>
            </w:r>
          </w:p>
        </w:tc>
        <w:tc>
          <w:tcPr>
            <w:tcW w:w="957" w:type="dxa"/>
            <w:shd w:val="clear" w:color="auto" w:fill="auto"/>
          </w:tcPr>
          <w:p w:rsidR="00ED7443" w:rsidRPr="006C2653" w:rsidRDefault="002D5D3A" w:rsidP="006C2653">
            <w:pPr>
              <w:pStyle w:val="ConsPlusNormal"/>
              <w:spacing w:line="276" w:lineRule="auto"/>
              <w:jc w:val="center"/>
              <w:rPr>
                <w:rFonts w:eastAsia="Times New Roman"/>
                <w:sz w:val="24"/>
                <w:szCs w:val="24"/>
                <w:lang w:val="en-US" w:eastAsia="ru-RU"/>
              </w:rPr>
            </w:pPr>
            <w:r w:rsidRPr="006C2653">
              <w:rPr>
                <w:rFonts w:eastAsia="Times New Roman"/>
                <w:sz w:val="24"/>
                <w:szCs w:val="24"/>
                <w:lang w:eastAsia="ru-RU"/>
              </w:rPr>
              <w:t>7</w:t>
            </w:r>
            <w:r w:rsidRPr="006C2653">
              <w:rPr>
                <w:rFonts w:eastAsia="Times New Roman"/>
                <w:sz w:val="24"/>
                <w:szCs w:val="24"/>
                <w:lang w:val="en-US" w:eastAsia="ru-RU"/>
              </w:rPr>
              <w:t>8</w:t>
            </w:r>
          </w:p>
        </w:tc>
      </w:tr>
      <w:tr w:rsidR="00ED7443" w:rsidTr="006C2653">
        <w:tc>
          <w:tcPr>
            <w:tcW w:w="1668" w:type="dxa"/>
            <w:shd w:val="clear" w:color="auto" w:fill="auto"/>
          </w:tcPr>
          <w:p w:rsidR="00ED7443" w:rsidRPr="006C2653" w:rsidRDefault="00ED744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2.1.4.</w:t>
            </w:r>
          </w:p>
        </w:tc>
        <w:tc>
          <w:tcPr>
            <w:tcW w:w="7371" w:type="dxa"/>
            <w:shd w:val="clear" w:color="auto" w:fill="auto"/>
          </w:tcPr>
          <w:p w:rsidR="00ED7443" w:rsidRPr="006C2653" w:rsidRDefault="00ED7443" w:rsidP="006C2653">
            <w:pPr>
              <w:pStyle w:val="ConsPlusNormal"/>
              <w:spacing w:line="276" w:lineRule="auto"/>
              <w:rPr>
                <w:rFonts w:eastAsia="Times New Roman"/>
                <w:sz w:val="24"/>
                <w:szCs w:val="24"/>
                <w:lang w:eastAsia="ru-RU"/>
              </w:rPr>
            </w:pPr>
            <w:r w:rsidRPr="006C2653">
              <w:rPr>
                <w:rFonts w:eastAsia="Times New Roman"/>
                <w:bCs/>
                <w:iCs/>
                <w:sz w:val="24"/>
                <w:szCs w:val="24"/>
                <w:lang w:eastAsia="ru-RU"/>
              </w:rPr>
              <w:t>Повышение инвестиционной привлекательности района</w:t>
            </w:r>
          </w:p>
        </w:tc>
        <w:tc>
          <w:tcPr>
            <w:tcW w:w="957" w:type="dxa"/>
            <w:shd w:val="clear" w:color="auto" w:fill="auto"/>
          </w:tcPr>
          <w:p w:rsidR="00ED7443" w:rsidRPr="006C2653" w:rsidRDefault="007E396B"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78</w:t>
            </w:r>
          </w:p>
        </w:tc>
      </w:tr>
      <w:tr w:rsidR="00ED7443" w:rsidTr="006C2653">
        <w:tc>
          <w:tcPr>
            <w:tcW w:w="1668" w:type="dxa"/>
            <w:shd w:val="clear" w:color="auto" w:fill="auto"/>
          </w:tcPr>
          <w:p w:rsidR="00ED7443" w:rsidRPr="006C2653" w:rsidRDefault="00ED7443"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 xml:space="preserve">2.2. </w:t>
            </w:r>
          </w:p>
        </w:tc>
        <w:tc>
          <w:tcPr>
            <w:tcW w:w="7371" w:type="dxa"/>
            <w:shd w:val="clear" w:color="auto" w:fill="auto"/>
          </w:tcPr>
          <w:p w:rsidR="00ED7443" w:rsidRPr="006C2653" w:rsidRDefault="00ED7443" w:rsidP="006C2653">
            <w:pPr>
              <w:pStyle w:val="ConsPlusNormal"/>
              <w:spacing w:line="276" w:lineRule="auto"/>
              <w:rPr>
                <w:rFonts w:eastAsia="Times New Roman"/>
                <w:b/>
                <w:bCs/>
                <w:iCs/>
                <w:sz w:val="24"/>
                <w:szCs w:val="24"/>
                <w:lang w:eastAsia="ru-RU"/>
              </w:rPr>
            </w:pPr>
            <w:r w:rsidRPr="006C2653">
              <w:rPr>
                <w:rFonts w:eastAsia="Times New Roman"/>
                <w:b/>
                <w:bCs/>
                <w:iCs/>
                <w:sz w:val="24"/>
                <w:szCs w:val="24"/>
                <w:lang w:eastAsia="ru-RU"/>
              </w:rPr>
              <w:t>Развитие и укрепление человеческого потенциала</w:t>
            </w:r>
          </w:p>
        </w:tc>
        <w:tc>
          <w:tcPr>
            <w:tcW w:w="957" w:type="dxa"/>
            <w:shd w:val="clear" w:color="auto" w:fill="auto"/>
          </w:tcPr>
          <w:p w:rsidR="00ED7443"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80</w:t>
            </w:r>
          </w:p>
        </w:tc>
      </w:tr>
      <w:tr w:rsidR="00ED7443" w:rsidTr="006C2653">
        <w:tc>
          <w:tcPr>
            <w:tcW w:w="1668" w:type="dxa"/>
            <w:shd w:val="clear" w:color="auto" w:fill="auto"/>
          </w:tcPr>
          <w:p w:rsidR="00ED7443" w:rsidRPr="006C2653" w:rsidRDefault="0072718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2.2.1</w:t>
            </w:r>
          </w:p>
        </w:tc>
        <w:tc>
          <w:tcPr>
            <w:tcW w:w="7371" w:type="dxa"/>
            <w:shd w:val="clear" w:color="auto" w:fill="auto"/>
          </w:tcPr>
          <w:p w:rsidR="00ED7443" w:rsidRPr="006C2653" w:rsidRDefault="00727188"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Развитие системы образования</w:t>
            </w:r>
          </w:p>
        </w:tc>
        <w:tc>
          <w:tcPr>
            <w:tcW w:w="957" w:type="dxa"/>
            <w:shd w:val="clear" w:color="auto" w:fill="auto"/>
          </w:tcPr>
          <w:p w:rsidR="00ED7443"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80</w:t>
            </w:r>
          </w:p>
        </w:tc>
      </w:tr>
      <w:tr w:rsidR="00727188" w:rsidTr="006C2653">
        <w:tc>
          <w:tcPr>
            <w:tcW w:w="1668" w:type="dxa"/>
            <w:shd w:val="clear" w:color="auto" w:fill="auto"/>
          </w:tcPr>
          <w:p w:rsidR="00727188" w:rsidRPr="006C2653" w:rsidRDefault="0072718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2.2.2.</w:t>
            </w:r>
          </w:p>
        </w:tc>
        <w:tc>
          <w:tcPr>
            <w:tcW w:w="7371" w:type="dxa"/>
            <w:shd w:val="clear" w:color="auto" w:fill="auto"/>
          </w:tcPr>
          <w:p w:rsidR="00727188" w:rsidRPr="006C2653" w:rsidRDefault="00727188"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Развитие культуры и туризма</w:t>
            </w:r>
          </w:p>
        </w:tc>
        <w:tc>
          <w:tcPr>
            <w:tcW w:w="957" w:type="dxa"/>
            <w:shd w:val="clear" w:color="auto" w:fill="auto"/>
          </w:tcPr>
          <w:p w:rsidR="00727188"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81</w:t>
            </w:r>
          </w:p>
        </w:tc>
      </w:tr>
      <w:tr w:rsidR="00727188" w:rsidTr="006C2653">
        <w:tc>
          <w:tcPr>
            <w:tcW w:w="1668" w:type="dxa"/>
            <w:shd w:val="clear" w:color="auto" w:fill="auto"/>
          </w:tcPr>
          <w:p w:rsidR="00727188" w:rsidRPr="006C2653" w:rsidRDefault="0072718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2.2.3.</w:t>
            </w:r>
          </w:p>
        </w:tc>
        <w:tc>
          <w:tcPr>
            <w:tcW w:w="7371" w:type="dxa"/>
            <w:shd w:val="clear" w:color="auto" w:fill="auto"/>
          </w:tcPr>
          <w:p w:rsidR="00727188" w:rsidRPr="006C2653" w:rsidRDefault="00A85208"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Развитие физической культуры и спорта</w:t>
            </w:r>
          </w:p>
        </w:tc>
        <w:tc>
          <w:tcPr>
            <w:tcW w:w="957" w:type="dxa"/>
            <w:shd w:val="clear" w:color="auto" w:fill="auto"/>
          </w:tcPr>
          <w:p w:rsidR="00727188"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82</w:t>
            </w:r>
          </w:p>
        </w:tc>
      </w:tr>
      <w:tr w:rsidR="00727188" w:rsidTr="006C2653">
        <w:tc>
          <w:tcPr>
            <w:tcW w:w="1668" w:type="dxa"/>
            <w:shd w:val="clear" w:color="auto" w:fill="auto"/>
          </w:tcPr>
          <w:p w:rsidR="00727188" w:rsidRPr="006C2653" w:rsidRDefault="0072718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2.2.4.</w:t>
            </w:r>
          </w:p>
        </w:tc>
        <w:tc>
          <w:tcPr>
            <w:tcW w:w="7371" w:type="dxa"/>
            <w:shd w:val="clear" w:color="auto" w:fill="auto"/>
          </w:tcPr>
          <w:p w:rsidR="00727188" w:rsidRPr="006C2653" w:rsidRDefault="00A85208"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Развитие здравоохранения</w:t>
            </w:r>
          </w:p>
        </w:tc>
        <w:tc>
          <w:tcPr>
            <w:tcW w:w="957" w:type="dxa"/>
            <w:shd w:val="clear" w:color="auto" w:fill="auto"/>
          </w:tcPr>
          <w:p w:rsidR="00727188" w:rsidRPr="006C2653" w:rsidRDefault="000B51AA"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83</w:t>
            </w:r>
          </w:p>
        </w:tc>
      </w:tr>
      <w:tr w:rsidR="00727188" w:rsidTr="006C2653">
        <w:tc>
          <w:tcPr>
            <w:tcW w:w="1668" w:type="dxa"/>
            <w:shd w:val="clear" w:color="auto" w:fill="auto"/>
          </w:tcPr>
          <w:p w:rsidR="00727188" w:rsidRPr="006C2653" w:rsidRDefault="0072718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2.2.5.</w:t>
            </w:r>
          </w:p>
        </w:tc>
        <w:tc>
          <w:tcPr>
            <w:tcW w:w="7371" w:type="dxa"/>
            <w:shd w:val="clear" w:color="auto" w:fill="auto"/>
          </w:tcPr>
          <w:p w:rsidR="00727188" w:rsidRPr="006C2653" w:rsidRDefault="00A85208"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Повышение эффективности реализации молодежной политики</w:t>
            </w:r>
          </w:p>
        </w:tc>
        <w:tc>
          <w:tcPr>
            <w:tcW w:w="957" w:type="dxa"/>
            <w:shd w:val="clear" w:color="auto" w:fill="auto"/>
          </w:tcPr>
          <w:p w:rsidR="00727188" w:rsidRPr="006C2653" w:rsidRDefault="000B51AA"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84</w:t>
            </w:r>
          </w:p>
        </w:tc>
      </w:tr>
      <w:tr w:rsidR="00A85208" w:rsidTr="006C2653">
        <w:tc>
          <w:tcPr>
            <w:tcW w:w="1668" w:type="dxa"/>
            <w:shd w:val="clear" w:color="auto" w:fill="auto"/>
          </w:tcPr>
          <w:p w:rsidR="00A85208" w:rsidRPr="006C2653" w:rsidRDefault="00A8520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2.2.6.</w:t>
            </w:r>
          </w:p>
        </w:tc>
        <w:tc>
          <w:tcPr>
            <w:tcW w:w="7371" w:type="dxa"/>
            <w:shd w:val="clear" w:color="auto" w:fill="auto"/>
          </w:tcPr>
          <w:p w:rsidR="00A85208" w:rsidRPr="006C2653" w:rsidRDefault="00191363"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Развитие и использование трудовых ресурсов</w:t>
            </w:r>
          </w:p>
        </w:tc>
        <w:tc>
          <w:tcPr>
            <w:tcW w:w="957" w:type="dxa"/>
            <w:shd w:val="clear" w:color="auto" w:fill="auto"/>
          </w:tcPr>
          <w:p w:rsidR="00A85208" w:rsidRPr="006C2653" w:rsidRDefault="000B51AA"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85</w:t>
            </w:r>
          </w:p>
        </w:tc>
      </w:tr>
      <w:tr w:rsidR="00FF4733" w:rsidTr="006C2653">
        <w:tc>
          <w:tcPr>
            <w:tcW w:w="1668" w:type="dxa"/>
            <w:shd w:val="clear" w:color="auto" w:fill="auto"/>
          </w:tcPr>
          <w:p w:rsidR="00FF4733" w:rsidRPr="006C2653" w:rsidRDefault="00FF4733"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2.2.7.</w:t>
            </w:r>
          </w:p>
        </w:tc>
        <w:tc>
          <w:tcPr>
            <w:tcW w:w="7371" w:type="dxa"/>
            <w:shd w:val="clear" w:color="auto" w:fill="auto"/>
          </w:tcPr>
          <w:p w:rsidR="00FF4733" w:rsidRPr="006C2653" w:rsidRDefault="00FF4733"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Содействие развитию гражданского общества</w:t>
            </w:r>
          </w:p>
        </w:tc>
        <w:tc>
          <w:tcPr>
            <w:tcW w:w="957" w:type="dxa"/>
            <w:shd w:val="clear" w:color="auto" w:fill="auto"/>
          </w:tcPr>
          <w:p w:rsidR="00FF4733" w:rsidRPr="006C2653" w:rsidRDefault="000B51AA"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86</w:t>
            </w:r>
          </w:p>
        </w:tc>
      </w:tr>
      <w:tr w:rsidR="00ED7443" w:rsidTr="006C2653">
        <w:tc>
          <w:tcPr>
            <w:tcW w:w="1668" w:type="dxa"/>
            <w:shd w:val="clear" w:color="auto" w:fill="auto"/>
          </w:tcPr>
          <w:p w:rsidR="00ED7443" w:rsidRPr="006C2653" w:rsidRDefault="00ED7443"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2.3.</w:t>
            </w:r>
          </w:p>
        </w:tc>
        <w:tc>
          <w:tcPr>
            <w:tcW w:w="7371" w:type="dxa"/>
            <w:shd w:val="clear" w:color="auto" w:fill="auto"/>
          </w:tcPr>
          <w:p w:rsidR="00ED7443" w:rsidRPr="006C2653" w:rsidRDefault="00ED7443" w:rsidP="006C2653">
            <w:pPr>
              <w:pStyle w:val="ConsPlusNormal"/>
              <w:spacing w:line="276" w:lineRule="auto"/>
              <w:rPr>
                <w:rFonts w:eastAsia="Times New Roman"/>
                <w:b/>
                <w:bCs/>
                <w:iCs/>
                <w:sz w:val="24"/>
                <w:szCs w:val="24"/>
                <w:lang w:eastAsia="ru-RU"/>
              </w:rPr>
            </w:pPr>
            <w:r w:rsidRPr="006C2653">
              <w:rPr>
                <w:rFonts w:eastAsia="Times New Roman"/>
                <w:b/>
                <w:bCs/>
                <w:iCs/>
                <w:sz w:val="24"/>
                <w:szCs w:val="24"/>
                <w:lang w:eastAsia="ru-RU"/>
              </w:rPr>
              <w:t>Улучшение условий проживания населения и ведения бизнеса</w:t>
            </w:r>
          </w:p>
        </w:tc>
        <w:tc>
          <w:tcPr>
            <w:tcW w:w="957" w:type="dxa"/>
            <w:shd w:val="clear" w:color="auto" w:fill="auto"/>
          </w:tcPr>
          <w:p w:rsidR="00ED7443"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86</w:t>
            </w:r>
          </w:p>
        </w:tc>
      </w:tr>
      <w:tr w:rsidR="00ED7443" w:rsidTr="006C2653">
        <w:trPr>
          <w:trHeight w:val="349"/>
        </w:trPr>
        <w:tc>
          <w:tcPr>
            <w:tcW w:w="1668" w:type="dxa"/>
            <w:shd w:val="clear" w:color="auto" w:fill="auto"/>
          </w:tcPr>
          <w:p w:rsidR="00ED7443" w:rsidRPr="006C2653" w:rsidRDefault="00A8520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2.3.1.</w:t>
            </w:r>
          </w:p>
        </w:tc>
        <w:tc>
          <w:tcPr>
            <w:tcW w:w="7371" w:type="dxa"/>
            <w:shd w:val="clear" w:color="auto" w:fill="auto"/>
          </w:tcPr>
          <w:p w:rsidR="00ED7443" w:rsidRPr="006C2653" w:rsidRDefault="00512CC5"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Р</w:t>
            </w:r>
            <w:r w:rsidR="00390A31" w:rsidRPr="006C2653">
              <w:rPr>
                <w:rFonts w:eastAsia="Times New Roman"/>
                <w:bCs/>
                <w:iCs/>
                <w:sz w:val="24"/>
                <w:szCs w:val="24"/>
                <w:lang w:eastAsia="ru-RU"/>
              </w:rPr>
              <w:t>азвитие транспортной системы</w:t>
            </w:r>
          </w:p>
        </w:tc>
        <w:tc>
          <w:tcPr>
            <w:tcW w:w="957" w:type="dxa"/>
            <w:shd w:val="clear" w:color="auto" w:fill="auto"/>
          </w:tcPr>
          <w:p w:rsidR="00ED7443"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87</w:t>
            </w:r>
          </w:p>
        </w:tc>
      </w:tr>
      <w:tr w:rsidR="00A85208" w:rsidTr="006C2653">
        <w:tc>
          <w:tcPr>
            <w:tcW w:w="1668" w:type="dxa"/>
            <w:shd w:val="clear" w:color="auto" w:fill="auto"/>
          </w:tcPr>
          <w:p w:rsidR="00A85208" w:rsidRPr="006C2653" w:rsidRDefault="00A8520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2.3.2.</w:t>
            </w:r>
          </w:p>
        </w:tc>
        <w:tc>
          <w:tcPr>
            <w:tcW w:w="7371" w:type="dxa"/>
            <w:shd w:val="clear" w:color="auto" w:fill="auto"/>
          </w:tcPr>
          <w:p w:rsidR="00A85208" w:rsidRPr="006C2653" w:rsidRDefault="00512CC5"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Р</w:t>
            </w:r>
            <w:r w:rsidR="00390A31" w:rsidRPr="006C2653">
              <w:rPr>
                <w:rFonts w:eastAsia="Times New Roman"/>
                <w:bCs/>
                <w:iCs/>
                <w:sz w:val="24"/>
                <w:szCs w:val="24"/>
                <w:lang w:eastAsia="ru-RU"/>
              </w:rPr>
              <w:t>азвитие жилищно-коммунального хозяйства</w:t>
            </w:r>
          </w:p>
        </w:tc>
        <w:tc>
          <w:tcPr>
            <w:tcW w:w="957" w:type="dxa"/>
            <w:shd w:val="clear" w:color="auto" w:fill="auto"/>
          </w:tcPr>
          <w:p w:rsidR="00A85208"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88</w:t>
            </w:r>
          </w:p>
        </w:tc>
      </w:tr>
      <w:tr w:rsidR="00A85208" w:rsidTr="006C2653">
        <w:tc>
          <w:tcPr>
            <w:tcW w:w="1668" w:type="dxa"/>
            <w:shd w:val="clear" w:color="auto" w:fill="auto"/>
          </w:tcPr>
          <w:p w:rsidR="00A85208" w:rsidRPr="006C2653" w:rsidRDefault="00A8520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2.3.3.</w:t>
            </w:r>
          </w:p>
        </w:tc>
        <w:tc>
          <w:tcPr>
            <w:tcW w:w="7371" w:type="dxa"/>
            <w:shd w:val="clear" w:color="auto" w:fill="auto"/>
          </w:tcPr>
          <w:p w:rsidR="00A85208" w:rsidRPr="006C2653" w:rsidRDefault="00512CC5"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Р</w:t>
            </w:r>
            <w:r w:rsidR="00390A31" w:rsidRPr="006C2653">
              <w:rPr>
                <w:rFonts w:eastAsia="Times New Roman"/>
                <w:bCs/>
                <w:iCs/>
                <w:sz w:val="24"/>
                <w:szCs w:val="24"/>
                <w:lang w:eastAsia="ru-RU"/>
              </w:rPr>
              <w:t>азвитие газификации</w:t>
            </w:r>
          </w:p>
        </w:tc>
        <w:tc>
          <w:tcPr>
            <w:tcW w:w="957" w:type="dxa"/>
            <w:shd w:val="clear" w:color="auto" w:fill="auto"/>
          </w:tcPr>
          <w:p w:rsidR="00A85208"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88</w:t>
            </w:r>
          </w:p>
        </w:tc>
      </w:tr>
      <w:tr w:rsidR="00390A31" w:rsidTr="006C2653">
        <w:tc>
          <w:tcPr>
            <w:tcW w:w="1668" w:type="dxa"/>
            <w:shd w:val="clear" w:color="auto" w:fill="auto"/>
          </w:tcPr>
          <w:p w:rsidR="00390A31" w:rsidRPr="006C2653" w:rsidRDefault="00390A31"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2.3.4.</w:t>
            </w:r>
          </w:p>
        </w:tc>
        <w:tc>
          <w:tcPr>
            <w:tcW w:w="7371" w:type="dxa"/>
            <w:shd w:val="clear" w:color="auto" w:fill="auto"/>
          </w:tcPr>
          <w:p w:rsidR="00390A31" w:rsidRPr="006C2653" w:rsidRDefault="00512CC5" w:rsidP="00390A31">
            <w:pPr>
              <w:pStyle w:val="ConsPlusNormal"/>
              <w:rPr>
                <w:rFonts w:eastAsia="Times New Roman"/>
                <w:bCs/>
                <w:iCs/>
                <w:sz w:val="24"/>
                <w:szCs w:val="24"/>
                <w:lang w:eastAsia="ru-RU"/>
              </w:rPr>
            </w:pPr>
            <w:r w:rsidRPr="006C2653">
              <w:rPr>
                <w:rFonts w:eastAsia="Times New Roman"/>
                <w:bCs/>
                <w:iCs/>
                <w:sz w:val="24"/>
                <w:szCs w:val="24"/>
                <w:lang w:eastAsia="ru-RU"/>
              </w:rPr>
              <w:t>Р</w:t>
            </w:r>
            <w:r w:rsidR="00390A31" w:rsidRPr="006C2653">
              <w:rPr>
                <w:rFonts w:eastAsia="Times New Roman"/>
                <w:bCs/>
                <w:iCs/>
                <w:sz w:val="24"/>
                <w:szCs w:val="24"/>
                <w:lang w:eastAsia="ru-RU"/>
              </w:rPr>
              <w:t>азвитие потребительского рынка</w:t>
            </w:r>
          </w:p>
        </w:tc>
        <w:tc>
          <w:tcPr>
            <w:tcW w:w="957" w:type="dxa"/>
            <w:shd w:val="clear" w:color="auto" w:fill="auto"/>
          </w:tcPr>
          <w:p w:rsidR="00390A31"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88</w:t>
            </w:r>
          </w:p>
        </w:tc>
      </w:tr>
      <w:tr w:rsidR="00A85208" w:rsidTr="006C2653">
        <w:tc>
          <w:tcPr>
            <w:tcW w:w="1668" w:type="dxa"/>
            <w:shd w:val="clear" w:color="auto" w:fill="auto"/>
          </w:tcPr>
          <w:p w:rsidR="00A85208" w:rsidRPr="006C2653" w:rsidRDefault="00390A31"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2.3.5.</w:t>
            </w:r>
          </w:p>
        </w:tc>
        <w:tc>
          <w:tcPr>
            <w:tcW w:w="7371" w:type="dxa"/>
            <w:shd w:val="clear" w:color="auto" w:fill="auto"/>
          </w:tcPr>
          <w:p w:rsidR="00A85208" w:rsidRPr="006C2653" w:rsidRDefault="00512CC5" w:rsidP="006C2653">
            <w:pPr>
              <w:pStyle w:val="ConsPlusNormal"/>
              <w:spacing w:line="276" w:lineRule="auto"/>
              <w:rPr>
                <w:rFonts w:eastAsia="Times New Roman"/>
                <w:bCs/>
                <w:iCs/>
                <w:sz w:val="24"/>
                <w:szCs w:val="24"/>
                <w:lang w:eastAsia="ru-RU"/>
              </w:rPr>
            </w:pPr>
            <w:r w:rsidRPr="006C2653">
              <w:rPr>
                <w:rFonts w:eastAsia="Times New Roman"/>
                <w:bCs/>
                <w:iCs/>
                <w:sz w:val="24"/>
                <w:szCs w:val="24"/>
                <w:lang w:eastAsia="ru-RU"/>
              </w:rPr>
              <w:t>Р</w:t>
            </w:r>
            <w:r w:rsidR="00390A31" w:rsidRPr="006C2653">
              <w:rPr>
                <w:rFonts w:eastAsia="Times New Roman"/>
                <w:bCs/>
                <w:iCs/>
                <w:sz w:val="24"/>
                <w:szCs w:val="24"/>
                <w:lang w:eastAsia="ru-RU"/>
              </w:rPr>
              <w:t>азвитие жилищного строительства</w:t>
            </w:r>
          </w:p>
        </w:tc>
        <w:tc>
          <w:tcPr>
            <w:tcW w:w="957" w:type="dxa"/>
            <w:shd w:val="clear" w:color="auto" w:fill="auto"/>
          </w:tcPr>
          <w:p w:rsidR="00A85208"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88</w:t>
            </w:r>
          </w:p>
        </w:tc>
      </w:tr>
      <w:tr w:rsidR="00390A31" w:rsidTr="006C2653">
        <w:tc>
          <w:tcPr>
            <w:tcW w:w="1668" w:type="dxa"/>
            <w:shd w:val="clear" w:color="auto" w:fill="auto"/>
          </w:tcPr>
          <w:p w:rsidR="00390A31" w:rsidRPr="006C2653" w:rsidRDefault="00390A31"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2.3.6.</w:t>
            </w:r>
          </w:p>
        </w:tc>
        <w:tc>
          <w:tcPr>
            <w:tcW w:w="7371" w:type="dxa"/>
            <w:shd w:val="clear" w:color="auto" w:fill="auto"/>
          </w:tcPr>
          <w:p w:rsidR="00390A31" w:rsidRPr="006C2653" w:rsidRDefault="00512CC5" w:rsidP="00390A31">
            <w:pPr>
              <w:pStyle w:val="ConsPlusNormal"/>
              <w:rPr>
                <w:rFonts w:eastAsia="Times New Roman"/>
                <w:bCs/>
                <w:iCs/>
                <w:sz w:val="24"/>
                <w:szCs w:val="24"/>
                <w:lang w:eastAsia="ru-RU"/>
              </w:rPr>
            </w:pPr>
            <w:r w:rsidRPr="006C2653">
              <w:rPr>
                <w:rFonts w:eastAsia="Times New Roman"/>
                <w:bCs/>
                <w:iCs/>
                <w:sz w:val="24"/>
                <w:szCs w:val="24"/>
                <w:lang w:eastAsia="ru-RU"/>
              </w:rPr>
              <w:t>О</w:t>
            </w:r>
            <w:r w:rsidR="00390A31" w:rsidRPr="006C2653">
              <w:rPr>
                <w:rFonts w:eastAsia="Times New Roman"/>
                <w:bCs/>
                <w:iCs/>
                <w:sz w:val="24"/>
                <w:szCs w:val="24"/>
                <w:lang w:eastAsia="ru-RU"/>
              </w:rPr>
              <w:t>беспечение экологической безопасности и улучшение состояния окружающей среды</w:t>
            </w:r>
          </w:p>
        </w:tc>
        <w:tc>
          <w:tcPr>
            <w:tcW w:w="957" w:type="dxa"/>
            <w:shd w:val="clear" w:color="auto" w:fill="auto"/>
          </w:tcPr>
          <w:p w:rsidR="00390A31"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89</w:t>
            </w:r>
          </w:p>
        </w:tc>
      </w:tr>
      <w:tr w:rsidR="00D812C4" w:rsidTr="006C2653">
        <w:tc>
          <w:tcPr>
            <w:tcW w:w="1668" w:type="dxa"/>
            <w:shd w:val="clear" w:color="auto" w:fill="auto"/>
          </w:tcPr>
          <w:p w:rsidR="00D812C4" w:rsidRPr="006C2653" w:rsidRDefault="004B7D1D"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2.3.7.</w:t>
            </w:r>
          </w:p>
        </w:tc>
        <w:tc>
          <w:tcPr>
            <w:tcW w:w="7371" w:type="dxa"/>
            <w:shd w:val="clear" w:color="auto" w:fill="auto"/>
          </w:tcPr>
          <w:p w:rsidR="00D812C4" w:rsidRPr="006C2653" w:rsidRDefault="00512CC5" w:rsidP="00390A31">
            <w:pPr>
              <w:pStyle w:val="ConsPlusNormal"/>
              <w:rPr>
                <w:rFonts w:eastAsia="Times New Roman"/>
                <w:bCs/>
                <w:iCs/>
                <w:sz w:val="24"/>
                <w:szCs w:val="24"/>
                <w:lang w:eastAsia="ru-RU"/>
              </w:rPr>
            </w:pPr>
            <w:r w:rsidRPr="006C2653">
              <w:rPr>
                <w:rFonts w:eastAsia="Times New Roman"/>
                <w:bCs/>
                <w:iCs/>
                <w:sz w:val="24"/>
                <w:szCs w:val="24"/>
                <w:lang w:eastAsia="ru-RU"/>
              </w:rPr>
              <w:t>О</w:t>
            </w:r>
            <w:r w:rsidR="00FE7E8A" w:rsidRPr="006C2653">
              <w:rPr>
                <w:rFonts w:eastAsia="Times New Roman"/>
                <w:bCs/>
                <w:iCs/>
                <w:sz w:val="24"/>
                <w:szCs w:val="24"/>
                <w:lang w:eastAsia="ru-RU"/>
              </w:rPr>
              <w:t>беспечение безопасности жизнедеятельности</w:t>
            </w:r>
          </w:p>
        </w:tc>
        <w:tc>
          <w:tcPr>
            <w:tcW w:w="957" w:type="dxa"/>
            <w:shd w:val="clear" w:color="auto" w:fill="auto"/>
          </w:tcPr>
          <w:p w:rsidR="00D812C4"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90</w:t>
            </w:r>
          </w:p>
        </w:tc>
      </w:tr>
      <w:tr w:rsidR="00ED7443" w:rsidTr="006C2653">
        <w:tc>
          <w:tcPr>
            <w:tcW w:w="1668" w:type="dxa"/>
            <w:shd w:val="clear" w:color="auto" w:fill="auto"/>
          </w:tcPr>
          <w:p w:rsidR="00ED7443" w:rsidRPr="006C2653" w:rsidRDefault="00ED7443" w:rsidP="006C2653">
            <w:pPr>
              <w:pStyle w:val="ConsPlusNormal"/>
              <w:spacing w:line="276" w:lineRule="auto"/>
              <w:rPr>
                <w:rFonts w:eastAsia="Times New Roman"/>
                <w:b/>
                <w:sz w:val="24"/>
                <w:szCs w:val="24"/>
                <w:lang w:eastAsia="ru-RU"/>
              </w:rPr>
            </w:pPr>
            <w:r w:rsidRPr="006C2653">
              <w:rPr>
                <w:rFonts w:eastAsia="Times New Roman"/>
                <w:b/>
                <w:sz w:val="24"/>
                <w:szCs w:val="24"/>
                <w:lang w:eastAsia="ru-RU"/>
              </w:rPr>
              <w:t>2.4.</w:t>
            </w:r>
          </w:p>
        </w:tc>
        <w:tc>
          <w:tcPr>
            <w:tcW w:w="7371" w:type="dxa"/>
            <w:shd w:val="clear" w:color="auto" w:fill="auto"/>
          </w:tcPr>
          <w:p w:rsidR="00ED7443" w:rsidRPr="006C2653" w:rsidRDefault="000A7333" w:rsidP="000A7333">
            <w:pPr>
              <w:pStyle w:val="ConsPlusNormal"/>
              <w:rPr>
                <w:rFonts w:eastAsia="Times New Roman"/>
                <w:b/>
                <w:bCs/>
                <w:iCs/>
                <w:sz w:val="24"/>
                <w:szCs w:val="24"/>
                <w:lang w:eastAsia="ru-RU"/>
              </w:rPr>
            </w:pPr>
            <w:r w:rsidRPr="006C2653">
              <w:rPr>
                <w:rFonts w:eastAsia="Times New Roman"/>
                <w:b/>
                <w:bCs/>
                <w:iCs/>
                <w:sz w:val="24"/>
                <w:szCs w:val="24"/>
                <w:lang w:eastAsia="ru-RU"/>
              </w:rPr>
              <w:t>Формирование эффективной системы управления</w:t>
            </w:r>
          </w:p>
        </w:tc>
        <w:tc>
          <w:tcPr>
            <w:tcW w:w="957" w:type="dxa"/>
            <w:shd w:val="clear" w:color="auto" w:fill="auto"/>
          </w:tcPr>
          <w:p w:rsidR="00ED7443"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90</w:t>
            </w:r>
          </w:p>
        </w:tc>
      </w:tr>
      <w:tr w:rsidR="00A85208" w:rsidTr="006C2653">
        <w:tc>
          <w:tcPr>
            <w:tcW w:w="1668" w:type="dxa"/>
            <w:shd w:val="clear" w:color="auto" w:fill="auto"/>
          </w:tcPr>
          <w:p w:rsidR="00A85208" w:rsidRPr="006C2653" w:rsidRDefault="00A8520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2.4.1.</w:t>
            </w:r>
          </w:p>
        </w:tc>
        <w:tc>
          <w:tcPr>
            <w:tcW w:w="7371" w:type="dxa"/>
            <w:shd w:val="clear" w:color="auto" w:fill="auto"/>
          </w:tcPr>
          <w:p w:rsidR="00A85208" w:rsidRPr="006C2653" w:rsidRDefault="00A85208" w:rsidP="000A7333">
            <w:pPr>
              <w:pStyle w:val="ConsPlusNormal"/>
              <w:rPr>
                <w:rFonts w:eastAsia="Times New Roman"/>
                <w:b/>
                <w:bCs/>
                <w:iCs/>
                <w:sz w:val="24"/>
                <w:szCs w:val="24"/>
                <w:lang w:eastAsia="ru-RU"/>
              </w:rPr>
            </w:pPr>
            <w:r w:rsidRPr="006C2653">
              <w:rPr>
                <w:rFonts w:eastAsia="Times New Roman"/>
                <w:sz w:val="24"/>
                <w:szCs w:val="24"/>
                <w:lang w:eastAsia="ru-RU"/>
              </w:rPr>
              <w:t>Совершенствование управления муниципальными финансами</w:t>
            </w:r>
          </w:p>
        </w:tc>
        <w:tc>
          <w:tcPr>
            <w:tcW w:w="957" w:type="dxa"/>
            <w:shd w:val="clear" w:color="auto" w:fill="auto"/>
          </w:tcPr>
          <w:p w:rsidR="00A85208" w:rsidRPr="006C2653" w:rsidRDefault="007E71C2"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90</w:t>
            </w:r>
          </w:p>
        </w:tc>
      </w:tr>
      <w:tr w:rsidR="00ED7443" w:rsidTr="006C2653">
        <w:tc>
          <w:tcPr>
            <w:tcW w:w="1668" w:type="dxa"/>
            <w:shd w:val="clear" w:color="auto" w:fill="auto"/>
          </w:tcPr>
          <w:p w:rsidR="00ED7443" w:rsidRPr="006C2653" w:rsidRDefault="00A85208" w:rsidP="006C2653">
            <w:pPr>
              <w:pStyle w:val="ConsPlusNormal"/>
              <w:spacing w:line="276" w:lineRule="auto"/>
              <w:rPr>
                <w:rFonts w:eastAsia="Times New Roman"/>
                <w:sz w:val="24"/>
                <w:szCs w:val="24"/>
                <w:lang w:eastAsia="ru-RU"/>
              </w:rPr>
            </w:pPr>
            <w:r w:rsidRPr="006C2653">
              <w:rPr>
                <w:rFonts w:eastAsia="Times New Roman"/>
                <w:sz w:val="24"/>
                <w:szCs w:val="24"/>
                <w:lang w:eastAsia="ru-RU"/>
              </w:rPr>
              <w:t>2.4.2.</w:t>
            </w:r>
          </w:p>
        </w:tc>
        <w:tc>
          <w:tcPr>
            <w:tcW w:w="7371" w:type="dxa"/>
            <w:shd w:val="clear" w:color="auto" w:fill="auto"/>
          </w:tcPr>
          <w:p w:rsidR="00ED7443" w:rsidRPr="006C2653" w:rsidRDefault="00A85208" w:rsidP="006C2653">
            <w:pPr>
              <w:pStyle w:val="ConsPlusNormal"/>
              <w:spacing w:line="276" w:lineRule="auto"/>
              <w:rPr>
                <w:rFonts w:eastAsia="Times New Roman"/>
                <w:bCs/>
                <w:iCs/>
                <w:sz w:val="24"/>
                <w:szCs w:val="24"/>
                <w:lang w:eastAsia="ru-RU"/>
              </w:rPr>
            </w:pPr>
            <w:r w:rsidRPr="006C2653">
              <w:rPr>
                <w:rFonts w:eastAsia="Times New Roman"/>
                <w:sz w:val="24"/>
                <w:szCs w:val="24"/>
                <w:lang w:eastAsia="ru-RU"/>
              </w:rPr>
              <w:t>Повышение эффективности управления муниципальным имуществом</w:t>
            </w:r>
          </w:p>
        </w:tc>
        <w:tc>
          <w:tcPr>
            <w:tcW w:w="957" w:type="dxa"/>
            <w:shd w:val="clear" w:color="auto" w:fill="auto"/>
          </w:tcPr>
          <w:p w:rsidR="00ED7443" w:rsidRPr="006C2653" w:rsidRDefault="00E50BA1"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92</w:t>
            </w:r>
          </w:p>
        </w:tc>
      </w:tr>
      <w:tr w:rsidR="00C916A2" w:rsidTr="006C2653">
        <w:trPr>
          <w:trHeight w:val="356"/>
        </w:trPr>
        <w:tc>
          <w:tcPr>
            <w:tcW w:w="1668" w:type="dxa"/>
            <w:shd w:val="clear" w:color="auto" w:fill="auto"/>
          </w:tcPr>
          <w:p w:rsidR="00C916A2" w:rsidRPr="006C2653" w:rsidRDefault="00C916A2" w:rsidP="006C2653">
            <w:pPr>
              <w:spacing w:after="0" w:line="240" w:lineRule="auto"/>
              <w:jc w:val="both"/>
              <w:rPr>
                <w:b/>
                <w:sz w:val="24"/>
                <w:szCs w:val="24"/>
                <w:lang w:eastAsia="ru-RU"/>
              </w:rPr>
            </w:pPr>
            <w:r w:rsidRPr="006C2653">
              <w:rPr>
                <w:rFonts w:ascii="Times New Roman" w:eastAsia="Times New Roman" w:hAnsi="Times New Roman"/>
                <w:b/>
                <w:sz w:val="24"/>
                <w:szCs w:val="24"/>
                <w:lang w:eastAsia="ru-RU"/>
              </w:rPr>
              <w:t xml:space="preserve">Раздел 3 </w:t>
            </w:r>
          </w:p>
        </w:tc>
        <w:tc>
          <w:tcPr>
            <w:tcW w:w="7371" w:type="dxa"/>
            <w:shd w:val="clear" w:color="auto" w:fill="auto"/>
          </w:tcPr>
          <w:p w:rsidR="00C916A2" w:rsidRPr="006C2653" w:rsidRDefault="00532A38" w:rsidP="006C2653">
            <w:pPr>
              <w:spacing w:after="0" w:line="240" w:lineRule="auto"/>
              <w:ind w:firstLine="34"/>
              <w:jc w:val="both"/>
              <w:rPr>
                <w:rFonts w:ascii="Times New Roman" w:hAnsi="Times New Roman"/>
                <w:b/>
                <w:sz w:val="24"/>
                <w:szCs w:val="24"/>
                <w:lang w:eastAsia="ru-RU"/>
              </w:rPr>
            </w:pPr>
            <w:r w:rsidRPr="006C2653">
              <w:rPr>
                <w:rFonts w:ascii="Times New Roman" w:hAnsi="Times New Roman"/>
                <w:b/>
                <w:sz w:val="24"/>
                <w:szCs w:val="24"/>
                <w:lang w:eastAsia="ru-RU"/>
              </w:rPr>
              <w:t>Ожидаемые результаты реализации Стратегии</w:t>
            </w:r>
          </w:p>
        </w:tc>
        <w:tc>
          <w:tcPr>
            <w:tcW w:w="957" w:type="dxa"/>
            <w:shd w:val="clear" w:color="auto" w:fill="auto"/>
          </w:tcPr>
          <w:p w:rsidR="00C916A2" w:rsidRPr="006C2653" w:rsidRDefault="00691789"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93</w:t>
            </w:r>
          </w:p>
        </w:tc>
      </w:tr>
      <w:tr w:rsidR="00C916A2" w:rsidTr="006C2653">
        <w:tc>
          <w:tcPr>
            <w:tcW w:w="1668" w:type="dxa"/>
            <w:shd w:val="clear" w:color="auto" w:fill="auto"/>
          </w:tcPr>
          <w:p w:rsidR="00C916A2" w:rsidRPr="006C2653" w:rsidRDefault="00532A38" w:rsidP="006C2653">
            <w:pPr>
              <w:spacing w:after="0" w:line="240" w:lineRule="auto"/>
              <w:jc w:val="both"/>
              <w:rPr>
                <w:rFonts w:ascii="Times New Roman" w:eastAsia="Times New Roman" w:hAnsi="Times New Roman"/>
                <w:b/>
                <w:sz w:val="24"/>
                <w:szCs w:val="24"/>
                <w:lang w:eastAsia="ru-RU"/>
              </w:rPr>
            </w:pPr>
            <w:r w:rsidRPr="006C2653">
              <w:rPr>
                <w:rFonts w:ascii="Times New Roman" w:hAnsi="Times New Roman"/>
                <w:b/>
                <w:sz w:val="24"/>
                <w:szCs w:val="24"/>
                <w:lang w:eastAsia="ru-RU"/>
              </w:rPr>
              <w:t>Раздел 4</w:t>
            </w:r>
          </w:p>
        </w:tc>
        <w:tc>
          <w:tcPr>
            <w:tcW w:w="7371" w:type="dxa"/>
            <w:shd w:val="clear" w:color="auto" w:fill="auto"/>
          </w:tcPr>
          <w:p w:rsidR="00C916A2" w:rsidRPr="006C2653" w:rsidRDefault="00C916A2" w:rsidP="006C2653">
            <w:pPr>
              <w:spacing w:after="0" w:line="240" w:lineRule="auto"/>
              <w:jc w:val="both"/>
              <w:rPr>
                <w:rFonts w:ascii="Times New Roman" w:eastAsia="Times New Roman" w:hAnsi="Times New Roman"/>
                <w:b/>
                <w:sz w:val="24"/>
                <w:szCs w:val="24"/>
                <w:lang w:eastAsia="ru-RU"/>
              </w:rPr>
            </w:pPr>
            <w:r w:rsidRPr="006C2653">
              <w:rPr>
                <w:rFonts w:ascii="Times New Roman" w:hAnsi="Times New Roman"/>
                <w:b/>
                <w:sz w:val="24"/>
                <w:szCs w:val="24"/>
                <w:lang w:eastAsia="ru-RU"/>
              </w:rPr>
              <w:t>Оценка финансовых ресурсов, необходимых для реализации Стратегии</w:t>
            </w:r>
          </w:p>
        </w:tc>
        <w:tc>
          <w:tcPr>
            <w:tcW w:w="957" w:type="dxa"/>
            <w:shd w:val="clear" w:color="auto" w:fill="auto"/>
          </w:tcPr>
          <w:p w:rsidR="00C916A2" w:rsidRPr="006C2653" w:rsidRDefault="00691789"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95</w:t>
            </w:r>
          </w:p>
        </w:tc>
      </w:tr>
      <w:tr w:rsidR="00247214" w:rsidTr="006C2653">
        <w:tc>
          <w:tcPr>
            <w:tcW w:w="1668" w:type="dxa"/>
            <w:shd w:val="clear" w:color="auto" w:fill="auto"/>
          </w:tcPr>
          <w:p w:rsidR="00247214" w:rsidRPr="006C2653" w:rsidRDefault="00247214" w:rsidP="006C2653">
            <w:pPr>
              <w:spacing w:after="0" w:line="240" w:lineRule="auto"/>
              <w:jc w:val="both"/>
              <w:rPr>
                <w:rFonts w:ascii="Times New Roman" w:hAnsi="Times New Roman"/>
                <w:b/>
                <w:sz w:val="24"/>
                <w:szCs w:val="24"/>
                <w:lang w:eastAsia="ru-RU"/>
              </w:rPr>
            </w:pPr>
            <w:r w:rsidRPr="006C2653">
              <w:rPr>
                <w:rFonts w:ascii="Times New Roman" w:hAnsi="Times New Roman"/>
                <w:b/>
                <w:sz w:val="24"/>
                <w:szCs w:val="24"/>
                <w:lang w:eastAsia="ru-RU"/>
              </w:rPr>
              <w:t xml:space="preserve">Раздел 5 </w:t>
            </w:r>
          </w:p>
        </w:tc>
        <w:tc>
          <w:tcPr>
            <w:tcW w:w="7371" w:type="dxa"/>
            <w:shd w:val="clear" w:color="auto" w:fill="auto"/>
          </w:tcPr>
          <w:p w:rsidR="00247214" w:rsidRPr="006C2653" w:rsidRDefault="00247214" w:rsidP="006C2653">
            <w:pPr>
              <w:spacing w:after="0" w:line="240" w:lineRule="auto"/>
              <w:jc w:val="both"/>
              <w:rPr>
                <w:rFonts w:ascii="Times New Roman" w:hAnsi="Times New Roman"/>
                <w:b/>
                <w:sz w:val="24"/>
                <w:szCs w:val="24"/>
                <w:lang w:eastAsia="ru-RU"/>
              </w:rPr>
            </w:pPr>
            <w:r w:rsidRPr="006C2653">
              <w:rPr>
                <w:rFonts w:ascii="Times New Roman" w:hAnsi="Times New Roman"/>
                <w:b/>
                <w:sz w:val="24"/>
                <w:szCs w:val="24"/>
                <w:lang w:eastAsia="ru-RU"/>
              </w:rPr>
              <w:t>Информация о муниципальных программах  Лебяжского района, утверждаемых в целях реализации Стратегии</w:t>
            </w:r>
          </w:p>
        </w:tc>
        <w:tc>
          <w:tcPr>
            <w:tcW w:w="957" w:type="dxa"/>
            <w:shd w:val="clear" w:color="auto" w:fill="auto"/>
          </w:tcPr>
          <w:p w:rsidR="00247214" w:rsidRPr="006C2653" w:rsidRDefault="00691789"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96</w:t>
            </w:r>
          </w:p>
        </w:tc>
      </w:tr>
      <w:tr w:rsidR="00C916A2" w:rsidTr="006C2653">
        <w:tc>
          <w:tcPr>
            <w:tcW w:w="1668" w:type="dxa"/>
            <w:shd w:val="clear" w:color="auto" w:fill="auto"/>
          </w:tcPr>
          <w:p w:rsidR="00C916A2" w:rsidRPr="006C2653" w:rsidRDefault="00C916A2" w:rsidP="006C2653">
            <w:pPr>
              <w:spacing w:after="0" w:line="360" w:lineRule="auto"/>
              <w:rPr>
                <w:rFonts w:ascii="Times New Roman" w:hAnsi="Times New Roman"/>
                <w:b/>
                <w:sz w:val="24"/>
                <w:szCs w:val="24"/>
                <w:lang w:eastAsia="ru-RU"/>
              </w:rPr>
            </w:pPr>
            <w:r w:rsidRPr="006C2653">
              <w:rPr>
                <w:rFonts w:ascii="Times New Roman" w:eastAsia="Times New Roman" w:hAnsi="Times New Roman"/>
                <w:b/>
                <w:sz w:val="24"/>
                <w:szCs w:val="24"/>
                <w:lang w:eastAsia="ru-RU"/>
              </w:rPr>
              <w:t>Заключение</w:t>
            </w:r>
          </w:p>
        </w:tc>
        <w:tc>
          <w:tcPr>
            <w:tcW w:w="7371" w:type="dxa"/>
            <w:shd w:val="clear" w:color="auto" w:fill="auto"/>
          </w:tcPr>
          <w:p w:rsidR="00C916A2" w:rsidRPr="006C2653" w:rsidRDefault="00C916A2" w:rsidP="006C2653">
            <w:pPr>
              <w:spacing w:after="0" w:line="240" w:lineRule="auto"/>
              <w:ind w:firstLine="708"/>
              <w:jc w:val="both"/>
              <w:rPr>
                <w:rFonts w:ascii="Times New Roman" w:hAnsi="Times New Roman"/>
                <w:sz w:val="24"/>
                <w:szCs w:val="24"/>
                <w:lang w:eastAsia="ru-RU"/>
              </w:rPr>
            </w:pPr>
          </w:p>
        </w:tc>
        <w:tc>
          <w:tcPr>
            <w:tcW w:w="957" w:type="dxa"/>
            <w:shd w:val="clear" w:color="auto" w:fill="auto"/>
          </w:tcPr>
          <w:p w:rsidR="00C916A2" w:rsidRPr="006C2653" w:rsidRDefault="00691789"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96</w:t>
            </w:r>
          </w:p>
        </w:tc>
      </w:tr>
      <w:tr w:rsidR="00247214" w:rsidTr="006C2653">
        <w:tc>
          <w:tcPr>
            <w:tcW w:w="1668" w:type="dxa"/>
            <w:shd w:val="clear" w:color="auto" w:fill="auto"/>
          </w:tcPr>
          <w:p w:rsidR="00247214" w:rsidRPr="006C2653" w:rsidRDefault="00247214" w:rsidP="006C2653">
            <w:pPr>
              <w:spacing w:after="0" w:line="360" w:lineRule="auto"/>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Приложения</w:t>
            </w:r>
          </w:p>
        </w:tc>
        <w:tc>
          <w:tcPr>
            <w:tcW w:w="7371" w:type="dxa"/>
            <w:shd w:val="clear" w:color="auto" w:fill="auto"/>
          </w:tcPr>
          <w:p w:rsidR="00247214" w:rsidRPr="006C2653" w:rsidRDefault="00247214" w:rsidP="006C2653">
            <w:pPr>
              <w:spacing w:after="0" w:line="240" w:lineRule="auto"/>
              <w:ind w:firstLine="708"/>
              <w:jc w:val="both"/>
              <w:rPr>
                <w:rFonts w:ascii="Times New Roman" w:hAnsi="Times New Roman"/>
                <w:sz w:val="24"/>
                <w:szCs w:val="24"/>
                <w:lang w:eastAsia="ru-RU"/>
              </w:rPr>
            </w:pPr>
          </w:p>
        </w:tc>
        <w:tc>
          <w:tcPr>
            <w:tcW w:w="957" w:type="dxa"/>
            <w:shd w:val="clear" w:color="auto" w:fill="auto"/>
          </w:tcPr>
          <w:p w:rsidR="00247214" w:rsidRPr="006C2653" w:rsidRDefault="00691789" w:rsidP="006C2653">
            <w:pPr>
              <w:pStyle w:val="ConsPlusNormal"/>
              <w:spacing w:line="276" w:lineRule="auto"/>
              <w:jc w:val="center"/>
              <w:rPr>
                <w:rFonts w:eastAsia="Times New Roman"/>
                <w:sz w:val="24"/>
                <w:szCs w:val="24"/>
                <w:lang w:eastAsia="ru-RU"/>
              </w:rPr>
            </w:pPr>
            <w:r w:rsidRPr="006C2653">
              <w:rPr>
                <w:rFonts w:eastAsia="Times New Roman"/>
                <w:sz w:val="24"/>
                <w:szCs w:val="24"/>
                <w:lang w:eastAsia="ru-RU"/>
              </w:rPr>
              <w:t>97</w:t>
            </w:r>
          </w:p>
        </w:tc>
      </w:tr>
    </w:tbl>
    <w:p w:rsidR="00472F65" w:rsidRDefault="00472F65" w:rsidP="003414F4">
      <w:pPr>
        <w:spacing w:after="0" w:line="240" w:lineRule="auto"/>
        <w:jc w:val="center"/>
        <w:rPr>
          <w:rFonts w:ascii="Times New Roman" w:eastAsia="Times New Roman" w:hAnsi="Times New Roman"/>
          <w:b/>
          <w:sz w:val="28"/>
          <w:szCs w:val="28"/>
          <w:lang w:eastAsia="ru-RU"/>
        </w:rPr>
      </w:pPr>
    </w:p>
    <w:p w:rsidR="00037398" w:rsidRDefault="00037398" w:rsidP="003414F4">
      <w:pPr>
        <w:spacing w:after="0" w:line="240" w:lineRule="auto"/>
        <w:jc w:val="center"/>
        <w:rPr>
          <w:rFonts w:ascii="Times New Roman" w:eastAsia="Times New Roman" w:hAnsi="Times New Roman"/>
          <w:b/>
          <w:sz w:val="28"/>
          <w:szCs w:val="28"/>
          <w:lang w:eastAsia="ru-RU"/>
        </w:rPr>
      </w:pPr>
    </w:p>
    <w:p w:rsidR="00037398" w:rsidRDefault="00037398" w:rsidP="003414F4">
      <w:pPr>
        <w:spacing w:after="0" w:line="240" w:lineRule="auto"/>
        <w:jc w:val="center"/>
        <w:rPr>
          <w:rFonts w:ascii="Times New Roman" w:eastAsia="Times New Roman" w:hAnsi="Times New Roman"/>
          <w:b/>
          <w:sz w:val="28"/>
          <w:szCs w:val="28"/>
          <w:lang w:eastAsia="ru-RU"/>
        </w:rPr>
      </w:pPr>
    </w:p>
    <w:p w:rsidR="00037398" w:rsidRDefault="00037398" w:rsidP="003414F4">
      <w:pPr>
        <w:spacing w:after="0" w:line="240" w:lineRule="auto"/>
        <w:jc w:val="center"/>
        <w:rPr>
          <w:rFonts w:ascii="Times New Roman" w:eastAsia="Times New Roman" w:hAnsi="Times New Roman"/>
          <w:b/>
          <w:sz w:val="28"/>
          <w:szCs w:val="28"/>
          <w:lang w:eastAsia="ru-RU"/>
        </w:rPr>
      </w:pPr>
    </w:p>
    <w:p w:rsidR="009C00D4" w:rsidRDefault="009C00D4" w:rsidP="003414F4">
      <w:pPr>
        <w:spacing w:after="0" w:line="240" w:lineRule="auto"/>
        <w:jc w:val="center"/>
        <w:rPr>
          <w:rFonts w:ascii="Times New Roman" w:eastAsia="Times New Roman" w:hAnsi="Times New Roman"/>
          <w:b/>
          <w:sz w:val="28"/>
          <w:szCs w:val="28"/>
          <w:lang w:eastAsia="ru-RU"/>
        </w:rPr>
      </w:pPr>
    </w:p>
    <w:p w:rsidR="00597225" w:rsidRDefault="00597225" w:rsidP="003414F4">
      <w:pPr>
        <w:spacing w:after="0" w:line="240" w:lineRule="auto"/>
        <w:jc w:val="center"/>
        <w:rPr>
          <w:rFonts w:ascii="Times New Roman" w:eastAsia="Times New Roman" w:hAnsi="Times New Roman"/>
          <w:b/>
          <w:sz w:val="28"/>
          <w:szCs w:val="28"/>
          <w:lang w:eastAsia="ru-RU"/>
        </w:rPr>
      </w:pPr>
    </w:p>
    <w:p w:rsidR="003414F4" w:rsidRDefault="003414F4" w:rsidP="003414F4">
      <w:pPr>
        <w:spacing w:after="0" w:line="240" w:lineRule="auto"/>
        <w:jc w:val="center"/>
        <w:rPr>
          <w:rFonts w:ascii="Times New Roman" w:eastAsia="Times New Roman" w:hAnsi="Times New Roman"/>
          <w:b/>
          <w:sz w:val="28"/>
          <w:szCs w:val="28"/>
          <w:lang w:eastAsia="ru-RU"/>
        </w:rPr>
      </w:pPr>
      <w:r w:rsidRPr="004173AB">
        <w:rPr>
          <w:rFonts w:ascii="Times New Roman" w:eastAsia="Times New Roman" w:hAnsi="Times New Roman"/>
          <w:b/>
          <w:sz w:val="28"/>
          <w:szCs w:val="28"/>
          <w:lang w:eastAsia="ru-RU"/>
        </w:rPr>
        <w:t>Введение</w:t>
      </w:r>
    </w:p>
    <w:p w:rsidR="007C56D4" w:rsidRDefault="007C56D4" w:rsidP="00F3366D">
      <w:pPr>
        <w:spacing w:after="0" w:line="240" w:lineRule="auto"/>
        <w:jc w:val="center"/>
        <w:rPr>
          <w:rFonts w:ascii="Times New Roman" w:eastAsia="Times New Roman" w:hAnsi="Times New Roman"/>
          <w:b/>
          <w:sz w:val="28"/>
          <w:szCs w:val="28"/>
          <w:lang w:eastAsia="ru-RU"/>
        </w:rPr>
      </w:pPr>
    </w:p>
    <w:p w:rsidR="003B7350" w:rsidRDefault="00882F6C"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Стратегия</w:t>
      </w:r>
      <w:r w:rsidR="007244ED" w:rsidRPr="0023665B">
        <w:rPr>
          <w:rFonts w:ascii="Times New Roman" w:hAnsi="Times New Roman"/>
          <w:sz w:val="28"/>
          <w:szCs w:val="28"/>
        </w:rPr>
        <w:t xml:space="preserve"> социально-экономического развития муници</w:t>
      </w:r>
      <w:r w:rsidR="008E1238">
        <w:rPr>
          <w:rFonts w:ascii="Times New Roman" w:hAnsi="Times New Roman"/>
          <w:sz w:val="28"/>
          <w:szCs w:val="28"/>
        </w:rPr>
        <w:t xml:space="preserve">пального образования Лебяжский </w:t>
      </w:r>
      <w:r w:rsidR="007244ED" w:rsidRPr="0023665B">
        <w:rPr>
          <w:rFonts w:ascii="Times New Roman" w:hAnsi="Times New Roman"/>
          <w:sz w:val="28"/>
          <w:szCs w:val="28"/>
        </w:rPr>
        <w:t xml:space="preserve"> муниципальный район Кировской области  на 201</w:t>
      </w:r>
      <w:r>
        <w:rPr>
          <w:rFonts w:ascii="Times New Roman" w:hAnsi="Times New Roman"/>
          <w:sz w:val="28"/>
          <w:szCs w:val="28"/>
        </w:rPr>
        <w:t>9</w:t>
      </w:r>
      <w:r w:rsidR="007244ED" w:rsidRPr="0023665B">
        <w:rPr>
          <w:rFonts w:ascii="Times New Roman" w:hAnsi="Times New Roman"/>
          <w:sz w:val="28"/>
          <w:szCs w:val="28"/>
        </w:rPr>
        <w:t>-20</w:t>
      </w:r>
      <w:r>
        <w:rPr>
          <w:rFonts w:ascii="Times New Roman" w:hAnsi="Times New Roman"/>
          <w:sz w:val="28"/>
          <w:szCs w:val="28"/>
        </w:rPr>
        <w:t>30</w:t>
      </w:r>
      <w:r w:rsidR="007244ED" w:rsidRPr="0023665B">
        <w:rPr>
          <w:rFonts w:ascii="Times New Roman" w:hAnsi="Times New Roman"/>
          <w:sz w:val="28"/>
          <w:szCs w:val="28"/>
        </w:rPr>
        <w:t xml:space="preserve"> годы (далее – </w:t>
      </w:r>
      <w:r>
        <w:rPr>
          <w:rFonts w:ascii="Times New Roman" w:hAnsi="Times New Roman"/>
          <w:sz w:val="28"/>
          <w:szCs w:val="28"/>
        </w:rPr>
        <w:t>Стратегия</w:t>
      </w:r>
      <w:r w:rsidR="007244ED" w:rsidRPr="0023665B">
        <w:rPr>
          <w:rFonts w:ascii="Times New Roman" w:hAnsi="Times New Roman"/>
          <w:sz w:val="28"/>
          <w:szCs w:val="28"/>
        </w:rPr>
        <w:t>) является документо</w:t>
      </w:r>
      <w:r w:rsidR="00E834CD">
        <w:rPr>
          <w:rFonts w:ascii="Times New Roman" w:hAnsi="Times New Roman"/>
          <w:sz w:val="28"/>
          <w:szCs w:val="28"/>
        </w:rPr>
        <w:t>м стратегического планирования,</w:t>
      </w:r>
      <w:r w:rsidR="00E834CD" w:rsidRPr="00E834CD">
        <w:t xml:space="preserve"> </w:t>
      </w:r>
      <w:r w:rsidR="00E834CD">
        <w:rPr>
          <w:rFonts w:ascii="Times New Roman" w:hAnsi="Times New Roman"/>
          <w:sz w:val="28"/>
          <w:szCs w:val="28"/>
        </w:rPr>
        <w:t>определяющим</w:t>
      </w:r>
      <w:r w:rsidR="003B7350">
        <w:rPr>
          <w:rFonts w:ascii="Times New Roman" w:hAnsi="Times New Roman"/>
          <w:sz w:val="28"/>
          <w:szCs w:val="28"/>
        </w:rPr>
        <w:t xml:space="preserve">  цели,</w:t>
      </w:r>
      <w:r w:rsidR="00E834CD" w:rsidRPr="00E834CD">
        <w:rPr>
          <w:rFonts w:ascii="Times New Roman" w:hAnsi="Times New Roman"/>
          <w:sz w:val="28"/>
          <w:szCs w:val="28"/>
        </w:rPr>
        <w:t xml:space="preserve"> задачи</w:t>
      </w:r>
      <w:r w:rsidR="003B7350">
        <w:rPr>
          <w:rFonts w:ascii="Times New Roman" w:hAnsi="Times New Roman"/>
          <w:sz w:val="28"/>
          <w:szCs w:val="28"/>
        </w:rPr>
        <w:t xml:space="preserve"> и направления </w:t>
      </w:r>
      <w:r w:rsidR="00E834CD" w:rsidRPr="00E834CD">
        <w:rPr>
          <w:rFonts w:ascii="Times New Roman" w:hAnsi="Times New Roman"/>
          <w:sz w:val="28"/>
          <w:szCs w:val="28"/>
        </w:rPr>
        <w:t xml:space="preserve">социально-экономического развития </w:t>
      </w:r>
      <w:r w:rsidR="003B7350">
        <w:rPr>
          <w:rFonts w:ascii="Times New Roman" w:hAnsi="Times New Roman"/>
          <w:sz w:val="28"/>
          <w:szCs w:val="28"/>
        </w:rPr>
        <w:t xml:space="preserve">Лебяжского </w:t>
      </w:r>
      <w:r w:rsidR="00E834CD" w:rsidRPr="00E834CD">
        <w:rPr>
          <w:rFonts w:ascii="Times New Roman" w:hAnsi="Times New Roman"/>
          <w:sz w:val="28"/>
          <w:szCs w:val="28"/>
        </w:rPr>
        <w:t>района</w:t>
      </w:r>
      <w:r w:rsidR="00E834CD">
        <w:rPr>
          <w:rFonts w:ascii="Times New Roman" w:hAnsi="Times New Roman"/>
          <w:sz w:val="28"/>
          <w:szCs w:val="28"/>
        </w:rPr>
        <w:t xml:space="preserve"> на </w:t>
      </w:r>
      <w:r>
        <w:rPr>
          <w:rFonts w:ascii="Times New Roman" w:hAnsi="Times New Roman"/>
          <w:sz w:val="28"/>
          <w:szCs w:val="28"/>
        </w:rPr>
        <w:t xml:space="preserve">долгосрочный </w:t>
      </w:r>
      <w:r w:rsidR="00E834CD">
        <w:rPr>
          <w:rFonts w:ascii="Times New Roman" w:hAnsi="Times New Roman"/>
          <w:sz w:val="28"/>
          <w:szCs w:val="28"/>
        </w:rPr>
        <w:t>период</w:t>
      </w:r>
      <w:r w:rsidR="003B7350">
        <w:rPr>
          <w:rFonts w:ascii="Times New Roman" w:hAnsi="Times New Roman"/>
          <w:sz w:val="28"/>
          <w:szCs w:val="28"/>
        </w:rPr>
        <w:t>.</w:t>
      </w:r>
    </w:p>
    <w:p w:rsidR="00E834CD" w:rsidRDefault="00E834CD" w:rsidP="007E5520">
      <w:pPr>
        <w:pStyle w:val="a8"/>
        <w:spacing w:line="276" w:lineRule="auto"/>
        <w:ind w:firstLine="709"/>
        <w:jc w:val="both"/>
        <w:rPr>
          <w:rFonts w:ascii="Times New Roman" w:hAnsi="Times New Roman"/>
          <w:sz w:val="28"/>
          <w:szCs w:val="28"/>
        </w:rPr>
      </w:pPr>
      <w:r w:rsidRPr="00E834CD">
        <w:rPr>
          <w:rFonts w:ascii="Times New Roman" w:hAnsi="Times New Roman"/>
          <w:sz w:val="28"/>
          <w:szCs w:val="28"/>
        </w:rPr>
        <w:t xml:space="preserve">Правовой основой </w:t>
      </w:r>
      <w:r w:rsidR="00F84C47">
        <w:rPr>
          <w:rFonts w:ascii="Times New Roman" w:hAnsi="Times New Roman"/>
          <w:sz w:val="28"/>
          <w:szCs w:val="28"/>
        </w:rPr>
        <w:t>Стратегии</w:t>
      </w:r>
      <w:r w:rsidRPr="00E834CD">
        <w:rPr>
          <w:rFonts w:ascii="Times New Roman" w:hAnsi="Times New Roman"/>
          <w:sz w:val="28"/>
          <w:szCs w:val="28"/>
        </w:rPr>
        <w:t xml:space="preserve"> является Конституция Российской Федерации, </w:t>
      </w:r>
      <w:r w:rsidR="003B7350" w:rsidRPr="003B7350">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r w:rsidR="003B7350">
        <w:rPr>
          <w:rFonts w:ascii="Times New Roman" w:hAnsi="Times New Roman"/>
          <w:sz w:val="28"/>
          <w:szCs w:val="28"/>
        </w:rPr>
        <w:t xml:space="preserve">, </w:t>
      </w:r>
      <w:r w:rsidRPr="00E834CD">
        <w:rPr>
          <w:rFonts w:ascii="Times New Roman" w:hAnsi="Times New Roman"/>
          <w:sz w:val="28"/>
          <w:szCs w:val="28"/>
        </w:rPr>
        <w:t>Федеральный закон от 28.06.2014 № 172-ФЗ «О стратегическом планировании в Российской Федерации», Устав муниципа</w:t>
      </w:r>
      <w:r>
        <w:rPr>
          <w:rFonts w:ascii="Times New Roman" w:hAnsi="Times New Roman"/>
          <w:sz w:val="28"/>
          <w:szCs w:val="28"/>
        </w:rPr>
        <w:t>льного образования Лебяжский</w:t>
      </w:r>
      <w:r w:rsidRPr="00E834CD">
        <w:rPr>
          <w:rFonts w:ascii="Times New Roman" w:hAnsi="Times New Roman"/>
          <w:sz w:val="28"/>
          <w:szCs w:val="28"/>
        </w:rPr>
        <w:t xml:space="preserve"> муниципальный район Кировс</w:t>
      </w:r>
      <w:r>
        <w:rPr>
          <w:rFonts w:ascii="Times New Roman" w:hAnsi="Times New Roman"/>
          <w:sz w:val="28"/>
          <w:szCs w:val="28"/>
        </w:rPr>
        <w:t>кой области,</w:t>
      </w:r>
      <w:r w:rsidR="003B7350">
        <w:rPr>
          <w:rFonts w:ascii="Times New Roman" w:hAnsi="Times New Roman"/>
          <w:sz w:val="28"/>
          <w:szCs w:val="28"/>
        </w:rPr>
        <w:t xml:space="preserve"> </w:t>
      </w:r>
      <w:r>
        <w:rPr>
          <w:rFonts w:ascii="Times New Roman" w:hAnsi="Times New Roman"/>
          <w:sz w:val="28"/>
          <w:szCs w:val="28"/>
        </w:rPr>
        <w:t xml:space="preserve"> </w:t>
      </w:r>
      <w:r w:rsidR="008F665A">
        <w:rPr>
          <w:rFonts w:ascii="Times New Roman" w:hAnsi="Times New Roman"/>
          <w:sz w:val="28"/>
          <w:szCs w:val="28"/>
        </w:rPr>
        <w:t xml:space="preserve">решение Лебяжской районной Думы от 23.07.2010 №509 «Об утверждении схемы территориального планирования Лебяжского муниципального района», </w:t>
      </w:r>
      <w:r w:rsidR="003B7350">
        <w:rPr>
          <w:rFonts w:ascii="Times New Roman" w:hAnsi="Times New Roman"/>
          <w:sz w:val="28"/>
          <w:szCs w:val="28"/>
        </w:rPr>
        <w:t>постановления администрации Лебяжского района от 12.02.2018 № 56 «О разработке Стратегии социально-экономического развития муниципального образования Лебяжский муниципальный район на 2019-2030 годы» и от 26.03.2018 № 112 «Об утверждении Порядков разработки и корректировки Стратегии социально-экономического развития муниципального образования Лебяжский муниципальный район на 2019-2030 годы и плана мероприятий по реализации Стратегии</w:t>
      </w:r>
      <w:r w:rsidR="003B7350" w:rsidRPr="003B7350">
        <w:rPr>
          <w:rFonts w:ascii="Times New Roman" w:hAnsi="Times New Roman"/>
          <w:sz w:val="28"/>
          <w:szCs w:val="28"/>
        </w:rPr>
        <w:t xml:space="preserve"> социально-экономического развития</w:t>
      </w:r>
      <w:r w:rsidR="003B7350">
        <w:rPr>
          <w:rFonts w:ascii="Times New Roman" w:hAnsi="Times New Roman"/>
          <w:sz w:val="28"/>
          <w:szCs w:val="28"/>
        </w:rPr>
        <w:t xml:space="preserve"> Лебяжского района»</w:t>
      </w:r>
      <w:r w:rsidRPr="00E834CD">
        <w:rPr>
          <w:rFonts w:ascii="Times New Roman" w:hAnsi="Times New Roman"/>
          <w:sz w:val="28"/>
          <w:szCs w:val="28"/>
        </w:rPr>
        <w:t>.</w:t>
      </w:r>
    </w:p>
    <w:p w:rsidR="007E5520" w:rsidRPr="007E5520" w:rsidRDefault="007E5520" w:rsidP="007E5520">
      <w:pPr>
        <w:pStyle w:val="a8"/>
        <w:spacing w:line="276" w:lineRule="auto"/>
        <w:ind w:firstLine="709"/>
        <w:jc w:val="both"/>
        <w:rPr>
          <w:rFonts w:ascii="Times New Roman" w:hAnsi="Times New Roman"/>
          <w:sz w:val="28"/>
          <w:szCs w:val="28"/>
        </w:rPr>
      </w:pPr>
      <w:r w:rsidRPr="007E5520">
        <w:rPr>
          <w:rFonts w:ascii="Times New Roman" w:hAnsi="Times New Roman"/>
          <w:sz w:val="28"/>
          <w:szCs w:val="28"/>
        </w:rPr>
        <w:t>Основная цель разработки Стратегии – формирование системы долгосрочных приоритетов, целей,</w:t>
      </w:r>
      <w:r w:rsidR="00722128">
        <w:rPr>
          <w:rFonts w:ascii="Times New Roman" w:hAnsi="Times New Roman"/>
          <w:sz w:val="28"/>
          <w:szCs w:val="28"/>
        </w:rPr>
        <w:t xml:space="preserve"> задач и мероприятий социально-</w:t>
      </w:r>
      <w:r w:rsidRPr="007E5520">
        <w:rPr>
          <w:rFonts w:ascii="Times New Roman" w:hAnsi="Times New Roman"/>
          <w:sz w:val="28"/>
          <w:szCs w:val="28"/>
        </w:rPr>
        <w:t xml:space="preserve"> экономического развития, выраженного в повышении качества жизни и благосостояния населения муниципального образования, </w:t>
      </w:r>
      <w:r w:rsidR="00652B49">
        <w:rPr>
          <w:rFonts w:ascii="Times New Roman" w:hAnsi="Times New Roman"/>
          <w:sz w:val="28"/>
          <w:szCs w:val="28"/>
        </w:rPr>
        <w:t>сохранения достигнутых показателей и дальнейшего</w:t>
      </w:r>
      <w:r w:rsidRPr="007E5520">
        <w:rPr>
          <w:rFonts w:ascii="Times New Roman" w:hAnsi="Times New Roman"/>
          <w:sz w:val="28"/>
          <w:szCs w:val="28"/>
        </w:rPr>
        <w:t xml:space="preserve"> развития экономики и социальной сферы </w:t>
      </w:r>
      <w:r w:rsidR="00652B49">
        <w:rPr>
          <w:rFonts w:ascii="Times New Roman" w:hAnsi="Times New Roman"/>
          <w:sz w:val="28"/>
          <w:szCs w:val="28"/>
        </w:rPr>
        <w:t xml:space="preserve">на </w:t>
      </w:r>
      <w:r w:rsidRPr="007E5520">
        <w:rPr>
          <w:rFonts w:ascii="Times New Roman" w:hAnsi="Times New Roman"/>
          <w:sz w:val="28"/>
          <w:szCs w:val="28"/>
        </w:rPr>
        <w:t xml:space="preserve">территории </w:t>
      </w:r>
      <w:r>
        <w:rPr>
          <w:rFonts w:ascii="Times New Roman" w:hAnsi="Times New Roman"/>
          <w:sz w:val="28"/>
          <w:szCs w:val="28"/>
        </w:rPr>
        <w:t>Лебяжского</w:t>
      </w:r>
      <w:r w:rsidRPr="007E5520">
        <w:rPr>
          <w:rFonts w:ascii="Times New Roman" w:hAnsi="Times New Roman"/>
          <w:sz w:val="28"/>
          <w:szCs w:val="28"/>
        </w:rPr>
        <w:t xml:space="preserve"> района.</w:t>
      </w:r>
    </w:p>
    <w:p w:rsidR="007E5520" w:rsidRPr="007E5520" w:rsidRDefault="007E5520" w:rsidP="007E5520">
      <w:pPr>
        <w:pStyle w:val="a8"/>
        <w:spacing w:line="276" w:lineRule="auto"/>
        <w:ind w:firstLine="709"/>
        <w:jc w:val="both"/>
        <w:rPr>
          <w:rFonts w:ascii="Times New Roman" w:hAnsi="Times New Roman"/>
          <w:sz w:val="28"/>
          <w:szCs w:val="28"/>
        </w:rPr>
      </w:pPr>
      <w:r w:rsidRPr="007E5520">
        <w:rPr>
          <w:rFonts w:ascii="Times New Roman" w:hAnsi="Times New Roman"/>
          <w:sz w:val="28"/>
          <w:szCs w:val="28"/>
        </w:rPr>
        <w:t>Основными задачами разработки Стратегии являются:</w:t>
      </w:r>
    </w:p>
    <w:p w:rsidR="007E5520" w:rsidRPr="007E5520" w:rsidRDefault="000E1F7C"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7E5520" w:rsidRPr="007E5520">
        <w:rPr>
          <w:rFonts w:ascii="Times New Roman" w:hAnsi="Times New Roman"/>
          <w:sz w:val="28"/>
          <w:szCs w:val="28"/>
        </w:rPr>
        <w:t xml:space="preserve">оценка потенциала социально-экономического развития </w:t>
      </w:r>
      <w:r w:rsidR="007E5520">
        <w:rPr>
          <w:rFonts w:ascii="Times New Roman" w:hAnsi="Times New Roman"/>
          <w:sz w:val="28"/>
          <w:szCs w:val="28"/>
        </w:rPr>
        <w:t>Лебяжского</w:t>
      </w:r>
      <w:r w:rsidR="007E5520" w:rsidRPr="007E5520">
        <w:rPr>
          <w:rFonts w:ascii="Times New Roman" w:hAnsi="Times New Roman"/>
          <w:sz w:val="28"/>
          <w:szCs w:val="28"/>
        </w:rPr>
        <w:t xml:space="preserve"> района;</w:t>
      </w:r>
    </w:p>
    <w:p w:rsidR="007E5520" w:rsidRPr="007E5520" w:rsidRDefault="000E1F7C"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7E5520" w:rsidRPr="007E5520">
        <w:rPr>
          <w:rFonts w:ascii="Times New Roman" w:hAnsi="Times New Roman"/>
          <w:sz w:val="28"/>
          <w:szCs w:val="28"/>
        </w:rPr>
        <w:t>определение приоритетных направлений и целей развития муниципального образования на долгосрочную перспективу;</w:t>
      </w:r>
    </w:p>
    <w:p w:rsidR="007E5520" w:rsidRDefault="000E1F7C"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 </w:t>
      </w:r>
      <w:r w:rsidR="007E5520" w:rsidRPr="007E5520">
        <w:rPr>
          <w:rFonts w:ascii="Times New Roman" w:hAnsi="Times New Roman"/>
          <w:sz w:val="28"/>
          <w:szCs w:val="28"/>
        </w:rPr>
        <w:t xml:space="preserve">выработка системы мер по достижению стратегических целей развития </w:t>
      </w:r>
      <w:r w:rsidR="007E5520">
        <w:rPr>
          <w:rFonts w:ascii="Times New Roman" w:hAnsi="Times New Roman"/>
          <w:sz w:val="28"/>
          <w:szCs w:val="28"/>
        </w:rPr>
        <w:t>Лебяжского</w:t>
      </w:r>
      <w:r w:rsidR="007E5520" w:rsidRPr="007E5520">
        <w:rPr>
          <w:rFonts w:ascii="Times New Roman" w:hAnsi="Times New Roman"/>
          <w:sz w:val="28"/>
          <w:szCs w:val="28"/>
        </w:rPr>
        <w:t xml:space="preserve"> района на долгосрочную перспективу.</w:t>
      </w:r>
    </w:p>
    <w:p w:rsidR="007E5520" w:rsidRPr="007E5520" w:rsidRDefault="007E5520" w:rsidP="007E5520">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Реализация Стратегии будет осуществляться в соответствии с Планом мероприятий по реализации Стратегии социально-экономического развития Лебяжского района на </w:t>
      </w:r>
      <w:r w:rsidR="00714759">
        <w:rPr>
          <w:rFonts w:ascii="Times New Roman" w:hAnsi="Times New Roman"/>
          <w:sz w:val="28"/>
          <w:szCs w:val="28"/>
        </w:rPr>
        <w:t>2019-2030 годы</w:t>
      </w:r>
      <w:r>
        <w:rPr>
          <w:rFonts w:ascii="Times New Roman" w:hAnsi="Times New Roman"/>
          <w:sz w:val="28"/>
          <w:szCs w:val="28"/>
        </w:rPr>
        <w:t xml:space="preserve"> и муниципальными программами, утвержденными администрацией </w:t>
      </w:r>
      <w:r w:rsidR="00722128">
        <w:rPr>
          <w:rFonts w:ascii="Times New Roman" w:hAnsi="Times New Roman"/>
          <w:sz w:val="28"/>
          <w:szCs w:val="28"/>
        </w:rPr>
        <w:t xml:space="preserve">Лебяжского района </w:t>
      </w:r>
      <w:r>
        <w:rPr>
          <w:rFonts w:ascii="Times New Roman" w:hAnsi="Times New Roman"/>
          <w:sz w:val="28"/>
          <w:szCs w:val="28"/>
        </w:rPr>
        <w:t xml:space="preserve"> в установленном порядке.</w:t>
      </w:r>
    </w:p>
    <w:p w:rsidR="00CE5369" w:rsidRDefault="00CE5369" w:rsidP="004A0F21">
      <w:pPr>
        <w:pStyle w:val="a8"/>
        <w:spacing w:line="360" w:lineRule="auto"/>
        <w:ind w:firstLine="709"/>
        <w:jc w:val="both"/>
        <w:rPr>
          <w:rFonts w:ascii="Times New Roman" w:hAnsi="Times New Roman"/>
          <w:sz w:val="28"/>
          <w:szCs w:val="28"/>
        </w:rPr>
      </w:pPr>
    </w:p>
    <w:p w:rsidR="003C4BFA" w:rsidRDefault="003414F4" w:rsidP="003C4BFA">
      <w:pPr>
        <w:spacing w:after="0" w:line="240" w:lineRule="auto"/>
        <w:ind w:firstLine="708"/>
        <w:jc w:val="both"/>
        <w:rPr>
          <w:rFonts w:ascii="Times New Roman" w:eastAsia="Times New Roman" w:hAnsi="Times New Roman"/>
          <w:b/>
          <w:sz w:val="28"/>
          <w:szCs w:val="28"/>
          <w:lang w:eastAsia="ru-RU"/>
        </w:rPr>
      </w:pPr>
      <w:r w:rsidRPr="00C469B6">
        <w:rPr>
          <w:rFonts w:ascii="Times New Roman" w:eastAsia="Times New Roman" w:hAnsi="Times New Roman"/>
          <w:b/>
          <w:sz w:val="28"/>
          <w:szCs w:val="28"/>
          <w:lang w:eastAsia="ru-RU"/>
        </w:rPr>
        <w:t>Р</w:t>
      </w:r>
      <w:r w:rsidR="009E2C90">
        <w:rPr>
          <w:rFonts w:ascii="Times New Roman" w:eastAsia="Times New Roman" w:hAnsi="Times New Roman"/>
          <w:b/>
          <w:sz w:val="28"/>
          <w:szCs w:val="28"/>
          <w:lang w:eastAsia="ru-RU"/>
        </w:rPr>
        <w:t>аздел</w:t>
      </w:r>
      <w:r w:rsidRPr="00C469B6">
        <w:rPr>
          <w:rFonts w:ascii="Times New Roman" w:eastAsia="Times New Roman" w:hAnsi="Times New Roman"/>
          <w:b/>
          <w:sz w:val="28"/>
          <w:szCs w:val="28"/>
          <w:lang w:eastAsia="ru-RU"/>
        </w:rPr>
        <w:t xml:space="preserve"> 1. </w:t>
      </w:r>
      <w:r w:rsidR="00CD5195">
        <w:rPr>
          <w:rFonts w:ascii="Times New Roman" w:eastAsia="Times New Roman" w:hAnsi="Times New Roman"/>
          <w:b/>
          <w:sz w:val="28"/>
          <w:szCs w:val="28"/>
          <w:lang w:eastAsia="ru-RU"/>
        </w:rPr>
        <w:t>Основные</w:t>
      </w:r>
      <w:r w:rsidRPr="00C469B6">
        <w:rPr>
          <w:rFonts w:ascii="Times New Roman" w:eastAsia="Times New Roman" w:hAnsi="Times New Roman"/>
          <w:b/>
          <w:sz w:val="28"/>
          <w:szCs w:val="28"/>
          <w:lang w:eastAsia="ru-RU"/>
        </w:rPr>
        <w:t xml:space="preserve"> социально-экономическ</w:t>
      </w:r>
      <w:r w:rsidR="00CD5195">
        <w:rPr>
          <w:rFonts w:ascii="Times New Roman" w:eastAsia="Times New Roman" w:hAnsi="Times New Roman"/>
          <w:b/>
          <w:sz w:val="28"/>
          <w:szCs w:val="28"/>
          <w:lang w:eastAsia="ru-RU"/>
        </w:rPr>
        <w:t xml:space="preserve">ие показатели </w:t>
      </w:r>
      <w:r w:rsidR="00643B0C">
        <w:rPr>
          <w:rFonts w:ascii="Times New Roman" w:eastAsia="Times New Roman" w:hAnsi="Times New Roman"/>
          <w:b/>
          <w:sz w:val="28"/>
          <w:szCs w:val="28"/>
          <w:lang w:eastAsia="ru-RU"/>
        </w:rPr>
        <w:t>Лебяжского района</w:t>
      </w:r>
    </w:p>
    <w:p w:rsidR="003C4BFA" w:rsidRDefault="003C4BFA" w:rsidP="003C4BFA">
      <w:pPr>
        <w:spacing w:after="0" w:line="240" w:lineRule="auto"/>
        <w:ind w:firstLine="708"/>
        <w:jc w:val="both"/>
        <w:rPr>
          <w:rFonts w:ascii="Times New Roman" w:eastAsia="Times New Roman" w:hAnsi="Times New Roman"/>
          <w:b/>
          <w:sz w:val="28"/>
          <w:szCs w:val="28"/>
          <w:lang w:eastAsia="ru-RU"/>
        </w:rPr>
      </w:pPr>
    </w:p>
    <w:p w:rsidR="00D62E92" w:rsidRDefault="003414F4" w:rsidP="003C4BFA">
      <w:pPr>
        <w:spacing w:after="0" w:line="240" w:lineRule="auto"/>
        <w:ind w:firstLine="708"/>
        <w:jc w:val="both"/>
        <w:rPr>
          <w:rFonts w:ascii="Times New Roman" w:eastAsia="Times New Roman" w:hAnsi="Times New Roman"/>
          <w:b/>
          <w:noProof/>
          <w:sz w:val="28"/>
          <w:szCs w:val="28"/>
          <w:lang w:eastAsia="ru-RU"/>
        </w:rPr>
      </w:pPr>
      <w:r w:rsidRPr="00C469B6">
        <w:rPr>
          <w:rFonts w:ascii="Times New Roman" w:eastAsia="Times New Roman" w:hAnsi="Times New Roman"/>
          <w:b/>
          <w:sz w:val="28"/>
          <w:szCs w:val="28"/>
          <w:lang w:eastAsia="ru-RU"/>
        </w:rPr>
        <w:t xml:space="preserve">1.1. Социально-экономическое положение </w:t>
      </w:r>
      <w:r w:rsidR="00643B0C">
        <w:rPr>
          <w:rFonts w:ascii="Times New Roman" w:eastAsia="Times New Roman" w:hAnsi="Times New Roman"/>
          <w:b/>
          <w:sz w:val="28"/>
          <w:szCs w:val="28"/>
          <w:lang w:eastAsia="ru-RU"/>
        </w:rPr>
        <w:t>Лебяжского района</w:t>
      </w:r>
      <w:r w:rsidRPr="00C469B6">
        <w:rPr>
          <w:rFonts w:ascii="Times New Roman" w:eastAsia="Times New Roman" w:hAnsi="Times New Roman"/>
          <w:b/>
          <w:sz w:val="28"/>
          <w:szCs w:val="28"/>
          <w:lang w:eastAsia="ru-RU"/>
        </w:rPr>
        <w:t>.</w:t>
      </w:r>
    </w:p>
    <w:p w:rsidR="00A2756C" w:rsidRDefault="00A2756C" w:rsidP="00A2756C">
      <w:pPr>
        <w:spacing w:after="0" w:line="240" w:lineRule="auto"/>
        <w:rPr>
          <w:rFonts w:ascii="Times New Roman" w:eastAsia="Times New Roman" w:hAnsi="Times New Roman"/>
          <w:b/>
          <w:sz w:val="28"/>
          <w:szCs w:val="28"/>
          <w:lang w:eastAsia="ru-RU"/>
        </w:rPr>
      </w:pPr>
    </w:p>
    <w:p w:rsidR="003414F4" w:rsidRPr="00643B0C" w:rsidRDefault="003414F4" w:rsidP="00643B0C">
      <w:pPr>
        <w:pStyle w:val="af4"/>
        <w:numPr>
          <w:ilvl w:val="2"/>
          <w:numId w:val="19"/>
        </w:numPr>
        <w:tabs>
          <w:tab w:val="left" w:pos="709"/>
        </w:tabs>
        <w:jc w:val="center"/>
        <w:rPr>
          <w:b/>
          <w:sz w:val="28"/>
          <w:szCs w:val="28"/>
        </w:rPr>
      </w:pPr>
      <w:r w:rsidRPr="00643B0C">
        <w:rPr>
          <w:b/>
          <w:sz w:val="28"/>
          <w:szCs w:val="28"/>
        </w:rPr>
        <w:t>Административно-территориальное устройство</w:t>
      </w:r>
    </w:p>
    <w:p w:rsidR="00A2756C" w:rsidRDefault="00A2756C" w:rsidP="00A2756C">
      <w:pPr>
        <w:pStyle w:val="af4"/>
        <w:tabs>
          <w:tab w:val="left" w:pos="1800"/>
        </w:tabs>
        <w:ind w:left="1571"/>
        <w:rPr>
          <w:b/>
          <w:sz w:val="28"/>
          <w:szCs w:val="28"/>
        </w:rPr>
      </w:pPr>
    </w:p>
    <w:p w:rsidR="000C4E03" w:rsidRDefault="000C4E03" w:rsidP="00F975C9">
      <w:pPr>
        <w:tabs>
          <w:tab w:val="left" w:pos="1800"/>
        </w:tabs>
        <w:spacing w:after="0" w:line="240" w:lineRule="auto"/>
        <w:jc w:val="both"/>
        <w:rPr>
          <w:rFonts w:ascii="Times New Roman" w:eastAsia="Times New Roman" w:hAnsi="Times New Roman"/>
          <w:b/>
          <w:sz w:val="28"/>
          <w:szCs w:val="28"/>
          <w:lang w:eastAsia="ru-RU"/>
        </w:rPr>
      </w:pPr>
    </w:p>
    <w:p w:rsidR="00F3366D" w:rsidRDefault="00F3366D" w:rsidP="003414F4">
      <w:pPr>
        <w:tabs>
          <w:tab w:val="left" w:pos="1800"/>
        </w:tabs>
        <w:spacing w:after="0" w:line="240" w:lineRule="auto"/>
        <w:ind w:firstLine="708"/>
        <w:jc w:val="both"/>
        <w:rPr>
          <w:rFonts w:ascii="Times New Roman" w:eastAsia="Times New Roman" w:hAnsi="Times New Roman"/>
          <w:b/>
          <w:sz w:val="28"/>
          <w:szCs w:val="28"/>
          <w:lang w:eastAsia="ru-RU"/>
        </w:rPr>
      </w:pPr>
    </w:p>
    <w:p w:rsidR="00F3366D" w:rsidRPr="009E2C90" w:rsidRDefault="00883DE5" w:rsidP="003414F4">
      <w:pPr>
        <w:tabs>
          <w:tab w:val="left" w:pos="1800"/>
        </w:tabs>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extent cx="5382895" cy="4227195"/>
            <wp:effectExtent l="0" t="0" r="8255" b="1905"/>
            <wp:docPr id="2" name="Рисунок 1" descr="Описание: http://www.kirovreg.ru/upload/iblock/d2f/d2f0de49852b1e6f6e1c6eeeb4b47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www.kirovreg.ru/upload/iblock/d2f/d2f0de49852b1e6f6e1c6eeeb4b4713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82895" cy="4227195"/>
                    </a:xfrm>
                    <a:prstGeom prst="rect">
                      <a:avLst/>
                    </a:prstGeom>
                    <a:noFill/>
                    <a:ln>
                      <a:noFill/>
                    </a:ln>
                  </pic:spPr>
                </pic:pic>
              </a:graphicData>
            </a:graphic>
          </wp:inline>
        </w:drawing>
      </w:r>
    </w:p>
    <w:p w:rsidR="00267FA1" w:rsidRDefault="00BC6F7B" w:rsidP="00B35F56">
      <w:pPr>
        <w:pStyle w:val="31"/>
        <w:spacing w:before="0" w:after="0" w:line="276" w:lineRule="auto"/>
        <w:ind w:left="23" w:right="23" w:firstLine="420"/>
        <w:jc w:val="both"/>
        <w:rPr>
          <w:sz w:val="28"/>
          <w:szCs w:val="28"/>
        </w:rPr>
      </w:pPr>
      <w:r w:rsidRPr="00BC6F7B">
        <w:rPr>
          <w:sz w:val="28"/>
          <w:szCs w:val="28"/>
        </w:rPr>
        <w:t>Лебяжский район основан в 1929 году, находится в месте, где река Лебедка соединяется с Вяткой, на возвышенности.</w:t>
      </w:r>
      <w:r w:rsidR="0027756E">
        <w:rPr>
          <w:sz w:val="28"/>
          <w:szCs w:val="28"/>
        </w:rPr>
        <w:t xml:space="preserve"> Р</w:t>
      </w:r>
      <w:r w:rsidR="00EB180B" w:rsidRPr="00EB180B">
        <w:rPr>
          <w:sz w:val="28"/>
          <w:szCs w:val="28"/>
        </w:rPr>
        <w:t>айон расположен в южной части Кировской области</w:t>
      </w:r>
      <w:r w:rsidR="00EB180B">
        <w:rPr>
          <w:sz w:val="28"/>
          <w:szCs w:val="28"/>
        </w:rPr>
        <w:t xml:space="preserve">. </w:t>
      </w:r>
      <w:r w:rsidR="00EB180B" w:rsidRPr="00EB180B">
        <w:rPr>
          <w:sz w:val="28"/>
          <w:szCs w:val="28"/>
        </w:rPr>
        <w:t>На севере его земли граничат с Нолинским районом, на востоке с Уржумским, на юге с республикой Марий-Эл, на западе с Советским районом.</w:t>
      </w:r>
      <w:r w:rsidR="00EB180B">
        <w:rPr>
          <w:sz w:val="28"/>
          <w:szCs w:val="28"/>
        </w:rPr>
        <w:t xml:space="preserve"> </w:t>
      </w:r>
    </w:p>
    <w:p w:rsidR="00267FA1" w:rsidRDefault="00267FA1" w:rsidP="00B35F56">
      <w:pPr>
        <w:pStyle w:val="31"/>
        <w:spacing w:before="0" w:after="0" w:line="276" w:lineRule="auto"/>
        <w:ind w:left="23" w:right="23" w:firstLine="420"/>
        <w:jc w:val="both"/>
        <w:rPr>
          <w:sz w:val="28"/>
          <w:szCs w:val="28"/>
        </w:rPr>
      </w:pPr>
      <w:r w:rsidRPr="00267FA1">
        <w:rPr>
          <w:sz w:val="28"/>
          <w:szCs w:val="28"/>
        </w:rPr>
        <w:t>Общая</w:t>
      </w:r>
      <w:r w:rsidR="000E1F7C">
        <w:rPr>
          <w:sz w:val="28"/>
          <w:szCs w:val="28"/>
        </w:rPr>
        <w:t xml:space="preserve"> площадь района 1335,86 кв. км</w:t>
      </w:r>
      <w:r w:rsidR="00042680">
        <w:rPr>
          <w:sz w:val="28"/>
          <w:szCs w:val="28"/>
        </w:rPr>
        <w:t>,</w:t>
      </w:r>
      <w:r w:rsidRPr="00267FA1">
        <w:rPr>
          <w:sz w:val="28"/>
          <w:szCs w:val="28"/>
        </w:rPr>
        <w:t xml:space="preserve"> что  составляет 1,1% от площади Кировской области.</w:t>
      </w:r>
    </w:p>
    <w:p w:rsidR="00267FA1" w:rsidRDefault="006F4D13" w:rsidP="00B35F56">
      <w:pPr>
        <w:pStyle w:val="31"/>
        <w:spacing w:before="0" w:after="0" w:line="276" w:lineRule="auto"/>
        <w:ind w:left="23" w:right="23" w:firstLine="420"/>
        <w:jc w:val="both"/>
        <w:rPr>
          <w:sz w:val="28"/>
          <w:szCs w:val="28"/>
        </w:rPr>
      </w:pPr>
      <w:r>
        <w:rPr>
          <w:sz w:val="28"/>
          <w:szCs w:val="28"/>
        </w:rPr>
        <w:t>Среднегодовая ч</w:t>
      </w:r>
      <w:r w:rsidR="00267FA1">
        <w:rPr>
          <w:sz w:val="28"/>
          <w:szCs w:val="28"/>
        </w:rPr>
        <w:t xml:space="preserve">исленность населения Лебяжского района </w:t>
      </w:r>
      <w:r>
        <w:rPr>
          <w:sz w:val="28"/>
          <w:szCs w:val="28"/>
        </w:rPr>
        <w:t>за 2017 год составила</w:t>
      </w:r>
      <w:r w:rsidR="00FD4778">
        <w:rPr>
          <w:sz w:val="28"/>
          <w:szCs w:val="28"/>
        </w:rPr>
        <w:t xml:space="preserve"> 7</w:t>
      </w:r>
      <w:r w:rsidR="00A63D35">
        <w:rPr>
          <w:sz w:val="28"/>
          <w:szCs w:val="28"/>
        </w:rPr>
        <w:t xml:space="preserve">252 </w:t>
      </w:r>
      <w:r w:rsidR="00267FA1" w:rsidRPr="00267FA1">
        <w:rPr>
          <w:sz w:val="28"/>
          <w:szCs w:val="28"/>
        </w:rPr>
        <w:t>человек</w:t>
      </w:r>
      <w:r w:rsidR="00A63D35">
        <w:rPr>
          <w:sz w:val="28"/>
          <w:szCs w:val="28"/>
        </w:rPr>
        <w:t>а</w:t>
      </w:r>
      <w:r w:rsidR="00267FA1" w:rsidRPr="00267FA1">
        <w:rPr>
          <w:sz w:val="28"/>
          <w:szCs w:val="28"/>
        </w:rPr>
        <w:t xml:space="preserve">, в том числе </w:t>
      </w:r>
      <w:r w:rsidR="00FD4778">
        <w:rPr>
          <w:sz w:val="28"/>
          <w:szCs w:val="28"/>
        </w:rPr>
        <w:t>городское 31</w:t>
      </w:r>
      <w:r w:rsidR="00A63D35">
        <w:rPr>
          <w:sz w:val="28"/>
          <w:szCs w:val="28"/>
        </w:rPr>
        <w:t>12</w:t>
      </w:r>
      <w:r w:rsidR="00267FA1">
        <w:rPr>
          <w:sz w:val="28"/>
          <w:szCs w:val="28"/>
        </w:rPr>
        <w:t xml:space="preserve"> человек, сельское </w:t>
      </w:r>
      <w:r w:rsidR="00FD4778">
        <w:rPr>
          <w:sz w:val="28"/>
          <w:szCs w:val="28"/>
        </w:rPr>
        <w:t>4</w:t>
      </w:r>
      <w:r w:rsidR="00A63D35">
        <w:rPr>
          <w:sz w:val="28"/>
          <w:szCs w:val="28"/>
        </w:rPr>
        <w:t>140</w:t>
      </w:r>
      <w:r w:rsidR="00DE26D7">
        <w:rPr>
          <w:sz w:val="28"/>
          <w:szCs w:val="28"/>
        </w:rPr>
        <w:t xml:space="preserve"> человек</w:t>
      </w:r>
      <w:r w:rsidR="00C70943">
        <w:rPr>
          <w:sz w:val="28"/>
          <w:szCs w:val="28"/>
        </w:rPr>
        <w:t xml:space="preserve">, </w:t>
      </w:r>
      <w:r>
        <w:rPr>
          <w:sz w:val="28"/>
          <w:szCs w:val="28"/>
        </w:rPr>
        <w:t>плотность населения составила</w:t>
      </w:r>
      <w:r w:rsidR="00C70943" w:rsidRPr="00C70943">
        <w:rPr>
          <w:sz w:val="28"/>
          <w:szCs w:val="28"/>
        </w:rPr>
        <w:t xml:space="preserve"> </w:t>
      </w:r>
      <w:r w:rsidR="00DE26D7">
        <w:rPr>
          <w:sz w:val="28"/>
          <w:szCs w:val="28"/>
        </w:rPr>
        <w:t>5,</w:t>
      </w:r>
      <w:r w:rsidR="00A63D35">
        <w:rPr>
          <w:sz w:val="28"/>
          <w:szCs w:val="28"/>
        </w:rPr>
        <w:t>4</w:t>
      </w:r>
      <w:r w:rsidR="00C70943" w:rsidRPr="00C70943">
        <w:rPr>
          <w:sz w:val="28"/>
          <w:szCs w:val="28"/>
        </w:rPr>
        <w:t xml:space="preserve"> человека на квадратный километр.</w:t>
      </w:r>
    </w:p>
    <w:p w:rsidR="00267FA1" w:rsidRDefault="00267FA1" w:rsidP="00B35F56">
      <w:pPr>
        <w:pStyle w:val="31"/>
        <w:spacing w:before="0" w:after="0" w:line="276" w:lineRule="auto"/>
        <w:ind w:left="23" w:right="23" w:firstLine="420"/>
        <w:jc w:val="both"/>
        <w:rPr>
          <w:sz w:val="28"/>
          <w:szCs w:val="28"/>
        </w:rPr>
      </w:pPr>
      <w:r w:rsidRPr="00267FA1">
        <w:rPr>
          <w:sz w:val="28"/>
          <w:szCs w:val="28"/>
        </w:rPr>
        <w:t>Районный  центр</w:t>
      </w:r>
      <w:r w:rsidR="000E1F7C">
        <w:rPr>
          <w:sz w:val="28"/>
          <w:szCs w:val="28"/>
        </w:rPr>
        <w:t xml:space="preserve"> – </w:t>
      </w:r>
      <w:r w:rsidRPr="00267FA1">
        <w:rPr>
          <w:sz w:val="28"/>
          <w:szCs w:val="28"/>
        </w:rPr>
        <w:t>пос</w:t>
      </w:r>
      <w:r>
        <w:rPr>
          <w:sz w:val="28"/>
          <w:szCs w:val="28"/>
        </w:rPr>
        <w:t xml:space="preserve">елок городского типа Лебяжье </w:t>
      </w:r>
      <w:r w:rsidR="003B3E85">
        <w:rPr>
          <w:sz w:val="28"/>
          <w:szCs w:val="28"/>
        </w:rPr>
        <w:t>расположен в 178</w:t>
      </w:r>
      <w:r w:rsidRPr="00267FA1">
        <w:rPr>
          <w:sz w:val="28"/>
          <w:szCs w:val="28"/>
        </w:rPr>
        <w:t xml:space="preserve"> км от областного центра г. Кирова.</w:t>
      </w:r>
    </w:p>
    <w:p w:rsidR="00B35F56" w:rsidRDefault="00267FA1" w:rsidP="00B35F56">
      <w:pPr>
        <w:pStyle w:val="31"/>
        <w:spacing w:before="0" w:after="0" w:line="276" w:lineRule="auto"/>
        <w:ind w:left="23" w:right="23" w:firstLine="420"/>
        <w:jc w:val="both"/>
        <w:rPr>
          <w:sz w:val="28"/>
          <w:szCs w:val="28"/>
        </w:rPr>
      </w:pPr>
      <w:r w:rsidRPr="00267FA1">
        <w:rPr>
          <w:sz w:val="28"/>
          <w:szCs w:val="28"/>
        </w:rPr>
        <w:t>На территории района расположено одно го</w:t>
      </w:r>
      <w:r>
        <w:rPr>
          <w:sz w:val="28"/>
          <w:szCs w:val="28"/>
        </w:rPr>
        <w:t xml:space="preserve">родское поселение  и 3 сельских, </w:t>
      </w:r>
      <w:r w:rsidRPr="00267FA1">
        <w:rPr>
          <w:sz w:val="28"/>
          <w:szCs w:val="28"/>
        </w:rPr>
        <w:t>включающ</w:t>
      </w:r>
      <w:r w:rsidR="00F3366D">
        <w:rPr>
          <w:sz w:val="28"/>
          <w:szCs w:val="28"/>
        </w:rPr>
        <w:t>их в себя 65 населенных пунктов.</w:t>
      </w:r>
    </w:p>
    <w:p w:rsidR="00B35F56" w:rsidRDefault="00B35F56" w:rsidP="00B35F56">
      <w:pPr>
        <w:pStyle w:val="31"/>
        <w:spacing w:before="0" w:after="0" w:line="276" w:lineRule="auto"/>
        <w:ind w:left="23" w:right="23" w:firstLine="420"/>
        <w:jc w:val="both"/>
        <w:rPr>
          <w:sz w:val="28"/>
          <w:szCs w:val="28"/>
        </w:rPr>
      </w:pPr>
    </w:p>
    <w:p w:rsidR="000E1F7C" w:rsidRDefault="000E1F7C" w:rsidP="00B35F56">
      <w:pPr>
        <w:pStyle w:val="31"/>
        <w:spacing w:before="0" w:after="0" w:line="276" w:lineRule="auto"/>
        <w:ind w:left="23" w:right="23" w:firstLine="420"/>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261"/>
        <w:gridCol w:w="2268"/>
        <w:gridCol w:w="1984"/>
        <w:gridCol w:w="1701"/>
      </w:tblGrid>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w:t>
            </w:r>
            <w:r w:rsidR="000E1F7C">
              <w:rPr>
                <w:rFonts w:ascii="Times New Roman" w:eastAsia="Times New Roman" w:hAnsi="Times New Roman"/>
                <w:sz w:val="24"/>
                <w:szCs w:val="24"/>
                <w:lang w:eastAsia="ru-RU"/>
              </w:rPr>
              <w:t xml:space="preserve"> </w:t>
            </w:r>
            <w:r w:rsidRPr="005A0000">
              <w:rPr>
                <w:rFonts w:ascii="Times New Roman" w:eastAsia="Times New Roman" w:hAnsi="Times New Roman"/>
                <w:sz w:val="24"/>
                <w:szCs w:val="24"/>
                <w:lang w:eastAsia="ru-RU"/>
              </w:rPr>
              <w:t>п/п</w:t>
            </w:r>
          </w:p>
        </w:tc>
        <w:tc>
          <w:tcPr>
            <w:tcW w:w="326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Наименование поселения</w:t>
            </w:r>
          </w:p>
        </w:tc>
        <w:tc>
          <w:tcPr>
            <w:tcW w:w="2268"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Административный центр поселения</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Количество населенных пунктов</w:t>
            </w:r>
          </w:p>
        </w:tc>
        <w:tc>
          <w:tcPr>
            <w:tcW w:w="170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64DDF">
              <w:rPr>
                <w:rFonts w:ascii="Times New Roman" w:eastAsia="Times New Roman" w:hAnsi="Times New Roman"/>
                <w:sz w:val="24"/>
                <w:szCs w:val="24"/>
                <w:lang w:eastAsia="ru-RU"/>
              </w:rPr>
              <w:t>В том числе с населением</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1.</w:t>
            </w: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Лебяжское городское поселение</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пгт Лебяжье</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1</w:t>
            </w:r>
          </w:p>
        </w:tc>
        <w:tc>
          <w:tcPr>
            <w:tcW w:w="170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2.</w:t>
            </w: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Ветошкинское сельское поселение</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с. Ветошкино</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5</w:t>
            </w:r>
          </w:p>
        </w:tc>
        <w:tc>
          <w:tcPr>
            <w:tcW w:w="170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3.</w:t>
            </w: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Лажское сельское поселение</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с. Лаж</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20</w:t>
            </w:r>
          </w:p>
        </w:tc>
        <w:tc>
          <w:tcPr>
            <w:tcW w:w="1701"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4.</w:t>
            </w: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Михеевское сельское поселение</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д. Михеевщина</w:t>
            </w: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A0000">
              <w:rPr>
                <w:rFonts w:ascii="Times New Roman" w:eastAsia="Times New Roman" w:hAnsi="Times New Roman"/>
                <w:sz w:val="24"/>
                <w:szCs w:val="24"/>
                <w:lang w:eastAsia="ru-RU"/>
              </w:rPr>
              <w:t>39</w:t>
            </w:r>
          </w:p>
        </w:tc>
        <w:tc>
          <w:tcPr>
            <w:tcW w:w="1701" w:type="dxa"/>
          </w:tcPr>
          <w:p w:rsidR="00764DDF" w:rsidRPr="005A0000" w:rsidRDefault="00D07C82"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r>
      <w:tr w:rsidR="00764DDF" w:rsidRPr="005A0000" w:rsidTr="000E1F7C">
        <w:tc>
          <w:tcPr>
            <w:tcW w:w="675"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261"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c>
          <w:tcPr>
            <w:tcW w:w="2268" w:type="dxa"/>
          </w:tcPr>
          <w:p w:rsidR="00764DDF" w:rsidRPr="005A0000" w:rsidRDefault="00764DDF" w:rsidP="00D07C82">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984" w:type="dxa"/>
          </w:tcPr>
          <w:p w:rsidR="00764DDF" w:rsidRPr="005A0000" w:rsidRDefault="00764DDF"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65</w:t>
            </w:r>
          </w:p>
        </w:tc>
        <w:tc>
          <w:tcPr>
            <w:tcW w:w="1701" w:type="dxa"/>
          </w:tcPr>
          <w:p w:rsidR="00764DDF" w:rsidRPr="005A0000" w:rsidRDefault="00D07C82" w:rsidP="00D07C8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w:t>
            </w:r>
          </w:p>
        </w:tc>
      </w:tr>
    </w:tbl>
    <w:p w:rsidR="003414F4" w:rsidRPr="00C469B6" w:rsidRDefault="003414F4" w:rsidP="00B35F56">
      <w:pPr>
        <w:tabs>
          <w:tab w:val="left" w:pos="1800"/>
        </w:tabs>
        <w:spacing w:after="0" w:line="240" w:lineRule="auto"/>
        <w:jc w:val="both"/>
        <w:rPr>
          <w:rFonts w:ascii="Times New Roman" w:eastAsia="Times New Roman" w:hAnsi="Times New Roman"/>
          <w:sz w:val="28"/>
          <w:szCs w:val="28"/>
          <w:lang w:eastAsia="ru-RU"/>
        </w:rPr>
      </w:pPr>
    </w:p>
    <w:p w:rsidR="003414F4" w:rsidRPr="00D96511" w:rsidRDefault="001449E2" w:rsidP="00D96511">
      <w:pPr>
        <w:pStyle w:val="af4"/>
        <w:numPr>
          <w:ilvl w:val="2"/>
          <w:numId w:val="19"/>
        </w:numPr>
        <w:tabs>
          <w:tab w:val="left" w:pos="1800"/>
        </w:tabs>
        <w:jc w:val="center"/>
        <w:rPr>
          <w:b/>
          <w:sz w:val="28"/>
          <w:szCs w:val="28"/>
        </w:rPr>
      </w:pPr>
      <w:r w:rsidRPr="00D96511">
        <w:rPr>
          <w:b/>
          <w:sz w:val="28"/>
          <w:szCs w:val="28"/>
        </w:rPr>
        <w:t>Климатические условия</w:t>
      </w:r>
    </w:p>
    <w:p w:rsidR="001449E2" w:rsidRPr="00201CC6" w:rsidRDefault="001449E2" w:rsidP="003414F4">
      <w:pPr>
        <w:tabs>
          <w:tab w:val="left" w:pos="1800"/>
        </w:tabs>
        <w:spacing w:after="0" w:line="240" w:lineRule="auto"/>
        <w:ind w:firstLine="540"/>
        <w:jc w:val="both"/>
        <w:rPr>
          <w:rFonts w:ascii="Times New Roman" w:eastAsia="Times New Roman" w:hAnsi="Times New Roman"/>
          <w:b/>
          <w:sz w:val="28"/>
          <w:szCs w:val="28"/>
          <w:lang w:eastAsia="ru-RU"/>
        </w:rPr>
      </w:pPr>
    </w:p>
    <w:p w:rsidR="00B97B74" w:rsidRDefault="00B97B74" w:rsidP="000E1F7C">
      <w:pPr>
        <w:pStyle w:val="31"/>
        <w:spacing w:before="0" w:after="0" w:line="276" w:lineRule="auto"/>
        <w:ind w:left="23" w:right="23" w:firstLine="828"/>
        <w:jc w:val="both"/>
        <w:rPr>
          <w:sz w:val="28"/>
          <w:szCs w:val="28"/>
        </w:rPr>
      </w:pPr>
      <w:r>
        <w:rPr>
          <w:sz w:val="28"/>
          <w:szCs w:val="28"/>
        </w:rPr>
        <w:t>Лебяжский р</w:t>
      </w:r>
      <w:r w:rsidR="0037649E" w:rsidRPr="0037649E">
        <w:rPr>
          <w:sz w:val="28"/>
          <w:szCs w:val="28"/>
        </w:rPr>
        <w:t xml:space="preserve">айон  расположен в третьем южном агроклиматическом поясе </w:t>
      </w:r>
      <w:r w:rsidR="00B76607">
        <w:rPr>
          <w:sz w:val="28"/>
          <w:szCs w:val="28"/>
        </w:rPr>
        <w:t>с умеренно-континентальным климатом</w:t>
      </w:r>
      <w:r w:rsidR="0037649E" w:rsidRPr="0037649E">
        <w:rPr>
          <w:sz w:val="28"/>
          <w:szCs w:val="28"/>
        </w:rPr>
        <w:t>. Это один из с</w:t>
      </w:r>
      <w:r w:rsidR="00B76607">
        <w:rPr>
          <w:sz w:val="28"/>
          <w:szCs w:val="28"/>
        </w:rPr>
        <w:t>амых теплых районов области</w:t>
      </w:r>
      <w:r w:rsidR="0037649E" w:rsidRPr="0037649E">
        <w:rPr>
          <w:sz w:val="28"/>
          <w:szCs w:val="28"/>
        </w:rPr>
        <w:t>. Температура самого теплого месяца июня составляет 17-19</w:t>
      </w:r>
      <w:r w:rsidR="00B76607" w:rsidRPr="00B76607">
        <w:t xml:space="preserve"> </w:t>
      </w:r>
      <w:r w:rsidR="00B76607">
        <w:rPr>
          <w:sz w:val="28"/>
          <w:szCs w:val="28"/>
        </w:rPr>
        <w:t>°С,</w:t>
      </w:r>
      <w:r w:rsidR="0037649E" w:rsidRPr="0037649E">
        <w:rPr>
          <w:sz w:val="28"/>
          <w:szCs w:val="28"/>
        </w:rPr>
        <w:t xml:space="preserve"> холодного</w:t>
      </w:r>
      <w:r w:rsidR="000E1F7C">
        <w:rPr>
          <w:sz w:val="28"/>
          <w:szCs w:val="28"/>
        </w:rPr>
        <w:t xml:space="preserve"> – </w:t>
      </w:r>
      <w:r w:rsidR="0037649E" w:rsidRPr="0037649E">
        <w:rPr>
          <w:sz w:val="28"/>
          <w:szCs w:val="28"/>
        </w:rPr>
        <w:t>января 19-20</w:t>
      </w:r>
      <w:r w:rsidR="00B76607" w:rsidRPr="00B76607">
        <w:t xml:space="preserve"> </w:t>
      </w:r>
      <w:r w:rsidR="00B76607">
        <w:rPr>
          <w:sz w:val="28"/>
          <w:szCs w:val="28"/>
        </w:rPr>
        <w:t>°С</w:t>
      </w:r>
      <w:r w:rsidR="0037649E" w:rsidRPr="0037649E">
        <w:rPr>
          <w:sz w:val="28"/>
          <w:szCs w:val="28"/>
        </w:rPr>
        <w:t xml:space="preserve">. Годовая норма осадков составляет 495 мм. </w:t>
      </w:r>
    </w:p>
    <w:p w:rsidR="0037649E" w:rsidRPr="0037649E" w:rsidRDefault="0037649E" w:rsidP="000E1F7C">
      <w:pPr>
        <w:pStyle w:val="31"/>
        <w:spacing w:before="0" w:after="0" w:line="276" w:lineRule="auto"/>
        <w:ind w:left="23" w:right="23" w:firstLine="686"/>
        <w:jc w:val="both"/>
        <w:rPr>
          <w:sz w:val="28"/>
          <w:szCs w:val="28"/>
        </w:rPr>
      </w:pPr>
      <w:r w:rsidRPr="0037649E">
        <w:rPr>
          <w:sz w:val="28"/>
          <w:szCs w:val="28"/>
        </w:rPr>
        <w:t xml:space="preserve">По рельефу территория района представляет холмисто-возвышенную равнину, изрезанную долинами </w:t>
      </w:r>
      <w:r w:rsidR="00CD42A4">
        <w:rPr>
          <w:sz w:val="28"/>
          <w:szCs w:val="28"/>
        </w:rPr>
        <w:t>рек и речек.  На</w:t>
      </w:r>
      <w:r w:rsidR="00B97B74">
        <w:rPr>
          <w:sz w:val="28"/>
          <w:szCs w:val="28"/>
        </w:rPr>
        <w:t xml:space="preserve"> территории района расположено множество стариц и карстовых озер, весь он порезан многочисленными балками и оврагами.</w:t>
      </w:r>
    </w:p>
    <w:p w:rsidR="00AC3DE0" w:rsidRDefault="0037649E" w:rsidP="000E1F7C">
      <w:pPr>
        <w:pStyle w:val="31"/>
        <w:spacing w:before="0" w:after="0" w:line="276" w:lineRule="auto"/>
        <w:ind w:left="23" w:right="23" w:firstLine="686"/>
        <w:jc w:val="both"/>
        <w:rPr>
          <w:sz w:val="28"/>
          <w:szCs w:val="28"/>
        </w:rPr>
      </w:pPr>
      <w:r w:rsidRPr="0037649E">
        <w:rPr>
          <w:sz w:val="28"/>
          <w:szCs w:val="28"/>
        </w:rPr>
        <w:t xml:space="preserve">Территория района расположена на границе подзоны </w:t>
      </w:r>
      <w:r w:rsidR="008336EA">
        <w:rPr>
          <w:sz w:val="28"/>
          <w:szCs w:val="28"/>
        </w:rPr>
        <w:t>южной тайги и широколиственных хвойных лесов</w:t>
      </w:r>
      <w:r w:rsidRPr="0037649E">
        <w:rPr>
          <w:sz w:val="28"/>
          <w:szCs w:val="28"/>
        </w:rPr>
        <w:t>, где характерно чередование хвойно-широколиственной лесной и луговой растительности.</w:t>
      </w:r>
      <w:r w:rsidR="008336EA" w:rsidRPr="008336EA">
        <w:t xml:space="preserve"> </w:t>
      </w:r>
      <w:r w:rsidR="008336EA" w:rsidRPr="004A0F21">
        <w:rPr>
          <w:sz w:val="28"/>
          <w:szCs w:val="28"/>
        </w:rPr>
        <w:t>Среди лесообразующих пород преобладает ель, а на песчаных землях</w:t>
      </w:r>
      <w:r w:rsidR="000E1F7C">
        <w:rPr>
          <w:sz w:val="28"/>
          <w:szCs w:val="28"/>
        </w:rPr>
        <w:t xml:space="preserve"> – </w:t>
      </w:r>
      <w:r w:rsidR="008336EA" w:rsidRPr="004A0F21">
        <w:rPr>
          <w:sz w:val="28"/>
          <w:szCs w:val="28"/>
        </w:rPr>
        <w:t xml:space="preserve">сосна. Сопутствующей породой является пихта. В еловых лесах наблюдается большая примесь березы и осины, реже встречаются липа, дуб, клен, вяз. </w:t>
      </w:r>
      <w:r w:rsidR="00516F9E" w:rsidRPr="004A0F21">
        <w:rPr>
          <w:sz w:val="28"/>
          <w:szCs w:val="28"/>
        </w:rPr>
        <w:t>Леса являются основными</w:t>
      </w:r>
      <w:r w:rsidR="00516F9E" w:rsidRPr="00516F9E">
        <w:rPr>
          <w:sz w:val="28"/>
          <w:szCs w:val="28"/>
        </w:rPr>
        <w:t xml:space="preserve"> поставщиками древесины в районе, они выполняют защитные функции, а также выполняют рекреационную функцию.</w:t>
      </w:r>
      <w:r w:rsidR="00516F9E">
        <w:rPr>
          <w:sz w:val="28"/>
          <w:szCs w:val="28"/>
        </w:rPr>
        <w:t xml:space="preserve"> </w:t>
      </w:r>
    </w:p>
    <w:p w:rsidR="00F975C9" w:rsidRDefault="008272E4" w:rsidP="000E1F7C">
      <w:pPr>
        <w:pStyle w:val="31"/>
        <w:spacing w:before="0" w:after="0" w:line="276" w:lineRule="auto"/>
        <w:ind w:left="23" w:right="23" w:firstLine="686"/>
        <w:jc w:val="both"/>
        <w:rPr>
          <w:sz w:val="28"/>
          <w:szCs w:val="28"/>
        </w:rPr>
      </w:pPr>
      <w:r w:rsidRPr="008272E4">
        <w:rPr>
          <w:sz w:val="28"/>
          <w:szCs w:val="28"/>
        </w:rPr>
        <w:t>Близко к поверхности земли расположены верхнепермские отложения казанского и татарского ярусов пермской системы. В пластах казанского яруса имеются значительные запасы полезных ископаемых – известняков, известковых глин, песчаников, туфов. В пл</w:t>
      </w:r>
      <w:r w:rsidR="00982374">
        <w:rPr>
          <w:sz w:val="28"/>
          <w:szCs w:val="28"/>
        </w:rPr>
        <w:t>астах татарского яруса содержат</w:t>
      </w:r>
      <w:r w:rsidRPr="008272E4">
        <w:rPr>
          <w:sz w:val="28"/>
          <w:szCs w:val="28"/>
        </w:rPr>
        <w:t>ся маргели, красные глины, песчаники, пески, используемые для строительного и дорожного дела.</w:t>
      </w:r>
      <w:r>
        <w:rPr>
          <w:sz w:val="28"/>
          <w:szCs w:val="28"/>
        </w:rPr>
        <w:t xml:space="preserve"> </w:t>
      </w:r>
    </w:p>
    <w:p w:rsidR="008272E4" w:rsidRDefault="00F975C9" w:rsidP="000E1F7C">
      <w:pPr>
        <w:pStyle w:val="31"/>
        <w:spacing w:before="0" w:after="0" w:line="276" w:lineRule="auto"/>
        <w:ind w:left="23" w:right="23" w:firstLine="686"/>
        <w:jc w:val="both"/>
        <w:rPr>
          <w:sz w:val="28"/>
          <w:szCs w:val="28"/>
        </w:rPr>
      </w:pPr>
      <w:r w:rsidRPr="00F975C9">
        <w:rPr>
          <w:sz w:val="28"/>
          <w:szCs w:val="28"/>
        </w:rPr>
        <w:t>В долине реки Вятки к четвертичным отложениям приурочены месторождения песка и гравия. Эти отложения представляют большой интерес для палеонтологов, поскольку в зоне прорыва рекой Вятского увала имеется множество крупных захоронений остатков древних млекопитающих.</w:t>
      </w:r>
    </w:p>
    <w:p w:rsidR="00E91C91" w:rsidRDefault="008336EA" w:rsidP="000E1F7C">
      <w:pPr>
        <w:pStyle w:val="31"/>
        <w:spacing w:before="0" w:after="0" w:line="276" w:lineRule="auto"/>
        <w:ind w:left="23" w:right="23" w:firstLine="686"/>
        <w:jc w:val="both"/>
      </w:pPr>
      <w:r>
        <w:rPr>
          <w:sz w:val="28"/>
          <w:szCs w:val="28"/>
        </w:rPr>
        <w:t>Почвенный покров района разнообразен, но преобладают дерново-подзолистые и серые лесные почвы различного механического состава.</w:t>
      </w:r>
      <w:r w:rsidR="00E91734" w:rsidRPr="00E91734">
        <w:t xml:space="preserve"> </w:t>
      </w:r>
      <w:r w:rsidR="00E91C91">
        <w:t xml:space="preserve">         </w:t>
      </w:r>
    </w:p>
    <w:p w:rsidR="008272E4" w:rsidRDefault="008272E4" w:rsidP="000E1F7C">
      <w:pPr>
        <w:pStyle w:val="31"/>
        <w:spacing w:before="0" w:after="0" w:line="276" w:lineRule="auto"/>
        <w:ind w:left="23" w:right="23" w:firstLine="686"/>
        <w:jc w:val="both"/>
        <w:rPr>
          <w:sz w:val="28"/>
          <w:szCs w:val="28"/>
        </w:rPr>
      </w:pPr>
      <w:r w:rsidRPr="008272E4">
        <w:rPr>
          <w:sz w:val="28"/>
          <w:szCs w:val="28"/>
        </w:rPr>
        <w:t>На территории Лебяжского района находятся четыре государственных памятника природы, имеющие статус областного-местного значения: «Поющие пески» у с.</w:t>
      </w:r>
      <w:r>
        <w:rPr>
          <w:sz w:val="28"/>
          <w:szCs w:val="28"/>
        </w:rPr>
        <w:t xml:space="preserve"> </w:t>
      </w:r>
      <w:r w:rsidRPr="008272E4">
        <w:rPr>
          <w:sz w:val="28"/>
          <w:szCs w:val="28"/>
        </w:rPr>
        <w:t xml:space="preserve">Атары, «Ручей с карстовым гротом в обнажении известкового туфа», источник у деревни Солончата «Соль-Грязь» и озеро Подборное у </w:t>
      </w:r>
      <w:r w:rsidR="00BC6F7B">
        <w:rPr>
          <w:sz w:val="28"/>
          <w:szCs w:val="28"/>
        </w:rPr>
        <w:t xml:space="preserve">пгт </w:t>
      </w:r>
      <w:r w:rsidRPr="008272E4">
        <w:rPr>
          <w:sz w:val="28"/>
          <w:szCs w:val="28"/>
        </w:rPr>
        <w:t>Лебяжь</w:t>
      </w:r>
      <w:r w:rsidR="000E1F7C">
        <w:rPr>
          <w:sz w:val="28"/>
          <w:szCs w:val="28"/>
        </w:rPr>
        <w:t>е</w:t>
      </w:r>
      <w:r w:rsidRPr="008272E4">
        <w:rPr>
          <w:sz w:val="28"/>
          <w:szCs w:val="28"/>
        </w:rPr>
        <w:t>.</w:t>
      </w:r>
    </w:p>
    <w:p w:rsidR="00BC6F7B" w:rsidRPr="0037649E" w:rsidRDefault="00BC6F7B" w:rsidP="000E1F7C">
      <w:pPr>
        <w:pStyle w:val="31"/>
        <w:spacing w:before="0" w:after="0" w:line="276" w:lineRule="auto"/>
        <w:ind w:left="23" w:right="23" w:firstLine="686"/>
        <w:jc w:val="both"/>
        <w:rPr>
          <w:sz w:val="28"/>
          <w:szCs w:val="28"/>
        </w:rPr>
      </w:pPr>
      <w:r>
        <w:rPr>
          <w:sz w:val="28"/>
          <w:szCs w:val="28"/>
        </w:rPr>
        <w:t xml:space="preserve">В 2013 году разработан и реализован </w:t>
      </w:r>
      <w:r w:rsidRPr="00BC6F7B">
        <w:rPr>
          <w:sz w:val="28"/>
          <w:szCs w:val="28"/>
        </w:rPr>
        <w:t>Проект «Лебяжские горки» дл</w:t>
      </w:r>
      <w:r>
        <w:rPr>
          <w:sz w:val="28"/>
          <w:szCs w:val="28"/>
        </w:rPr>
        <w:t>я привлечения туристов.</w:t>
      </w:r>
      <w:r w:rsidRPr="00BC6F7B">
        <w:rPr>
          <w:sz w:val="28"/>
          <w:szCs w:val="28"/>
        </w:rPr>
        <w:t xml:space="preserve"> </w:t>
      </w:r>
      <w:r>
        <w:rPr>
          <w:sz w:val="28"/>
          <w:szCs w:val="28"/>
        </w:rPr>
        <w:t xml:space="preserve">Проект </w:t>
      </w:r>
      <w:r w:rsidRPr="00BC6F7B">
        <w:rPr>
          <w:sz w:val="28"/>
          <w:szCs w:val="28"/>
        </w:rPr>
        <w:t>включает несколько зон отдыха: развлекательная (площадки для игр, беседки, мангалы и др.), место для пассивного отдыха (пешеходные тропинки и дорожки, скамейки), зона для детей (горки, качели, песочницы), спортивная (лыжные трассы, крутые горки) и бытовая (биотуалеты, места для мусора). Свежий лесной воздух, ширь просторов, развитая инфраструктура</w:t>
      </w:r>
      <w:r w:rsidR="000E1F7C">
        <w:rPr>
          <w:sz w:val="28"/>
          <w:szCs w:val="28"/>
        </w:rPr>
        <w:t xml:space="preserve"> – </w:t>
      </w:r>
      <w:r w:rsidRPr="00BC6F7B">
        <w:rPr>
          <w:sz w:val="28"/>
          <w:szCs w:val="28"/>
        </w:rPr>
        <w:t>все это дает прекрасные шансы улучшить качество отдыха для людей.</w:t>
      </w:r>
    </w:p>
    <w:p w:rsidR="0037649E" w:rsidRDefault="0037649E" w:rsidP="000E1F7C">
      <w:pPr>
        <w:pStyle w:val="31"/>
        <w:shd w:val="clear" w:color="auto" w:fill="auto"/>
        <w:spacing w:before="0" w:after="0" w:line="276" w:lineRule="auto"/>
        <w:ind w:left="23" w:right="23" w:firstLine="686"/>
        <w:jc w:val="both"/>
        <w:rPr>
          <w:sz w:val="28"/>
          <w:szCs w:val="28"/>
        </w:rPr>
      </w:pPr>
      <w:r w:rsidRPr="0037649E">
        <w:rPr>
          <w:sz w:val="28"/>
          <w:szCs w:val="28"/>
        </w:rPr>
        <w:t>В целом природные условия Лебяжского района крайне  благоприятны.</w:t>
      </w:r>
    </w:p>
    <w:p w:rsidR="00E91C91" w:rsidRDefault="00E91C91" w:rsidP="000E1F7C">
      <w:pPr>
        <w:pStyle w:val="31"/>
        <w:shd w:val="clear" w:color="auto" w:fill="auto"/>
        <w:spacing w:before="0" w:after="0" w:line="276" w:lineRule="auto"/>
        <w:ind w:left="23" w:right="23" w:firstLine="686"/>
        <w:jc w:val="both"/>
        <w:rPr>
          <w:sz w:val="28"/>
          <w:szCs w:val="28"/>
        </w:rPr>
      </w:pPr>
      <w:r>
        <w:rPr>
          <w:sz w:val="28"/>
          <w:szCs w:val="28"/>
        </w:rPr>
        <w:t>Экономико-географические условия района не столь благоприятны, как природные, поскольку он</w:t>
      </w:r>
      <w:r w:rsidRPr="00E91C91">
        <w:rPr>
          <w:sz w:val="28"/>
          <w:szCs w:val="28"/>
        </w:rPr>
        <w:t xml:space="preserve"> расположен в стороне от автомагистралей республиканского значения. Его территорию пересекает автомагистраль с твердым покрытием, которая дает возможность выхода на юг области – в города Уржум, Малмыж, Вятские Поляны; республику Татарстан; в западном направлении дороги ведут в Советск, Киров, Пижанку, Яранск, Нижний Новгород.</w:t>
      </w:r>
    </w:p>
    <w:p w:rsidR="000F3AC8" w:rsidRDefault="000F3AC8" w:rsidP="00394A29">
      <w:pPr>
        <w:pStyle w:val="31"/>
        <w:shd w:val="clear" w:color="auto" w:fill="auto"/>
        <w:spacing w:before="0" w:after="0" w:line="240" w:lineRule="auto"/>
        <w:ind w:left="20" w:right="20" w:firstLine="420"/>
        <w:jc w:val="both"/>
        <w:rPr>
          <w:sz w:val="28"/>
          <w:szCs w:val="28"/>
        </w:rPr>
      </w:pPr>
    </w:p>
    <w:p w:rsidR="00B1210B" w:rsidRPr="00B1210B" w:rsidRDefault="00B1210B" w:rsidP="00B1210B">
      <w:pPr>
        <w:tabs>
          <w:tab w:val="left" w:pos="1800"/>
        </w:tabs>
        <w:ind w:left="708"/>
        <w:jc w:val="center"/>
        <w:rPr>
          <w:rFonts w:ascii="Times New Roman" w:hAnsi="Times New Roman"/>
          <w:b/>
          <w:sz w:val="28"/>
          <w:szCs w:val="28"/>
        </w:rPr>
      </w:pPr>
      <w:r>
        <w:rPr>
          <w:rFonts w:ascii="Times New Roman" w:hAnsi="Times New Roman"/>
          <w:b/>
          <w:sz w:val="28"/>
          <w:szCs w:val="28"/>
        </w:rPr>
        <w:t>1.1.3</w:t>
      </w:r>
      <w:r w:rsidRPr="00B1210B">
        <w:rPr>
          <w:rFonts w:ascii="Times New Roman" w:hAnsi="Times New Roman"/>
          <w:b/>
          <w:sz w:val="28"/>
          <w:szCs w:val="28"/>
        </w:rPr>
        <w:t>.</w:t>
      </w:r>
      <w:r>
        <w:rPr>
          <w:rFonts w:ascii="Times New Roman" w:hAnsi="Times New Roman"/>
          <w:b/>
          <w:sz w:val="28"/>
          <w:szCs w:val="28"/>
        </w:rPr>
        <w:t xml:space="preserve"> Природные ресурсы</w:t>
      </w:r>
    </w:p>
    <w:p w:rsidR="00B1210B" w:rsidRPr="00B1210B" w:rsidRDefault="00643B0C" w:rsidP="00643B0C">
      <w:pPr>
        <w:widowControl w:val="0"/>
        <w:tabs>
          <w:tab w:val="left" w:pos="2160"/>
          <w:tab w:val="left" w:pos="2985"/>
          <w:tab w:val="left" w:pos="3300"/>
          <w:tab w:val="center" w:pos="4797"/>
        </w:tabs>
        <w:spacing w:after="109" w:line="240" w:lineRule="auto"/>
        <w:ind w:left="20" w:right="240" w:firstLine="460"/>
        <w:jc w:val="center"/>
        <w:rPr>
          <w:rFonts w:ascii="Times New Roman" w:eastAsia="Times New Roman" w:hAnsi="Times New Roman"/>
          <w:b/>
          <w:sz w:val="28"/>
          <w:szCs w:val="28"/>
        </w:rPr>
      </w:pPr>
      <w:r>
        <w:rPr>
          <w:rFonts w:ascii="Times New Roman" w:eastAsia="Times New Roman" w:hAnsi="Times New Roman"/>
          <w:b/>
          <w:sz w:val="28"/>
          <w:szCs w:val="28"/>
        </w:rPr>
        <w:t>1.1.3</w:t>
      </w:r>
      <w:r w:rsidR="00B1210B" w:rsidRPr="00B1210B">
        <w:rPr>
          <w:rFonts w:ascii="Times New Roman" w:eastAsia="Times New Roman" w:hAnsi="Times New Roman"/>
          <w:b/>
          <w:sz w:val="28"/>
          <w:szCs w:val="28"/>
        </w:rPr>
        <w:t>.1.</w:t>
      </w:r>
      <w:r>
        <w:rPr>
          <w:rFonts w:ascii="Times New Roman" w:eastAsia="Times New Roman" w:hAnsi="Times New Roman"/>
          <w:b/>
          <w:sz w:val="28"/>
          <w:szCs w:val="28"/>
        </w:rPr>
        <w:t xml:space="preserve"> </w:t>
      </w:r>
      <w:r w:rsidR="00B1210B" w:rsidRPr="00643B0C">
        <w:rPr>
          <w:rFonts w:ascii="Times New Roman" w:eastAsia="Times New Roman" w:hAnsi="Times New Roman"/>
          <w:b/>
          <w:sz w:val="28"/>
          <w:szCs w:val="28"/>
        </w:rPr>
        <w:t>Водные ресурсы</w:t>
      </w:r>
    </w:p>
    <w:p w:rsidR="00B1210B" w:rsidRPr="00B1210B" w:rsidRDefault="00B1210B" w:rsidP="000E1F7C">
      <w:pPr>
        <w:widowControl w:val="0"/>
        <w:shd w:val="clear" w:color="auto" w:fill="FFFFFF"/>
        <w:spacing w:after="0"/>
        <w:ind w:left="23" w:right="23" w:firstLine="686"/>
        <w:jc w:val="both"/>
        <w:rPr>
          <w:rFonts w:ascii="Times New Roman" w:eastAsia="Times New Roman" w:hAnsi="Times New Roman"/>
          <w:sz w:val="28"/>
          <w:szCs w:val="28"/>
        </w:rPr>
      </w:pPr>
      <w:r w:rsidRPr="00B1210B">
        <w:rPr>
          <w:rFonts w:ascii="Times New Roman" w:eastAsia="Times New Roman" w:hAnsi="Times New Roman"/>
          <w:sz w:val="28"/>
          <w:szCs w:val="28"/>
        </w:rPr>
        <w:t>Территория Лебяжского района изрезана долинами 78 рек и речек.</w:t>
      </w:r>
      <w:r w:rsidRPr="00B1210B">
        <w:t xml:space="preserve"> </w:t>
      </w:r>
      <w:r w:rsidRPr="00B1210B">
        <w:rPr>
          <w:rFonts w:ascii="Times New Roman" w:eastAsia="Times New Roman" w:hAnsi="Times New Roman"/>
          <w:sz w:val="28"/>
          <w:szCs w:val="28"/>
        </w:rPr>
        <w:t>На территории района имеются многочисленные озера в поймах рек и 15 прудов общей площадью 29,6 тыс.га.</w:t>
      </w:r>
    </w:p>
    <w:p w:rsidR="00B1210B" w:rsidRPr="00B1210B" w:rsidRDefault="00B1210B" w:rsidP="00FC1AE9">
      <w:pPr>
        <w:widowControl w:val="0"/>
        <w:shd w:val="clear" w:color="auto" w:fill="FFFFFF"/>
        <w:spacing w:after="0"/>
        <w:ind w:left="23" w:right="23" w:firstLine="685"/>
        <w:jc w:val="both"/>
        <w:rPr>
          <w:rFonts w:ascii="Times New Roman" w:eastAsia="Times New Roman" w:hAnsi="Times New Roman"/>
          <w:sz w:val="28"/>
          <w:szCs w:val="28"/>
        </w:rPr>
      </w:pPr>
      <w:r w:rsidRPr="00B1210B">
        <w:rPr>
          <w:rFonts w:ascii="Times New Roman" w:eastAsia="Times New Roman" w:hAnsi="Times New Roman"/>
          <w:sz w:val="28"/>
          <w:szCs w:val="28"/>
        </w:rPr>
        <w:t>Гидрографическая сеть на территории района представлена судоходной рекой Вяткой и её притоками: Байсой, Немдой, речкой Лаж и многими другими местными речками и ручьями. На территории района пробурена 181 водозаборная скважина. На данный момент действующей является 101 скважина, 19 находятся в резерве, 18 скважин бездействует, 36 затампонированы, 4 скважины потеряны на местности, 3 застроены.</w:t>
      </w:r>
    </w:p>
    <w:p w:rsidR="00B1210B" w:rsidRPr="00B1210B" w:rsidRDefault="00B1210B" w:rsidP="00FC1AE9">
      <w:pPr>
        <w:widowControl w:val="0"/>
        <w:shd w:val="clear" w:color="auto" w:fill="FFFFFF"/>
        <w:spacing w:after="0"/>
        <w:ind w:left="23" w:right="23" w:firstLine="685"/>
        <w:jc w:val="both"/>
      </w:pPr>
      <w:r w:rsidRPr="00B1210B">
        <w:rPr>
          <w:rFonts w:ascii="Times New Roman" w:eastAsia="Times New Roman" w:hAnsi="Times New Roman"/>
          <w:sz w:val="28"/>
          <w:szCs w:val="28"/>
        </w:rPr>
        <w:t>Реки района богаты рыбой. Обычны лещ, язь, ерши, плотва, голавль, чехонь. Встречается в Вятке стерлядь, жерех, судак и другая рыба. В прудах водятся карпы.</w:t>
      </w:r>
      <w:r w:rsidRPr="00B1210B">
        <w:t xml:space="preserve"> </w:t>
      </w:r>
    </w:p>
    <w:p w:rsidR="00B1210B" w:rsidRPr="00B1210B" w:rsidRDefault="00B1210B" w:rsidP="00FC1AE9">
      <w:pPr>
        <w:widowControl w:val="0"/>
        <w:shd w:val="clear" w:color="auto" w:fill="FFFFFF"/>
        <w:spacing w:after="0"/>
        <w:ind w:left="23" w:right="23" w:firstLine="685"/>
        <w:jc w:val="both"/>
      </w:pPr>
      <w:r w:rsidRPr="00B1210B">
        <w:rPr>
          <w:rFonts w:ascii="Times New Roman" w:eastAsia="Times New Roman" w:hAnsi="Times New Roman"/>
          <w:sz w:val="28"/>
          <w:szCs w:val="28"/>
        </w:rPr>
        <w:t>Рыбохозяйственное значение района определяет богатство водоемами речной системы реки Вятка, р. Немда, р. Байса, р. Лаж, многочисленными озерами в поймах рек и 15 прудами. Любительский лов рыбы развит практически на всей территории района.</w:t>
      </w:r>
      <w:r w:rsidRPr="00B1210B">
        <w:t xml:space="preserve"> </w:t>
      </w:r>
      <w:r w:rsidRPr="00B1210B">
        <w:rPr>
          <w:rFonts w:ascii="Times New Roman" w:eastAsia="Times New Roman" w:hAnsi="Times New Roman"/>
          <w:sz w:val="28"/>
          <w:szCs w:val="28"/>
        </w:rPr>
        <w:t>Объектами любительского лова являются такие виды как щука, окунь, ерш, язь, плотва, карась золотой, сом, налим, жерех, судак, лещ, карп, чехонь.</w:t>
      </w:r>
      <w:r w:rsidRPr="00B1210B">
        <w:t xml:space="preserve"> </w:t>
      </w:r>
    </w:p>
    <w:p w:rsidR="00B1210B" w:rsidRPr="00B1210B" w:rsidRDefault="00B1210B" w:rsidP="00FC1AE9">
      <w:pPr>
        <w:widowControl w:val="0"/>
        <w:shd w:val="clear" w:color="auto" w:fill="FFFFFF"/>
        <w:spacing w:after="0"/>
        <w:ind w:left="23" w:right="23" w:firstLine="685"/>
        <w:jc w:val="both"/>
      </w:pPr>
      <w:r w:rsidRPr="00B1210B">
        <w:rPr>
          <w:rFonts w:ascii="Times New Roman" w:eastAsia="Times New Roman" w:hAnsi="Times New Roman"/>
          <w:sz w:val="28"/>
          <w:szCs w:val="28"/>
        </w:rPr>
        <w:t>Целесообразно ведение промыслового рыболовства, но здесь</w:t>
      </w:r>
      <w:r w:rsidR="00FC1AE9">
        <w:rPr>
          <w:rFonts w:ascii="Times New Roman" w:eastAsia="Times New Roman" w:hAnsi="Times New Roman"/>
          <w:sz w:val="28"/>
          <w:szCs w:val="28"/>
        </w:rPr>
        <w:t xml:space="preserve"> </w:t>
      </w:r>
      <w:r w:rsidRPr="00B1210B">
        <w:rPr>
          <w:rFonts w:ascii="Times New Roman" w:eastAsia="Times New Roman" w:hAnsi="Times New Roman"/>
          <w:sz w:val="28"/>
          <w:szCs w:val="28"/>
        </w:rPr>
        <w:t>сдерживающим фактором является обмеление реки Вятка.</w:t>
      </w:r>
      <w:r w:rsidRPr="00B1210B">
        <w:t xml:space="preserve"> </w:t>
      </w:r>
    </w:p>
    <w:p w:rsidR="00B1210B" w:rsidRPr="00B1210B" w:rsidRDefault="00B1210B" w:rsidP="00FC1AE9">
      <w:pPr>
        <w:widowControl w:val="0"/>
        <w:shd w:val="clear" w:color="auto" w:fill="FFFFFF"/>
        <w:spacing w:after="0"/>
        <w:ind w:left="23" w:right="23" w:firstLine="685"/>
        <w:jc w:val="both"/>
      </w:pPr>
      <w:r w:rsidRPr="00B1210B">
        <w:rPr>
          <w:rFonts w:ascii="Times New Roman" w:eastAsia="Times New Roman" w:hAnsi="Times New Roman"/>
          <w:sz w:val="28"/>
          <w:szCs w:val="28"/>
        </w:rPr>
        <w:t>Для ведения рыболовного хозяйства целесообразно использовать пруды, но для этого нужны денежные средства на ремонт плотин и чистки водоемов.</w:t>
      </w:r>
      <w:r w:rsidRPr="00B1210B">
        <w:t xml:space="preserve">   </w:t>
      </w:r>
    </w:p>
    <w:p w:rsidR="00B1210B" w:rsidRPr="00B1210B" w:rsidRDefault="00B1210B" w:rsidP="00FC1AE9">
      <w:pPr>
        <w:widowControl w:val="0"/>
        <w:shd w:val="clear" w:color="auto" w:fill="FFFFFF"/>
        <w:spacing w:after="0" w:line="240" w:lineRule="auto"/>
        <w:ind w:left="23" w:right="23" w:firstLine="685"/>
        <w:jc w:val="both"/>
        <w:rPr>
          <w:rFonts w:ascii="Times New Roman" w:eastAsia="Times New Roman" w:hAnsi="Times New Roman"/>
          <w:sz w:val="28"/>
          <w:szCs w:val="28"/>
        </w:rPr>
      </w:pPr>
      <w:r w:rsidRPr="00B1210B">
        <w:rPr>
          <w:rFonts w:ascii="Times New Roman" w:hAnsi="Times New Roman"/>
          <w:sz w:val="28"/>
          <w:szCs w:val="28"/>
        </w:rPr>
        <w:t>Комплекс мероприятий рыбоводно-мелиоративных, гидротехнических и иных, необходимых для повышения эффективности и рационального использования водоемов не проводится.</w:t>
      </w:r>
    </w:p>
    <w:p w:rsidR="00B1210B" w:rsidRPr="00B1210B" w:rsidRDefault="00B1210B" w:rsidP="00394A29">
      <w:pPr>
        <w:widowControl w:val="0"/>
        <w:tabs>
          <w:tab w:val="left" w:pos="2160"/>
          <w:tab w:val="left" w:pos="2985"/>
          <w:tab w:val="left" w:pos="3300"/>
          <w:tab w:val="center" w:pos="4797"/>
        </w:tabs>
        <w:spacing w:after="0" w:line="240" w:lineRule="auto"/>
        <w:ind w:left="20" w:right="240" w:firstLine="460"/>
        <w:rPr>
          <w:rFonts w:ascii="Times New Roman" w:eastAsia="Times New Roman" w:hAnsi="Times New Roman"/>
          <w:b/>
          <w:sz w:val="28"/>
          <w:szCs w:val="28"/>
        </w:rPr>
      </w:pPr>
    </w:p>
    <w:p w:rsidR="00B1210B" w:rsidRDefault="00643B0C" w:rsidP="00FC1AE9">
      <w:pPr>
        <w:tabs>
          <w:tab w:val="left" w:pos="1800"/>
        </w:tabs>
        <w:spacing w:after="0"/>
        <w:ind w:left="708"/>
        <w:jc w:val="center"/>
        <w:rPr>
          <w:rFonts w:ascii="Times New Roman" w:hAnsi="Times New Roman"/>
          <w:b/>
          <w:sz w:val="28"/>
          <w:szCs w:val="28"/>
        </w:rPr>
      </w:pPr>
      <w:r>
        <w:rPr>
          <w:rFonts w:ascii="Times New Roman" w:hAnsi="Times New Roman"/>
          <w:b/>
          <w:sz w:val="28"/>
          <w:szCs w:val="28"/>
        </w:rPr>
        <w:t>1.1.3</w:t>
      </w:r>
      <w:r w:rsidR="00B1210B" w:rsidRPr="00B1210B">
        <w:rPr>
          <w:rFonts w:ascii="Times New Roman" w:hAnsi="Times New Roman"/>
          <w:b/>
          <w:sz w:val="28"/>
          <w:szCs w:val="28"/>
        </w:rPr>
        <w:t>.2.</w:t>
      </w:r>
      <w:r w:rsidR="003C5664">
        <w:rPr>
          <w:rFonts w:ascii="Times New Roman" w:hAnsi="Times New Roman"/>
          <w:b/>
          <w:sz w:val="28"/>
          <w:szCs w:val="28"/>
        </w:rPr>
        <w:t xml:space="preserve"> </w:t>
      </w:r>
      <w:r w:rsidR="00B1210B" w:rsidRPr="003C5664">
        <w:rPr>
          <w:rFonts w:ascii="Times New Roman" w:hAnsi="Times New Roman"/>
          <w:b/>
          <w:sz w:val="28"/>
          <w:szCs w:val="28"/>
        </w:rPr>
        <w:t>Земельные ресурсы</w:t>
      </w:r>
    </w:p>
    <w:p w:rsidR="00FC1AE9" w:rsidRPr="00B1210B" w:rsidRDefault="00FC1AE9" w:rsidP="00FC1AE9">
      <w:pPr>
        <w:tabs>
          <w:tab w:val="left" w:pos="1800"/>
        </w:tabs>
        <w:spacing w:after="0"/>
        <w:ind w:left="708"/>
        <w:jc w:val="center"/>
        <w:rPr>
          <w:rFonts w:ascii="Times New Roman" w:hAnsi="Times New Roman"/>
          <w:b/>
          <w:sz w:val="28"/>
          <w:szCs w:val="28"/>
        </w:rPr>
      </w:pP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Современная структура земельного фонда является следствием процессов расселения сельских населенных пунктов, оттока населения из деревень и характеризуется устойчивым сокращением площадей сельскохозяйственного назначения.</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xml:space="preserve">Общая земельная площадь района </w:t>
      </w:r>
      <w:r w:rsidR="003C5664">
        <w:rPr>
          <w:rFonts w:ascii="Times New Roman" w:hAnsi="Times New Roman"/>
          <w:sz w:val="28"/>
          <w:szCs w:val="28"/>
        </w:rPr>
        <w:t>по состоянию на 01.01.2018</w:t>
      </w:r>
      <w:r w:rsidRPr="00B1210B">
        <w:rPr>
          <w:rFonts w:ascii="Times New Roman" w:hAnsi="Times New Roman"/>
          <w:sz w:val="28"/>
          <w:szCs w:val="28"/>
        </w:rPr>
        <w:t xml:space="preserve"> года составляет 133586 га,  в том числе:</w:t>
      </w:r>
    </w:p>
    <w:p w:rsidR="00B1210B" w:rsidRPr="000F3AC8" w:rsidRDefault="00B1210B" w:rsidP="00096759">
      <w:pPr>
        <w:spacing w:after="0"/>
        <w:jc w:val="center"/>
        <w:rPr>
          <w:rFonts w:ascii="Times New Roman" w:hAnsi="Times New Roman"/>
          <w:i/>
          <w:sz w:val="28"/>
          <w:szCs w:val="28"/>
        </w:rPr>
      </w:pPr>
      <w:r w:rsidRPr="000F3AC8">
        <w:rPr>
          <w:rFonts w:ascii="Times New Roman" w:hAnsi="Times New Roman"/>
          <w:i/>
          <w:sz w:val="28"/>
          <w:szCs w:val="28"/>
        </w:rPr>
        <w:t>Распределение земельного фонда по категориям земель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98"/>
        <w:gridCol w:w="1615"/>
        <w:gridCol w:w="1559"/>
      </w:tblGrid>
      <w:tr w:rsidR="00B1210B" w:rsidRPr="00FC1AE9" w:rsidTr="00DD5DE0">
        <w:tc>
          <w:tcPr>
            <w:tcW w:w="567" w:type="dxa"/>
            <w:shd w:val="clear" w:color="auto" w:fill="auto"/>
          </w:tcPr>
          <w:p w:rsidR="00B1210B" w:rsidRPr="00FC1AE9" w:rsidRDefault="00B1210B" w:rsidP="00B1210B">
            <w:pPr>
              <w:autoSpaceDE w:val="0"/>
              <w:autoSpaceDN w:val="0"/>
              <w:adjustRightInd w:val="0"/>
              <w:spacing w:after="0" w:line="240" w:lineRule="auto"/>
              <w:rPr>
                <w:rFonts w:ascii="Times New Roman" w:hAnsi="Times New Roman"/>
                <w:color w:val="000000"/>
                <w:sz w:val="24"/>
                <w:szCs w:val="24"/>
              </w:rPr>
            </w:pPr>
            <w:r w:rsidRPr="00FC1AE9">
              <w:rPr>
                <w:rFonts w:ascii="Times New Roman" w:hAnsi="Times New Roman"/>
                <w:bCs/>
                <w:color w:val="000000"/>
                <w:sz w:val="24"/>
                <w:szCs w:val="24"/>
              </w:rPr>
              <w:t xml:space="preserve">№ п/п </w:t>
            </w:r>
          </w:p>
        </w:tc>
        <w:tc>
          <w:tcPr>
            <w:tcW w:w="5898" w:type="dxa"/>
            <w:shd w:val="clear" w:color="auto" w:fill="auto"/>
          </w:tcPr>
          <w:p w:rsidR="00B1210B" w:rsidRPr="00FC1AE9"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FC1AE9">
              <w:rPr>
                <w:rFonts w:ascii="Times New Roman" w:hAnsi="Times New Roman"/>
                <w:bCs/>
                <w:color w:val="000000"/>
                <w:sz w:val="24"/>
                <w:szCs w:val="24"/>
              </w:rPr>
              <w:t>Категория земель</w:t>
            </w:r>
          </w:p>
        </w:tc>
        <w:tc>
          <w:tcPr>
            <w:tcW w:w="1615" w:type="dxa"/>
            <w:shd w:val="clear" w:color="auto" w:fill="auto"/>
          </w:tcPr>
          <w:p w:rsidR="00B1210B" w:rsidRPr="00FC1AE9"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FC1AE9">
              <w:rPr>
                <w:rFonts w:ascii="Times New Roman" w:hAnsi="Times New Roman"/>
                <w:bCs/>
                <w:color w:val="000000"/>
                <w:sz w:val="24"/>
                <w:szCs w:val="24"/>
              </w:rPr>
              <w:t>Площадь, га</w:t>
            </w:r>
          </w:p>
        </w:tc>
        <w:tc>
          <w:tcPr>
            <w:tcW w:w="1559" w:type="dxa"/>
            <w:shd w:val="clear" w:color="auto" w:fill="auto"/>
          </w:tcPr>
          <w:p w:rsidR="00B1210B" w:rsidRPr="00FC1AE9"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FC1AE9">
              <w:rPr>
                <w:rFonts w:ascii="Times New Roman" w:hAnsi="Times New Roman"/>
                <w:bCs/>
                <w:color w:val="000000"/>
                <w:sz w:val="24"/>
                <w:szCs w:val="24"/>
              </w:rPr>
              <w:t>%</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1.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сельскохозяйственного назначения </w:t>
            </w:r>
          </w:p>
        </w:tc>
        <w:tc>
          <w:tcPr>
            <w:tcW w:w="1615" w:type="dxa"/>
            <w:shd w:val="clear" w:color="auto" w:fill="auto"/>
          </w:tcPr>
          <w:p w:rsidR="00B1210B" w:rsidRPr="00B1210B" w:rsidRDefault="003C5664" w:rsidP="00B1210B">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91661</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68,6</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1.1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фонд перераспределения земель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21160</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23,1</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2.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населенных пунктов, в том числе: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4498</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3,4</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2.1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городских населенных пунктов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889</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19,8</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2.2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сельских населенных пунктов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3609</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80,2</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3.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промышленности, транспорта, связи и иного назначения </w:t>
            </w:r>
          </w:p>
        </w:tc>
        <w:tc>
          <w:tcPr>
            <w:tcW w:w="1615" w:type="dxa"/>
            <w:shd w:val="clear" w:color="auto" w:fill="auto"/>
          </w:tcPr>
          <w:p w:rsidR="00B1210B" w:rsidRPr="00B1210B" w:rsidRDefault="00B1210B" w:rsidP="003C5664">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6</w:t>
            </w:r>
            <w:r w:rsidR="003C5664">
              <w:rPr>
                <w:rFonts w:ascii="Times New Roman" w:hAnsi="Times New Roman"/>
                <w:b/>
                <w:color w:val="000000"/>
                <w:sz w:val="24"/>
                <w:szCs w:val="24"/>
              </w:rPr>
              <w:t>50</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0,5</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4.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особо охраняемых территорий и объектов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324</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0,2</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4.1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color w:val="000000"/>
                <w:sz w:val="24"/>
                <w:szCs w:val="24"/>
              </w:rPr>
            </w:pPr>
            <w:r w:rsidRPr="00B1210B">
              <w:rPr>
                <w:rFonts w:ascii="Times New Roman" w:hAnsi="Times New Roman"/>
                <w:color w:val="000000"/>
                <w:sz w:val="24"/>
                <w:szCs w:val="24"/>
              </w:rPr>
              <w:t xml:space="preserve">Земли особо охраняемых природных территорий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color w:val="000000"/>
                <w:sz w:val="24"/>
                <w:szCs w:val="24"/>
              </w:rPr>
            </w:pPr>
            <w:r w:rsidRPr="00B1210B">
              <w:rPr>
                <w:rFonts w:ascii="Times New Roman" w:hAnsi="Times New Roman"/>
                <w:color w:val="000000"/>
                <w:sz w:val="24"/>
                <w:szCs w:val="24"/>
              </w:rPr>
              <w:t>-</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5.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лесного фонда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24048</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18</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6.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водного фонда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2642</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2,0</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7.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Земли запаса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9763</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7,3</w:t>
            </w:r>
          </w:p>
        </w:tc>
      </w:tr>
      <w:tr w:rsidR="00B1210B" w:rsidRPr="00B1210B" w:rsidTr="00DD5DE0">
        <w:tc>
          <w:tcPr>
            <w:tcW w:w="567"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8. </w:t>
            </w:r>
          </w:p>
        </w:tc>
        <w:tc>
          <w:tcPr>
            <w:tcW w:w="5898" w:type="dxa"/>
            <w:shd w:val="clear" w:color="auto" w:fill="auto"/>
          </w:tcPr>
          <w:p w:rsidR="00B1210B" w:rsidRPr="00B1210B" w:rsidRDefault="00B1210B" w:rsidP="00B1210B">
            <w:pPr>
              <w:autoSpaceDE w:val="0"/>
              <w:autoSpaceDN w:val="0"/>
              <w:adjustRightInd w:val="0"/>
              <w:spacing w:after="0" w:line="240" w:lineRule="auto"/>
              <w:rPr>
                <w:rFonts w:ascii="Times New Roman" w:hAnsi="Times New Roman"/>
                <w:b/>
                <w:color w:val="000000"/>
                <w:sz w:val="24"/>
                <w:szCs w:val="24"/>
              </w:rPr>
            </w:pPr>
            <w:r w:rsidRPr="00B1210B">
              <w:rPr>
                <w:rFonts w:ascii="Times New Roman" w:hAnsi="Times New Roman"/>
                <w:b/>
                <w:color w:val="000000"/>
                <w:sz w:val="24"/>
                <w:szCs w:val="24"/>
              </w:rPr>
              <w:t xml:space="preserve">Итого в административных границах </w:t>
            </w:r>
          </w:p>
        </w:tc>
        <w:tc>
          <w:tcPr>
            <w:tcW w:w="1615"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133586</w:t>
            </w:r>
          </w:p>
        </w:tc>
        <w:tc>
          <w:tcPr>
            <w:tcW w:w="1559" w:type="dxa"/>
            <w:shd w:val="clear" w:color="auto" w:fill="auto"/>
          </w:tcPr>
          <w:p w:rsidR="00B1210B" w:rsidRPr="00B1210B" w:rsidRDefault="00B1210B" w:rsidP="00B1210B">
            <w:pPr>
              <w:autoSpaceDE w:val="0"/>
              <w:autoSpaceDN w:val="0"/>
              <w:adjustRightInd w:val="0"/>
              <w:spacing w:after="0" w:line="240" w:lineRule="auto"/>
              <w:jc w:val="center"/>
              <w:rPr>
                <w:rFonts w:ascii="Times New Roman" w:hAnsi="Times New Roman"/>
                <w:b/>
                <w:color w:val="000000"/>
                <w:sz w:val="24"/>
                <w:szCs w:val="24"/>
              </w:rPr>
            </w:pPr>
            <w:r w:rsidRPr="00B1210B">
              <w:rPr>
                <w:rFonts w:ascii="Times New Roman" w:hAnsi="Times New Roman"/>
                <w:b/>
                <w:color w:val="000000"/>
                <w:sz w:val="24"/>
                <w:szCs w:val="24"/>
              </w:rPr>
              <w:t>100</w:t>
            </w:r>
          </w:p>
        </w:tc>
      </w:tr>
    </w:tbl>
    <w:p w:rsidR="00B1210B" w:rsidRPr="00B1210B" w:rsidRDefault="00B1210B" w:rsidP="00B1210B">
      <w:pPr>
        <w:spacing w:after="0"/>
        <w:jc w:val="both"/>
        <w:rPr>
          <w:rFonts w:ascii="Times New Roman" w:hAnsi="Times New Roman"/>
          <w:sz w:val="28"/>
          <w:szCs w:val="28"/>
        </w:rPr>
      </w:pP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xml:space="preserve">Разграничение по формам собственности: </w:t>
      </w:r>
    </w:p>
    <w:p w:rsidR="00B1210B" w:rsidRPr="00B1210B" w:rsidRDefault="00B1210B" w:rsidP="00B1210B">
      <w:pPr>
        <w:spacing w:after="0"/>
        <w:jc w:val="both"/>
        <w:rPr>
          <w:rFonts w:ascii="Times New Roman" w:hAnsi="Times New Roman"/>
          <w:sz w:val="28"/>
          <w:szCs w:val="28"/>
        </w:rPr>
      </w:pPr>
      <w:r w:rsidRPr="00B1210B">
        <w:rPr>
          <w:rFonts w:ascii="Times New Roman" w:hAnsi="Times New Roman"/>
          <w:sz w:val="28"/>
          <w:szCs w:val="28"/>
        </w:rPr>
        <w:t>в федеральной  собственности</w:t>
      </w:r>
      <w:r w:rsidR="00FC1AE9">
        <w:rPr>
          <w:rFonts w:ascii="Times New Roman" w:hAnsi="Times New Roman"/>
          <w:sz w:val="28"/>
          <w:szCs w:val="28"/>
        </w:rPr>
        <w:t xml:space="preserve"> – </w:t>
      </w:r>
      <w:r w:rsidRPr="00B1210B">
        <w:rPr>
          <w:rFonts w:ascii="Times New Roman" w:hAnsi="Times New Roman"/>
          <w:sz w:val="28"/>
          <w:szCs w:val="28"/>
        </w:rPr>
        <w:t>30 160 га;</w:t>
      </w:r>
    </w:p>
    <w:p w:rsidR="00B1210B" w:rsidRPr="00B1210B" w:rsidRDefault="00B1210B" w:rsidP="00B1210B">
      <w:pPr>
        <w:spacing w:after="0"/>
        <w:jc w:val="both"/>
        <w:rPr>
          <w:rFonts w:ascii="Times New Roman" w:hAnsi="Times New Roman"/>
          <w:sz w:val="28"/>
          <w:szCs w:val="28"/>
        </w:rPr>
      </w:pPr>
      <w:r w:rsidRPr="00B1210B">
        <w:rPr>
          <w:rFonts w:ascii="Times New Roman" w:hAnsi="Times New Roman"/>
          <w:sz w:val="28"/>
          <w:szCs w:val="28"/>
        </w:rPr>
        <w:t xml:space="preserve">в </w:t>
      </w:r>
      <w:r w:rsidR="003C5664">
        <w:rPr>
          <w:rFonts w:ascii="Times New Roman" w:hAnsi="Times New Roman"/>
          <w:sz w:val="28"/>
          <w:szCs w:val="28"/>
        </w:rPr>
        <w:t>областной собственности –  2 923</w:t>
      </w:r>
      <w:r w:rsidRPr="00B1210B">
        <w:rPr>
          <w:rFonts w:ascii="Times New Roman" w:hAnsi="Times New Roman"/>
          <w:sz w:val="28"/>
          <w:szCs w:val="28"/>
        </w:rPr>
        <w:t xml:space="preserve"> га;</w:t>
      </w:r>
    </w:p>
    <w:p w:rsidR="00B1210B" w:rsidRPr="00B1210B" w:rsidRDefault="00B1210B" w:rsidP="00B1210B">
      <w:pPr>
        <w:spacing w:after="0"/>
        <w:jc w:val="both"/>
        <w:rPr>
          <w:rFonts w:ascii="Times New Roman" w:hAnsi="Times New Roman"/>
          <w:sz w:val="28"/>
          <w:szCs w:val="28"/>
        </w:rPr>
      </w:pPr>
      <w:r w:rsidRPr="00B1210B">
        <w:rPr>
          <w:rFonts w:ascii="Times New Roman" w:hAnsi="Times New Roman"/>
          <w:sz w:val="28"/>
          <w:szCs w:val="28"/>
        </w:rPr>
        <w:t>в муниципальной собственности –  1</w:t>
      </w:r>
      <w:r w:rsidR="003C5664">
        <w:rPr>
          <w:rFonts w:ascii="Times New Roman" w:hAnsi="Times New Roman"/>
          <w:sz w:val="28"/>
          <w:szCs w:val="28"/>
        </w:rPr>
        <w:t>6</w:t>
      </w:r>
      <w:r w:rsidRPr="00B1210B">
        <w:rPr>
          <w:rFonts w:ascii="Times New Roman" w:hAnsi="Times New Roman"/>
          <w:sz w:val="28"/>
          <w:szCs w:val="28"/>
        </w:rPr>
        <w:t xml:space="preserve"> </w:t>
      </w:r>
      <w:r w:rsidR="003C5664">
        <w:rPr>
          <w:rFonts w:ascii="Times New Roman" w:hAnsi="Times New Roman"/>
          <w:sz w:val="28"/>
          <w:szCs w:val="28"/>
        </w:rPr>
        <w:t>216</w:t>
      </w:r>
      <w:r w:rsidRPr="00B1210B">
        <w:rPr>
          <w:rFonts w:ascii="Times New Roman" w:hAnsi="Times New Roman"/>
          <w:sz w:val="28"/>
          <w:szCs w:val="28"/>
        </w:rPr>
        <w:t xml:space="preserve"> га</w:t>
      </w:r>
    </w:p>
    <w:p w:rsidR="00B1210B" w:rsidRPr="00B1210B" w:rsidRDefault="00B1210B" w:rsidP="00B1210B">
      <w:pPr>
        <w:spacing w:after="0"/>
        <w:jc w:val="both"/>
        <w:rPr>
          <w:rFonts w:ascii="Times New Roman" w:hAnsi="Times New Roman"/>
          <w:sz w:val="28"/>
          <w:szCs w:val="28"/>
        </w:rPr>
      </w:pPr>
      <w:r w:rsidRPr="00B1210B">
        <w:rPr>
          <w:rFonts w:ascii="Times New Roman" w:hAnsi="Times New Roman"/>
          <w:sz w:val="28"/>
          <w:szCs w:val="28"/>
        </w:rPr>
        <w:t>в частной собственности (юридических лиц, физических лиц) –  51363 га.</w:t>
      </w:r>
    </w:p>
    <w:p w:rsidR="00B1210B" w:rsidRPr="00B1210B" w:rsidRDefault="003C5664" w:rsidP="00FC1AE9">
      <w:pPr>
        <w:spacing w:after="0"/>
        <w:ind w:firstLine="708"/>
        <w:jc w:val="both"/>
        <w:rPr>
          <w:rFonts w:ascii="Times New Roman" w:hAnsi="Times New Roman"/>
          <w:sz w:val="28"/>
          <w:szCs w:val="28"/>
        </w:rPr>
      </w:pPr>
      <w:r>
        <w:rPr>
          <w:rFonts w:ascii="Times New Roman" w:hAnsi="Times New Roman"/>
          <w:sz w:val="28"/>
          <w:szCs w:val="28"/>
        </w:rPr>
        <w:t>На 01.01.2018</w:t>
      </w:r>
      <w:r w:rsidR="00B1210B" w:rsidRPr="00B1210B">
        <w:rPr>
          <w:rFonts w:ascii="Times New Roman" w:hAnsi="Times New Roman"/>
          <w:sz w:val="28"/>
          <w:szCs w:val="28"/>
        </w:rPr>
        <w:t xml:space="preserve"> в муниципальной собственности муниципального</w:t>
      </w:r>
      <w:r w:rsidR="00FC1AE9">
        <w:rPr>
          <w:rFonts w:ascii="Times New Roman" w:hAnsi="Times New Roman"/>
          <w:sz w:val="28"/>
          <w:szCs w:val="28"/>
        </w:rPr>
        <w:t xml:space="preserve"> </w:t>
      </w:r>
      <w:r w:rsidR="00B1210B" w:rsidRPr="00B1210B">
        <w:rPr>
          <w:rFonts w:ascii="Times New Roman" w:hAnsi="Times New Roman"/>
          <w:sz w:val="28"/>
          <w:szCs w:val="28"/>
        </w:rPr>
        <w:t xml:space="preserve">образования Лебяжский муниципальный район Кировской области </w:t>
      </w:r>
      <w:r>
        <w:rPr>
          <w:rFonts w:ascii="Times New Roman" w:hAnsi="Times New Roman"/>
          <w:sz w:val="28"/>
          <w:szCs w:val="28"/>
        </w:rPr>
        <w:t>40</w:t>
      </w:r>
      <w:r w:rsidR="00B1210B" w:rsidRPr="00B1210B">
        <w:rPr>
          <w:rFonts w:ascii="Times New Roman" w:hAnsi="Times New Roman"/>
          <w:sz w:val="28"/>
          <w:szCs w:val="28"/>
        </w:rPr>
        <w:t xml:space="preserve"> земельных участков общей площадью 36 га. Признаком муниципальной собственности муниципального образования Лебяжский муниципальный район Кировской области обладают ещё 90 земельных участков.</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Кроме того, администрация Лебяжского района осуществляет полномочия по распоряжению земельными участками, государственная собственность на которые не разграничена и которые расположены на территории сельских поселений района.</w:t>
      </w:r>
    </w:p>
    <w:p w:rsidR="00B1210B" w:rsidRPr="000F3AC8" w:rsidRDefault="00B1210B" w:rsidP="000F3AC8">
      <w:pPr>
        <w:spacing w:after="0"/>
        <w:jc w:val="center"/>
        <w:rPr>
          <w:rFonts w:ascii="Times New Roman" w:hAnsi="Times New Roman"/>
          <w:i/>
          <w:sz w:val="28"/>
          <w:szCs w:val="28"/>
        </w:rPr>
      </w:pPr>
      <w:r w:rsidRPr="000F3AC8">
        <w:rPr>
          <w:rFonts w:ascii="Times New Roman" w:hAnsi="Times New Roman"/>
          <w:i/>
          <w:sz w:val="28"/>
          <w:szCs w:val="28"/>
        </w:rPr>
        <w:t>Поступление доходов в районный бюджет от использования земельных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6"/>
        <w:gridCol w:w="4640"/>
        <w:gridCol w:w="1585"/>
        <w:gridCol w:w="1585"/>
        <w:gridCol w:w="1583"/>
      </w:tblGrid>
      <w:tr w:rsidR="00B1210B" w:rsidRPr="00B1210B" w:rsidTr="00DD5DE0">
        <w:tc>
          <w:tcPr>
            <w:tcW w:w="354" w:type="pct"/>
            <w:vMerge w:val="restar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 xml:space="preserve">№ </w:t>
            </w:r>
          </w:p>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п/п</w:t>
            </w:r>
          </w:p>
        </w:tc>
        <w:tc>
          <w:tcPr>
            <w:tcW w:w="2295" w:type="pct"/>
            <w:vMerge w:val="restar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 xml:space="preserve">Показатели </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2015</w:t>
            </w:r>
            <w:r w:rsidR="00B1210B" w:rsidRPr="00B1210B">
              <w:rPr>
                <w:rFonts w:ascii="Times New Roman" w:hAnsi="Times New Roman"/>
                <w:sz w:val="24"/>
                <w:szCs w:val="24"/>
              </w:rPr>
              <w:t xml:space="preserve"> год</w:t>
            </w:r>
          </w:p>
        </w:tc>
        <w:tc>
          <w:tcPr>
            <w:tcW w:w="784"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201</w:t>
            </w:r>
            <w:r w:rsidR="003C5664">
              <w:rPr>
                <w:rFonts w:ascii="Times New Roman" w:hAnsi="Times New Roman"/>
                <w:sz w:val="24"/>
                <w:szCs w:val="24"/>
              </w:rPr>
              <w:t>6</w:t>
            </w:r>
            <w:r w:rsidRPr="00B1210B">
              <w:rPr>
                <w:rFonts w:ascii="Times New Roman" w:hAnsi="Times New Roman"/>
                <w:sz w:val="24"/>
                <w:szCs w:val="24"/>
              </w:rPr>
              <w:t xml:space="preserve"> год</w:t>
            </w:r>
          </w:p>
        </w:tc>
        <w:tc>
          <w:tcPr>
            <w:tcW w:w="783"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201</w:t>
            </w:r>
            <w:r w:rsidR="003C5664">
              <w:rPr>
                <w:rFonts w:ascii="Times New Roman" w:hAnsi="Times New Roman"/>
                <w:sz w:val="24"/>
                <w:szCs w:val="24"/>
              </w:rPr>
              <w:t>7</w:t>
            </w:r>
            <w:r w:rsidRPr="00B1210B">
              <w:rPr>
                <w:rFonts w:ascii="Times New Roman" w:hAnsi="Times New Roman"/>
                <w:sz w:val="24"/>
                <w:szCs w:val="24"/>
              </w:rPr>
              <w:t xml:space="preserve"> год</w:t>
            </w:r>
          </w:p>
        </w:tc>
      </w:tr>
      <w:tr w:rsidR="00B1210B" w:rsidRPr="00B1210B" w:rsidTr="00DD5DE0">
        <w:tc>
          <w:tcPr>
            <w:tcW w:w="354" w:type="pct"/>
            <w:vMerge/>
          </w:tcPr>
          <w:p w:rsidR="00B1210B" w:rsidRPr="00B1210B" w:rsidRDefault="00B1210B" w:rsidP="00B1210B">
            <w:pPr>
              <w:spacing w:after="0"/>
              <w:jc w:val="both"/>
              <w:rPr>
                <w:rFonts w:ascii="Times New Roman" w:hAnsi="Times New Roman"/>
                <w:sz w:val="24"/>
                <w:szCs w:val="24"/>
              </w:rPr>
            </w:pPr>
          </w:p>
        </w:tc>
        <w:tc>
          <w:tcPr>
            <w:tcW w:w="2295" w:type="pct"/>
            <w:vMerge/>
          </w:tcPr>
          <w:p w:rsidR="00B1210B" w:rsidRPr="00B1210B" w:rsidRDefault="00B1210B" w:rsidP="00B1210B">
            <w:pPr>
              <w:spacing w:after="0"/>
              <w:jc w:val="both"/>
              <w:rPr>
                <w:rFonts w:ascii="Times New Roman" w:hAnsi="Times New Roman"/>
                <w:sz w:val="24"/>
                <w:szCs w:val="24"/>
              </w:rPr>
            </w:pPr>
          </w:p>
        </w:tc>
        <w:tc>
          <w:tcPr>
            <w:tcW w:w="784"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Факт</w:t>
            </w:r>
          </w:p>
        </w:tc>
        <w:tc>
          <w:tcPr>
            <w:tcW w:w="784"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Факт</w:t>
            </w:r>
          </w:p>
        </w:tc>
        <w:tc>
          <w:tcPr>
            <w:tcW w:w="783" w:type="pct"/>
          </w:tcPr>
          <w:p w:rsidR="00B1210B" w:rsidRPr="00B1210B" w:rsidRDefault="00B1210B" w:rsidP="00067763">
            <w:pPr>
              <w:spacing w:after="0"/>
              <w:jc w:val="center"/>
              <w:rPr>
                <w:rFonts w:ascii="Times New Roman" w:hAnsi="Times New Roman"/>
                <w:sz w:val="24"/>
                <w:szCs w:val="24"/>
              </w:rPr>
            </w:pPr>
            <w:r w:rsidRPr="00B1210B">
              <w:rPr>
                <w:rFonts w:ascii="Times New Roman" w:hAnsi="Times New Roman"/>
                <w:sz w:val="24"/>
                <w:szCs w:val="24"/>
              </w:rPr>
              <w:t>Факт</w:t>
            </w:r>
          </w:p>
        </w:tc>
      </w:tr>
      <w:tr w:rsidR="00B1210B" w:rsidRPr="00B1210B" w:rsidTr="00DD5DE0">
        <w:tc>
          <w:tcPr>
            <w:tcW w:w="354"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1.</w:t>
            </w:r>
          </w:p>
        </w:tc>
        <w:tc>
          <w:tcPr>
            <w:tcW w:w="2295"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Доходы от продажи земельных участков</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56,0</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30,8</w:t>
            </w:r>
          </w:p>
        </w:tc>
        <w:tc>
          <w:tcPr>
            <w:tcW w:w="783"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163,5</w:t>
            </w:r>
          </w:p>
        </w:tc>
      </w:tr>
      <w:tr w:rsidR="00B1210B" w:rsidRPr="00B1210B" w:rsidTr="00DD5DE0">
        <w:tc>
          <w:tcPr>
            <w:tcW w:w="354"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2.</w:t>
            </w:r>
          </w:p>
        </w:tc>
        <w:tc>
          <w:tcPr>
            <w:tcW w:w="2295"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 xml:space="preserve">Доходы от сдачи в аренду земельных участков </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858,0</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833,1</w:t>
            </w:r>
          </w:p>
        </w:tc>
        <w:tc>
          <w:tcPr>
            <w:tcW w:w="783"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804,5</w:t>
            </w:r>
          </w:p>
        </w:tc>
      </w:tr>
      <w:tr w:rsidR="00B1210B" w:rsidRPr="00B1210B" w:rsidTr="00DD5DE0">
        <w:tc>
          <w:tcPr>
            <w:tcW w:w="354" w:type="pct"/>
          </w:tcPr>
          <w:p w:rsidR="00B1210B" w:rsidRPr="00B1210B" w:rsidRDefault="00B1210B" w:rsidP="00B1210B">
            <w:pPr>
              <w:spacing w:after="0"/>
              <w:jc w:val="both"/>
              <w:rPr>
                <w:rFonts w:ascii="Times New Roman" w:hAnsi="Times New Roman"/>
                <w:sz w:val="24"/>
                <w:szCs w:val="24"/>
              </w:rPr>
            </w:pPr>
          </w:p>
        </w:tc>
        <w:tc>
          <w:tcPr>
            <w:tcW w:w="2295" w:type="pct"/>
          </w:tcPr>
          <w:p w:rsidR="00B1210B" w:rsidRPr="00B1210B" w:rsidRDefault="00B1210B" w:rsidP="00B1210B">
            <w:pPr>
              <w:spacing w:after="0"/>
              <w:jc w:val="both"/>
              <w:rPr>
                <w:rFonts w:ascii="Times New Roman" w:hAnsi="Times New Roman"/>
                <w:sz w:val="24"/>
                <w:szCs w:val="24"/>
              </w:rPr>
            </w:pPr>
            <w:r w:rsidRPr="00B1210B">
              <w:rPr>
                <w:rFonts w:ascii="Times New Roman" w:hAnsi="Times New Roman"/>
                <w:sz w:val="24"/>
                <w:szCs w:val="24"/>
              </w:rPr>
              <w:t>ИТОГО</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914,0</w:t>
            </w:r>
          </w:p>
        </w:tc>
        <w:tc>
          <w:tcPr>
            <w:tcW w:w="784"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863,9</w:t>
            </w:r>
          </w:p>
        </w:tc>
        <w:tc>
          <w:tcPr>
            <w:tcW w:w="783" w:type="pct"/>
          </w:tcPr>
          <w:p w:rsidR="00B1210B" w:rsidRPr="00B1210B" w:rsidRDefault="003C5664" w:rsidP="00067763">
            <w:pPr>
              <w:spacing w:after="0"/>
              <w:jc w:val="center"/>
              <w:rPr>
                <w:rFonts w:ascii="Times New Roman" w:hAnsi="Times New Roman"/>
                <w:sz w:val="24"/>
                <w:szCs w:val="24"/>
              </w:rPr>
            </w:pPr>
            <w:r>
              <w:rPr>
                <w:rFonts w:ascii="Times New Roman" w:hAnsi="Times New Roman"/>
                <w:sz w:val="24"/>
                <w:szCs w:val="24"/>
              </w:rPr>
              <w:t>968,0</w:t>
            </w:r>
          </w:p>
        </w:tc>
      </w:tr>
    </w:tbl>
    <w:p w:rsidR="00FC1AE9" w:rsidRDefault="00B1210B" w:rsidP="003C5664">
      <w:pPr>
        <w:spacing w:after="0"/>
        <w:jc w:val="both"/>
        <w:rPr>
          <w:rFonts w:ascii="Times New Roman" w:hAnsi="Times New Roman"/>
          <w:sz w:val="28"/>
          <w:szCs w:val="28"/>
        </w:rPr>
      </w:pPr>
      <w:r w:rsidRPr="00B1210B">
        <w:rPr>
          <w:rFonts w:ascii="Times New Roman" w:hAnsi="Times New Roman"/>
          <w:sz w:val="28"/>
          <w:szCs w:val="28"/>
        </w:rPr>
        <w:t xml:space="preserve">           </w:t>
      </w:r>
    </w:p>
    <w:p w:rsidR="003C5664" w:rsidRPr="003C5664" w:rsidRDefault="003C5664" w:rsidP="00FC1AE9">
      <w:pPr>
        <w:spacing w:after="0"/>
        <w:ind w:firstLine="708"/>
        <w:jc w:val="both"/>
        <w:rPr>
          <w:rFonts w:ascii="Times New Roman" w:hAnsi="Times New Roman"/>
          <w:sz w:val="28"/>
          <w:szCs w:val="28"/>
        </w:rPr>
      </w:pPr>
      <w:r w:rsidRPr="003C5664">
        <w:rPr>
          <w:rFonts w:ascii="Times New Roman" w:hAnsi="Times New Roman"/>
          <w:sz w:val="28"/>
          <w:szCs w:val="28"/>
        </w:rPr>
        <w:t>Увеличение доходов в районный бюджет от продажи земельных участков в 2017 году по сравнению с 2016 годом объясняется выкупом трёх земельных участков из государственной собственности в частную собственность ИП главы КФХ Вараксин</w:t>
      </w:r>
      <w:r w:rsidR="00FC1AE9">
        <w:rPr>
          <w:rFonts w:ascii="Times New Roman" w:hAnsi="Times New Roman"/>
          <w:sz w:val="28"/>
          <w:szCs w:val="28"/>
        </w:rPr>
        <w:t>а</w:t>
      </w:r>
      <w:r w:rsidRPr="003C5664">
        <w:rPr>
          <w:rFonts w:ascii="Times New Roman" w:hAnsi="Times New Roman"/>
          <w:sz w:val="28"/>
          <w:szCs w:val="28"/>
        </w:rPr>
        <w:t xml:space="preserve"> Александр</w:t>
      </w:r>
      <w:r w:rsidR="00FC1AE9">
        <w:rPr>
          <w:rFonts w:ascii="Times New Roman" w:hAnsi="Times New Roman"/>
          <w:sz w:val="28"/>
          <w:szCs w:val="28"/>
        </w:rPr>
        <w:t>а</w:t>
      </w:r>
      <w:r w:rsidRPr="003C5664">
        <w:rPr>
          <w:rFonts w:ascii="Times New Roman" w:hAnsi="Times New Roman"/>
          <w:sz w:val="28"/>
          <w:szCs w:val="28"/>
        </w:rPr>
        <w:t xml:space="preserve"> Иванович</w:t>
      </w:r>
      <w:r w:rsidR="00FC1AE9">
        <w:rPr>
          <w:rFonts w:ascii="Times New Roman" w:hAnsi="Times New Roman"/>
          <w:sz w:val="28"/>
          <w:szCs w:val="28"/>
        </w:rPr>
        <w:t>а</w:t>
      </w:r>
      <w:r w:rsidRPr="003C5664">
        <w:rPr>
          <w:rFonts w:ascii="Times New Roman" w:hAnsi="Times New Roman"/>
          <w:sz w:val="28"/>
          <w:szCs w:val="28"/>
        </w:rPr>
        <w:t>.</w:t>
      </w:r>
    </w:p>
    <w:p w:rsidR="003C5664" w:rsidRDefault="00FC1AE9" w:rsidP="00FC1AE9">
      <w:pPr>
        <w:spacing w:after="0"/>
        <w:ind w:firstLine="708"/>
        <w:jc w:val="both"/>
        <w:rPr>
          <w:rFonts w:ascii="Times New Roman" w:hAnsi="Times New Roman"/>
          <w:sz w:val="28"/>
          <w:szCs w:val="28"/>
        </w:rPr>
      </w:pPr>
      <w:r>
        <w:rPr>
          <w:rFonts w:ascii="Times New Roman" w:hAnsi="Times New Roman"/>
          <w:sz w:val="28"/>
          <w:szCs w:val="28"/>
        </w:rPr>
        <w:t>Снижение</w:t>
      </w:r>
      <w:r w:rsidR="003C5664" w:rsidRPr="003C5664">
        <w:rPr>
          <w:rFonts w:ascii="Times New Roman" w:hAnsi="Times New Roman"/>
          <w:sz w:val="28"/>
          <w:szCs w:val="28"/>
        </w:rPr>
        <w:t xml:space="preserve"> доходов от использования земельных участков объясняется уменьшением количества договоров аренды земельных участков вследствие сокращения численности населения и снижения деловой активности в районе.</w:t>
      </w:r>
    </w:p>
    <w:p w:rsidR="00B1210B" w:rsidRDefault="00B1210B" w:rsidP="003C5664">
      <w:pPr>
        <w:spacing w:after="0"/>
        <w:jc w:val="both"/>
        <w:rPr>
          <w:rFonts w:ascii="Times New Roman" w:hAnsi="Times New Roman"/>
          <w:b/>
          <w:sz w:val="28"/>
          <w:szCs w:val="28"/>
        </w:rPr>
      </w:pPr>
      <w:r w:rsidRPr="00B1210B">
        <w:rPr>
          <w:rFonts w:ascii="Times New Roman" w:hAnsi="Times New Roman"/>
          <w:b/>
          <w:sz w:val="28"/>
          <w:szCs w:val="28"/>
        </w:rPr>
        <w:t xml:space="preserve">          </w:t>
      </w:r>
    </w:p>
    <w:p w:rsidR="00B1210B" w:rsidRPr="00B1210B" w:rsidRDefault="00227F74" w:rsidP="00227F74">
      <w:pPr>
        <w:spacing w:after="0"/>
        <w:jc w:val="center"/>
        <w:rPr>
          <w:rFonts w:ascii="Times New Roman" w:hAnsi="Times New Roman"/>
          <w:b/>
          <w:sz w:val="28"/>
          <w:szCs w:val="28"/>
        </w:rPr>
      </w:pPr>
      <w:r>
        <w:rPr>
          <w:rFonts w:ascii="Times New Roman" w:hAnsi="Times New Roman"/>
          <w:b/>
          <w:sz w:val="28"/>
          <w:szCs w:val="28"/>
        </w:rPr>
        <w:t>1.1.3</w:t>
      </w:r>
      <w:r w:rsidR="00B1210B" w:rsidRPr="00B1210B">
        <w:rPr>
          <w:rFonts w:ascii="Times New Roman" w:hAnsi="Times New Roman"/>
          <w:b/>
          <w:sz w:val="28"/>
          <w:szCs w:val="28"/>
        </w:rPr>
        <w:t xml:space="preserve">.3. </w:t>
      </w:r>
      <w:r w:rsidR="00B1210B" w:rsidRPr="003C5664">
        <w:rPr>
          <w:rFonts w:ascii="Times New Roman" w:hAnsi="Times New Roman"/>
          <w:b/>
          <w:sz w:val="28"/>
          <w:szCs w:val="28"/>
        </w:rPr>
        <w:t>Минерально-сырьевые ресурсы</w:t>
      </w:r>
    </w:p>
    <w:p w:rsidR="00B1210B" w:rsidRPr="00B1210B" w:rsidRDefault="00B1210B" w:rsidP="00B1210B">
      <w:pPr>
        <w:spacing w:after="0"/>
        <w:rPr>
          <w:rFonts w:ascii="Times New Roman" w:hAnsi="Times New Roman"/>
          <w:b/>
          <w:sz w:val="28"/>
          <w:szCs w:val="28"/>
        </w:rPr>
      </w:pP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xml:space="preserve">В Лебяжском районе выявлено 30 месторождений и проявлений полезных ископаемых: песчано-гравийных смесей, карбонатных пород, песка, </w:t>
      </w:r>
      <w:r w:rsidR="00FC1AE9" w:rsidRPr="00B1210B">
        <w:rPr>
          <w:rFonts w:ascii="Times New Roman" w:hAnsi="Times New Roman"/>
          <w:sz w:val="28"/>
          <w:szCs w:val="28"/>
        </w:rPr>
        <w:t xml:space="preserve">кирпично-черепичных </w:t>
      </w:r>
      <w:r w:rsidRPr="00B1210B">
        <w:rPr>
          <w:rFonts w:ascii="Times New Roman" w:hAnsi="Times New Roman"/>
          <w:sz w:val="28"/>
          <w:szCs w:val="28"/>
        </w:rPr>
        <w:t xml:space="preserve">глин, гипса и торфяных месторождений.      </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xml:space="preserve">На территории района наиболее изучены: </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песчано-гравийные смеси – 1 месторождение разведано, учитывается балансом и находится в распределенном фонде недр. Запасы составляют 15190 тыс.м</w:t>
      </w:r>
      <w:r w:rsidR="00FC1AE9">
        <w:rPr>
          <w:rFonts w:ascii="Times New Roman" w:hAnsi="Times New Roman"/>
          <w:sz w:val="28"/>
          <w:szCs w:val="28"/>
        </w:rPr>
        <w:t>³</w:t>
      </w:r>
      <w:r w:rsidRPr="00B1210B">
        <w:rPr>
          <w:rFonts w:ascii="Times New Roman" w:hAnsi="Times New Roman"/>
          <w:sz w:val="28"/>
          <w:szCs w:val="28"/>
        </w:rPr>
        <w:t>. Кроме того, оценочной стадией геологоразведочных работ изучено 5 месторождений с суммарными запасами 8715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карбонатные породы для производства щебня – 1 месторождение разведано и находится в нераспределенном фонде недр. Два месторождения изучено до категорий С1+С2 с суммарными запасами 5479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xml:space="preserve">; </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карбонатные породы для производства известняковой муки – разведано и учтено балансом 2 месторождения с суммарными запасами 1933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Пять мелких проявлений разрушенных карбонатных пород оценено по категориям С1+С2 в количестве 85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xml:space="preserve"> и два проявления с прогнозными ресурсами</w:t>
      </w:r>
      <w:r w:rsidR="00FC1AE9">
        <w:rPr>
          <w:rFonts w:ascii="Times New Roman" w:hAnsi="Times New Roman"/>
          <w:sz w:val="28"/>
          <w:szCs w:val="28"/>
        </w:rPr>
        <w:t xml:space="preserve"> – </w:t>
      </w:r>
      <w:r w:rsidRPr="00B1210B">
        <w:rPr>
          <w:rFonts w:ascii="Times New Roman" w:hAnsi="Times New Roman"/>
          <w:sz w:val="28"/>
          <w:szCs w:val="28"/>
        </w:rPr>
        <w:t>4831 тыс.м</w:t>
      </w:r>
      <w:r w:rsidR="00FC1AE9">
        <w:rPr>
          <w:rFonts w:ascii="Times New Roman" w:hAnsi="Times New Roman"/>
          <w:sz w:val="28"/>
          <w:szCs w:val="28"/>
        </w:rPr>
        <w:t>³</w:t>
      </w:r>
      <w:r w:rsidRPr="00B1210B">
        <w:rPr>
          <w:rFonts w:ascii="Times New Roman" w:hAnsi="Times New Roman"/>
          <w:sz w:val="28"/>
          <w:szCs w:val="28"/>
        </w:rPr>
        <w:t>. Известняковая мука может быть получена из отходов дробления карбонатных пород на щебень;</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пески для строительных работ</w:t>
      </w:r>
      <w:r w:rsidR="00FC1AE9">
        <w:rPr>
          <w:rFonts w:ascii="Times New Roman" w:hAnsi="Times New Roman"/>
          <w:sz w:val="28"/>
          <w:szCs w:val="28"/>
        </w:rPr>
        <w:t xml:space="preserve"> – </w:t>
      </w:r>
      <w:r w:rsidRPr="00B1210B">
        <w:rPr>
          <w:rFonts w:ascii="Times New Roman" w:hAnsi="Times New Roman"/>
          <w:sz w:val="28"/>
          <w:szCs w:val="28"/>
        </w:rPr>
        <w:t>1 месторождение изучено оценочной стадией с запасами – 3559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xml:space="preserve"> и одно проявление с прогнозными ресурсами – 4235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кирпично-черепичные глины</w:t>
      </w:r>
      <w:r w:rsidR="00FC1AE9">
        <w:rPr>
          <w:rFonts w:ascii="Times New Roman" w:hAnsi="Times New Roman"/>
          <w:sz w:val="28"/>
          <w:szCs w:val="28"/>
        </w:rPr>
        <w:t xml:space="preserve"> – </w:t>
      </w:r>
      <w:r w:rsidRPr="00B1210B">
        <w:rPr>
          <w:rFonts w:ascii="Times New Roman" w:hAnsi="Times New Roman"/>
          <w:sz w:val="28"/>
          <w:szCs w:val="28"/>
        </w:rPr>
        <w:t>4 месторождения с запасами в количестве 2350 тыс.</w:t>
      </w:r>
      <w:r w:rsidR="00D444C7">
        <w:rPr>
          <w:rFonts w:ascii="Times New Roman" w:hAnsi="Times New Roman"/>
          <w:sz w:val="28"/>
          <w:szCs w:val="28"/>
        </w:rPr>
        <w:t xml:space="preserve"> </w:t>
      </w:r>
      <w:r w:rsidRPr="00B1210B">
        <w:rPr>
          <w:rFonts w:ascii="Times New Roman" w:hAnsi="Times New Roman"/>
          <w:sz w:val="28"/>
          <w:szCs w:val="28"/>
        </w:rPr>
        <w:t>м</w:t>
      </w:r>
      <w:r w:rsidR="00FC1AE9">
        <w:rPr>
          <w:rFonts w:ascii="Times New Roman" w:hAnsi="Times New Roman"/>
          <w:sz w:val="28"/>
          <w:szCs w:val="28"/>
        </w:rPr>
        <w:t>³</w:t>
      </w:r>
      <w:r w:rsidRPr="00B1210B">
        <w:rPr>
          <w:rFonts w:ascii="Times New Roman" w:hAnsi="Times New Roman"/>
          <w:sz w:val="28"/>
          <w:szCs w:val="28"/>
        </w:rPr>
        <w:t xml:space="preserve">; </w:t>
      </w:r>
    </w:p>
    <w:p w:rsidR="00B1210B" w:rsidRPr="00B1210B" w:rsidRDefault="00B1210B" w:rsidP="00FC1AE9">
      <w:pPr>
        <w:spacing w:after="0" w:line="240" w:lineRule="auto"/>
        <w:ind w:firstLine="708"/>
        <w:jc w:val="both"/>
        <w:rPr>
          <w:rFonts w:ascii="Times New Roman" w:hAnsi="Times New Roman"/>
          <w:sz w:val="28"/>
          <w:szCs w:val="28"/>
        </w:rPr>
      </w:pPr>
      <w:r w:rsidRPr="00B1210B">
        <w:rPr>
          <w:rFonts w:ascii="Times New Roman" w:hAnsi="Times New Roman"/>
          <w:sz w:val="28"/>
          <w:szCs w:val="28"/>
        </w:rPr>
        <w:t xml:space="preserve">- гипс – проявление на реках Вятка и Лебедка, имеет чисто минералогическое значение; </w:t>
      </w:r>
    </w:p>
    <w:p w:rsidR="00B1210B" w:rsidRPr="00B1210B" w:rsidRDefault="00B1210B" w:rsidP="00FC1AE9">
      <w:pPr>
        <w:spacing w:after="0"/>
        <w:ind w:firstLine="708"/>
        <w:jc w:val="both"/>
        <w:rPr>
          <w:rFonts w:ascii="Times New Roman" w:hAnsi="Times New Roman"/>
          <w:sz w:val="28"/>
          <w:szCs w:val="28"/>
        </w:rPr>
      </w:pPr>
      <w:r w:rsidRPr="00B1210B">
        <w:rPr>
          <w:rFonts w:ascii="Times New Roman" w:hAnsi="Times New Roman"/>
          <w:sz w:val="28"/>
          <w:szCs w:val="28"/>
        </w:rPr>
        <w:t>- торфяные месторождения в соответствии со спецификой учета торфяных месторождений числятся на балансе. Из общего количества 1 отнесено к резервным, 1 – к перспективным для разведки, 2</w:t>
      </w:r>
      <w:r w:rsidR="00FC1AE9">
        <w:rPr>
          <w:rFonts w:ascii="Times New Roman" w:hAnsi="Times New Roman"/>
          <w:sz w:val="28"/>
          <w:szCs w:val="28"/>
        </w:rPr>
        <w:t xml:space="preserve"> – </w:t>
      </w:r>
      <w:r w:rsidRPr="00B1210B">
        <w:rPr>
          <w:rFonts w:ascii="Times New Roman" w:hAnsi="Times New Roman"/>
          <w:sz w:val="28"/>
          <w:szCs w:val="28"/>
        </w:rPr>
        <w:t>с прогнозными ресурсами. Кроме того 1 месторождение относится к мало</w:t>
      </w:r>
      <w:r w:rsidR="00FC1AE9">
        <w:rPr>
          <w:rFonts w:ascii="Times New Roman" w:hAnsi="Times New Roman"/>
          <w:sz w:val="28"/>
          <w:szCs w:val="28"/>
        </w:rPr>
        <w:t>-</w:t>
      </w:r>
      <w:r w:rsidRPr="00B1210B">
        <w:rPr>
          <w:rFonts w:ascii="Times New Roman" w:hAnsi="Times New Roman"/>
          <w:sz w:val="28"/>
          <w:szCs w:val="28"/>
        </w:rPr>
        <w:t>контурным и 1 к мелко залежным, фактически</w:t>
      </w:r>
      <w:r w:rsidR="00D444C7">
        <w:rPr>
          <w:rFonts w:ascii="Times New Roman" w:hAnsi="Times New Roman"/>
          <w:sz w:val="28"/>
          <w:szCs w:val="28"/>
        </w:rPr>
        <w:t xml:space="preserve"> – </w:t>
      </w:r>
      <w:r w:rsidRPr="00B1210B">
        <w:rPr>
          <w:rFonts w:ascii="Times New Roman" w:hAnsi="Times New Roman"/>
          <w:sz w:val="28"/>
          <w:szCs w:val="28"/>
        </w:rPr>
        <w:t xml:space="preserve">за балансовым. Все месторождения относятся к нераспределенному фонду недр. </w:t>
      </w:r>
    </w:p>
    <w:p w:rsidR="00B1210B" w:rsidRPr="00B1210B" w:rsidRDefault="00B1210B" w:rsidP="00FC1AE9">
      <w:pPr>
        <w:spacing w:after="0"/>
        <w:jc w:val="both"/>
        <w:rPr>
          <w:rFonts w:ascii="Times New Roman" w:hAnsi="Times New Roman"/>
          <w:sz w:val="28"/>
          <w:szCs w:val="28"/>
        </w:rPr>
      </w:pPr>
      <w:r w:rsidRPr="00B1210B">
        <w:rPr>
          <w:rFonts w:ascii="Times New Roman" w:hAnsi="Times New Roman"/>
          <w:sz w:val="28"/>
          <w:szCs w:val="28"/>
        </w:rPr>
        <w:t xml:space="preserve"> </w:t>
      </w:r>
      <w:r w:rsidR="00D444C7">
        <w:rPr>
          <w:rFonts w:ascii="Times New Roman" w:hAnsi="Times New Roman"/>
          <w:sz w:val="28"/>
          <w:szCs w:val="28"/>
        </w:rPr>
        <w:tab/>
      </w:r>
      <w:r w:rsidRPr="00B1210B">
        <w:rPr>
          <w:rFonts w:ascii="Times New Roman" w:hAnsi="Times New Roman"/>
          <w:sz w:val="28"/>
          <w:szCs w:val="28"/>
        </w:rPr>
        <w:t xml:space="preserve">Для дальнейшей добычи песчано-гравийной смеси возможна организация добычи без дополнительного изучения карбонатных пород для производства щебня и известняковой муки. Могут вовлекаться в разведку и отработку при развитии в районе малого бизнеса месторождение глин для производства кирпича. Пригодность песков для каких-либо строительных работ должна быть определена дополнительными исследованиями.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По результатам исследования глинистого сырья, анализ полученных физико-механических испытаний показал, что сырье может быть использовано для производства кирпича полнотелого и с технологическими пустотами методом пластического формирования с сушкой сырца в искусственных сушилках. Также данное сырье может быть использовано в производстве черепичной продукции. При соблюдении технологии производства возможно получение кирпича керамического марок «75», «100», «125», удовлетворяющего ГОСТу 530-80. </w:t>
      </w:r>
    </w:p>
    <w:p w:rsidR="00B1210B" w:rsidRPr="00B1210B" w:rsidRDefault="00B1210B" w:rsidP="00B1210B">
      <w:pPr>
        <w:spacing w:after="0"/>
        <w:ind w:firstLine="708"/>
        <w:jc w:val="both"/>
        <w:rPr>
          <w:rFonts w:ascii="Times New Roman" w:hAnsi="Times New Roman"/>
          <w:sz w:val="28"/>
          <w:szCs w:val="28"/>
        </w:rPr>
      </w:pPr>
    </w:p>
    <w:p w:rsidR="00B1210B" w:rsidRDefault="00227F74" w:rsidP="00D444C7">
      <w:pPr>
        <w:spacing w:after="0"/>
        <w:ind w:firstLine="935"/>
        <w:jc w:val="center"/>
        <w:rPr>
          <w:rFonts w:ascii="Times New Roman" w:hAnsi="Times New Roman"/>
          <w:b/>
          <w:sz w:val="28"/>
          <w:szCs w:val="28"/>
        </w:rPr>
      </w:pPr>
      <w:r>
        <w:rPr>
          <w:rFonts w:ascii="Times New Roman" w:hAnsi="Times New Roman"/>
          <w:b/>
          <w:sz w:val="28"/>
          <w:szCs w:val="28"/>
        </w:rPr>
        <w:t>1.1.3</w:t>
      </w:r>
      <w:r w:rsidR="00B1210B" w:rsidRPr="00B1210B">
        <w:rPr>
          <w:rFonts w:ascii="Times New Roman" w:hAnsi="Times New Roman"/>
          <w:b/>
          <w:sz w:val="28"/>
          <w:szCs w:val="28"/>
        </w:rPr>
        <w:t xml:space="preserve">.4. </w:t>
      </w:r>
      <w:r w:rsidR="00B1210B" w:rsidRPr="00227F74">
        <w:rPr>
          <w:rFonts w:ascii="Times New Roman" w:hAnsi="Times New Roman"/>
          <w:b/>
          <w:sz w:val="28"/>
          <w:szCs w:val="28"/>
        </w:rPr>
        <w:t>Ресурсы животного мира</w:t>
      </w:r>
    </w:p>
    <w:p w:rsidR="00D444C7" w:rsidRPr="00B1210B" w:rsidRDefault="00D444C7" w:rsidP="00D444C7">
      <w:pPr>
        <w:spacing w:after="0"/>
        <w:ind w:firstLine="935"/>
        <w:jc w:val="center"/>
        <w:rPr>
          <w:rFonts w:ascii="Times New Roman" w:hAnsi="Times New Roman"/>
          <w:b/>
          <w:sz w:val="28"/>
          <w:szCs w:val="28"/>
        </w:rPr>
      </w:pPr>
    </w:p>
    <w:p w:rsidR="00B1210B" w:rsidRPr="00B1210B" w:rsidRDefault="00B1210B" w:rsidP="00227F74">
      <w:pPr>
        <w:spacing w:after="0"/>
        <w:ind w:firstLine="708"/>
        <w:jc w:val="both"/>
        <w:rPr>
          <w:rFonts w:ascii="Times New Roman" w:hAnsi="Times New Roman"/>
          <w:sz w:val="28"/>
          <w:szCs w:val="28"/>
        </w:rPr>
      </w:pPr>
      <w:r w:rsidRPr="00B1210B">
        <w:rPr>
          <w:rFonts w:ascii="Times New Roman" w:hAnsi="Times New Roman"/>
          <w:sz w:val="28"/>
          <w:szCs w:val="28"/>
        </w:rPr>
        <w:t>Животный мир района очень богат, разнообразен и крайне мало изучен. Встречающиеся в лесах лоси, кабаны, медведи, лисы, волки, зайцы, рыси обычны для средней полосы России и являются промысловыми животными. По берегам рек селятся бобры, ондатры; встречаются норка американская, выдра. Здесь же гнездится серая цапля, занесенная в Красную книгу Кировской области, несколько видов уток, ласточки, кулики, журавли, чайки. Водится в наших местах выпь; пролетая, останавливаются на отдых гуси четырех видов, лебеди. Из редких пресмыкающихся зарегистрированы медянка, встречается гадюка.</w:t>
      </w:r>
      <w:r w:rsidRPr="00B1210B">
        <w:t xml:space="preserve"> </w:t>
      </w:r>
      <w:r w:rsidRPr="00B1210B">
        <w:rPr>
          <w:rFonts w:ascii="Times New Roman" w:hAnsi="Times New Roman"/>
          <w:sz w:val="28"/>
          <w:szCs w:val="28"/>
        </w:rPr>
        <w:t>Многие животные района нуждаются в охране и изучении.</w:t>
      </w:r>
    </w:p>
    <w:p w:rsidR="00B1210B" w:rsidRPr="00B1210B" w:rsidRDefault="00B1210B" w:rsidP="00227F74">
      <w:pPr>
        <w:spacing w:after="0"/>
        <w:ind w:firstLine="708"/>
        <w:jc w:val="both"/>
        <w:rPr>
          <w:rFonts w:ascii="Times New Roman" w:hAnsi="Times New Roman"/>
          <w:sz w:val="28"/>
          <w:szCs w:val="28"/>
        </w:rPr>
      </w:pPr>
      <w:r w:rsidRPr="00B1210B">
        <w:rPr>
          <w:rFonts w:ascii="Times New Roman" w:hAnsi="Times New Roman"/>
          <w:sz w:val="28"/>
          <w:szCs w:val="28"/>
        </w:rPr>
        <w:t>Лебяжский район относится к охотничье-промысловым районам Кировской области, однако чисто промысел в районе не развит</w:t>
      </w:r>
      <w:r w:rsidR="00D444C7">
        <w:rPr>
          <w:rFonts w:ascii="Times New Roman" w:hAnsi="Times New Roman"/>
          <w:sz w:val="28"/>
          <w:szCs w:val="28"/>
        </w:rPr>
        <w:t xml:space="preserve"> – </w:t>
      </w:r>
      <w:r w:rsidRPr="00B1210B">
        <w:rPr>
          <w:rFonts w:ascii="Times New Roman" w:hAnsi="Times New Roman"/>
          <w:sz w:val="28"/>
          <w:szCs w:val="28"/>
        </w:rPr>
        <w:t>занимаются охотой охотники-любители для удовлетворения своих потребностей. Площадь охотничьих угодий составляет 133,6 тыс. га, из них лесных угодий 33,0 тыс. га,</w:t>
      </w:r>
    </w:p>
    <w:p w:rsidR="00B1210B" w:rsidRPr="00B1210B" w:rsidRDefault="00B1210B" w:rsidP="00227F74">
      <w:pPr>
        <w:spacing w:after="0"/>
        <w:jc w:val="both"/>
        <w:rPr>
          <w:rFonts w:ascii="Times New Roman" w:hAnsi="Times New Roman"/>
          <w:sz w:val="28"/>
          <w:szCs w:val="28"/>
        </w:rPr>
      </w:pPr>
      <w:r w:rsidRPr="00B1210B">
        <w:rPr>
          <w:rFonts w:ascii="Times New Roman" w:hAnsi="Times New Roman"/>
          <w:sz w:val="28"/>
          <w:szCs w:val="28"/>
        </w:rPr>
        <w:t>полевых угодий 74,1 тыс. га, лугов 14,1 тыс. га, болотных угодий 0,037 тыс. га.</w:t>
      </w:r>
    </w:p>
    <w:p w:rsidR="00B1210B" w:rsidRDefault="00B1210B" w:rsidP="00227F74">
      <w:pPr>
        <w:spacing w:after="0"/>
        <w:ind w:firstLine="708"/>
        <w:jc w:val="both"/>
        <w:rPr>
          <w:rFonts w:ascii="Times New Roman" w:hAnsi="Times New Roman"/>
          <w:sz w:val="28"/>
          <w:szCs w:val="28"/>
        </w:rPr>
      </w:pPr>
      <w:r w:rsidRPr="00B1210B">
        <w:rPr>
          <w:rFonts w:ascii="Times New Roman" w:hAnsi="Times New Roman"/>
          <w:sz w:val="28"/>
          <w:szCs w:val="28"/>
        </w:rPr>
        <w:t xml:space="preserve">По данным егерского учета на территории района находятся следующие виды охотничьих животных: </w:t>
      </w:r>
    </w:p>
    <w:p w:rsidR="00D444C7" w:rsidRPr="00B1210B" w:rsidRDefault="00D444C7" w:rsidP="00227F74">
      <w:pPr>
        <w:spacing w:after="0"/>
        <w:ind w:firstLine="708"/>
        <w:jc w:val="both"/>
        <w:rPr>
          <w:rFonts w:ascii="Times New Roman" w:hAnsi="Times New Roman"/>
          <w:sz w:val="28"/>
          <w:szCs w:val="28"/>
        </w:rPr>
      </w:pPr>
    </w:p>
    <w:p w:rsidR="00B1210B" w:rsidRPr="00B1210B" w:rsidRDefault="00B1210B" w:rsidP="00096759">
      <w:pPr>
        <w:spacing w:after="0" w:line="240" w:lineRule="auto"/>
        <w:jc w:val="center"/>
        <w:rPr>
          <w:rFonts w:ascii="Times New Roman" w:hAnsi="Times New Roman"/>
          <w:i/>
          <w:sz w:val="28"/>
          <w:szCs w:val="28"/>
        </w:rPr>
      </w:pPr>
      <w:r w:rsidRPr="00B1210B">
        <w:rPr>
          <w:rFonts w:ascii="Times New Roman" w:hAnsi="Times New Roman"/>
          <w:i/>
          <w:sz w:val="28"/>
          <w:szCs w:val="28"/>
        </w:rPr>
        <w:t>Численность основных видов охотничьих животных, птиц Лебяжского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99"/>
        <w:gridCol w:w="1477"/>
        <w:gridCol w:w="594"/>
        <w:gridCol w:w="2808"/>
        <w:gridCol w:w="1495"/>
      </w:tblGrid>
      <w:tr w:rsidR="00B1210B" w:rsidRPr="00D444C7" w:rsidTr="006C2653">
        <w:tc>
          <w:tcPr>
            <w:tcW w:w="594" w:type="dxa"/>
            <w:shd w:val="clear" w:color="auto" w:fill="auto"/>
          </w:tcPr>
          <w:p w:rsidR="00B1210B" w:rsidRPr="006C2653" w:rsidRDefault="00B1210B" w:rsidP="006C2653">
            <w:pPr>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 п/п</w:t>
            </w:r>
          </w:p>
        </w:tc>
        <w:tc>
          <w:tcPr>
            <w:tcW w:w="2999" w:type="dxa"/>
            <w:shd w:val="clear" w:color="auto" w:fill="auto"/>
          </w:tcPr>
          <w:p w:rsidR="00B1210B" w:rsidRPr="006C2653" w:rsidRDefault="00B1210B" w:rsidP="006C2653">
            <w:pPr>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Разновидность вида охотничьих животных, птиц</w:t>
            </w:r>
          </w:p>
        </w:tc>
        <w:tc>
          <w:tcPr>
            <w:tcW w:w="1477" w:type="dxa"/>
            <w:shd w:val="clear" w:color="auto" w:fill="auto"/>
          </w:tcPr>
          <w:p w:rsidR="00B1210B" w:rsidRPr="006C2653" w:rsidRDefault="00B1210B" w:rsidP="006C2653">
            <w:pPr>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Количество, штук</w:t>
            </w:r>
          </w:p>
        </w:tc>
        <w:tc>
          <w:tcPr>
            <w:tcW w:w="594" w:type="dxa"/>
            <w:shd w:val="clear" w:color="auto" w:fill="auto"/>
          </w:tcPr>
          <w:p w:rsidR="00B1210B" w:rsidRPr="006C2653" w:rsidRDefault="00B1210B" w:rsidP="006C2653">
            <w:pPr>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 п/п</w:t>
            </w:r>
          </w:p>
        </w:tc>
        <w:tc>
          <w:tcPr>
            <w:tcW w:w="2808" w:type="dxa"/>
            <w:shd w:val="clear" w:color="auto" w:fill="auto"/>
          </w:tcPr>
          <w:p w:rsidR="00B1210B" w:rsidRPr="006C2653" w:rsidRDefault="00B1210B" w:rsidP="006C2653">
            <w:pPr>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Разновидность вида охотничьих животных, птиц</w:t>
            </w:r>
          </w:p>
        </w:tc>
        <w:tc>
          <w:tcPr>
            <w:tcW w:w="1495" w:type="dxa"/>
            <w:shd w:val="clear" w:color="auto" w:fill="auto"/>
          </w:tcPr>
          <w:p w:rsidR="00B1210B" w:rsidRPr="006C2653" w:rsidRDefault="00B1210B" w:rsidP="006C2653">
            <w:pPr>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Количество, штук</w:t>
            </w:r>
          </w:p>
        </w:tc>
      </w:tr>
      <w:tr w:rsidR="00D444C7" w:rsidRPr="00B1210B" w:rsidTr="006C2653">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w:t>
            </w:r>
          </w:p>
        </w:tc>
        <w:tc>
          <w:tcPr>
            <w:tcW w:w="2999"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белка</w:t>
            </w:r>
          </w:p>
        </w:tc>
        <w:tc>
          <w:tcPr>
            <w:tcW w:w="1477"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376</w:t>
            </w:r>
          </w:p>
        </w:tc>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8</w:t>
            </w:r>
          </w:p>
        </w:tc>
        <w:tc>
          <w:tcPr>
            <w:tcW w:w="2808"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рысь</w:t>
            </w:r>
          </w:p>
        </w:tc>
        <w:tc>
          <w:tcPr>
            <w:tcW w:w="1495"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2</w:t>
            </w:r>
          </w:p>
        </w:tc>
      </w:tr>
      <w:tr w:rsidR="00D444C7" w:rsidRPr="00B1210B" w:rsidTr="006C2653">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2</w:t>
            </w:r>
          </w:p>
        </w:tc>
        <w:tc>
          <w:tcPr>
            <w:tcW w:w="2999"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лось</w:t>
            </w:r>
          </w:p>
        </w:tc>
        <w:tc>
          <w:tcPr>
            <w:tcW w:w="1477"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97</w:t>
            </w:r>
          </w:p>
        </w:tc>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9</w:t>
            </w:r>
          </w:p>
        </w:tc>
        <w:tc>
          <w:tcPr>
            <w:tcW w:w="2808"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глухарь</w:t>
            </w:r>
          </w:p>
        </w:tc>
        <w:tc>
          <w:tcPr>
            <w:tcW w:w="1495"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74</w:t>
            </w:r>
          </w:p>
        </w:tc>
      </w:tr>
      <w:tr w:rsidR="00D444C7" w:rsidRPr="00B1210B" w:rsidTr="006C2653">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3</w:t>
            </w:r>
          </w:p>
        </w:tc>
        <w:tc>
          <w:tcPr>
            <w:tcW w:w="2999"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кабан</w:t>
            </w:r>
          </w:p>
        </w:tc>
        <w:tc>
          <w:tcPr>
            <w:tcW w:w="1477"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111</w:t>
            </w:r>
          </w:p>
        </w:tc>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10</w:t>
            </w:r>
          </w:p>
        </w:tc>
        <w:tc>
          <w:tcPr>
            <w:tcW w:w="2808"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тетерев</w:t>
            </w:r>
          </w:p>
        </w:tc>
        <w:tc>
          <w:tcPr>
            <w:tcW w:w="1495"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3690</w:t>
            </w:r>
          </w:p>
        </w:tc>
      </w:tr>
      <w:tr w:rsidR="00D444C7" w:rsidRPr="00B1210B" w:rsidTr="006C2653">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4</w:t>
            </w:r>
          </w:p>
        </w:tc>
        <w:tc>
          <w:tcPr>
            <w:tcW w:w="2999"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куница</w:t>
            </w:r>
          </w:p>
        </w:tc>
        <w:tc>
          <w:tcPr>
            <w:tcW w:w="1477"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21</w:t>
            </w:r>
          </w:p>
        </w:tc>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11</w:t>
            </w:r>
          </w:p>
        </w:tc>
        <w:tc>
          <w:tcPr>
            <w:tcW w:w="2808"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рябчик</w:t>
            </w:r>
          </w:p>
        </w:tc>
        <w:tc>
          <w:tcPr>
            <w:tcW w:w="1495"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2830</w:t>
            </w:r>
          </w:p>
        </w:tc>
      </w:tr>
      <w:tr w:rsidR="00D444C7" w:rsidRPr="00B1210B" w:rsidTr="006C2653">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5</w:t>
            </w:r>
          </w:p>
        </w:tc>
        <w:tc>
          <w:tcPr>
            <w:tcW w:w="2999"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медведь</w:t>
            </w:r>
          </w:p>
        </w:tc>
        <w:tc>
          <w:tcPr>
            <w:tcW w:w="1477"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56</w:t>
            </w:r>
          </w:p>
        </w:tc>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12</w:t>
            </w:r>
          </w:p>
        </w:tc>
        <w:tc>
          <w:tcPr>
            <w:tcW w:w="2808"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бобр</w:t>
            </w:r>
          </w:p>
        </w:tc>
        <w:tc>
          <w:tcPr>
            <w:tcW w:w="1495"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421</w:t>
            </w:r>
          </w:p>
        </w:tc>
      </w:tr>
      <w:tr w:rsidR="00D444C7" w:rsidRPr="00B1210B" w:rsidTr="006C2653">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6</w:t>
            </w:r>
          </w:p>
        </w:tc>
        <w:tc>
          <w:tcPr>
            <w:tcW w:w="2999"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заяц русак</w:t>
            </w:r>
          </w:p>
        </w:tc>
        <w:tc>
          <w:tcPr>
            <w:tcW w:w="1477"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155</w:t>
            </w:r>
          </w:p>
        </w:tc>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13</w:t>
            </w:r>
          </w:p>
        </w:tc>
        <w:tc>
          <w:tcPr>
            <w:tcW w:w="2808"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ондатра,</w:t>
            </w:r>
          </w:p>
        </w:tc>
        <w:tc>
          <w:tcPr>
            <w:tcW w:w="1495"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1365</w:t>
            </w:r>
          </w:p>
        </w:tc>
      </w:tr>
      <w:tr w:rsidR="00D444C7" w:rsidRPr="00B1210B" w:rsidTr="006C2653">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7</w:t>
            </w:r>
          </w:p>
        </w:tc>
        <w:tc>
          <w:tcPr>
            <w:tcW w:w="2999"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лиса</w:t>
            </w:r>
          </w:p>
        </w:tc>
        <w:tc>
          <w:tcPr>
            <w:tcW w:w="1477"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81</w:t>
            </w:r>
          </w:p>
        </w:tc>
        <w:tc>
          <w:tcPr>
            <w:tcW w:w="594"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14</w:t>
            </w:r>
          </w:p>
        </w:tc>
        <w:tc>
          <w:tcPr>
            <w:tcW w:w="2808"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норка</w:t>
            </w:r>
          </w:p>
        </w:tc>
        <w:tc>
          <w:tcPr>
            <w:tcW w:w="1495" w:type="dxa"/>
            <w:shd w:val="clear" w:color="auto" w:fill="auto"/>
          </w:tcPr>
          <w:p w:rsidR="00D444C7" w:rsidRPr="006C2653" w:rsidRDefault="00D444C7" w:rsidP="006C2653">
            <w:pPr>
              <w:spacing w:after="0" w:line="240" w:lineRule="auto"/>
              <w:jc w:val="both"/>
              <w:rPr>
                <w:rFonts w:ascii="Times New Roman" w:hAnsi="Times New Roman"/>
                <w:sz w:val="28"/>
                <w:szCs w:val="28"/>
                <w:lang w:eastAsia="ru-RU"/>
              </w:rPr>
            </w:pPr>
            <w:r w:rsidRPr="006C2653">
              <w:rPr>
                <w:rFonts w:ascii="Times New Roman" w:hAnsi="Times New Roman"/>
                <w:sz w:val="28"/>
                <w:szCs w:val="28"/>
                <w:lang w:eastAsia="ru-RU"/>
              </w:rPr>
              <w:t>116</w:t>
            </w:r>
          </w:p>
        </w:tc>
      </w:tr>
    </w:tbl>
    <w:p w:rsidR="00D444C7" w:rsidRDefault="00D444C7" w:rsidP="00227F74">
      <w:pPr>
        <w:spacing w:after="0"/>
        <w:ind w:firstLine="709"/>
        <w:jc w:val="both"/>
        <w:rPr>
          <w:rFonts w:ascii="Times New Roman" w:hAnsi="Times New Roman"/>
          <w:sz w:val="28"/>
          <w:szCs w:val="28"/>
        </w:rPr>
      </w:pPr>
    </w:p>
    <w:p w:rsidR="00B1210B" w:rsidRPr="00B1210B" w:rsidRDefault="00B1210B" w:rsidP="00227F74">
      <w:pPr>
        <w:spacing w:after="0"/>
        <w:ind w:firstLine="709"/>
        <w:jc w:val="both"/>
        <w:rPr>
          <w:rFonts w:ascii="Times New Roman" w:hAnsi="Times New Roman"/>
          <w:sz w:val="28"/>
          <w:szCs w:val="28"/>
        </w:rPr>
      </w:pPr>
      <w:r w:rsidRPr="00B1210B">
        <w:rPr>
          <w:rFonts w:ascii="Times New Roman" w:hAnsi="Times New Roman"/>
          <w:sz w:val="28"/>
          <w:szCs w:val="28"/>
        </w:rPr>
        <w:t>На территории Лебяжского охотничье-производственного участка имеется один внутрихозяйственный заказник площадью 13,9 тыс. га, который выполняет функции зоны по воспроизводству охотничье-промысловых животных.</w:t>
      </w:r>
    </w:p>
    <w:p w:rsidR="00B1210B" w:rsidRPr="00B1210B" w:rsidRDefault="00B1210B" w:rsidP="00227F74">
      <w:pPr>
        <w:spacing w:after="0"/>
        <w:ind w:firstLine="709"/>
        <w:jc w:val="both"/>
        <w:rPr>
          <w:rFonts w:ascii="Times New Roman" w:hAnsi="Times New Roman"/>
          <w:sz w:val="28"/>
          <w:szCs w:val="28"/>
        </w:rPr>
      </w:pPr>
      <w:r w:rsidRPr="00B1210B">
        <w:rPr>
          <w:rFonts w:ascii="Times New Roman" w:hAnsi="Times New Roman"/>
          <w:sz w:val="28"/>
          <w:szCs w:val="28"/>
        </w:rPr>
        <w:t>Ограничивающим фактором использования ресурсов животного мира, отнесенных к объектам охоты, можно назвать низкую численность основных видов охотничьих животных, отсутствие охотничьих баз, недоступность многих удаленных участков охотничьих угодий. Уровень развития охотничьего хозяйства и его инфраструктура не позволяют в настоящее время в полной мере использовать охотничьи угодья Лебяжского района для организации спортивной охоты и охотничьего туризма.</w:t>
      </w:r>
    </w:p>
    <w:p w:rsidR="00B1210B" w:rsidRPr="00B1210B" w:rsidRDefault="00B1210B" w:rsidP="00B1210B">
      <w:pPr>
        <w:spacing w:after="0"/>
        <w:jc w:val="both"/>
        <w:rPr>
          <w:rFonts w:ascii="Times New Roman" w:hAnsi="Times New Roman"/>
          <w:sz w:val="28"/>
          <w:szCs w:val="28"/>
        </w:rPr>
      </w:pPr>
    </w:p>
    <w:p w:rsidR="00B1210B" w:rsidRDefault="00227F74" w:rsidP="00D444C7">
      <w:pPr>
        <w:widowControl w:val="0"/>
        <w:spacing w:after="0" w:line="240" w:lineRule="auto"/>
        <w:ind w:left="20" w:right="240" w:firstLine="688"/>
        <w:jc w:val="center"/>
        <w:rPr>
          <w:rFonts w:ascii="Times New Roman" w:eastAsia="Times New Roman" w:hAnsi="Times New Roman"/>
          <w:b/>
          <w:sz w:val="28"/>
          <w:szCs w:val="28"/>
        </w:rPr>
      </w:pPr>
      <w:r>
        <w:rPr>
          <w:rFonts w:ascii="Times New Roman" w:eastAsia="Times New Roman" w:hAnsi="Times New Roman"/>
          <w:b/>
          <w:sz w:val="28"/>
          <w:szCs w:val="28"/>
        </w:rPr>
        <w:t>1.1.3</w:t>
      </w:r>
      <w:r w:rsidR="00B1210B" w:rsidRPr="00B1210B">
        <w:rPr>
          <w:rFonts w:ascii="Times New Roman" w:eastAsia="Times New Roman" w:hAnsi="Times New Roman"/>
          <w:b/>
          <w:sz w:val="28"/>
          <w:szCs w:val="28"/>
        </w:rPr>
        <w:t xml:space="preserve">.5. </w:t>
      </w:r>
      <w:r w:rsidR="00B1210B" w:rsidRPr="004F512D">
        <w:rPr>
          <w:rFonts w:ascii="Times New Roman" w:eastAsia="Times New Roman" w:hAnsi="Times New Roman"/>
          <w:b/>
          <w:sz w:val="28"/>
          <w:szCs w:val="28"/>
        </w:rPr>
        <w:t>Лесные ресурсы</w:t>
      </w:r>
    </w:p>
    <w:p w:rsidR="00D444C7" w:rsidRPr="00B1210B" w:rsidRDefault="00D444C7" w:rsidP="00D444C7">
      <w:pPr>
        <w:widowControl w:val="0"/>
        <w:spacing w:after="0" w:line="240" w:lineRule="auto"/>
        <w:ind w:left="20" w:right="240" w:firstLine="688"/>
        <w:jc w:val="center"/>
        <w:rPr>
          <w:rFonts w:ascii="Times New Roman" w:eastAsia="Times New Roman" w:hAnsi="Times New Roman"/>
          <w:b/>
          <w:sz w:val="28"/>
          <w:szCs w:val="28"/>
        </w:rPr>
      </w:pP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Леса являются важнейшим видом природных ресурсов и играют важную роль в развитии экономики района, повышении благосостояния населения, защите и улучшении окружающей среды.</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Лесные ресурсы на территории Лебяжского района занимают площадь 33000 га. Лесные массивы связывает сеть грунтовых дорог. Лесистость составляет 25 % от общей площади Лебяжского района.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Древесина на корню составляет 3401,3 тыс. </w:t>
      </w:r>
      <w:r w:rsidR="00D444C7">
        <w:rPr>
          <w:rFonts w:ascii="Times New Roman" w:hAnsi="Times New Roman"/>
          <w:sz w:val="28"/>
          <w:szCs w:val="28"/>
        </w:rPr>
        <w:t>м³</w:t>
      </w:r>
      <w:r w:rsidRPr="00B1210B">
        <w:rPr>
          <w:rFonts w:ascii="Times New Roman" w:hAnsi="Times New Roman"/>
          <w:sz w:val="28"/>
          <w:szCs w:val="28"/>
        </w:rPr>
        <w:t xml:space="preserve">, в том числе хвойных пород –  2275,0 тыс. </w:t>
      </w:r>
      <w:r w:rsidR="00D444C7">
        <w:rPr>
          <w:rFonts w:ascii="Times New Roman" w:hAnsi="Times New Roman"/>
          <w:sz w:val="28"/>
          <w:szCs w:val="28"/>
        </w:rPr>
        <w:t>м³</w:t>
      </w:r>
      <w:r w:rsidRPr="00B1210B">
        <w:rPr>
          <w:rFonts w:ascii="Times New Roman" w:hAnsi="Times New Roman"/>
          <w:sz w:val="28"/>
          <w:szCs w:val="28"/>
        </w:rPr>
        <w:t>.</w:t>
      </w:r>
    </w:p>
    <w:p w:rsidR="00B1210B" w:rsidRPr="00B1210B" w:rsidRDefault="00D1010D" w:rsidP="00D444C7">
      <w:pPr>
        <w:spacing w:after="0"/>
        <w:ind w:firstLine="708"/>
        <w:jc w:val="both"/>
        <w:rPr>
          <w:rFonts w:ascii="Times New Roman" w:hAnsi="Times New Roman"/>
          <w:sz w:val="28"/>
          <w:szCs w:val="28"/>
        </w:rPr>
      </w:pPr>
      <w:r>
        <w:rPr>
          <w:rFonts w:ascii="Times New Roman" w:hAnsi="Times New Roman"/>
          <w:sz w:val="28"/>
          <w:szCs w:val="28"/>
        </w:rPr>
        <w:t>Расчетная лесосека в 2017</w:t>
      </w:r>
      <w:r w:rsidR="00B1210B" w:rsidRPr="00B1210B">
        <w:rPr>
          <w:rFonts w:ascii="Times New Roman" w:hAnsi="Times New Roman"/>
          <w:sz w:val="28"/>
          <w:szCs w:val="28"/>
        </w:rPr>
        <w:t xml:space="preserve"> году составила 57,9 тыс. </w:t>
      </w:r>
      <w:r w:rsidR="00D444C7">
        <w:rPr>
          <w:rFonts w:ascii="Times New Roman" w:hAnsi="Times New Roman"/>
          <w:sz w:val="28"/>
          <w:szCs w:val="28"/>
        </w:rPr>
        <w:t>м³</w:t>
      </w:r>
      <w:r w:rsidR="00B1210B" w:rsidRPr="00B1210B">
        <w:rPr>
          <w:rFonts w:ascii="Times New Roman" w:hAnsi="Times New Roman"/>
          <w:sz w:val="28"/>
          <w:szCs w:val="28"/>
        </w:rPr>
        <w:t xml:space="preserve">, </w:t>
      </w:r>
      <w:r>
        <w:rPr>
          <w:rFonts w:ascii="Times New Roman" w:hAnsi="Times New Roman"/>
          <w:sz w:val="28"/>
          <w:szCs w:val="28"/>
        </w:rPr>
        <w:t xml:space="preserve">в том числе по спелым и перестойным лесным насаждениям – 40,1 тыс. </w:t>
      </w:r>
      <w:r w:rsidR="00D444C7">
        <w:rPr>
          <w:rFonts w:ascii="Times New Roman" w:hAnsi="Times New Roman"/>
          <w:sz w:val="28"/>
          <w:szCs w:val="28"/>
        </w:rPr>
        <w:t>м³</w:t>
      </w:r>
      <w:r>
        <w:rPr>
          <w:rFonts w:ascii="Times New Roman" w:hAnsi="Times New Roman"/>
          <w:sz w:val="28"/>
          <w:szCs w:val="28"/>
        </w:rPr>
        <w:t xml:space="preserve">, </w:t>
      </w:r>
      <w:r w:rsidR="00B1210B" w:rsidRPr="00B1210B">
        <w:rPr>
          <w:rFonts w:ascii="Times New Roman" w:hAnsi="Times New Roman"/>
          <w:sz w:val="28"/>
          <w:szCs w:val="28"/>
        </w:rPr>
        <w:t>в том числе хвойных по</w:t>
      </w:r>
      <w:r>
        <w:rPr>
          <w:rFonts w:ascii="Times New Roman" w:hAnsi="Times New Roman"/>
          <w:sz w:val="28"/>
          <w:szCs w:val="28"/>
        </w:rPr>
        <w:t xml:space="preserve">род –  31,8 тыс. </w:t>
      </w:r>
      <w:r w:rsidR="00D444C7">
        <w:rPr>
          <w:rFonts w:ascii="Times New Roman" w:hAnsi="Times New Roman"/>
          <w:sz w:val="28"/>
          <w:szCs w:val="28"/>
        </w:rPr>
        <w:t>м³</w:t>
      </w:r>
      <w:r>
        <w:rPr>
          <w:rFonts w:ascii="Times New Roman" w:hAnsi="Times New Roman"/>
          <w:sz w:val="28"/>
          <w:szCs w:val="28"/>
        </w:rPr>
        <w:t>.</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Фактическое освоение расчетной лес</w:t>
      </w:r>
      <w:r w:rsidR="004F512D">
        <w:rPr>
          <w:rFonts w:ascii="Times New Roman" w:hAnsi="Times New Roman"/>
          <w:sz w:val="28"/>
          <w:szCs w:val="28"/>
        </w:rPr>
        <w:t>осеки в районе составляет  39,5</w:t>
      </w:r>
      <w:r w:rsidRPr="00B1210B">
        <w:rPr>
          <w:rFonts w:ascii="Times New Roman" w:hAnsi="Times New Roman"/>
          <w:sz w:val="28"/>
          <w:szCs w:val="28"/>
        </w:rPr>
        <w:t xml:space="preserve"> тыс. </w:t>
      </w:r>
      <w:r w:rsidR="00D444C7">
        <w:rPr>
          <w:rFonts w:ascii="Times New Roman" w:hAnsi="Times New Roman"/>
          <w:sz w:val="28"/>
          <w:szCs w:val="28"/>
        </w:rPr>
        <w:t>м³</w:t>
      </w:r>
      <w:r w:rsidRPr="00B1210B">
        <w:rPr>
          <w:rFonts w:ascii="Times New Roman" w:hAnsi="Times New Roman"/>
          <w:sz w:val="28"/>
          <w:szCs w:val="28"/>
        </w:rPr>
        <w:t>, в то</w:t>
      </w:r>
      <w:r w:rsidR="004F512D">
        <w:rPr>
          <w:rFonts w:ascii="Times New Roman" w:hAnsi="Times New Roman"/>
          <w:sz w:val="28"/>
          <w:szCs w:val="28"/>
        </w:rPr>
        <w:t>м числе  хвойных пород –   26,3</w:t>
      </w:r>
      <w:r w:rsidRPr="00B1210B">
        <w:rPr>
          <w:rFonts w:ascii="Times New Roman" w:hAnsi="Times New Roman"/>
          <w:sz w:val="28"/>
          <w:szCs w:val="28"/>
        </w:rPr>
        <w:t xml:space="preserve"> тыс. </w:t>
      </w:r>
      <w:r w:rsidR="00D444C7">
        <w:rPr>
          <w:rFonts w:ascii="Times New Roman" w:hAnsi="Times New Roman"/>
          <w:sz w:val="28"/>
          <w:szCs w:val="28"/>
        </w:rPr>
        <w:t>м³</w:t>
      </w:r>
      <w:r w:rsidRPr="00B1210B">
        <w:rPr>
          <w:rFonts w:ascii="Times New Roman" w:hAnsi="Times New Roman"/>
          <w:sz w:val="28"/>
          <w:szCs w:val="28"/>
        </w:rPr>
        <w:t>.</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В лесном фонде преобладают насаждения: сосна – 38,7%, ель – 22,4 %, береза – 21,0 %, осина – 12,5 % от покрытых лесом земель.</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Леса Лебяжского района  подразделяются на:</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1. Леса первой группы (леса, основным назначением которых является выполнение водоохранных, защитных, санитарно-гигиенических, оздоровительных, иных функций, а также леса особо охраняемых природных территорий) занимают территорию 8340,3 га.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2. Леса второй группы (леса, расположенные рядом с населенными пунктами с высокой плотностью населения и развитой сетью наземных транспортных путей, выполняющие водоохранные, защитные, санитарно-гигиенические, оздоровительные и иные  функции, имеющие ограниченное эксплуатационное значение, а также леса в регионах с недостаточными лесными ресурсами, для сохранения которых требуется ограничение режима лесопользования), всего – 21330,7 га.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 xml:space="preserve">3. Леса третьей группы (леса многолесных регионов, имеющие преимущественно эксплуатационное значение), всего – 2619 га. </w:t>
      </w:r>
    </w:p>
    <w:p w:rsidR="00B1210B" w:rsidRPr="00B1210B" w:rsidRDefault="00B1210B" w:rsidP="00D444C7">
      <w:pPr>
        <w:spacing w:after="0"/>
        <w:ind w:firstLine="708"/>
        <w:jc w:val="both"/>
        <w:rPr>
          <w:rFonts w:ascii="Times New Roman" w:hAnsi="Times New Roman"/>
          <w:sz w:val="28"/>
          <w:szCs w:val="28"/>
        </w:rPr>
      </w:pPr>
      <w:r w:rsidRPr="00B1210B">
        <w:rPr>
          <w:rFonts w:ascii="Times New Roman" w:hAnsi="Times New Roman"/>
          <w:sz w:val="28"/>
          <w:szCs w:val="28"/>
        </w:rPr>
        <w:t>По состоянию на 01.01.2018 на территории района действует 8 договоров аренды лесных участков для заготовки древесины.</w:t>
      </w:r>
    </w:p>
    <w:p w:rsidR="000F3AC8" w:rsidRDefault="000F3AC8" w:rsidP="00862052">
      <w:pPr>
        <w:pStyle w:val="31"/>
        <w:shd w:val="clear" w:color="auto" w:fill="auto"/>
        <w:spacing w:before="0" w:after="0" w:line="276" w:lineRule="auto"/>
        <w:ind w:right="20"/>
        <w:jc w:val="both"/>
        <w:rPr>
          <w:sz w:val="28"/>
          <w:szCs w:val="28"/>
        </w:rPr>
      </w:pPr>
    </w:p>
    <w:p w:rsidR="00630F31" w:rsidRPr="00227F74" w:rsidRDefault="00F11CCB" w:rsidP="00227F74">
      <w:pPr>
        <w:pStyle w:val="af4"/>
        <w:numPr>
          <w:ilvl w:val="2"/>
          <w:numId w:val="21"/>
        </w:numPr>
        <w:jc w:val="center"/>
        <w:rPr>
          <w:b/>
          <w:sz w:val="28"/>
          <w:szCs w:val="28"/>
        </w:rPr>
      </w:pPr>
      <w:r w:rsidRPr="00227F74">
        <w:rPr>
          <w:b/>
          <w:sz w:val="28"/>
          <w:szCs w:val="28"/>
        </w:rPr>
        <w:t>Демографическая ситуация</w:t>
      </w:r>
      <w:r w:rsidR="00630F31" w:rsidRPr="00227F74">
        <w:rPr>
          <w:b/>
          <w:sz w:val="28"/>
          <w:szCs w:val="28"/>
        </w:rPr>
        <w:t>. Трудовые ресурсы.</w:t>
      </w:r>
    </w:p>
    <w:p w:rsidR="00C038E7" w:rsidRPr="00D444C7" w:rsidRDefault="00C038E7" w:rsidP="00D444C7">
      <w:pPr>
        <w:pStyle w:val="a8"/>
        <w:spacing w:line="276" w:lineRule="auto"/>
        <w:ind w:firstLine="708"/>
        <w:jc w:val="both"/>
        <w:rPr>
          <w:rFonts w:ascii="Times New Roman" w:hAnsi="Times New Roman"/>
          <w:sz w:val="28"/>
          <w:szCs w:val="28"/>
        </w:rPr>
      </w:pPr>
    </w:p>
    <w:p w:rsidR="00D459D1" w:rsidRPr="00D459D1" w:rsidRDefault="00635669" w:rsidP="003C4BFA">
      <w:pPr>
        <w:pStyle w:val="a8"/>
        <w:spacing w:line="276" w:lineRule="auto"/>
        <w:ind w:firstLine="708"/>
        <w:jc w:val="both"/>
        <w:rPr>
          <w:rFonts w:ascii="Times New Roman" w:hAnsi="Times New Roman"/>
          <w:b/>
          <w:i/>
          <w:sz w:val="28"/>
          <w:szCs w:val="28"/>
        </w:rPr>
      </w:pPr>
      <w:r>
        <w:rPr>
          <w:rFonts w:ascii="Times New Roman" w:hAnsi="Times New Roman"/>
          <w:sz w:val="28"/>
          <w:szCs w:val="28"/>
        </w:rPr>
        <w:t>В 201</w:t>
      </w:r>
      <w:r w:rsidR="0060747A">
        <w:rPr>
          <w:rFonts w:ascii="Times New Roman" w:hAnsi="Times New Roman"/>
          <w:sz w:val="28"/>
          <w:szCs w:val="28"/>
        </w:rPr>
        <w:t>5</w:t>
      </w:r>
      <w:r w:rsidR="00037686">
        <w:rPr>
          <w:rFonts w:ascii="Times New Roman" w:hAnsi="Times New Roman"/>
          <w:sz w:val="28"/>
          <w:szCs w:val="28"/>
        </w:rPr>
        <w:t>-201</w:t>
      </w:r>
      <w:r w:rsidR="00F84C47">
        <w:rPr>
          <w:rFonts w:ascii="Times New Roman" w:hAnsi="Times New Roman"/>
          <w:sz w:val="28"/>
          <w:szCs w:val="28"/>
        </w:rPr>
        <w:t>8</w:t>
      </w:r>
      <w:r w:rsidR="00D459D1" w:rsidRPr="00D459D1">
        <w:rPr>
          <w:rFonts w:ascii="Times New Roman" w:hAnsi="Times New Roman"/>
          <w:sz w:val="28"/>
          <w:szCs w:val="28"/>
        </w:rPr>
        <w:t xml:space="preserve"> годах демогр</w:t>
      </w:r>
      <w:r w:rsidR="00F40B7C">
        <w:rPr>
          <w:rFonts w:ascii="Times New Roman" w:hAnsi="Times New Roman"/>
          <w:sz w:val="28"/>
          <w:szCs w:val="28"/>
        </w:rPr>
        <w:t>афическая ситуация в Лебяжском</w:t>
      </w:r>
      <w:r w:rsidR="00D459D1" w:rsidRPr="00D459D1">
        <w:rPr>
          <w:rFonts w:ascii="Times New Roman" w:hAnsi="Times New Roman"/>
          <w:sz w:val="28"/>
          <w:szCs w:val="28"/>
        </w:rPr>
        <w:t xml:space="preserve"> районе характеризовалась процессом естественной и миграционной убыли населения.</w:t>
      </w:r>
    </w:p>
    <w:p w:rsidR="00587852" w:rsidRDefault="00037686" w:rsidP="003C4BFA">
      <w:pPr>
        <w:pStyle w:val="a8"/>
        <w:spacing w:line="276" w:lineRule="auto"/>
        <w:ind w:firstLine="708"/>
        <w:jc w:val="both"/>
        <w:rPr>
          <w:rFonts w:ascii="Times New Roman" w:hAnsi="Times New Roman"/>
          <w:sz w:val="28"/>
          <w:szCs w:val="28"/>
        </w:rPr>
      </w:pPr>
      <w:r w:rsidRPr="00037686">
        <w:rPr>
          <w:rFonts w:ascii="Times New Roman" w:hAnsi="Times New Roman"/>
          <w:sz w:val="28"/>
          <w:szCs w:val="28"/>
        </w:rPr>
        <w:t>Численность постоянного населения р</w:t>
      </w:r>
      <w:r>
        <w:rPr>
          <w:rFonts w:ascii="Times New Roman" w:hAnsi="Times New Roman"/>
          <w:sz w:val="28"/>
          <w:szCs w:val="28"/>
        </w:rPr>
        <w:t>айона по состоянию на 01.01.201</w:t>
      </w:r>
      <w:r w:rsidR="00F84C47">
        <w:rPr>
          <w:rFonts w:ascii="Times New Roman" w:hAnsi="Times New Roman"/>
          <w:sz w:val="28"/>
          <w:szCs w:val="28"/>
        </w:rPr>
        <w:t>8</w:t>
      </w:r>
      <w:r w:rsidRPr="00037686">
        <w:rPr>
          <w:rFonts w:ascii="Times New Roman" w:hAnsi="Times New Roman"/>
          <w:sz w:val="28"/>
          <w:szCs w:val="28"/>
        </w:rPr>
        <w:t xml:space="preserve"> </w:t>
      </w:r>
      <w:r w:rsidR="00FD4778">
        <w:rPr>
          <w:rFonts w:ascii="Times New Roman" w:hAnsi="Times New Roman"/>
          <w:sz w:val="28"/>
          <w:szCs w:val="28"/>
        </w:rPr>
        <w:t>составила 7</w:t>
      </w:r>
      <w:r w:rsidR="00402642">
        <w:rPr>
          <w:rFonts w:ascii="Times New Roman" w:hAnsi="Times New Roman"/>
          <w:sz w:val="28"/>
          <w:szCs w:val="28"/>
        </w:rPr>
        <w:t>133</w:t>
      </w:r>
      <w:r w:rsidRPr="00037686">
        <w:rPr>
          <w:rFonts w:ascii="Times New Roman" w:hAnsi="Times New Roman"/>
          <w:sz w:val="28"/>
          <w:szCs w:val="28"/>
        </w:rPr>
        <w:t xml:space="preserve"> че</w:t>
      </w:r>
      <w:r w:rsidR="00FD4778">
        <w:rPr>
          <w:rFonts w:ascii="Times New Roman" w:hAnsi="Times New Roman"/>
          <w:sz w:val="28"/>
          <w:szCs w:val="28"/>
        </w:rPr>
        <w:t>ловек, в т. ч. городское – 3</w:t>
      </w:r>
      <w:r w:rsidR="00402642">
        <w:rPr>
          <w:rFonts w:ascii="Times New Roman" w:hAnsi="Times New Roman"/>
          <w:sz w:val="28"/>
          <w:szCs w:val="28"/>
        </w:rPr>
        <w:t>083</w:t>
      </w:r>
      <w:r w:rsidR="00FD4778">
        <w:rPr>
          <w:rFonts w:ascii="Times New Roman" w:hAnsi="Times New Roman"/>
          <w:sz w:val="28"/>
          <w:szCs w:val="28"/>
        </w:rPr>
        <w:t xml:space="preserve"> человек, сельское</w:t>
      </w:r>
      <w:r w:rsidR="005343C3">
        <w:rPr>
          <w:rFonts w:ascii="Times New Roman" w:hAnsi="Times New Roman"/>
          <w:sz w:val="28"/>
          <w:szCs w:val="28"/>
        </w:rPr>
        <w:t xml:space="preserve"> </w:t>
      </w:r>
      <w:r w:rsidR="00FD4778">
        <w:rPr>
          <w:rFonts w:ascii="Times New Roman" w:hAnsi="Times New Roman"/>
          <w:sz w:val="28"/>
          <w:szCs w:val="28"/>
        </w:rPr>
        <w:t>– 4</w:t>
      </w:r>
      <w:r w:rsidR="00402642">
        <w:rPr>
          <w:rFonts w:ascii="Times New Roman" w:hAnsi="Times New Roman"/>
          <w:sz w:val="28"/>
          <w:szCs w:val="28"/>
        </w:rPr>
        <w:t>050</w:t>
      </w:r>
      <w:r w:rsidRPr="00037686">
        <w:rPr>
          <w:rFonts w:ascii="Times New Roman" w:hAnsi="Times New Roman"/>
          <w:sz w:val="28"/>
          <w:szCs w:val="28"/>
        </w:rPr>
        <w:t xml:space="preserve"> человек. </w:t>
      </w:r>
    </w:p>
    <w:p w:rsidR="008A1435" w:rsidRDefault="00635669" w:rsidP="002158CD">
      <w:pPr>
        <w:pStyle w:val="a8"/>
        <w:spacing w:line="276" w:lineRule="auto"/>
        <w:ind w:firstLine="708"/>
        <w:jc w:val="both"/>
        <w:rPr>
          <w:rFonts w:ascii="Times New Roman" w:hAnsi="Times New Roman"/>
          <w:sz w:val="28"/>
          <w:szCs w:val="28"/>
        </w:rPr>
      </w:pPr>
      <w:r w:rsidRPr="00635669">
        <w:rPr>
          <w:rFonts w:ascii="Times New Roman" w:hAnsi="Times New Roman"/>
          <w:sz w:val="28"/>
          <w:szCs w:val="28"/>
        </w:rPr>
        <w:t>Численность постоянного</w:t>
      </w:r>
      <w:r>
        <w:rPr>
          <w:rFonts w:ascii="Times New Roman" w:hAnsi="Times New Roman"/>
          <w:sz w:val="28"/>
          <w:szCs w:val="28"/>
        </w:rPr>
        <w:t xml:space="preserve"> населения района с 201</w:t>
      </w:r>
      <w:r w:rsidR="00A63D35">
        <w:rPr>
          <w:rFonts w:ascii="Times New Roman" w:hAnsi="Times New Roman"/>
          <w:sz w:val="28"/>
          <w:szCs w:val="28"/>
        </w:rPr>
        <w:t>4</w:t>
      </w:r>
      <w:r>
        <w:rPr>
          <w:rFonts w:ascii="Times New Roman" w:hAnsi="Times New Roman"/>
          <w:sz w:val="28"/>
          <w:szCs w:val="28"/>
        </w:rPr>
        <w:t xml:space="preserve"> по  201</w:t>
      </w:r>
      <w:r w:rsidR="00587852">
        <w:rPr>
          <w:rFonts w:ascii="Times New Roman" w:hAnsi="Times New Roman"/>
          <w:sz w:val="28"/>
          <w:szCs w:val="28"/>
        </w:rPr>
        <w:t>7</w:t>
      </w:r>
      <w:r>
        <w:rPr>
          <w:rFonts w:ascii="Times New Roman" w:hAnsi="Times New Roman"/>
          <w:sz w:val="28"/>
          <w:szCs w:val="28"/>
        </w:rPr>
        <w:t xml:space="preserve"> год</w:t>
      </w:r>
      <w:r w:rsidR="00587852">
        <w:rPr>
          <w:rFonts w:ascii="Times New Roman" w:hAnsi="Times New Roman"/>
          <w:sz w:val="28"/>
          <w:szCs w:val="28"/>
        </w:rPr>
        <w:t xml:space="preserve"> сократилась</w:t>
      </w:r>
      <w:r w:rsidR="00FD4778">
        <w:rPr>
          <w:rFonts w:ascii="Times New Roman" w:hAnsi="Times New Roman"/>
          <w:sz w:val="28"/>
          <w:szCs w:val="28"/>
        </w:rPr>
        <w:t xml:space="preserve"> на </w:t>
      </w:r>
      <w:r w:rsidR="00F06F10">
        <w:rPr>
          <w:rFonts w:ascii="Times New Roman" w:hAnsi="Times New Roman"/>
          <w:sz w:val="28"/>
          <w:szCs w:val="28"/>
        </w:rPr>
        <w:t>574</w:t>
      </w:r>
      <w:r w:rsidR="00587852">
        <w:rPr>
          <w:rFonts w:ascii="Times New Roman" w:hAnsi="Times New Roman"/>
          <w:sz w:val="28"/>
          <w:szCs w:val="28"/>
        </w:rPr>
        <w:t xml:space="preserve"> человек</w:t>
      </w:r>
      <w:r w:rsidR="00F06F10">
        <w:rPr>
          <w:rFonts w:ascii="Times New Roman" w:hAnsi="Times New Roman"/>
          <w:sz w:val="28"/>
          <w:szCs w:val="28"/>
        </w:rPr>
        <w:t>а</w:t>
      </w:r>
      <w:r w:rsidR="00587852">
        <w:rPr>
          <w:rFonts w:ascii="Times New Roman" w:hAnsi="Times New Roman"/>
          <w:sz w:val="28"/>
          <w:szCs w:val="28"/>
        </w:rPr>
        <w:t>:</w:t>
      </w:r>
    </w:p>
    <w:p w:rsidR="008A1435" w:rsidRPr="00227F74" w:rsidRDefault="00587852" w:rsidP="008A1435">
      <w:pPr>
        <w:pStyle w:val="a8"/>
        <w:spacing w:line="276" w:lineRule="auto"/>
        <w:ind w:firstLine="708"/>
        <w:rPr>
          <w:rFonts w:ascii="Times New Roman" w:hAnsi="Times New Roman"/>
          <w:i/>
          <w:sz w:val="28"/>
          <w:szCs w:val="28"/>
        </w:rPr>
      </w:pPr>
      <w:r w:rsidRPr="00227F74">
        <w:rPr>
          <w:rFonts w:ascii="Times New Roman" w:hAnsi="Times New Roman"/>
          <w:i/>
          <w:sz w:val="28"/>
          <w:szCs w:val="28"/>
        </w:rPr>
        <w:t>Динамика численности постоянного населения Лебяжского района: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418"/>
        <w:gridCol w:w="1417"/>
        <w:gridCol w:w="1560"/>
        <w:gridCol w:w="1559"/>
        <w:gridCol w:w="1559"/>
      </w:tblGrid>
      <w:tr w:rsidR="00587852" w:rsidRPr="00BA67C5" w:rsidTr="00587852">
        <w:tc>
          <w:tcPr>
            <w:tcW w:w="2268" w:type="dxa"/>
          </w:tcPr>
          <w:p w:rsidR="00587852" w:rsidRPr="00D32C36" w:rsidRDefault="00587852" w:rsidP="002158CD">
            <w:pPr>
              <w:jc w:val="center"/>
              <w:rPr>
                <w:rFonts w:ascii="Times New Roman" w:hAnsi="Times New Roman"/>
                <w:b/>
                <w:bCs/>
                <w:sz w:val="24"/>
                <w:szCs w:val="24"/>
              </w:rPr>
            </w:pPr>
            <w:r w:rsidRPr="00D32C36">
              <w:rPr>
                <w:rFonts w:ascii="Times New Roman" w:hAnsi="Times New Roman"/>
                <w:b/>
                <w:bCs/>
                <w:sz w:val="24"/>
                <w:szCs w:val="24"/>
              </w:rPr>
              <w:t>Показатели</w:t>
            </w:r>
          </w:p>
        </w:tc>
        <w:tc>
          <w:tcPr>
            <w:tcW w:w="1418" w:type="dxa"/>
          </w:tcPr>
          <w:p w:rsidR="00587852" w:rsidRDefault="00F06F10" w:rsidP="002158CD">
            <w:pPr>
              <w:pStyle w:val="a8"/>
              <w:jc w:val="center"/>
              <w:rPr>
                <w:rFonts w:ascii="Times New Roman" w:hAnsi="Times New Roman"/>
                <w:b/>
                <w:sz w:val="24"/>
                <w:szCs w:val="24"/>
              </w:rPr>
            </w:pPr>
            <w:r>
              <w:rPr>
                <w:rFonts w:ascii="Times New Roman" w:hAnsi="Times New Roman"/>
                <w:b/>
                <w:sz w:val="24"/>
                <w:szCs w:val="24"/>
              </w:rPr>
              <w:t>На 01.01.2015</w:t>
            </w:r>
          </w:p>
        </w:tc>
        <w:tc>
          <w:tcPr>
            <w:tcW w:w="1417" w:type="dxa"/>
          </w:tcPr>
          <w:p w:rsidR="00587852" w:rsidRPr="001E4CB3" w:rsidRDefault="00F06F10" w:rsidP="002158CD">
            <w:pPr>
              <w:pStyle w:val="a8"/>
              <w:jc w:val="center"/>
              <w:rPr>
                <w:rFonts w:ascii="Times New Roman" w:hAnsi="Times New Roman"/>
                <w:b/>
                <w:sz w:val="24"/>
                <w:szCs w:val="24"/>
              </w:rPr>
            </w:pPr>
            <w:r>
              <w:rPr>
                <w:rFonts w:ascii="Times New Roman" w:hAnsi="Times New Roman"/>
                <w:b/>
                <w:sz w:val="24"/>
                <w:szCs w:val="24"/>
              </w:rPr>
              <w:t>на 01.01.2016</w:t>
            </w:r>
          </w:p>
        </w:tc>
        <w:tc>
          <w:tcPr>
            <w:tcW w:w="1560" w:type="dxa"/>
          </w:tcPr>
          <w:p w:rsidR="00587852" w:rsidRPr="001E4CB3" w:rsidRDefault="00F06F10" w:rsidP="002158CD">
            <w:pPr>
              <w:pStyle w:val="a8"/>
              <w:jc w:val="center"/>
              <w:rPr>
                <w:rFonts w:ascii="Times New Roman" w:hAnsi="Times New Roman"/>
                <w:b/>
                <w:sz w:val="24"/>
                <w:szCs w:val="24"/>
              </w:rPr>
            </w:pPr>
            <w:r>
              <w:rPr>
                <w:rFonts w:ascii="Times New Roman" w:hAnsi="Times New Roman"/>
                <w:b/>
                <w:sz w:val="24"/>
                <w:szCs w:val="24"/>
              </w:rPr>
              <w:t>на 01.01.2017</w:t>
            </w:r>
          </w:p>
        </w:tc>
        <w:tc>
          <w:tcPr>
            <w:tcW w:w="1559" w:type="dxa"/>
          </w:tcPr>
          <w:p w:rsidR="00587852" w:rsidRPr="001E4CB3" w:rsidRDefault="00587852" w:rsidP="002158CD">
            <w:pPr>
              <w:pStyle w:val="a8"/>
              <w:jc w:val="center"/>
              <w:rPr>
                <w:rFonts w:ascii="Times New Roman" w:hAnsi="Times New Roman"/>
                <w:b/>
                <w:sz w:val="24"/>
                <w:szCs w:val="24"/>
              </w:rPr>
            </w:pPr>
            <w:r>
              <w:rPr>
                <w:rFonts w:ascii="Times New Roman" w:hAnsi="Times New Roman"/>
                <w:b/>
                <w:sz w:val="24"/>
                <w:szCs w:val="24"/>
              </w:rPr>
              <w:t>н</w:t>
            </w:r>
            <w:r w:rsidRPr="001E4CB3">
              <w:rPr>
                <w:rFonts w:ascii="Times New Roman" w:hAnsi="Times New Roman"/>
                <w:b/>
                <w:sz w:val="24"/>
                <w:szCs w:val="24"/>
              </w:rPr>
              <w:t>а</w:t>
            </w:r>
          </w:p>
          <w:p w:rsidR="00587852" w:rsidRPr="001E4CB3" w:rsidRDefault="00F06F10" w:rsidP="002158CD">
            <w:pPr>
              <w:pStyle w:val="a8"/>
              <w:jc w:val="center"/>
              <w:rPr>
                <w:rFonts w:ascii="Times New Roman" w:hAnsi="Times New Roman"/>
                <w:b/>
                <w:sz w:val="24"/>
                <w:szCs w:val="24"/>
              </w:rPr>
            </w:pPr>
            <w:r>
              <w:rPr>
                <w:rFonts w:ascii="Times New Roman" w:hAnsi="Times New Roman"/>
                <w:b/>
                <w:sz w:val="24"/>
                <w:szCs w:val="24"/>
              </w:rPr>
              <w:t>01.01.2018</w:t>
            </w:r>
          </w:p>
        </w:tc>
        <w:tc>
          <w:tcPr>
            <w:tcW w:w="1559" w:type="dxa"/>
          </w:tcPr>
          <w:p w:rsidR="00587852" w:rsidRPr="001E4CB3" w:rsidRDefault="00587852" w:rsidP="002158CD">
            <w:pPr>
              <w:pStyle w:val="a8"/>
              <w:jc w:val="center"/>
              <w:rPr>
                <w:rFonts w:ascii="Times New Roman" w:hAnsi="Times New Roman"/>
                <w:b/>
                <w:sz w:val="24"/>
                <w:szCs w:val="24"/>
              </w:rPr>
            </w:pPr>
            <w:r w:rsidRPr="001E4CB3">
              <w:rPr>
                <w:rFonts w:ascii="Times New Roman" w:hAnsi="Times New Roman"/>
                <w:b/>
                <w:sz w:val="24"/>
                <w:szCs w:val="24"/>
              </w:rPr>
              <w:t>Отклонение</w:t>
            </w:r>
          </w:p>
          <w:p w:rsidR="00587852" w:rsidRPr="001E4CB3" w:rsidRDefault="00587852" w:rsidP="002158CD">
            <w:pPr>
              <w:pStyle w:val="a8"/>
              <w:jc w:val="center"/>
              <w:rPr>
                <w:rFonts w:ascii="Times New Roman" w:hAnsi="Times New Roman"/>
                <w:b/>
                <w:sz w:val="24"/>
                <w:szCs w:val="24"/>
              </w:rPr>
            </w:pPr>
            <w:r w:rsidRPr="001E4CB3">
              <w:rPr>
                <w:rFonts w:ascii="Times New Roman" w:hAnsi="Times New Roman"/>
                <w:b/>
                <w:sz w:val="24"/>
                <w:szCs w:val="24"/>
              </w:rPr>
              <w:t>201</w:t>
            </w:r>
            <w:r w:rsidR="00F06F10">
              <w:rPr>
                <w:rFonts w:ascii="Times New Roman" w:hAnsi="Times New Roman"/>
                <w:b/>
                <w:sz w:val="24"/>
                <w:szCs w:val="24"/>
              </w:rPr>
              <w:t>8</w:t>
            </w:r>
            <w:r w:rsidRPr="001E4CB3">
              <w:rPr>
                <w:rFonts w:ascii="Times New Roman" w:hAnsi="Times New Roman"/>
                <w:b/>
                <w:sz w:val="24"/>
                <w:szCs w:val="24"/>
              </w:rPr>
              <w:t xml:space="preserve"> г.</w:t>
            </w:r>
          </w:p>
          <w:p w:rsidR="00587852" w:rsidRPr="001E4CB3" w:rsidRDefault="00F06F10" w:rsidP="00F06F10">
            <w:pPr>
              <w:pStyle w:val="a8"/>
              <w:jc w:val="center"/>
              <w:rPr>
                <w:rFonts w:ascii="Times New Roman" w:hAnsi="Times New Roman"/>
                <w:b/>
                <w:sz w:val="24"/>
                <w:szCs w:val="24"/>
              </w:rPr>
            </w:pPr>
            <w:r>
              <w:rPr>
                <w:rFonts w:ascii="Times New Roman" w:hAnsi="Times New Roman"/>
                <w:b/>
                <w:sz w:val="24"/>
                <w:szCs w:val="24"/>
              </w:rPr>
              <w:t>к  2014</w:t>
            </w:r>
            <w:r w:rsidR="00587852" w:rsidRPr="001E4CB3">
              <w:rPr>
                <w:rFonts w:ascii="Times New Roman" w:hAnsi="Times New Roman"/>
                <w:b/>
                <w:sz w:val="24"/>
                <w:szCs w:val="24"/>
              </w:rPr>
              <w:t xml:space="preserve"> г.</w:t>
            </w:r>
          </w:p>
        </w:tc>
      </w:tr>
      <w:tr w:rsidR="00587852" w:rsidRPr="00BA67C5" w:rsidTr="002158CD">
        <w:trPr>
          <w:trHeight w:val="965"/>
        </w:trPr>
        <w:tc>
          <w:tcPr>
            <w:tcW w:w="2268" w:type="dxa"/>
          </w:tcPr>
          <w:p w:rsidR="00587852" w:rsidRPr="00D32C36" w:rsidRDefault="00587852" w:rsidP="005343C3">
            <w:pPr>
              <w:spacing w:after="0"/>
              <w:rPr>
                <w:rFonts w:ascii="Times New Roman" w:hAnsi="Times New Roman"/>
                <w:iCs/>
                <w:sz w:val="24"/>
                <w:szCs w:val="24"/>
              </w:rPr>
            </w:pPr>
            <w:r w:rsidRPr="00D32C36">
              <w:rPr>
                <w:rFonts w:ascii="Times New Roman" w:hAnsi="Times New Roman"/>
                <w:iCs/>
                <w:sz w:val="24"/>
                <w:szCs w:val="24"/>
              </w:rPr>
              <w:t>Численность постоянного населения</w:t>
            </w:r>
            <w:r w:rsidR="00630F31">
              <w:rPr>
                <w:rFonts w:ascii="Times New Roman" w:hAnsi="Times New Roman"/>
                <w:iCs/>
                <w:sz w:val="24"/>
                <w:szCs w:val="24"/>
              </w:rPr>
              <w:t>, человек</w:t>
            </w:r>
          </w:p>
        </w:tc>
        <w:tc>
          <w:tcPr>
            <w:tcW w:w="1418" w:type="dxa"/>
          </w:tcPr>
          <w:p w:rsidR="00630F31" w:rsidRPr="001E4CB3" w:rsidRDefault="00F06F10" w:rsidP="005343C3">
            <w:pPr>
              <w:spacing w:after="0"/>
              <w:jc w:val="center"/>
              <w:rPr>
                <w:rFonts w:ascii="Times New Roman" w:hAnsi="Times New Roman"/>
                <w:iCs/>
                <w:sz w:val="24"/>
                <w:szCs w:val="24"/>
              </w:rPr>
            </w:pPr>
            <w:r>
              <w:rPr>
                <w:rFonts w:ascii="Times New Roman" w:hAnsi="Times New Roman"/>
                <w:iCs/>
                <w:sz w:val="24"/>
                <w:szCs w:val="24"/>
              </w:rPr>
              <w:t>7707</w:t>
            </w:r>
          </w:p>
        </w:tc>
        <w:tc>
          <w:tcPr>
            <w:tcW w:w="1417" w:type="dxa"/>
          </w:tcPr>
          <w:p w:rsidR="00587852" w:rsidRPr="001E4CB3" w:rsidRDefault="00F06F10" w:rsidP="005343C3">
            <w:pPr>
              <w:spacing w:after="0"/>
              <w:jc w:val="center"/>
              <w:rPr>
                <w:rFonts w:ascii="Times New Roman" w:hAnsi="Times New Roman"/>
                <w:iCs/>
                <w:sz w:val="24"/>
                <w:szCs w:val="24"/>
              </w:rPr>
            </w:pPr>
            <w:r>
              <w:rPr>
                <w:rFonts w:ascii="Times New Roman" w:hAnsi="Times New Roman"/>
                <w:iCs/>
                <w:sz w:val="24"/>
                <w:szCs w:val="24"/>
              </w:rPr>
              <w:t>7529</w:t>
            </w:r>
          </w:p>
        </w:tc>
        <w:tc>
          <w:tcPr>
            <w:tcW w:w="1560" w:type="dxa"/>
          </w:tcPr>
          <w:p w:rsidR="00587852" w:rsidRPr="001E4CB3" w:rsidRDefault="00F06F10" w:rsidP="005343C3">
            <w:pPr>
              <w:spacing w:after="0"/>
              <w:jc w:val="center"/>
              <w:rPr>
                <w:rFonts w:ascii="Times New Roman" w:hAnsi="Times New Roman"/>
                <w:iCs/>
                <w:sz w:val="24"/>
                <w:szCs w:val="24"/>
              </w:rPr>
            </w:pPr>
            <w:r>
              <w:rPr>
                <w:rFonts w:ascii="Times New Roman" w:hAnsi="Times New Roman"/>
                <w:iCs/>
                <w:sz w:val="24"/>
                <w:szCs w:val="24"/>
              </w:rPr>
              <w:t>7371</w:t>
            </w:r>
          </w:p>
        </w:tc>
        <w:tc>
          <w:tcPr>
            <w:tcW w:w="1559" w:type="dxa"/>
          </w:tcPr>
          <w:p w:rsidR="00587852" w:rsidRPr="001E4CB3" w:rsidRDefault="00FD4778" w:rsidP="005343C3">
            <w:pPr>
              <w:spacing w:after="0"/>
              <w:jc w:val="center"/>
              <w:rPr>
                <w:rFonts w:ascii="Times New Roman" w:hAnsi="Times New Roman"/>
                <w:iCs/>
                <w:sz w:val="24"/>
                <w:szCs w:val="24"/>
              </w:rPr>
            </w:pPr>
            <w:r>
              <w:rPr>
                <w:rFonts w:ascii="Times New Roman" w:hAnsi="Times New Roman"/>
                <w:iCs/>
                <w:sz w:val="24"/>
                <w:szCs w:val="24"/>
              </w:rPr>
              <w:t>7</w:t>
            </w:r>
            <w:r w:rsidR="00F06F10">
              <w:rPr>
                <w:rFonts w:ascii="Times New Roman" w:hAnsi="Times New Roman"/>
                <w:iCs/>
                <w:sz w:val="24"/>
                <w:szCs w:val="24"/>
              </w:rPr>
              <w:t>133</w:t>
            </w:r>
          </w:p>
        </w:tc>
        <w:tc>
          <w:tcPr>
            <w:tcW w:w="1559" w:type="dxa"/>
          </w:tcPr>
          <w:p w:rsidR="00587852" w:rsidRPr="001E4CB3" w:rsidRDefault="00FD4778" w:rsidP="005343C3">
            <w:pPr>
              <w:spacing w:after="0"/>
              <w:jc w:val="center"/>
              <w:rPr>
                <w:rFonts w:ascii="Times New Roman" w:hAnsi="Times New Roman"/>
                <w:iCs/>
                <w:sz w:val="24"/>
                <w:szCs w:val="24"/>
              </w:rPr>
            </w:pPr>
            <w:r>
              <w:rPr>
                <w:rFonts w:ascii="Times New Roman" w:hAnsi="Times New Roman"/>
                <w:iCs/>
                <w:sz w:val="24"/>
                <w:szCs w:val="24"/>
              </w:rPr>
              <w:t xml:space="preserve">- </w:t>
            </w:r>
            <w:r w:rsidR="00F06F10">
              <w:rPr>
                <w:rFonts w:ascii="Times New Roman" w:hAnsi="Times New Roman"/>
                <w:iCs/>
                <w:sz w:val="24"/>
                <w:szCs w:val="24"/>
              </w:rPr>
              <w:t>574</w:t>
            </w:r>
          </w:p>
        </w:tc>
      </w:tr>
      <w:tr w:rsidR="00587852" w:rsidRPr="00BA67C5" w:rsidTr="008A1435">
        <w:trPr>
          <w:trHeight w:val="296"/>
        </w:trPr>
        <w:tc>
          <w:tcPr>
            <w:tcW w:w="2268" w:type="dxa"/>
          </w:tcPr>
          <w:p w:rsidR="00587852" w:rsidRPr="00D32C36" w:rsidRDefault="00587852" w:rsidP="005343C3">
            <w:pPr>
              <w:spacing w:after="0"/>
              <w:rPr>
                <w:rFonts w:ascii="Times New Roman" w:hAnsi="Times New Roman"/>
                <w:iCs/>
                <w:sz w:val="24"/>
                <w:szCs w:val="24"/>
              </w:rPr>
            </w:pPr>
            <w:r>
              <w:rPr>
                <w:rFonts w:ascii="Times New Roman" w:hAnsi="Times New Roman"/>
                <w:iCs/>
                <w:sz w:val="24"/>
                <w:szCs w:val="24"/>
              </w:rPr>
              <w:t>в</w:t>
            </w:r>
            <w:r w:rsidRPr="00D32C36">
              <w:rPr>
                <w:rFonts w:ascii="Times New Roman" w:hAnsi="Times New Roman"/>
                <w:iCs/>
                <w:sz w:val="24"/>
                <w:szCs w:val="24"/>
              </w:rPr>
              <w:t xml:space="preserve"> том числе:</w:t>
            </w:r>
          </w:p>
        </w:tc>
        <w:tc>
          <w:tcPr>
            <w:tcW w:w="1418" w:type="dxa"/>
          </w:tcPr>
          <w:p w:rsidR="00587852" w:rsidRPr="001E4CB3" w:rsidRDefault="00587852" w:rsidP="005343C3">
            <w:pPr>
              <w:spacing w:after="0"/>
              <w:ind w:left="-468" w:firstLine="468"/>
              <w:jc w:val="center"/>
              <w:rPr>
                <w:rFonts w:ascii="Times New Roman" w:hAnsi="Times New Roman"/>
                <w:sz w:val="24"/>
                <w:szCs w:val="24"/>
              </w:rPr>
            </w:pPr>
          </w:p>
        </w:tc>
        <w:tc>
          <w:tcPr>
            <w:tcW w:w="1417" w:type="dxa"/>
            <w:vAlign w:val="bottom"/>
          </w:tcPr>
          <w:p w:rsidR="00587852" w:rsidRPr="001E4CB3" w:rsidRDefault="00587852" w:rsidP="005343C3">
            <w:pPr>
              <w:spacing w:after="0"/>
              <w:ind w:left="-468" w:firstLine="468"/>
              <w:jc w:val="center"/>
              <w:rPr>
                <w:rFonts w:ascii="Times New Roman" w:hAnsi="Times New Roman"/>
                <w:sz w:val="24"/>
                <w:szCs w:val="24"/>
              </w:rPr>
            </w:pPr>
          </w:p>
        </w:tc>
        <w:tc>
          <w:tcPr>
            <w:tcW w:w="1560" w:type="dxa"/>
            <w:vAlign w:val="bottom"/>
          </w:tcPr>
          <w:p w:rsidR="00587852" w:rsidRPr="001E4CB3" w:rsidRDefault="00587852" w:rsidP="005343C3">
            <w:pPr>
              <w:spacing w:after="0"/>
              <w:ind w:left="-468" w:firstLine="468"/>
              <w:jc w:val="center"/>
              <w:rPr>
                <w:rFonts w:ascii="Times New Roman" w:hAnsi="Times New Roman"/>
                <w:sz w:val="24"/>
                <w:szCs w:val="24"/>
              </w:rPr>
            </w:pPr>
          </w:p>
        </w:tc>
        <w:tc>
          <w:tcPr>
            <w:tcW w:w="1559" w:type="dxa"/>
            <w:vAlign w:val="bottom"/>
          </w:tcPr>
          <w:p w:rsidR="00587852" w:rsidRPr="001E4CB3" w:rsidRDefault="00587852" w:rsidP="005343C3">
            <w:pPr>
              <w:spacing w:after="0"/>
              <w:ind w:left="-468" w:firstLine="468"/>
              <w:jc w:val="center"/>
              <w:rPr>
                <w:rFonts w:ascii="Times New Roman" w:hAnsi="Times New Roman"/>
                <w:sz w:val="24"/>
                <w:szCs w:val="24"/>
              </w:rPr>
            </w:pPr>
          </w:p>
        </w:tc>
        <w:tc>
          <w:tcPr>
            <w:tcW w:w="1559" w:type="dxa"/>
            <w:vAlign w:val="bottom"/>
          </w:tcPr>
          <w:p w:rsidR="00587852" w:rsidRPr="001E4CB3" w:rsidRDefault="00587852" w:rsidP="005343C3">
            <w:pPr>
              <w:spacing w:after="0"/>
              <w:ind w:left="-468" w:firstLine="468"/>
              <w:jc w:val="center"/>
              <w:rPr>
                <w:rFonts w:ascii="Times New Roman" w:hAnsi="Times New Roman"/>
                <w:sz w:val="24"/>
                <w:szCs w:val="24"/>
              </w:rPr>
            </w:pPr>
          </w:p>
        </w:tc>
      </w:tr>
      <w:tr w:rsidR="00587852" w:rsidRPr="00BA67C5" w:rsidTr="008A1435">
        <w:trPr>
          <w:trHeight w:val="568"/>
        </w:trPr>
        <w:tc>
          <w:tcPr>
            <w:tcW w:w="2268" w:type="dxa"/>
          </w:tcPr>
          <w:p w:rsidR="00587852" w:rsidRPr="00D32C36" w:rsidRDefault="00587852" w:rsidP="005343C3">
            <w:pPr>
              <w:spacing w:after="0"/>
              <w:ind w:left="34"/>
              <w:rPr>
                <w:rFonts w:ascii="Times New Roman" w:hAnsi="Times New Roman"/>
                <w:sz w:val="24"/>
                <w:szCs w:val="24"/>
              </w:rPr>
            </w:pPr>
            <w:r w:rsidRPr="00D32C36">
              <w:rPr>
                <w:rFonts w:ascii="Times New Roman" w:hAnsi="Times New Roman"/>
                <w:sz w:val="24"/>
                <w:szCs w:val="24"/>
              </w:rPr>
              <w:t>Городское</w:t>
            </w:r>
            <w:r w:rsidR="005343C3">
              <w:rPr>
                <w:rFonts w:ascii="Times New Roman" w:hAnsi="Times New Roman"/>
                <w:sz w:val="24"/>
                <w:szCs w:val="24"/>
              </w:rPr>
              <w:t xml:space="preserve"> </w:t>
            </w:r>
            <w:r w:rsidRPr="00D32C36">
              <w:rPr>
                <w:rFonts w:ascii="Times New Roman" w:hAnsi="Times New Roman"/>
                <w:sz w:val="24"/>
                <w:szCs w:val="24"/>
              </w:rPr>
              <w:t>население</w:t>
            </w:r>
            <w:r w:rsidR="00630F31">
              <w:rPr>
                <w:rFonts w:ascii="Times New Roman" w:hAnsi="Times New Roman"/>
                <w:sz w:val="24"/>
                <w:szCs w:val="24"/>
              </w:rPr>
              <w:t>, человек</w:t>
            </w:r>
          </w:p>
        </w:tc>
        <w:tc>
          <w:tcPr>
            <w:tcW w:w="1418" w:type="dxa"/>
          </w:tcPr>
          <w:p w:rsidR="00630F31" w:rsidRPr="001E4CB3" w:rsidRDefault="00F06F10" w:rsidP="005343C3">
            <w:pPr>
              <w:spacing w:after="0"/>
              <w:jc w:val="center"/>
              <w:rPr>
                <w:rFonts w:ascii="Times New Roman" w:hAnsi="Times New Roman"/>
                <w:sz w:val="24"/>
                <w:szCs w:val="24"/>
              </w:rPr>
            </w:pPr>
            <w:r>
              <w:rPr>
                <w:rFonts w:ascii="Times New Roman" w:hAnsi="Times New Roman"/>
                <w:sz w:val="24"/>
                <w:szCs w:val="24"/>
              </w:rPr>
              <w:t>3192</w:t>
            </w:r>
          </w:p>
        </w:tc>
        <w:tc>
          <w:tcPr>
            <w:tcW w:w="1417" w:type="dxa"/>
          </w:tcPr>
          <w:p w:rsidR="00587852" w:rsidRPr="001E4CB3" w:rsidRDefault="00F06F10" w:rsidP="005343C3">
            <w:pPr>
              <w:spacing w:after="0"/>
              <w:jc w:val="center"/>
              <w:rPr>
                <w:rFonts w:ascii="Times New Roman" w:hAnsi="Times New Roman"/>
                <w:sz w:val="24"/>
                <w:szCs w:val="24"/>
              </w:rPr>
            </w:pPr>
            <w:r>
              <w:rPr>
                <w:rFonts w:ascii="Times New Roman" w:hAnsi="Times New Roman"/>
                <w:sz w:val="24"/>
                <w:szCs w:val="24"/>
              </w:rPr>
              <w:t>3178</w:t>
            </w:r>
          </w:p>
        </w:tc>
        <w:tc>
          <w:tcPr>
            <w:tcW w:w="1560"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3141</w:t>
            </w:r>
          </w:p>
        </w:tc>
        <w:tc>
          <w:tcPr>
            <w:tcW w:w="1559" w:type="dxa"/>
          </w:tcPr>
          <w:p w:rsidR="00587852" w:rsidRPr="001E4CB3" w:rsidRDefault="00FD4778" w:rsidP="005343C3">
            <w:pPr>
              <w:spacing w:after="0"/>
              <w:ind w:left="-468" w:firstLine="468"/>
              <w:jc w:val="center"/>
              <w:rPr>
                <w:rFonts w:ascii="Times New Roman" w:hAnsi="Times New Roman"/>
                <w:sz w:val="24"/>
                <w:szCs w:val="24"/>
              </w:rPr>
            </w:pPr>
            <w:r>
              <w:rPr>
                <w:rFonts w:ascii="Times New Roman" w:hAnsi="Times New Roman"/>
                <w:sz w:val="24"/>
                <w:szCs w:val="24"/>
              </w:rPr>
              <w:t>3</w:t>
            </w:r>
            <w:r w:rsidR="00F06F10">
              <w:rPr>
                <w:rFonts w:ascii="Times New Roman" w:hAnsi="Times New Roman"/>
                <w:sz w:val="24"/>
                <w:szCs w:val="24"/>
              </w:rPr>
              <w:t>083</w:t>
            </w:r>
          </w:p>
        </w:tc>
        <w:tc>
          <w:tcPr>
            <w:tcW w:w="1559"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- 109</w:t>
            </w:r>
          </w:p>
        </w:tc>
      </w:tr>
      <w:tr w:rsidR="00587852" w:rsidRPr="00BA67C5" w:rsidTr="008A1435">
        <w:tc>
          <w:tcPr>
            <w:tcW w:w="2268" w:type="dxa"/>
          </w:tcPr>
          <w:p w:rsidR="00587852" w:rsidRPr="00D32C36" w:rsidRDefault="00587852" w:rsidP="005343C3">
            <w:pPr>
              <w:spacing w:after="0"/>
              <w:rPr>
                <w:rFonts w:ascii="Times New Roman" w:hAnsi="Times New Roman"/>
                <w:sz w:val="24"/>
                <w:szCs w:val="24"/>
              </w:rPr>
            </w:pPr>
            <w:r w:rsidRPr="00D32C36">
              <w:rPr>
                <w:rFonts w:ascii="Times New Roman" w:hAnsi="Times New Roman"/>
                <w:sz w:val="24"/>
                <w:szCs w:val="24"/>
              </w:rPr>
              <w:t>Сельское население</w:t>
            </w:r>
            <w:r w:rsidR="00630F31">
              <w:rPr>
                <w:rFonts w:ascii="Times New Roman" w:hAnsi="Times New Roman"/>
                <w:sz w:val="24"/>
                <w:szCs w:val="24"/>
              </w:rPr>
              <w:t>, человек</w:t>
            </w:r>
          </w:p>
        </w:tc>
        <w:tc>
          <w:tcPr>
            <w:tcW w:w="1418"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4515</w:t>
            </w:r>
          </w:p>
        </w:tc>
        <w:tc>
          <w:tcPr>
            <w:tcW w:w="1417"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4351</w:t>
            </w:r>
          </w:p>
        </w:tc>
        <w:tc>
          <w:tcPr>
            <w:tcW w:w="1560" w:type="dxa"/>
          </w:tcPr>
          <w:p w:rsidR="00587852" w:rsidRPr="001E4CB3" w:rsidRDefault="00F06F10" w:rsidP="005343C3">
            <w:pPr>
              <w:spacing w:after="0"/>
              <w:ind w:left="-468" w:firstLine="468"/>
              <w:jc w:val="center"/>
              <w:rPr>
                <w:rFonts w:ascii="Times New Roman" w:hAnsi="Times New Roman"/>
                <w:sz w:val="24"/>
                <w:szCs w:val="24"/>
              </w:rPr>
            </w:pPr>
            <w:r>
              <w:rPr>
                <w:rFonts w:ascii="Times New Roman" w:hAnsi="Times New Roman"/>
                <w:sz w:val="24"/>
                <w:szCs w:val="24"/>
              </w:rPr>
              <w:t>4230</w:t>
            </w:r>
          </w:p>
        </w:tc>
        <w:tc>
          <w:tcPr>
            <w:tcW w:w="1559" w:type="dxa"/>
          </w:tcPr>
          <w:p w:rsidR="00587852" w:rsidRPr="001E4CB3" w:rsidRDefault="00FD4778" w:rsidP="005343C3">
            <w:pPr>
              <w:spacing w:after="0"/>
              <w:ind w:left="-468" w:firstLine="468"/>
              <w:jc w:val="center"/>
              <w:rPr>
                <w:rFonts w:ascii="Times New Roman" w:hAnsi="Times New Roman"/>
                <w:sz w:val="24"/>
                <w:szCs w:val="24"/>
              </w:rPr>
            </w:pPr>
            <w:r>
              <w:rPr>
                <w:rFonts w:ascii="Times New Roman" w:hAnsi="Times New Roman"/>
                <w:sz w:val="24"/>
                <w:szCs w:val="24"/>
              </w:rPr>
              <w:t>4</w:t>
            </w:r>
            <w:r w:rsidR="00F06F10">
              <w:rPr>
                <w:rFonts w:ascii="Times New Roman" w:hAnsi="Times New Roman"/>
                <w:sz w:val="24"/>
                <w:szCs w:val="24"/>
              </w:rPr>
              <w:t>050</w:t>
            </w:r>
          </w:p>
        </w:tc>
        <w:tc>
          <w:tcPr>
            <w:tcW w:w="1559" w:type="dxa"/>
          </w:tcPr>
          <w:p w:rsidR="00587852" w:rsidRPr="001E4CB3" w:rsidRDefault="00FD4778" w:rsidP="005343C3">
            <w:pPr>
              <w:spacing w:after="0"/>
              <w:ind w:left="-468" w:firstLine="468"/>
              <w:jc w:val="center"/>
              <w:rPr>
                <w:rFonts w:ascii="Times New Roman" w:hAnsi="Times New Roman"/>
                <w:sz w:val="24"/>
                <w:szCs w:val="24"/>
              </w:rPr>
            </w:pPr>
            <w:r>
              <w:rPr>
                <w:rFonts w:ascii="Times New Roman" w:hAnsi="Times New Roman"/>
                <w:sz w:val="24"/>
                <w:szCs w:val="24"/>
              </w:rPr>
              <w:t xml:space="preserve">- </w:t>
            </w:r>
            <w:r w:rsidR="00F06F10">
              <w:rPr>
                <w:rFonts w:ascii="Times New Roman" w:hAnsi="Times New Roman"/>
                <w:sz w:val="24"/>
                <w:szCs w:val="24"/>
              </w:rPr>
              <w:t>465</w:t>
            </w:r>
          </w:p>
        </w:tc>
      </w:tr>
    </w:tbl>
    <w:p w:rsidR="005343C3" w:rsidRDefault="005343C3" w:rsidP="003C4BFA">
      <w:pPr>
        <w:pStyle w:val="a8"/>
        <w:spacing w:line="276" w:lineRule="auto"/>
        <w:ind w:firstLine="708"/>
        <w:jc w:val="both"/>
        <w:rPr>
          <w:rFonts w:ascii="Times New Roman" w:hAnsi="Times New Roman"/>
          <w:sz w:val="28"/>
          <w:szCs w:val="28"/>
        </w:rPr>
      </w:pPr>
    </w:p>
    <w:p w:rsidR="00587852" w:rsidRDefault="008A1435" w:rsidP="003C4BFA">
      <w:pPr>
        <w:pStyle w:val="a8"/>
        <w:spacing w:line="276" w:lineRule="auto"/>
        <w:ind w:firstLine="708"/>
        <w:jc w:val="both"/>
        <w:rPr>
          <w:rFonts w:ascii="Times New Roman" w:hAnsi="Times New Roman"/>
          <w:sz w:val="28"/>
          <w:szCs w:val="28"/>
        </w:rPr>
      </w:pPr>
      <w:r w:rsidRPr="008A1435">
        <w:rPr>
          <w:rFonts w:ascii="Times New Roman" w:hAnsi="Times New Roman"/>
          <w:sz w:val="28"/>
          <w:szCs w:val="28"/>
        </w:rPr>
        <w:t>Необходимо отметить тенденцию снижения численности сельского населения, которая наблюдается ежегодно.</w:t>
      </w:r>
    </w:p>
    <w:p w:rsidR="009D59D7" w:rsidRDefault="00037686" w:rsidP="002158CD">
      <w:pPr>
        <w:pStyle w:val="a8"/>
        <w:spacing w:line="276" w:lineRule="auto"/>
        <w:ind w:firstLine="708"/>
        <w:jc w:val="both"/>
        <w:rPr>
          <w:rFonts w:ascii="Times New Roman" w:hAnsi="Times New Roman"/>
          <w:sz w:val="28"/>
          <w:szCs w:val="28"/>
        </w:rPr>
      </w:pPr>
      <w:r w:rsidRPr="00037686">
        <w:rPr>
          <w:rFonts w:ascii="Times New Roman" w:hAnsi="Times New Roman"/>
          <w:sz w:val="28"/>
          <w:szCs w:val="28"/>
        </w:rPr>
        <w:t>Среднегодо</w:t>
      </w:r>
      <w:r>
        <w:rPr>
          <w:rFonts w:ascii="Times New Roman" w:hAnsi="Times New Roman"/>
          <w:sz w:val="28"/>
          <w:szCs w:val="28"/>
        </w:rPr>
        <w:t>вая численность насе</w:t>
      </w:r>
      <w:r w:rsidR="00FD4778">
        <w:rPr>
          <w:rFonts w:ascii="Times New Roman" w:hAnsi="Times New Roman"/>
          <w:sz w:val="28"/>
          <w:szCs w:val="28"/>
        </w:rPr>
        <w:t>ления в 201</w:t>
      </w:r>
      <w:r w:rsidR="00402642">
        <w:rPr>
          <w:rFonts w:ascii="Times New Roman" w:hAnsi="Times New Roman"/>
          <w:sz w:val="28"/>
          <w:szCs w:val="28"/>
        </w:rPr>
        <w:t>8</w:t>
      </w:r>
      <w:r w:rsidR="00FD4778">
        <w:rPr>
          <w:rFonts w:ascii="Times New Roman" w:hAnsi="Times New Roman"/>
          <w:sz w:val="28"/>
          <w:szCs w:val="28"/>
        </w:rPr>
        <w:t xml:space="preserve"> году составит 7</w:t>
      </w:r>
      <w:r w:rsidR="00402642">
        <w:rPr>
          <w:rFonts w:ascii="Times New Roman" w:hAnsi="Times New Roman"/>
          <w:sz w:val="28"/>
          <w:szCs w:val="28"/>
        </w:rPr>
        <w:t>023</w:t>
      </w:r>
      <w:r w:rsidRPr="00037686">
        <w:rPr>
          <w:rFonts w:ascii="Times New Roman" w:hAnsi="Times New Roman"/>
          <w:sz w:val="28"/>
          <w:szCs w:val="28"/>
        </w:rPr>
        <w:t xml:space="preserve"> человек</w:t>
      </w:r>
      <w:r w:rsidR="004458AC">
        <w:rPr>
          <w:rFonts w:ascii="Times New Roman" w:hAnsi="Times New Roman"/>
          <w:sz w:val="28"/>
          <w:szCs w:val="28"/>
        </w:rPr>
        <w:t>,</w:t>
      </w:r>
      <w:r w:rsidR="004458AC" w:rsidRPr="004458AC">
        <w:t xml:space="preserve"> </w:t>
      </w:r>
      <w:r w:rsidR="004458AC" w:rsidRPr="004458AC">
        <w:rPr>
          <w:rFonts w:ascii="Times New Roman" w:hAnsi="Times New Roman"/>
          <w:sz w:val="28"/>
          <w:szCs w:val="28"/>
        </w:rPr>
        <w:t>в т. ч. городское – 3</w:t>
      </w:r>
      <w:r w:rsidR="00402642">
        <w:rPr>
          <w:rFonts w:ascii="Times New Roman" w:hAnsi="Times New Roman"/>
          <w:sz w:val="28"/>
          <w:szCs w:val="28"/>
        </w:rPr>
        <w:t>072</w:t>
      </w:r>
      <w:r w:rsidR="00FD4778">
        <w:rPr>
          <w:rFonts w:ascii="Times New Roman" w:hAnsi="Times New Roman"/>
          <w:sz w:val="28"/>
          <w:szCs w:val="28"/>
        </w:rPr>
        <w:t xml:space="preserve"> человек, сельское – </w:t>
      </w:r>
      <w:r w:rsidR="00A63D35">
        <w:rPr>
          <w:rFonts w:ascii="Times New Roman" w:hAnsi="Times New Roman"/>
          <w:sz w:val="28"/>
          <w:szCs w:val="28"/>
        </w:rPr>
        <w:t>3951</w:t>
      </w:r>
      <w:r w:rsidR="004458AC" w:rsidRPr="004458AC">
        <w:rPr>
          <w:rFonts w:ascii="Times New Roman" w:hAnsi="Times New Roman"/>
          <w:sz w:val="28"/>
          <w:szCs w:val="28"/>
        </w:rPr>
        <w:t xml:space="preserve"> че</w:t>
      </w:r>
      <w:r w:rsidR="00F06F10">
        <w:rPr>
          <w:rFonts w:ascii="Times New Roman" w:hAnsi="Times New Roman"/>
          <w:sz w:val="28"/>
          <w:szCs w:val="28"/>
        </w:rPr>
        <w:t>ловек. Плотность населения – 5,4</w:t>
      </w:r>
      <w:r w:rsidR="004458AC" w:rsidRPr="004458AC">
        <w:rPr>
          <w:rFonts w:ascii="Times New Roman" w:hAnsi="Times New Roman"/>
          <w:sz w:val="28"/>
          <w:szCs w:val="28"/>
        </w:rPr>
        <w:t xml:space="preserve"> жителей на 1 кв. км.  </w:t>
      </w:r>
      <w:r w:rsidRPr="00037686">
        <w:rPr>
          <w:rFonts w:ascii="Times New Roman" w:hAnsi="Times New Roman"/>
          <w:sz w:val="28"/>
          <w:szCs w:val="28"/>
        </w:rPr>
        <w:t xml:space="preserve"> </w:t>
      </w:r>
    </w:p>
    <w:p w:rsidR="00096759" w:rsidRDefault="00096759" w:rsidP="008A1435">
      <w:pPr>
        <w:pStyle w:val="a8"/>
        <w:spacing w:line="276" w:lineRule="auto"/>
        <w:ind w:firstLine="708"/>
        <w:jc w:val="both"/>
        <w:rPr>
          <w:rFonts w:ascii="Times New Roman" w:hAnsi="Times New Roman"/>
          <w:i/>
          <w:sz w:val="28"/>
          <w:szCs w:val="28"/>
        </w:rPr>
      </w:pPr>
    </w:p>
    <w:p w:rsidR="004458AC" w:rsidRPr="00227F74" w:rsidRDefault="004458AC" w:rsidP="008A1435">
      <w:pPr>
        <w:pStyle w:val="a8"/>
        <w:spacing w:line="276" w:lineRule="auto"/>
        <w:ind w:firstLine="708"/>
        <w:jc w:val="both"/>
        <w:rPr>
          <w:rFonts w:ascii="Times New Roman" w:hAnsi="Times New Roman"/>
          <w:i/>
          <w:sz w:val="28"/>
          <w:szCs w:val="28"/>
        </w:rPr>
      </w:pPr>
      <w:r w:rsidRPr="00227F74">
        <w:rPr>
          <w:rFonts w:ascii="Times New Roman" w:hAnsi="Times New Roman"/>
          <w:i/>
          <w:sz w:val="28"/>
          <w:szCs w:val="28"/>
        </w:rPr>
        <w:t>Динамика демографических показателей в Лебяжском  районе:</w:t>
      </w:r>
    </w:p>
    <w:tbl>
      <w:tblPr>
        <w:tblW w:w="9874" w:type="dxa"/>
        <w:tblInd w:w="93" w:type="dxa"/>
        <w:tblLayout w:type="fixed"/>
        <w:tblLook w:val="04A0" w:firstRow="1" w:lastRow="0" w:firstColumn="1" w:lastColumn="0" w:noHBand="0" w:noVBand="1"/>
      </w:tblPr>
      <w:tblGrid>
        <w:gridCol w:w="3559"/>
        <w:gridCol w:w="1559"/>
        <w:gridCol w:w="1189"/>
        <w:gridCol w:w="1189"/>
        <w:gridCol w:w="1189"/>
        <w:gridCol w:w="1189"/>
      </w:tblGrid>
      <w:tr w:rsidR="004458AC" w:rsidRPr="004D5E61" w:rsidTr="005343C3">
        <w:trPr>
          <w:trHeight w:val="494"/>
        </w:trPr>
        <w:tc>
          <w:tcPr>
            <w:tcW w:w="3559" w:type="dxa"/>
            <w:tcBorders>
              <w:top w:val="single" w:sz="4" w:space="0" w:color="auto"/>
              <w:left w:val="single" w:sz="4" w:space="0" w:color="auto"/>
              <w:bottom w:val="single" w:sz="4" w:space="0" w:color="auto"/>
              <w:right w:val="single" w:sz="4" w:space="0" w:color="auto"/>
            </w:tcBorders>
            <w:shd w:val="clear" w:color="auto" w:fill="auto"/>
            <w:noWrap/>
            <w:hideMark/>
          </w:tcPr>
          <w:p w:rsidR="004458AC" w:rsidRPr="008A1435" w:rsidRDefault="004458AC" w:rsidP="002158CD">
            <w:pPr>
              <w:spacing w:after="0" w:line="240" w:lineRule="auto"/>
              <w:jc w:val="center"/>
              <w:rPr>
                <w:rFonts w:ascii="Times New Roman" w:eastAsia="Times New Roman" w:hAnsi="Times New Roman"/>
                <w:b/>
                <w:sz w:val="24"/>
                <w:szCs w:val="24"/>
                <w:lang w:eastAsia="ru-RU"/>
              </w:rPr>
            </w:pPr>
            <w:r w:rsidRPr="008A1435">
              <w:rPr>
                <w:rFonts w:ascii="Times New Roman" w:eastAsia="Times New Roman" w:hAnsi="Times New Roman"/>
                <w:b/>
                <w:sz w:val="24"/>
                <w:szCs w:val="24"/>
                <w:lang w:eastAsia="ru-RU"/>
              </w:rPr>
              <w:t>Демографические показатели</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rsidR="004458AC" w:rsidRPr="008A1435" w:rsidRDefault="004458AC" w:rsidP="002158CD">
            <w:pPr>
              <w:spacing w:after="0" w:line="240" w:lineRule="auto"/>
              <w:jc w:val="center"/>
              <w:rPr>
                <w:rFonts w:ascii="Times New Roman" w:eastAsia="Times New Roman" w:hAnsi="Times New Roman"/>
                <w:b/>
                <w:sz w:val="24"/>
                <w:szCs w:val="24"/>
                <w:lang w:eastAsia="ru-RU"/>
              </w:rPr>
            </w:pPr>
            <w:r w:rsidRPr="008A1435">
              <w:rPr>
                <w:rFonts w:ascii="Times New Roman" w:eastAsia="Times New Roman" w:hAnsi="Times New Roman"/>
                <w:b/>
                <w:sz w:val="24"/>
                <w:szCs w:val="24"/>
                <w:lang w:eastAsia="ru-RU"/>
              </w:rPr>
              <w:t>ед.изм.</w:t>
            </w:r>
          </w:p>
        </w:tc>
        <w:tc>
          <w:tcPr>
            <w:tcW w:w="1189" w:type="dxa"/>
            <w:tcBorders>
              <w:top w:val="single" w:sz="4" w:space="0" w:color="auto"/>
              <w:left w:val="nil"/>
              <w:bottom w:val="single" w:sz="4" w:space="0" w:color="auto"/>
              <w:right w:val="single" w:sz="4" w:space="0" w:color="auto"/>
            </w:tcBorders>
            <w:shd w:val="clear" w:color="auto" w:fill="auto"/>
          </w:tcPr>
          <w:p w:rsidR="004458AC" w:rsidRPr="008A1435" w:rsidRDefault="00200AEF" w:rsidP="002158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2014</w:t>
            </w:r>
          </w:p>
        </w:tc>
        <w:tc>
          <w:tcPr>
            <w:tcW w:w="1189" w:type="dxa"/>
            <w:tcBorders>
              <w:top w:val="single" w:sz="4" w:space="0" w:color="auto"/>
              <w:left w:val="nil"/>
              <w:bottom w:val="single" w:sz="4" w:space="0" w:color="auto"/>
              <w:right w:val="single" w:sz="4" w:space="0" w:color="auto"/>
            </w:tcBorders>
            <w:shd w:val="clear" w:color="auto" w:fill="auto"/>
          </w:tcPr>
          <w:p w:rsidR="004458AC" w:rsidRPr="008A1435" w:rsidRDefault="00200AEF" w:rsidP="002158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2015</w:t>
            </w:r>
          </w:p>
        </w:tc>
        <w:tc>
          <w:tcPr>
            <w:tcW w:w="1189" w:type="dxa"/>
            <w:tcBorders>
              <w:top w:val="single" w:sz="4" w:space="0" w:color="auto"/>
              <w:left w:val="nil"/>
              <w:bottom w:val="single" w:sz="4" w:space="0" w:color="auto"/>
              <w:right w:val="single" w:sz="4" w:space="0" w:color="auto"/>
            </w:tcBorders>
            <w:shd w:val="clear" w:color="auto" w:fill="auto"/>
          </w:tcPr>
          <w:p w:rsidR="004458AC" w:rsidRPr="008A1435" w:rsidRDefault="00200AEF" w:rsidP="002158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2016</w:t>
            </w:r>
          </w:p>
        </w:tc>
        <w:tc>
          <w:tcPr>
            <w:tcW w:w="1189" w:type="dxa"/>
            <w:tcBorders>
              <w:top w:val="single" w:sz="4" w:space="0" w:color="auto"/>
              <w:left w:val="nil"/>
              <w:bottom w:val="single" w:sz="4" w:space="0" w:color="auto"/>
              <w:right w:val="single" w:sz="4" w:space="0" w:color="auto"/>
            </w:tcBorders>
          </w:tcPr>
          <w:p w:rsidR="004458AC" w:rsidRPr="008A1435" w:rsidRDefault="00B25D18" w:rsidP="002158C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w:t>
            </w:r>
            <w:r w:rsidR="00FD4778">
              <w:rPr>
                <w:rFonts w:ascii="Times New Roman" w:eastAsia="Times New Roman" w:hAnsi="Times New Roman"/>
                <w:b/>
                <w:sz w:val="24"/>
                <w:szCs w:val="24"/>
                <w:lang w:eastAsia="ru-RU"/>
              </w:rPr>
              <w:t xml:space="preserve"> </w:t>
            </w:r>
          </w:p>
        </w:tc>
      </w:tr>
      <w:tr w:rsidR="004458AC" w:rsidRPr="004D5E61" w:rsidTr="005343C3">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 xml:space="preserve">Численность постоянного населения (среднегодовая)  </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single" w:sz="4" w:space="0" w:color="auto"/>
              <w:left w:val="nil"/>
              <w:bottom w:val="single" w:sz="4" w:space="0" w:color="auto"/>
              <w:right w:val="single" w:sz="4" w:space="0" w:color="auto"/>
            </w:tcBorders>
            <w:shd w:val="clear" w:color="auto" w:fill="auto"/>
            <w:vAlign w:val="center"/>
          </w:tcPr>
          <w:p w:rsidR="004458AC" w:rsidRPr="004D5E61" w:rsidRDefault="00200AEF" w:rsidP="008A14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7781</w:t>
            </w:r>
          </w:p>
        </w:tc>
        <w:tc>
          <w:tcPr>
            <w:tcW w:w="1189" w:type="dxa"/>
            <w:tcBorders>
              <w:top w:val="single" w:sz="4" w:space="0" w:color="auto"/>
              <w:left w:val="nil"/>
              <w:bottom w:val="single" w:sz="4" w:space="0" w:color="auto"/>
              <w:right w:val="single" w:sz="4" w:space="0" w:color="auto"/>
            </w:tcBorders>
            <w:shd w:val="clear" w:color="auto" w:fill="auto"/>
            <w:vAlign w:val="center"/>
          </w:tcPr>
          <w:p w:rsidR="004458AC" w:rsidRPr="004D5E61" w:rsidRDefault="00200AEF" w:rsidP="008A14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7618</w:t>
            </w:r>
          </w:p>
        </w:tc>
        <w:tc>
          <w:tcPr>
            <w:tcW w:w="1189" w:type="dxa"/>
            <w:tcBorders>
              <w:top w:val="single" w:sz="4" w:space="0" w:color="auto"/>
              <w:left w:val="nil"/>
              <w:bottom w:val="single" w:sz="4" w:space="0" w:color="auto"/>
              <w:right w:val="single" w:sz="4" w:space="0" w:color="auto"/>
            </w:tcBorders>
            <w:shd w:val="clear" w:color="auto" w:fill="auto"/>
            <w:vAlign w:val="center"/>
          </w:tcPr>
          <w:p w:rsidR="004458AC" w:rsidRPr="004D5E61" w:rsidRDefault="00200AEF" w:rsidP="008A1435">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7450</w:t>
            </w:r>
          </w:p>
        </w:tc>
        <w:tc>
          <w:tcPr>
            <w:tcW w:w="1189" w:type="dxa"/>
            <w:tcBorders>
              <w:top w:val="single" w:sz="4" w:space="0" w:color="auto"/>
              <w:left w:val="nil"/>
              <w:bottom w:val="single" w:sz="4" w:space="0" w:color="auto"/>
              <w:right w:val="single" w:sz="4" w:space="0" w:color="auto"/>
            </w:tcBorders>
            <w:vAlign w:val="center"/>
          </w:tcPr>
          <w:p w:rsidR="004458AC" w:rsidRPr="004D5E61" w:rsidRDefault="00B25D18"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7252</w:t>
            </w:r>
          </w:p>
        </w:tc>
      </w:tr>
      <w:tr w:rsidR="004458AC" w:rsidRPr="004D5E61" w:rsidTr="005343C3">
        <w:trPr>
          <w:trHeight w:val="49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в т.</w:t>
            </w:r>
            <w:r w:rsidR="002158CD">
              <w:rPr>
                <w:rFonts w:ascii="Times New Roman" w:eastAsia="Times New Roman" w:hAnsi="Times New Roman"/>
                <w:sz w:val="24"/>
                <w:szCs w:val="24"/>
                <w:lang w:eastAsia="ru-RU"/>
              </w:rPr>
              <w:t xml:space="preserve"> </w:t>
            </w:r>
            <w:r w:rsidRPr="004D5E61">
              <w:rPr>
                <w:rFonts w:ascii="Times New Roman" w:eastAsia="Times New Roman" w:hAnsi="Times New Roman"/>
                <w:sz w:val="24"/>
                <w:szCs w:val="24"/>
                <w:lang w:eastAsia="ru-RU"/>
              </w:rPr>
              <w:t>ч. городское</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F306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3181</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3185</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3159</w:t>
            </w:r>
          </w:p>
        </w:tc>
        <w:tc>
          <w:tcPr>
            <w:tcW w:w="1189" w:type="dxa"/>
            <w:tcBorders>
              <w:top w:val="nil"/>
              <w:left w:val="nil"/>
              <w:bottom w:val="single" w:sz="4" w:space="0" w:color="auto"/>
              <w:right w:val="single" w:sz="4" w:space="0" w:color="auto"/>
            </w:tcBorders>
            <w:vAlign w:val="center"/>
          </w:tcPr>
          <w:p w:rsidR="004458AC" w:rsidRPr="004D5E61" w:rsidRDefault="00FD4778" w:rsidP="00B25D1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r w:rsidR="00B25D18">
              <w:rPr>
                <w:rFonts w:ascii="Times New Roman" w:eastAsia="Times New Roman" w:hAnsi="Times New Roman"/>
                <w:color w:val="000000"/>
                <w:sz w:val="24"/>
                <w:szCs w:val="24"/>
                <w:lang w:eastAsia="ru-RU"/>
              </w:rPr>
              <w:t>12</w:t>
            </w:r>
          </w:p>
        </w:tc>
      </w:tr>
      <w:tr w:rsidR="004458AC" w:rsidRPr="004D5E61" w:rsidTr="005343C3">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 xml:space="preserve">        сельское</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F306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4600</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4433</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4291</w:t>
            </w:r>
          </w:p>
        </w:tc>
        <w:tc>
          <w:tcPr>
            <w:tcW w:w="1189" w:type="dxa"/>
            <w:tcBorders>
              <w:top w:val="nil"/>
              <w:left w:val="nil"/>
              <w:bottom w:val="single" w:sz="4" w:space="0" w:color="auto"/>
              <w:right w:val="single" w:sz="4" w:space="0" w:color="auto"/>
            </w:tcBorders>
            <w:vAlign w:val="center"/>
          </w:tcPr>
          <w:p w:rsidR="004458AC" w:rsidRPr="004D5E61" w:rsidRDefault="00FD4778" w:rsidP="00B25D1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r w:rsidR="00B25D18">
              <w:rPr>
                <w:rFonts w:ascii="Times New Roman" w:eastAsia="Times New Roman" w:hAnsi="Times New Roman"/>
                <w:color w:val="000000"/>
                <w:sz w:val="24"/>
                <w:szCs w:val="24"/>
                <w:lang w:eastAsia="ru-RU"/>
              </w:rPr>
              <w:t>140</w:t>
            </w:r>
          </w:p>
        </w:tc>
      </w:tr>
      <w:tr w:rsidR="004458AC" w:rsidRPr="004D5E61" w:rsidTr="005343C3">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b/>
                <w:bCs/>
                <w:sz w:val="24"/>
                <w:szCs w:val="24"/>
                <w:lang w:eastAsia="ru-RU"/>
              </w:rPr>
            </w:pPr>
            <w:r w:rsidRPr="004D5E61">
              <w:rPr>
                <w:rFonts w:ascii="Times New Roman" w:eastAsia="Times New Roman" w:hAnsi="Times New Roman"/>
                <w:b/>
                <w:bCs/>
                <w:sz w:val="24"/>
                <w:szCs w:val="24"/>
                <w:lang w:eastAsia="ru-RU"/>
              </w:rPr>
              <w:t>Число родившихся</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noWrap/>
            <w:vAlign w:val="bottom"/>
          </w:tcPr>
          <w:p w:rsidR="004458AC" w:rsidRPr="004D5E61" w:rsidRDefault="00200AEF" w:rsidP="00F306B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93</w:t>
            </w:r>
          </w:p>
        </w:tc>
        <w:tc>
          <w:tcPr>
            <w:tcW w:w="1189" w:type="dxa"/>
            <w:tcBorders>
              <w:top w:val="nil"/>
              <w:left w:val="nil"/>
              <w:bottom w:val="single" w:sz="4" w:space="0" w:color="auto"/>
              <w:right w:val="single" w:sz="4" w:space="0" w:color="auto"/>
            </w:tcBorders>
            <w:shd w:val="clear" w:color="auto" w:fill="auto"/>
            <w:vAlign w:val="bottom"/>
          </w:tcPr>
          <w:p w:rsidR="004458AC" w:rsidRPr="004D5E61" w:rsidRDefault="00200AEF" w:rsidP="00C7482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82</w:t>
            </w:r>
          </w:p>
        </w:tc>
        <w:tc>
          <w:tcPr>
            <w:tcW w:w="1189" w:type="dxa"/>
            <w:tcBorders>
              <w:top w:val="nil"/>
              <w:left w:val="nil"/>
              <w:bottom w:val="single" w:sz="4" w:space="0" w:color="auto"/>
              <w:right w:val="single" w:sz="4" w:space="0" w:color="auto"/>
            </w:tcBorders>
            <w:shd w:val="clear" w:color="auto" w:fill="auto"/>
            <w:noWrap/>
            <w:vAlign w:val="bottom"/>
          </w:tcPr>
          <w:p w:rsidR="004458AC" w:rsidRPr="004D5E61" w:rsidRDefault="00200AEF" w:rsidP="00200AE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86</w:t>
            </w:r>
          </w:p>
        </w:tc>
        <w:tc>
          <w:tcPr>
            <w:tcW w:w="1189" w:type="dxa"/>
            <w:tcBorders>
              <w:top w:val="nil"/>
              <w:left w:val="nil"/>
              <w:bottom w:val="single" w:sz="4" w:space="0" w:color="auto"/>
              <w:right w:val="single" w:sz="4" w:space="0" w:color="auto"/>
            </w:tcBorders>
            <w:vAlign w:val="center"/>
          </w:tcPr>
          <w:p w:rsidR="004458AC" w:rsidRPr="004D5E61" w:rsidRDefault="00B25D18" w:rsidP="00C7482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71</w:t>
            </w:r>
          </w:p>
        </w:tc>
      </w:tr>
      <w:tr w:rsidR="004458AC" w:rsidRPr="004D5E61" w:rsidTr="005343C3">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Общий коэффициент рождаемости</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на 1000 чел.</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F306BE">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11,95</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10,76</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200AE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color w:val="000000"/>
                <w:sz w:val="24"/>
                <w:szCs w:val="24"/>
                <w:highlight w:val="yellow"/>
                <w:lang w:eastAsia="ru-RU"/>
              </w:rPr>
            </w:pPr>
            <w:r w:rsidRPr="00B25D18">
              <w:rPr>
                <w:rFonts w:ascii="Times New Roman" w:eastAsia="Times New Roman" w:hAnsi="Times New Roman"/>
                <w:color w:val="000000"/>
                <w:sz w:val="24"/>
                <w:szCs w:val="24"/>
                <w:lang w:eastAsia="ru-RU"/>
              </w:rPr>
              <w:t>9,8</w:t>
            </w:r>
          </w:p>
        </w:tc>
      </w:tr>
      <w:tr w:rsidR="004458AC" w:rsidRPr="004D5E61" w:rsidTr="005343C3">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b/>
                <w:bCs/>
                <w:sz w:val="24"/>
                <w:szCs w:val="24"/>
                <w:lang w:eastAsia="ru-RU"/>
              </w:rPr>
            </w:pPr>
            <w:r w:rsidRPr="004D5E61">
              <w:rPr>
                <w:rFonts w:ascii="Times New Roman" w:eastAsia="Times New Roman" w:hAnsi="Times New Roman"/>
                <w:b/>
                <w:bCs/>
                <w:sz w:val="24"/>
                <w:szCs w:val="24"/>
                <w:lang w:eastAsia="ru-RU"/>
              </w:rPr>
              <w:t>Число умерших</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8A1435"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noWrap/>
            <w:vAlign w:val="bottom"/>
          </w:tcPr>
          <w:p w:rsidR="004458AC" w:rsidRPr="004D5E61" w:rsidRDefault="00200AEF" w:rsidP="00F306BE">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125</w:t>
            </w:r>
          </w:p>
        </w:tc>
        <w:tc>
          <w:tcPr>
            <w:tcW w:w="1189" w:type="dxa"/>
            <w:tcBorders>
              <w:top w:val="nil"/>
              <w:left w:val="nil"/>
              <w:bottom w:val="single" w:sz="4" w:space="0" w:color="auto"/>
              <w:right w:val="single" w:sz="4" w:space="0" w:color="auto"/>
            </w:tcBorders>
            <w:shd w:val="clear" w:color="auto" w:fill="auto"/>
            <w:vAlign w:val="bottom"/>
          </w:tcPr>
          <w:p w:rsidR="004458AC" w:rsidRPr="004D5E61" w:rsidRDefault="00200AEF" w:rsidP="00C74821">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125</w:t>
            </w:r>
          </w:p>
        </w:tc>
        <w:tc>
          <w:tcPr>
            <w:tcW w:w="1189" w:type="dxa"/>
            <w:tcBorders>
              <w:top w:val="nil"/>
              <w:left w:val="nil"/>
              <w:bottom w:val="single" w:sz="4" w:space="0" w:color="auto"/>
              <w:right w:val="single" w:sz="4" w:space="0" w:color="auto"/>
            </w:tcBorders>
            <w:shd w:val="clear" w:color="auto" w:fill="auto"/>
            <w:noWrap/>
            <w:vAlign w:val="bottom"/>
          </w:tcPr>
          <w:p w:rsidR="004458AC" w:rsidRPr="004D5E61" w:rsidRDefault="00200AEF" w:rsidP="00200AE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149</w:t>
            </w:r>
          </w:p>
        </w:tc>
        <w:tc>
          <w:tcPr>
            <w:tcW w:w="1189" w:type="dxa"/>
            <w:tcBorders>
              <w:top w:val="nil"/>
              <w:left w:val="nil"/>
              <w:bottom w:val="single" w:sz="4" w:space="0" w:color="auto"/>
              <w:right w:val="single" w:sz="4" w:space="0" w:color="auto"/>
            </w:tcBorders>
            <w:vAlign w:val="center"/>
          </w:tcPr>
          <w:p w:rsidR="004458AC" w:rsidRPr="00FD4778" w:rsidRDefault="00020492" w:rsidP="00B25D18">
            <w:pPr>
              <w:spacing w:after="0" w:line="240" w:lineRule="auto"/>
              <w:jc w:val="center"/>
              <w:rPr>
                <w:rFonts w:ascii="Times New Roman" w:eastAsia="Times New Roman" w:hAnsi="Times New Roman"/>
                <w:b/>
                <w:bCs/>
                <w:sz w:val="24"/>
                <w:szCs w:val="24"/>
                <w:highlight w:val="yellow"/>
                <w:lang w:eastAsia="ru-RU"/>
              </w:rPr>
            </w:pPr>
            <w:r w:rsidRPr="00020492">
              <w:rPr>
                <w:rFonts w:ascii="Times New Roman" w:eastAsia="Times New Roman" w:hAnsi="Times New Roman"/>
                <w:b/>
                <w:bCs/>
                <w:sz w:val="24"/>
                <w:szCs w:val="24"/>
                <w:lang w:eastAsia="ru-RU"/>
              </w:rPr>
              <w:t>1</w:t>
            </w:r>
            <w:r w:rsidR="00B25D18">
              <w:rPr>
                <w:rFonts w:ascii="Times New Roman" w:eastAsia="Times New Roman" w:hAnsi="Times New Roman"/>
                <w:b/>
                <w:bCs/>
                <w:sz w:val="24"/>
                <w:szCs w:val="24"/>
                <w:lang w:eastAsia="ru-RU"/>
              </w:rPr>
              <w:t>27</w:t>
            </w:r>
          </w:p>
        </w:tc>
      </w:tr>
      <w:tr w:rsidR="004458AC" w:rsidRPr="004D5E61" w:rsidTr="005343C3">
        <w:trPr>
          <w:trHeight w:val="45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Общий коэффициент смертности</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на 1000 чел.</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16,06</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16,4</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20,00</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color w:val="000000"/>
                <w:sz w:val="24"/>
                <w:szCs w:val="24"/>
                <w:highlight w:val="yellow"/>
                <w:lang w:eastAsia="ru-RU"/>
              </w:rPr>
            </w:pPr>
            <w:r w:rsidRPr="00B25D18">
              <w:rPr>
                <w:rFonts w:ascii="Times New Roman" w:eastAsia="Times New Roman" w:hAnsi="Times New Roman"/>
                <w:color w:val="000000"/>
                <w:sz w:val="24"/>
                <w:szCs w:val="24"/>
                <w:lang w:eastAsia="ru-RU"/>
              </w:rPr>
              <w:t>17,5</w:t>
            </w:r>
          </w:p>
        </w:tc>
      </w:tr>
      <w:tr w:rsidR="004458AC" w:rsidRPr="004D5E61" w:rsidTr="005343C3">
        <w:trPr>
          <w:trHeight w:val="40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Естественный прирост населения</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C74821" w:rsidP="002158C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человек</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-32</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200A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c>
          <w:tcPr>
            <w:tcW w:w="1189" w:type="dxa"/>
            <w:tcBorders>
              <w:top w:val="nil"/>
              <w:left w:val="nil"/>
              <w:bottom w:val="single" w:sz="4" w:space="0" w:color="auto"/>
              <w:right w:val="single" w:sz="4" w:space="0" w:color="auto"/>
            </w:tcBorders>
            <w:vAlign w:val="center"/>
          </w:tcPr>
          <w:p w:rsidR="004458AC" w:rsidRPr="00FD4778" w:rsidRDefault="00020492" w:rsidP="00B25D18">
            <w:pPr>
              <w:spacing w:after="0" w:line="240" w:lineRule="auto"/>
              <w:jc w:val="center"/>
              <w:rPr>
                <w:rFonts w:ascii="Times New Roman" w:eastAsia="Times New Roman" w:hAnsi="Times New Roman"/>
                <w:sz w:val="24"/>
                <w:szCs w:val="24"/>
                <w:highlight w:val="yellow"/>
                <w:lang w:eastAsia="ru-RU"/>
              </w:rPr>
            </w:pPr>
            <w:r w:rsidRPr="00020492">
              <w:rPr>
                <w:rFonts w:ascii="Times New Roman" w:eastAsia="Times New Roman" w:hAnsi="Times New Roman"/>
                <w:sz w:val="24"/>
                <w:szCs w:val="24"/>
                <w:lang w:eastAsia="ru-RU"/>
              </w:rPr>
              <w:t>-5</w:t>
            </w:r>
            <w:r w:rsidR="00B25D18">
              <w:rPr>
                <w:rFonts w:ascii="Times New Roman" w:eastAsia="Times New Roman" w:hAnsi="Times New Roman"/>
                <w:sz w:val="24"/>
                <w:szCs w:val="24"/>
                <w:lang w:eastAsia="ru-RU"/>
              </w:rPr>
              <w:t>6</w:t>
            </w:r>
          </w:p>
        </w:tc>
      </w:tr>
      <w:tr w:rsidR="004458AC" w:rsidRPr="004D5E61" w:rsidTr="005343C3">
        <w:trPr>
          <w:trHeight w:val="70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Коэффициент естественного прироста</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на 1000 чел.</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-4,11</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200A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-8,5</w:t>
            </w:r>
          </w:p>
        </w:tc>
        <w:tc>
          <w:tcPr>
            <w:tcW w:w="1189" w:type="dxa"/>
            <w:tcBorders>
              <w:top w:val="nil"/>
              <w:left w:val="nil"/>
              <w:bottom w:val="single" w:sz="4" w:space="0" w:color="auto"/>
              <w:right w:val="single" w:sz="4" w:space="0" w:color="auto"/>
            </w:tcBorders>
            <w:vAlign w:val="center"/>
          </w:tcPr>
          <w:p w:rsidR="004458AC" w:rsidRPr="00FD4778" w:rsidRDefault="00C74821" w:rsidP="00B25D18">
            <w:pPr>
              <w:spacing w:after="0" w:line="240" w:lineRule="auto"/>
              <w:jc w:val="center"/>
              <w:rPr>
                <w:rFonts w:ascii="Times New Roman" w:eastAsia="Times New Roman" w:hAnsi="Times New Roman"/>
                <w:sz w:val="24"/>
                <w:szCs w:val="24"/>
                <w:highlight w:val="yellow"/>
                <w:lang w:eastAsia="ru-RU"/>
              </w:rPr>
            </w:pPr>
            <w:r w:rsidRPr="00B25D18">
              <w:rPr>
                <w:rFonts w:ascii="Times New Roman" w:eastAsia="Times New Roman" w:hAnsi="Times New Roman"/>
                <w:sz w:val="24"/>
                <w:szCs w:val="24"/>
                <w:lang w:eastAsia="ru-RU"/>
              </w:rPr>
              <w:t>-</w:t>
            </w:r>
            <w:r w:rsidR="00B25D18" w:rsidRPr="00B25D18">
              <w:rPr>
                <w:rFonts w:ascii="Times New Roman" w:eastAsia="Times New Roman" w:hAnsi="Times New Roman"/>
                <w:sz w:val="24"/>
                <w:szCs w:val="24"/>
                <w:lang w:eastAsia="ru-RU"/>
              </w:rPr>
              <w:t>7,7</w:t>
            </w:r>
          </w:p>
        </w:tc>
      </w:tr>
      <w:tr w:rsidR="004458AC" w:rsidRPr="004D5E61" w:rsidTr="005343C3">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b/>
                <w:bCs/>
                <w:sz w:val="24"/>
                <w:szCs w:val="24"/>
                <w:lang w:eastAsia="ru-RU"/>
              </w:rPr>
            </w:pPr>
            <w:r w:rsidRPr="004D5E61">
              <w:rPr>
                <w:rFonts w:ascii="Times New Roman" w:eastAsia="Times New Roman" w:hAnsi="Times New Roman"/>
                <w:b/>
                <w:bCs/>
                <w:sz w:val="24"/>
                <w:szCs w:val="24"/>
                <w:lang w:eastAsia="ru-RU"/>
              </w:rPr>
              <w:t>Прибыло</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тыс.чел.</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379</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306</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299</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b/>
                <w:bCs/>
                <w:color w:val="000000"/>
                <w:sz w:val="24"/>
                <w:szCs w:val="24"/>
                <w:highlight w:val="yellow"/>
                <w:lang w:eastAsia="ru-RU"/>
              </w:rPr>
            </w:pPr>
            <w:r w:rsidRPr="00B25D18">
              <w:rPr>
                <w:rFonts w:ascii="Times New Roman" w:eastAsia="Times New Roman" w:hAnsi="Times New Roman"/>
                <w:b/>
                <w:bCs/>
                <w:color w:val="000000"/>
                <w:sz w:val="24"/>
                <w:szCs w:val="24"/>
                <w:lang w:eastAsia="ru-RU"/>
              </w:rPr>
              <w:t>256</w:t>
            </w:r>
          </w:p>
        </w:tc>
      </w:tr>
      <w:tr w:rsidR="004458AC" w:rsidRPr="004D5E61" w:rsidTr="005343C3">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b/>
                <w:bCs/>
                <w:sz w:val="24"/>
                <w:szCs w:val="24"/>
                <w:lang w:eastAsia="ru-RU"/>
              </w:rPr>
            </w:pPr>
            <w:r w:rsidRPr="004D5E61">
              <w:rPr>
                <w:rFonts w:ascii="Times New Roman" w:eastAsia="Times New Roman" w:hAnsi="Times New Roman"/>
                <w:b/>
                <w:bCs/>
                <w:sz w:val="24"/>
                <w:szCs w:val="24"/>
                <w:lang w:eastAsia="ru-RU"/>
              </w:rPr>
              <w:t>Выбыло</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тыс.чел.</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496</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444</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391</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b/>
                <w:bCs/>
                <w:color w:val="000000"/>
                <w:sz w:val="24"/>
                <w:szCs w:val="24"/>
                <w:highlight w:val="yellow"/>
                <w:lang w:eastAsia="ru-RU"/>
              </w:rPr>
            </w:pPr>
            <w:r w:rsidRPr="00B25D18">
              <w:rPr>
                <w:rFonts w:ascii="Times New Roman" w:eastAsia="Times New Roman" w:hAnsi="Times New Roman"/>
                <w:b/>
                <w:bCs/>
                <w:color w:val="000000"/>
                <w:sz w:val="24"/>
                <w:szCs w:val="24"/>
                <w:lang w:eastAsia="ru-RU"/>
              </w:rPr>
              <w:t>438</w:t>
            </w:r>
          </w:p>
        </w:tc>
      </w:tr>
      <w:tr w:rsidR="004458AC" w:rsidRPr="004D5E61" w:rsidTr="005343C3">
        <w:trPr>
          <w:trHeight w:val="39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Миграция населения</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тыс.чел.</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B25D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25D18">
              <w:rPr>
                <w:rFonts w:ascii="Times New Roman" w:eastAsia="Times New Roman" w:hAnsi="Times New Roman"/>
                <w:sz w:val="24"/>
                <w:szCs w:val="24"/>
                <w:lang w:eastAsia="ru-RU"/>
              </w:rPr>
              <w:t>92</w:t>
            </w:r>
          </w:p>
        </w:tc>
        <w:tc>
          <w:tcPr>
            <w:tcW w:w="1189" w:type="dxa"/>
            <w:tcBorders>
              <w:top w:val="nil"/>
              <w:left w:val="nil"/>
              <w:bottom w:val="single" w:sz="4" w:space="0" w:color="auto"/>
              <w:right w:val="single" w:sz="4" w:space="0" w:color="auto"/>
            </w:tcBorders>
            <w:vAlign w:val="center"/>
          </w:tcPr>
          <w:p w:rsidR="004458AC" w:rsidRPr="00FD4778" w:rsidRDefault="00C74821" w:rsidP="00B25D18">
            <w:pPr>
              <w:spacing w:after="0" w:line="240" w:lineRule="auto"/>
              <w:jc w:val="center"/>
              <w:rPr>
                <w:rFonts w:ascii="Times New Roman" w:eastAsia="Times New Roman" w:hAnsi="Times New Roman"/>
                <w:sz w:val="24"/>
                <w:szCs w:val="24"/>
                <w:highlight w:val="yellow"/>
                <w:lang w:eastAsia="ru-RU"/>
              </w:rPr>
            </w:pPr>
            <w:r w:rsidRPr="00B25D18">
              <w:rPr>
                <w:rFonts w:ascii="Times New Roman" w:eastAsia="Times New Roman" w:hAnsi="Times New Roman"/>
                <w:sz w:val="24"/>
                <w:szCs w:val="24"/>
                <w:lang w:eastAsia="ru-RU"/>
              </w:rPr>
              <w:t>-1</w:t>
            </w:r>
            <w:r w:rsidR="00B25D18">
              <w:rPr>
                <w:rFonts w:ascii="Times New Roman" w:eastAsia="Times New Roman" w:hAnsi="Times New Roman"/>
                <w:sz w:val="24"/>
                <w:szCs w:val="24"/>
                <w:lang w:eastAsia="ru-RU"/>
              </w:rPr>
              <w:t>82</w:t>
            </w:r>
          </w:p>
        </w:tc>
      </w:tr>
      <w:tr w:rsidR="004458AC" w:rsidRPr="004D5E61" w:rsidTr="005343C3">
        <w:trPr>
          <w:trHeight w:val="66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Коэффициент миграционного прироста</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на 10000 чел.</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-150,37</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-181,2</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B25D1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w:t>
            </w:r>
            <w:r w:rsidR="00B25D18">
              <w:rPr>
                <w:rFonts w:ascii="Times New Roman" w:eastAsia="Times New Roman" w:hAnsi="Times New Roman"/>
                <w:color w:val="000000"/>
                <w:sz w:val="24"/>
                <w:szCs w:val="24"/>
                <w:lang w:eastAsia="ru-RU"/>
              </w:rPr>
              <w:t>123,5</w:t>
            </w:r>
          </w:p>
        </w:tc>
        <w:tc>
          <w:tcPr>
            <w:tcW w:w="1189" w:type="dxa"/>
            <w:tcBorders>
              <w:top w:val="nil"/>
              <w:left w:val="nil"/>
              <w:bottom w:val="single" w:sz="4" w:space="0" w:color="auto"/>
              <w:right w:val="single" w:sz="4" w:space="0" w:color="auto"/>
            </w:tcBorders>
            <w:vAlign w:val="center"/>
          </w:tcPr>
          <w:p w:rsidR="004458AC" w:rsidRPr="00FD4778" w:rsidRDefault="00B25D18" w:rsidP="00C74821">
            <w:pPr>
              <w:spacing w:after="0" w:line="240" w:lineRule="auto"/>
              <w:jc w:val="center"/>
              <w:rPr>
                <w:rFonts w:ascii="Times New Roman" w:eastAsia="Times New Roman" w:hAnsi="Times New Roman"/>
                <w:color w:val="000000"/>
                <w:sz w:val="24"/>
                <w:szCs w:val="24"/>
                <w:highlight w:val="yellow"/>
                <w:lang w:eastAsia="ru-RU"/>
              </w:rPr>
            </w:pPr>
            <w:r w:rsidRPr="00B25D18">
              <w:rPr>
                <w:rFonts w:ascii="Times New Roman" w:eastAsia="Times New Roman" w:hAnsi="Times New Roman"/>
                <w:color w:val="000000"/>
                <w:sz w:val="24"/>
                <w:szCs w:val="24"/>
                <w:lang w:eastAsia="ru-RU"/>
              </w:rPr>
              <w:t>-251</w:t>
            </w:r>
            <w:r>
              <w:rPr>
                <w:rFonts w:ascii="Times New Roman" w:eastAsia="Times New Roman" w:hAnsi="Times New Roman"/>
                <w:color w:val="000000"/>
                <w:sz w:val="24"/>
                <w:szCs w:val="24"/>
                <w:lang w:eastAsia="ru-RU"/>
              </w:rPr>
              <w:t>,0</w:t>
            </w:r>
          </w:p>
        </w:tc>
      </w:tr>
      <w:tr w:rsidR="004458AC" w:rsidRPr="004D5E61" w:rsidTr="005343C3">
        <w:trPr>
          <w:trHeight w:val="375"/>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Общий прирост населения</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тыс.чел.</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-149</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-181</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B25D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B25D18">
              <w:rPr>
                <w:rFonts w:ascii="Times New Roman" w:eastAsia="Times New Roman" w:hAnsi="Times New Roman"/>
                <w:sz w:val="24"/>
                <w:szCs w:val="24"/>
                <w:lang w:eastAsia="ru-RU"/>
              </w:rPr>
              <w:t>155</w:t>
            </w:r>
          </w:p>
        </w:tc>
        <w:tc>
          <w:tcPr>
            <w:tcW w:w="1189" w:type="dxa"/>
            <w:tcBorders>
              <w:top w:val="nil"/>
              <w:left w:val="nil"/>
              <w:bottom w:val="single" w:sz="4" w:space="0" w:color="auto"/>
              <w:right w:val="single" w:sz="4" w:space="0" w:color="auto"/>
            </w:tcBorders>
            <w:vAlign w:val="center"/>
          </w:tcPr>
          <w:p w:rsidR="004458AC" w:rsidRPr="00FD4778" w:rsidRDefault="00C74821" w:rsidP="00B25D18">
            <w:pPr>
              <w:spacing w:after="0" w:line="240" w:lineRule="auto"/>
              <w:jc w:val="center"/>
              <w:rPr>
                <w:rFonts w:ascii="Times New Roman" w:eastAsia="Times New Roman" w:hAnsi="Times New Roman"/>
                <w:sz w:val="24"/>
                <w:szCs w:val="24"/>
                <w:highlight w:val="yellow"/>
                <w:lang w:eastAsia="ru-RU"/>
              </w:rPr>
            </w:pPr>
            <w:r w:rsidRPr="00B25D18">
              <w:rPr>
                <w:rFonts w:ascii="Times New Roman" w:eastAsia="Times New Roman" w:hAnsi="Times New Roman"/>
                <w:sz w:val="24"/>
                <w:szCs w:val="24"/>
                <w:lang w:eastAsia="ru-RU"/>
              </w:rPr>
              <w:t>-</w:t>
            </w:r>
            <w:r w:rsidR="00B25D18">
              <w:rPr>
                <w:rFonts w:ascii="Times New Roman" w:eastAsia="Times New Roman" w:hAnsi="Times New Roman"/>
                <w:sz w:val="24"/>
                <w:szCs w:val="24"/>
                <w:lang w:eastAsia="ru-RU"/>
              </w:rPr>
              <w:t>238</w:t>
            </w:r>
          </w:p>
        </w:tc>
      </w:tr>
      <w:tr w:rsidR="004458AC" w:rsidRPr="004D5E61" w:rsidTr="005343C3">
        <w:trPr>
          <w:trHeight w:val="630"/>
        </w:trPr>
        <w:tc>
          <w:tcPr>
            <w:tcW w:w="3559" w:type="dxa"/>
            <w:tcBorders>
              <w:top w:val="nil"/>
              <w:left w:val="single" w:sz="4" w:space="0" w:color="auto"/>
              <w:bottom w:val="single" w:sz="4" w:space="0" w:color="auto"/>
              <w:right w:val="single" w:sz="4" w:space="0" w:color="auto"/>
            </w:tcBorders>
            <w:shd w:val="clear" w:color="auto" w:fill="auto"/>
            <w:hideMark/>
          </w:tcPr>
          <w:p w:rsidR="004458AC" w:rsidRPr="004D5E61" w:rsidRDefault="004458AC" w:rsidP="002158CD">
            <w:pPr>
              <w:spacing w:after="0" w:line="240" w:lineRule="auto"/>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 xml:space="preserve">Численность постоянного населения на конец года </w:t>
            </w:r>
          </w:p>
        </w:tc>
        <w:tc>
          <w:tcPr>
            <w:tcW w:w="1559" w:type="dxa"/>
            <w:tcBorders>
              <w:top w:val="nil"/>
              <w:left w:val="nil"/>
              <w:bottom w:val="single" w:sz="4" w:space="0" w:color="auto"/>
              <w:right w:val="single" w:sz="4" w:space="0" w:color="auto"/>
            </w:tcBorders>
            <w:shd w:val="clear" w:color="auto" w:fill="auto"/>
            <w:vAlign w:val="center"/>
            <w:hideMark/>
          </w:tcPr>
          <w:p w:rsidR="004458AC" w:rsidRPr="004D5E61" w:rsidRDefault="004458AC" w:rsidP="002158CD">
            <w:pPr>
              <w:spacing w:after="0" w:line="240" w:lineRule="auto"/>
              <w:jc w:val="center"/>
              <w:rPr>
                <w:rFonts w:ascii="Times New Roman" w:eastAsia="Times New Roman" w:hAnsi="Times New Roman"/>
                <w:sz w:val="24"/>
                <w:szCs w:val="24"/>
                <w:lang w:eastAsia="ru-RU"/>
              </w:rPr>
            </w:pPr>
            <w:r w:rsidRPr="004D5E61">
              <w:rPr>
                <w:rFonts w:ascii="Times New Roman" w:eastAsia="Times New Roman" w:hAnsi="Times New Roman"/>
                <w:sz w:val="24"/>
                <w:szCs w:val="24"/>
                <w:lang w:eastAsia="ru-RU"/>
              </w:rPr>
              <w:t>тыс.чел.</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7707</w:t>
            </w:r>
          </w:p>
        </w:tc>
        <w:tc>
          <w:tcPr>
            <w:tcW w:w="1189" w:type="dxa"/>
            <w:tcBorders>
              <w:top w:val="nil"/>
              <w:left w:val="nil"/>
              <w:bottom w:val="single" w:sz="4" w:space="0" w:color="auto"/>
              <w:right w:val="single" w:sz="4" w:space="0" w:color="auto"/>
            </w:tcBorders>
            <w:shd w:val="clear" w:color="auto" w:fill="auto"/>
            <w:vAlign w:val="center"/>
          </w:tcPr>
          <w:p w:rsidR="004458AC" w:rsidRPr="004D5E61" w:rsidRDefault="00200AEF"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7529</w:t>
            </w:r>
          </w:p>
        </w:tc>
        <w:tc>
          <w:tcPr>
            <w:tcW w:w="1189" w:type="dxa"/>
            <w:tcBorders>
              <w:top w:val="nil"/>
              <w:left w:val="nil"/>
              <w:bottom w:val="single" w:sz="4" w:space="0" w:color="auto"/>
              <w:right w:val="single" w:sz="4" w:space="0" w:color="auto"/>
            </w:tcBorders>
            <w:shd w:val="clear" w:color="auto" w:fill="auto"/>
            <w:noWrap/>
            <w:vAlign w:val="center"/>
          </w:tcPr>
          <w:p w:rsidR="004458AC" w:rsidRPr="004D5E61" w:rsidRDefault="00B25D18" w:rsidP="00C7482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7371</w:t>
            </w:r>
          </w:p>
        </w:tc>
        <w:tc>
          <w:tcPr>
            <w:tcW w:w="1189" w:type="dxa"/>
            <w:tcBorders>
              <w:top w:val="nil"/>
              <w:left w:val="nil"/>
              <w:bottom w:val="single" w:sz="4" w:space="0" w:color="auto"/>
              <w:right w:val="single" w:sz="4" w:space="0" w:color="auto"/>
            </w:tcBorders>
            <w:vAlign w:val="center"/>
          </w:tcPr>
          <w:p w:rsidR="004458AC" w:rsidRPr="004D5E61" w:rsidRDefault="00FD4778" w:rsidP="00B25D1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B25D18">
              <w:rPr>
                <w:rFonts w:ascii="Times New Roman" w:eastAsia="Times New Roman" w:hAnsi="Times New Roman"/>
                <w:sz w:val="24"/>
                <w:szCs w:val="24"/>
                <w:lang w:eastAsia="ru-RU"/>
              </w:rPr>
              <w:t>133</w:t>
            </w:r>
          </w:p>
        </w:tc>
      </w:tr>
    </w:tbl>
    <w:p w:rsidR="005343C3" w:rsidRDefault="005343C3" w:rsidP="004C357D">
      <w:pPr>
        <w:tabs>
          <w:tab w:val="left" w:pos="3784"/>
        </w:tabs>
        <w:spacing w:after="0"/>
        <w:jc w:val="both"/>
        <w:rPr>
          <w:rFonts w:ascii="Times New Roman" w:hAnsi="Times New Roman"/>
          <w:sz w:val="28"/>
          <w:szCs w:val="28"/>
        </w:rPr>
      </w:pPr>
    </w:p>
    <w:p w:rsidR="009D59D7" w:rsidRDefault="009D59D7" w:rsidP="005343C3">
      <w:pPr>
        <w:spacing w:after="0"/>
        <w:ind w:firstLine="708"/>
        <w:jc w:val="both"/>
        <w:rPr>
          <w:rFonts w:ascii="Times New Roman" w:hAnsi="Times New Roman"/>
          <w:sz w:val="28"/>
          <w:szCs w:val="28"/>
        </w:rPr>
      </w:pPr>
      <w:r w:rsidRPr="009D59D7">
        <w:rPr>
          <w:rFonts w:ascii="Times New Roman" w:hAnsi="Times New Roman"/>
          <w:sz w:val="28"/>
          <w:szCs w:val="28"/>
        </w:rPr>
        <w:t>Отрицательным моментом  демографической ситуации района является то, что смертность остается высокой и превышает рождаемость.</w:t>
      </w:r>
      <w:r w:rsidRPr="009D59D7">
        <w:t xml:space="preserve"> </w:t>
      </w:r>
      <w:r w:rsidRPr="009D59D7">
        <w:rPr>
          <w:rFonts w:ascii="Times New Roman" w:hAnsi="Times New Roman"/>
          <w:sz w:val="28"/>
          <w:szCs w:val="28"/>
        </w:rPr>
        <w:t>Продолжается миграция населения из сельской местности в города, из малых населенных пунктов в крупные. Это приводит к появлению большого количества малонаселенных пунктов.</w:t>
      </w:r>
      <w:r w:rsidRPr="009D59D7">
        <w:t xml:space="preserve"> </w:t>
      </w:r>
      <w:r w:rsidRPr="009D59D7">
        <w:rPr>
          <w:rFonts w:ascii="Times New Roman" w:hAnsi="Times New Roman"/>
          <w:sz w:val="28"/>
          <w:szCs w:val="28"/>
        </w:rPr>
        <w:t>Отсутствие рабочих мест, более высокая оплата и условия  труда, досуга и отдыха,  а также транспортная доступность</w:t>
      </w:r>
      <w:r>
        <w:rPr>
          <w:rFonts w:ascii="Times New Roman" w:hAnsi="Times New Roman"/>
          <w:sz w:val="28"/>
          <w:szCs w:val="28"/>
        </w:rPr>
        <w:t xml:space="preserve"> района к областному центру</w:t>
      </w:r>
      <w:r w:rsidRPr="009D59D7">
        <w:rPr>
          <w:rFonts w:ascii="Times New Roman" w:hAnsi="Times New Roman"/>
          <w:sz w:val="28"/>
          <w:szCs w:val="28"/>
        </w:rPr>
        <w:t xml:space="preserve">  дают отрицательное  сальдо  миграции населения района.</w:t>
      </w:r>
    </w:p>
    <w:p w:rsidR="004C357D" w:rsidRPr="00DF495A" w:rsidRDefault="005343C3" w:rsidP="005343C3">
      <w:pPr>
        <w:tabs>
          <w:tab w:val="left" w:pos="-6096"/>
        </w:tabs>
        <w:spacing w:after="0"/>
        <w:jc w:val="both"/>
        <w:rPr>
          <w:rFonts w:ascii="Times New Roman" w:hAnsi="Times New Roman"/>
          <w:sz w:val="28"/>
          <w:szCs w:val="28"/>
        </w:rPr>
      </w:pPr>
      <w:r>
        <w:rPr>
          <w:rFonts w:ascii="Times New Roman" w:hAnsi="Times New Roman"/>
          <w:sz w:val="28"/>
          <w:szCs w:val="28"/>
        </w:rPr>
        <w:tab/>
      </w:r>
      <w:r w:rsidR="001F762D" w:rsidRPr="001F762D">
        <w:rPr>
          <w:rFonts w:ascii="Times New Roman" w:hAnsi="Times New Roman"/>
          <w:sz w:val="28"/>
          <w:szCs w:val="28"/>
        </w:rPr>
        <w:t>Одним из важных факторов</w:t>
      </w:r>
      <w:r>
        <w:rPr>
          <w:rFonts w:ascii="Times New Roman" w:hAnsi="Times New Roman"/>
          <w:sz w:val="28"/>
          <w:szCs w:val="28"/>
        </w:rPr>
        <w:t>,</w:t>
      </w:r>
      <w:r w:rsidR="001F762D" w:rsidRPr="001F762D">
        <w:rPr>
          <w:rFonts w:ascii="Times New Roman" w:hAnsi="Times New Roman"/>
          <w:sz w:val="28"/>
          <w:szCs w:val="28"/>
        </w:rPr>
        <w:t xml:space="preserve"> </w:t>
      </w:r>
      <w:r w:rsidR="00B25D18">
        <w:rPr>
          <w:rFonts w:ascii="Times New Roman" w:hAnsi="Times New Roman"/>
          <w:sz w:val="28"/>
          <w:szCs w:val="28"/>
        </w:rPr>
        <w:t xml:space="preserve">тормозящим </w:t>
      </w:r>
      <w:r w:rsidR="001F762D" w:rsidRPr="001F762D">
        <w:rPr>
          <w:rFonts w:ascii="Times New Roman" w:hAnsi="Times New Roman"/>
          <w:sz w:val="28"/>
          <w:szCs w:val="28"/>
        </w:rPr>
        <w:t>развити</w:t>
      </w:r>
      <w:r w:rsidR="00B25D18">
        <w:rPr>
          <w:rFonts w:ascii="Times New Roman" w:hAnsi="Times New Roman"/>
          <w:sz w:val="28"/>
          <w:szCs w:val="28"/>
        </w:rPr>
        <w:t>е</w:t>
      </w:r>
      <w:r w:rsidR="001F762D" w:rsidRPr="001F762D">
        <w:rPr>
          <w:rFonts w:ascii="Times New Roman" w:hAnsi="Times New Roman"/>
          <w:sz w:val="28"/>
          <w:szCs w:val="28"/>
        </w:rPr>
        <w:t xml:space="preserve"> района является сокращение численности населения в трудоспособном возрасте.</w:t>
      </w:r>
    </w:p>
    <w:p w:rsidR="000F3AC8" w:rsidRDefault="00DF495A" w:rsidP="00DF495A">
      <w:pPr>
        <w:pStyle w:val="af5"/>
        <w:spacing w:before="0" w:line="276" w:lineRule="auto"/>
        <w:ind w:firstLine="0"/>
        <w:jc w:val="center"/>
        <w:rPr>
          <w:i/>
          <w:iCs/>
          <w:color w:val="auto"/>
          <w:sz w:val="28"/>
          <w:szCs w:val="28"/>
        </w:rPr>
      </w:pPr>
      <w:r w:rsidRPr="000F3AC8">
        <w:rPr>
          <w:i/>
          <w:iCs/>
          <w:color w:val="auto"/>
          <w:sz w:val="28"/>
          <w:szCs w:val="28"/>
        </w:rPr>
        <w:t xml:space="preserve">Структура населения Лебяжского района по основным возрастным группам </w:t>
      </w:r>
    </w:p>
    <w:p w:rsidR="00CE5369" w:rsidRPr="000F3AC8" w:rsidRDefault="00DF495A" w:rsidP="00DF495A">
      <w:pPr>
        <w:pStyle w:val="af5"/>
        <w:spacing w:before="0" w:line="276" w:lineRule="auto"/>
        <w:ind w:firstLine="0"/>
        <w:jc w:val="center"/>
        <w:rPr>
          <w:i/>
          <w:iCs/>
          <w:color w:val="auto"/>
          <w:sz w:val="28"/>
          <w:szCs w:val="28"/>
        </w:rPr>
      </w:pPr>
      <w:r w:rsidRPr="000F3AC8">
        <w:rPr>
          <w:i/>
          <w:iCs/>
          <w:color w:val="auto"/>
          <w:sz w:val="28"/>
          <w:szCs w:val="28"/>
        </w:rPr>
        <w:t>на 01.01.201</w:t>
      </w:r>
      <w:r w:rsidR="000F001B">
        <w:rPr>
          <w:i/>
          <w:iCs/>
          <w:color w:val="auto"/>
          <w:sz w:val="28"/>
          <w:szCs w:val="28"/>
        </w:rPr>
        <w:t>8</w:t>
      </w:r>
      <w:r w:rsidR="003F318A" w:rsidRPr="000F3AC8">
        <w:rPr>
          <w:i/>
          <w:iCs/>
          <w:color w:val="auto"/>
          <w:sz w:val="28"/>
          <w:szCs w:val="28"/>
        </w:rPr>
        <w:t xml:space="preserve"> </w:t>
      </w:r>
      <w:r w:rsidRPr="000F3AC8">
        <w:rPr>
          <w:i/>
          <w:iCs/>
          <w:color w:val="auto"/>
          <w:sz w:val="28"/>
          <w:szCs w:val="28"/>
        </w:rPr>
        <w:t>год</w:t>
      </w:r>
      <w:r w:rsidR="000F001B">
        <w:rPr>
          <w:i/>
          <w:iCs/>
          <w:color w:val="auto"/>
          <w:sz w:val="28"/>
          <w:szCs w:val="28"/>
        </w:rPr>
        <w:t>а</w:t>
      </w:r>
      <w:r w:rsidRPr="000F3AC8">
        <w:rPr>
          <w:i/>
          <w:iCs/>
          <w:color w:val="auto"/>
          <w:sz w:val="28"/>
          <w:szCs w:val="28"/>
        </w:rPr>
        <w:t xml:space="preserve"> (мужчины и женщины)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2409"/>
        <w:gridCol w:w="2694"/>
      </w:tblGrid>
      <w:tr w:rsidR="00890708" w:rsidRPr="003258FC" w:rsidTr="00890708">
        <w:trPr>
          <w:cantSplit/>
          <w:trHeight w:val="258"/>
        </w:trPr>
        <w:tc>
          <w:tcPr>
            <w:tcW w:w="4395" w:type="dxa"/>
            <w:vMerge w:val="restart"/>
          </w:tcPr>
          <w:p w:rsidR="00890708" w:rsidRPr="002D2D2F" w:rsidRDefault="00890708" w:rsidP="00062053">
            <w:pPr>
              <w:jc w:val="center"/>
              <w:rPr>
                <w:rFonts w:ascii="Times New Roman" w:hAnsi="Times New Roman"/>
                <w:b/>
                <w:bCs/>
                <w:sz w:val="24"/>
                <w:szCs w:val="24"/>
              </w:rPr>
            </w:pPr>
            <w:r w:rsidRPr="002D2D2F">
              <w:rPr>
                <w:rFonts w:ascii="Times New Roman" w:hAnsi="Times New Roman"/>
                <w:b/>
                <w:bCs/>
                <w:sz w:val="24"/>
                <w:szCs w:val="24"/>
              </w:rPr>
              <w:t>Показатели</w:t>
            </w:r>
          </w:p>
        </w:tc>
        <w:tc>
          <w:tcPr>
            <w:tcW w:w="5103" w:type="dxa"/>
            <w:gridSpan w:val="2"/>
          </w:tcPr>
          <w:p w:rsidR="00890708" w:rsidRPr="002D2D2F" w:rsidRDefault="003F318A" w:rsidP="005D757B">
            <w:pPr>
              <w:jc w:val="center"/>
              <w:rPr>
                <w:rFonts w:ascii="Times New Roman" w:hAnsi="Times New Roman"/>
                <w:b/>
                <w:bCs/>
                <w:sz w:val="24"/>
                <w:szCs w:val="24"/>
              </w:rPr>
            </w:pPr>
            <w:r>
              <w:rPr>
                <w:rFonts w:ascii="Times New Roman" w:hAnsi="Times New Roman"/>
                <w:b/>
                <w:bCs/>
                <w:sz w:val="24"/>
                <w:szCs w:val="24"/>
              </w:rPr>
              <w:t>на 01.01.201</w:t>
            </w:r>
            <w:r w:rsidR="000F001B">
              <w:rPr>
                <w:rFonts w:ascii="Times New Roman" w:hAnsi="Times New Roman"/>
                <w:b/>
                <w:bCs/>
                <w:sz w:val="24"/>
                <w:szCs w:val="24"/>
              </w:rPr>
              <w:t>8</w:t>
            </w:r>
            <w:r>
              <w:rPr>
                <w:rFonts w:ascii="Times New Roman" w:hAnsi="Times New Roman"/>
                <w:b/>
                <w:bCs/>
                <w:sz w:val="24"/>
                <w:szCs w:val="24"/>
              </w:rPr>
              <w:t xml:space="preserve"> </w:t>
            </w:r>
            <w:r w:rsidR="00890708" w:rsidRPr="002D2D2F">
              <w:rPr>
                <w:rFonts w:ascii="Times New Roman" w:hAnsi="Times New Roman"/>
                <w:b/>
                <w:bCs/>
                <w:sz w:val="24"/>
                <w:szCs w:val="24"/>
              </w:rPr>
              <w:t>г.</w:t>
            </w:r>
          </w:p>
        </w:tc>
      </w:tr>
      <w:tr w:rsidR="00890708" w:rsidRPr="003258FC" w:rsidTr="00890708">
        <w:trPr>
          <w:cantSplit/>
          <w:trHeight w:val="153"/>
        </w:trPr>
        <w:tc>
          <w:tcPr>
            <w:tcW w:w="4395" w:type="dxa"/>
            <w:vMerge/>
          </w:tcPr>
          <w:p w:rsidR="00890708" w:rsidRPr="002D2D2F" w:rsidRDefault="00890708" w:rsidP="00062053">
            <w:pPr>
              <w:jc w:val="both"/>
              <w:rPr>
                <w:rFonts w:ascii="Times New Roman" w:hAnsi="Times New Roman"/>
                <w:sz w:val="24"/>
                <w:szCs w:val="24"/>
              </w:rPr>
            </w:pPr>
          </w:p>
        </w:tc>
        <w:tc>
          <w:tcPr>
            <w:tcW w:w="2409" w:type="dxa"/>
          </w:tcPr>
          <w:p w:rsidR="00890708" w:rsidRPr="002D2D2F" w:rsidRDefault="003F318A" w:rsidP="00062053">
            <w:pPr>
              <w:jc w:val="center"/>
              <w:rPr>
                <w:rFonts w:ascii="Times New Roman" w:hAnsi="Times New Roman"/>
                <w:b/>
                <w:bCs/>
                <w:sz w:val="24"/>
                <w:szCs w:val="24"/>
              </w:rPr>
            </w:pPr>
            <w:r>
              <w:rPr>
                <w:rFonts w:ascii="Times New Roman" w:hAnsi="Times New Roman"/>
                <w:b/>
                <w:bCs/>
                <w:sz w:val="24"/>
                <w:szCs w:val="24"/>
              </w:rPr>
              <w:t>Человек</w:t>
            </w:r>
          </w:p>
        </w:tc>
        <w:tc>
          <w:tcPr>
            <w:tcW w:w="2694" w:type="dxa"/>
          </w:tcPr>
          <w:p w:rsidR="00890708" w:rsidRPr="002D2D2F" w:rsidRDefault="00890708" w:rsidP="001E4CB3">
            <w:pPr>
              <w:jc w:val="center"/>
              <w:rPr>
                <w:rFonts w:ascii="Times New Roman" w:hAnsi="Times New Roman"/>
                <w:b/>
                <w:bCs/>
                <w:sz w:val="24"/>
                <w:szCs w:val="24"/>
              </w:rPr>
            </w:pPr>
            <w:r>
              <w:rPr>
                <w:rFonts w:ascii="Times New Roman" w:hAnsi="Times New Roman"/>
                <w:b/>
                <w:bCs/>
                <w:sz w:val="24"/>
                <w:szCs w:val="24"/>
              </w:rPr>
              <w:t>Удельный вес</w:t>
            </w:r>
            <w:r w:rsidRPr="002D2D2F">
              <w:rPr>
                <w:rFonts w:ascii="Times New Roman" w:hAnsi="Times New Roman"/>
                <w:b/>
                <w:bCs/>
                <w:sz w:val="24"/>
                <w:szCs w:val="24"/>
              </w:rPr>
              <w:t>, %</w:t>
            </w:r>
          </w:p>
        </w:tc>
      </w:tr>
      <w:tr w:rsidR="00890708" w:rsidRPr="003258FC" w:rsidTr="000677B6">
        <w:trPr>
          <w:cantSplit/>
          <w:trHeight w:val="20"/>
        </w:trPr>
        <w:tc>
          <w:tcPr>
            <w:tcW w:w="4395" w:type="dxa"/>
          </w:tcPr>
          <w:p w:rsidR="00890708" w:rsidRPr="003B00A2" w:rsidRDefault="00890708" w:rsidP="00062053">
            <w:pPr>
              <w:rPr>
                <w:rFonts w:ascii="Times New Roman" w:hAnsi="Times New Roman"/>
                <w:b/>
                <w:bCs/>
                <w:sz w:val="24"/>
                <w:szCs w:val="24"/>
              </w:rPr>
            </w:pPr>
            <w:r w:rsidRPr="003B00A2">
              <w:rPr>
                <w:rFonts w:ascii="Times New Roman" w:hAnsi="Times New Roman"/>
                <w:b/>
                <w:bCs/>
                <w:sz w:val="24"/>
                <w:szCs w:val="24"/>
              </w:rPr>
              <w:t>Моложе трудоспособного возраста</w:t>
            </w:r>
          </w:p>
        </w:tc>
        <w:tc>
          <w:tcPr>
            <w:tcW w:w="2409" w:type="dxa"/>
            <w:vAlign w:val="bottom"/>
          </w:tcPr>
          <w:p w:rsidR="00890708" w:rsidRPr="005C3768" w:rsidRDefault="000F001B" w:rsidP="00062053">
            <w:pPr>
              <w:jc w:val="right"/>
              <w:rPr>
                <w:rFonts w:ascii="Times New Roman" w:hAnsi="Times New Roman"/>
                <w:b/>
                <w:bCs/>
                <w:sz w:val="24"/>
                <w:szCs w:val="24"/>
              </w:rPr>
            </w:pPr>
            <w:r>
              <w:rPr>
                <w:rFonts w:ascii="Times New Roman" w:hAnsi="Times New Roman"/>
                <w:b/>
                <w:bCs/>
                <w:sz w:val="24"/>
                <w:szCs w:val="24"/>
              </w:rPr>
              <w:t>1208</w:t>
            </w:r>
          </w:p>
        </w:tc>
        <w:tc>
          <w:tcPr>
            <w:tcW w:w="2694" w:type="dxa"/>
            <w:vAlign w:val="bottom"/>
          </w:tcPr>
          <w:p w:rsidR="00890708" w:rsidRPr="005C3768" w:rsidRDefault="000F001B" w:rsidP="0024145C">
            <w:pPr>
              <w:jc w:val="right"/>
              <w:rPr>
                <w:rFonts w:ascii="Times New Roman" w:hAnsi="Times New Roman"/>
                <w:b/>
                <w:bCs/>
                <w:sz w:val="24"/>
                <w:szCs w:val="24"/>
              </w:rPr>
            </w:pPr>
            <w:r>
              <w:rPr>
                <w:rFonts w:ascii="Times New Roman" w:hAnsi="Times New Roman"/>
                <w:b/>
                <w:bCs/>
                <w:sz w:val="24"/>
                <w:szCs w:val="24"/>
              </w:rPr>
              <w:t>17</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В т.ч.                    -мужчины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594</w:t>
            </w:r>
          </w:p>
        </w:tc>
        <w:tc>
          <w:tcPr>
            <w:tcW w:w="2694"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49,</w:t>
            </w:r>
            <w:r w:rsidR="000F001B">
              <w:rPr>
                <w:rFonts w:ascii="Times New Roman" w:hAnsi="Times New Roman"/>
                <w:sz w:val="24"/>
                <w:szCs w:val="24"/>
              </w:rPr>
              <w:t>2</w:t>
            </w:r>
          </w:p>
        </w:tc>
      </w:tr>
      <w:tr w:rsidR="00890708" w:rsidRPr="003258FC" w:rsidTr="00CE5369">
        <w:trPr>
          <w:cantSplit/>
          <w:trHeight w:val="315"/>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 xml:space="preserve">                             -женщины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614</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50,8</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b/>
                <w:bCs/>
                <w:sz w:val="24"/>
                <w:szCs w:val="24"/>
              </w:rPr>
            </w:pPr>
            <w:r w:rsidRPr="003B00A2">
              <w:rPr>
                <w:rFonts w:ascii="Times New Roman" w:hAnsi="Times New Roman"/>
                <w:b/>
                <w:bCs/>
                <w:sz w:val="24"/>
                <w:szCs w:val="24"/>
              </w:rPr>
              <w:t>Трудоспособное население</w:t>
            </w:r>
          </w:p>
        </w:tc>
        <w:tc>
          <w:tcPr>
            <w:tcW w:w="2409" w:type="dxa"/>
            <w:vAlign w:val="bottom"/>
          </w:tcPr>
          <w:p w:rsidR="00890708" w:rsidRPr="005C3768" w:rsidRDefault="003F318A" w:rsidP="005343C3">
            <w:pPr>
              <w:spacing w:after="0"/>
              <w:jc w:val="right"/>
              <w:rPr>
                <w:rFonts w:ascii="Times New Roman" w:hAnsi="Times New Roman"/>
                <w:b/>
                <w:bCs/>
                <w:sz w:val="24"/>
                <w:szCs w:val="24"/>
              </w:rPr>
            </w:pPr>
            <w:r>
              <w:rPr>
                <w:rFonts w:ascii="Times New Roman" w:hAnsi="Times New Roman"/>
                <w:b/>
                <w:bCs/>
                <w:sz w:val="24"/>
                <w:szCs w:val="24"/>
              </w:rPr>
              <w:t>3</w:t>
            </w:r>
            <w:r w:rsidR="000F001B">
              <w:rPr>
                <w:rFonts w:ascii="Times New Roman" w:hAnsi="Times New Roman"/>
                <w:b/>
                <w:bCs/>
                <w:sz w:val="24"/>
                <w:szCs w:val="24"/>
              </w:rPr>
              <w:t>311</w:t>
            </w:r>
          </w:p>
        </w:tc>
        <w:tc>
          <w:tcPr>
            <w:tcW w:w="2694" w:type="dxa"/>
            <w:vAlign w:val="bottom"/>
          </w:tcPr>
          <w:p w:rsidR="00890708" w:rsidRPr="005C3768" w:rsidRDefault="003F318A" w:rsidP="005343C3">
            <w:pPr>
              <w:spacing w:after="0"/>
              <w:jc w:val="right"/>
              <w:rPr>
                <w:rFonts w:ascii="Times New Roman" w:hAnsi="Times New Roman"/>
                <w:b/>
                <w:bCs/>
                <w:sz w:val="24"/>
                <w:szCs w:val="24"/>
              </w:rPr>
            </w:pPr>
            <w:r>
              <w:rPr>
                <w:rFonts w:ascii="Times New Roman" w:hAnsi="Times New Roman"/>
                <w:b/>
                <w:bCs/>
                <w:sz w:val="24"/>
                <w:szCs w:val="24"/>
              </w:rPr>
              <w:t>4</w:t>
            </w:r>
            <w:r w:rsidR="000F001B">
              <w:rPr>
                <w:rFonts w:ascii="Times New Roman" w:hAnsi="Times New Roman"/>
                <w:b/>
                <w:bCs/>
                <w:sz w:val="24"/>
                <w:szCs w:val="24"/>
              </w:rPr>
              <w:t>6,4</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В т.ч.                    -мужчины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1952</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59</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 xml:space="preserve">                             -женщины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1359</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41</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b/>
                <w:bCs/>
                <w:sz w:val="24"/>
                <w:szCs w:val="24"/>
              </w:rPr>
            </w:pPr>
            <w:r w:rsidRPr="003B00A2">
              <w:rPr>
                <w:rFonts w:ascii="Times New Roman" w:hAnsi="Times New Roman"/>
                <w:b/>
                <w:bCs/>
                <w:sz w:val="24"/>
                <w:szCs w:val="24"/>
              </w:rPr>
              <w:t>Старше трудоспособного возраста</w:t>
            </w:r>
          </w:p>
        </w:tc>
        <w:tc>
          <w:tcPr>
            <w:tcW w:w="2409" w:type="dxa"/>
            <w:vAlign w:val="bottom"/>
          </w:tcPr>
          <w:p w:rsidR="00890708" w:rsidRPr="005C3768" w:rsidRDefault="000F001B" w:rsidP="005343C3">
            <w:pPr>
              <w:spacing w:after="0"/>
              <w:jc w:val="right"/>
              <w:rPr>
                <w:rFonts w:ascii="Times New Roman" w:hAnsi="Times New Roman"/>
                <w:b/>
                <w:bCs/>
                <w:sz w:val="24"/>
                <w:szCs w:val="24"/>
              </w:rPr>
            </w:pPr>
            <w:r>
              <w:rPr>
                <w:rFonts w:ascii="Times New Roman" w:hAnsi="Times New Roman"/>
                <w:b/>
                <w:bCs/>
                <w:sz w:val="24"/>
                <w:szCs w:val="24"/>
              </w:rPr>
              <w:t>2614</w:t>
            </w:r>
          </w:p>
        </w:tc>
        <w:tc>
          <w:tcPr>
            <w:tcW w:w="2694" w:type="dxa"/>
            <w:vAlign w:val="bottom"/>
          </w:tcPr>
          <w:p w:rsidR="00890708" w:rsidRPr="005C3768" w:rsidRDefault="000F001B" w:rsidP="005343C3">
            <w:pPr>
              <w:spacing w:after="0"/>
              <w:jc w:val="right"/>
              <w:rPr>
                <w:rFonts w:ascii="Times New Roman" w:hAnsi="Times New Roman"/>
                <w:b/>
                <w:bCs/>
                <w:sz w:val="24"/>
                <w:szCs w:val="24"/>
              </w:rPr>
            </w:pPr>
            <w:r>
              <w:rPr>
                <w:rFonts w:ascii="Times New Roman" w:hAnsi="Times New Roman"/>
                <w:b/>
                <w:bCs/>
                <w:sz w:val="24"/>
                <w:szCs w:val="24"/>
              </w:rPr>
              <w:t>36,6</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В т.ч.                    -мужчины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808</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30,9</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 xml:space="preserve">                             -женщины</w:t>
            </w:r>
          </w:p>
        </w:tc>
        <w:tc>
          <w:tcPr>
            <w:tcW w:w="2409"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1</w:t>
            </w:r>
            <w:r w:rsidR="000F001B">
              <w:rPr>
                <w:rFonts w:ascii="Times New Roman" w:hAnsi="Times New Roman"/>
                <w:sz w:val="24"/>
                <w:szCs w:val="24"/>
              </w:rPr>
              <w:t>806</w:t>
            </w:r>
          </w:p>
        </w:tc>
        <w:tc>
          <w:tcPr>
            <w:tcW w:w="2694"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69,1</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b/>
                <w:bCs/>
                <w:sz w:val="24"/>
                <w:szCs w:val="24"/>
              </w:rPr>
            </w:pPr>
            <w:r w:rsidRPr="003B00A2">
              <w:rPr>
                <w:rFonts w:ascii="Times New Roman" w:hAnsi="Times New Roman"/>
                <w:b/>
                <w:bCs/>
                <w:sz w:val="24"/>
                <w:szCs w:val="24"/>
              </w:rPr>
              <w:t xml:space="preserve">Итого </w:t>
            </w:r>
          </w:p>
        </w:tc>
        <w:tc>
          <w:tcPr>
            <w:tcW w:w="2409" w:type="dxa"/>
            <w:vAlign w:val="bottom"/>
          </w:tcPr>
          <w:p w:rsidR="00890708" w:rsidRPr="005C3768" w:rsidRDefault="003F318A" w:rsidP="005343C3">
            <w:pPr>
              <w:spacing w:after="0"/>
              <w:jc w:val="right"/>
              <w:rPr>
                <w:rFonts w:ascii="Times New Roman" w:hAnsi="Times New Roman"/>
                <w:b/>
                <w:bCs/>
                <w:sz w:val="24"/>
                <w:szCs w:val="24"/>
              </w:rPr>
            </w:pPr>
            <w:r>
              <w:rPr>
                <w:rFonts w:ascii="Times New Roman" w:hAnsi="Times New Roman"/>
                <w:b/>
                <w:bCs/>
                <w:sz w:val="24"/>
                <w:szCs w:val="24"/>
              </w:rPr>
              <w:t>7</w:t>
            </w:r>
            <w:r w:rsidR="000F001B">
              <w:rPr>
                <w:rFonts w:ascii="Times New Roman" w:hAnsi="Times New Roman"/>
                <w:b/>
                <w:bCs/>
                <w:sz w:val="24"/>
                <w:szCs w:val="24"/>
              </w:rPr>
              <w:t>133</w:t>
            </w:r>
          </w:p>
        </w:tc>
        <w:tc>
          <w:tcPr>
            <w:tcW w:w="2694" w:type="dxa"/>
            <w:vAlign w:val="bottom"/>
          </w:tcPr>
          <w:p w:rsidR="00890708" w:rsidRPr="005C3768" w:rsidRDefault="00890708" w:rsidP="005343C3">
            <w:pPr>
              <w:spacing w:after="0"/>
              <w:jc w:val="right"/>
              <w:rPr>
                <w:rFonts w:ascii="Times New Roman" w:hAnsi="Times New Roman"/>
                <w:b/>
                <w:bCs/>
                <w:sz w:val="24"/>
                <w:szCs w:val="24"/>
              </w:rPr>
            </w:pPr>
            <w:r w:rsidRPr="005C3768">
              <w:rPr>
                <w:rFonts w:ascii="Times New Roman" w:hAnsi="Times New Roman"/>
                <w:b/>
                <w:bCs/>
                <w:sz w:val="24"/>
                <w:szCs w:val="24"/>
              </w:rPr>
              <w:t>100,0</w:t>
            </w:r>
          </w:p>
        </w:tc>
      </w:tr>
      <w:tr w:rsidR="00890708" w:rsidRPr="003258FC"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-мужчины</w:t>
            </w:r>
          </w:p>
        </w:tc>
        <w:tc>
          <w:tcPr>
            <w:tcW w:w="2409"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3</w:t>
            </w:r>
            <w:r w:rsidR="000F001B">
              <w:rPr>
                <w:rFonts w:ascii="Times New Roman" w:hAnsi="Times New Roman"/>
                <w:sz w:val="24"/>
                <w:szCs w:val="24"/>
              </w:rPr>
              <w:t>354</w:t>
            </w:r>
          </w:p>
        </w:tc>
        <w:tc>
          <w:tcPr>
            <w:tcW w:w="2694"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4</w:t>
            </w:r>
            <w:r w:rsidR="00B2034E">
              <w:rPr>
                <w:rFonts w:ascii="Times New Roman" w:hAnsi="Times New Roman"/>
                <w:sz w:val="24"/>
                <w:szCs w:val="24"/>
              </w:rPr>
              <w:t>7</w:t>
            </w:r>
          </w:p>
        </w:tc>
      </w:tr>
      <w:tr w:rsidR="00890708" w:rsidRPr="007B6A4E" w:rsidTr="000677B6">
        <w:trPr>
          <w:cantSplit/>
          <w:trHeight w:val="20"/>
        </w:trPr>
        <w:tc>
          <w:tcPr>
            <w:tcW w:w="4395" w:type="dxa"/>
          </w:tcPr>
          <w:p w:rsidR="00890708" w:rsidRPr="003B00A2" w:rsidRDefault="00890708" w:rsidP="005343C3">
            <w:pPr>
              <w:spacing w:after="0"/>
              <w:rPr>
                <w:rFonts w:ascii="Times New Roman" w:hAnsi="Times New Roman"/>
                <w:sz w:val="24"/>
                <w:szCs w:val="24"/>
              </w:rPr>
            </w:pPr>
            <w:r w:rsidRPr="003B00A2">
              <w:rPr>
                <w:rFonts w:ascii="Times New Roman" w:hAnsi="Times New Roman"/>
                <w:sz w:val="24"/>
                <w:szCs w:val="24"/>
              </w:rPr>
              <w:t>-женщины</w:t>
            </w:r>
          </w:p>
        </w:tc>
        <w:tc>
          <w:tcPr>
            <w:tcW w:w="2409" w:type="dxa"/>
            <w:vAlign w:val="bottom"/>
          </w:tcPr>
          <w:p w:rsidR="00890708" w:rsidRPr="005C3768" w:rsidRDefault="000F001B" w:rsidP="005343C3">
            <w:pPr>
              <w:spacing w:after="0"/>
              <w:jc w:val="right"/>
              <w:rPr>
                <w:rFonts w:ascii="Times New Roman" w:hAnsi="Times New Roman"/>
                <w:sz w:val="24"/>
                <w:szCs w:val="24"/>
              </w:rPr>
            </w:pPr>
            <w:r>
              <w:rPr>
                <w:rFonts w:ascii="Times New Roman" w:hAnsi="Times New Roman"/>
                <w:sz w:val="24"/>
                <w:szCs w:val="24"/>
              </w:rPr>
              <w:t>3779</w:t>
            </w:r>
          </w:p>
        </w:tc>
        <w:tc>
          <w:tcPr>
            <w:tcW w:w="2694" w:type="dxa"/>
            <w:vAlign w:val="bottom"/>
          </w:tcPr>
          <w:p w:rsidR="00890708" w:rsidRPr="005C3768" w:rsidRDefault="003F318A" w:rsidP="005343C3">
            <w:pPr>
              <w:spacing w:after="0"/>
              <w:jc w:val="right"/>
              <w:rPr>
                <w:rFonts w:ascii="Times New Roman" w:hAnsi="Times New Roman"/>
                <w:sz w:val="24"/>
                <w:szCs w:val="24"/>
              </w:rPr>
            </w:pPr>
            <w:r>
              <w:rPr>
                <w:rFonts w:ascii="Times New Roman" w:hAnsi="Times New Roman"/>
                <w:sz w:val="24"/>
                <w:szCs w:val="24"/>
              </w:rPr>
              <w:t>5</w:t>
            </w:r>
            <w:r w:rsidR="0024145C">
              <w:rPr>
                <w:rFonts w:ascii="Times New Roman" w:hAnsi="Times New Roman"/>
                <w:sz w:val="24"/>
                <w:szCs w:val="24"/>
              </w:rPr>
              <w:t>3</w:t>
            </w:r>
          </w:p>
        </w:tc>
      </w:tr>
    </w:tbl>
    <w:p w:rsidR="0017608D" w:rsidRDefault="0017608D" w:rsidP="00DC41A8">
      <w:pPr>
        <w:pStyle w:val="a8"/>
        <w:spacing w:line="276" w:lineRule="auto"/>
        <w:jc w:val="both"/>
        <w:rPr>
          <w:rFonts w:ascii="Times New Roman" w:hAnsi="Times New Roman"/>
          <w:sz w:val="28"/>
          <w:szCs w:val="28"/>
        </w:rPr>
      </w:pPr>
    </w:p>
    <w:p w:rsidR="005343C3" w:rsidRDefault="00B50EA5" w:rsidP="005343C3">
      <w:pPr>
        <w:pStyle w:val="a8"/>
        <w:spacing w:line="276" w:lineRule="auto"/>
        <w:jc w:val="center"/>
        <w:rPr>
          <w:rFonts w:ascii="Times New Roman" w:hAnsi="Times New Roman"/>
          <w:i/>
          <w:sz w:val="28"/>
          <w:szCs w:val="28"/>
        </w:rPr>
      </w:pPr>
      <w:r w:rsidRPr="000F3AC8">
        <w:rPr>
          <w:rFonts w:ascii="Times New Roman" w:hAnsi="Times New Roman"/>
          <w:i/>
          <w:sz w:val="28"/>
          <w:szCs w:val="28"/>
        </w:rPr>
        <w:t xml:space="preserve">Коэффициенты демографической нагрузки на трудоспособное население </w:t>
      </w:r>
    </w:p>
    <w:p w:rsidR="00B50EA5" w:rsidRPr="000F3AC8" w:rsidRDefault="005343C3" w:rsidP="005343C3">
      <w:pPr>
        <w:pStyle w:val="a8"/>
        <w:spacing w:line="276" w:lineRule="auto"/>
        <w:jc w:val="center"/>
        <w:rPr>
          <w:rFonts w:ascii="Times New Roman" w:hAnsi="Times New Roman"/>
          <w:i/>
          <w:sz w:val="28"/>
          <w:szCs w:val="28"/>
        </w:rPr>
      </w:pPr>
      <w:r>
        <w:rPr>
          <w:rFonts w:ascii="Times New Roman" w:hAnsi="Times New Roman"/>
          <w:i/>
          <w:sz w:val="28"/>
          <w:szCs w:val="28"/>
        </w:rPr>
        <w:t xml:space="preserve">на </w:t>
      </w:r>
      <w:r w:rsidR="00B50EA5" w:rsidRPr="000F3AC8">
        <w:rPr>
          <w:rFonts w:ascii="Times New Roman" w:hAnsi="Times New Roman"/>
          <w:i/>
          <w:sz w:val="28"/>
          <w:szCs w:val="28"/>
        </w:rPr>
        <w:t>01.01.201</w:t>
      </w:r>
      <w:r w:rsidR="00B2034E">
        <w:rPr>
          <w:rFonts w:ascii="Times New Roman" w:hAnsi="Times New Roman"/>
          <w:i/>
          <w:sz w:val="28"/>
          <w:szCs w:val="28"/>
        </w:rPr>
        <w:t>8</w:t>
      </w:r>
      <w:r w:rsidR="00FB2BA7" w:rsidRPr="000F3AC8">
        <w:rPr>
          <w:rFonts w:ascii="Times New Roman" w:hAnsi="Times New Roman"/>
          <w:i/>
          <w:sz w:val="28"/>
          <w:szCs w:val="28"/>
        </w:rPr>
        <w:t xml:space="preserve"> г</w:t>
      </w:r>
      <w:r w:rsidR="00B50EA5" w:rsidRPr="000F3AC8">
        <w:rPr>
          <w:rFonts w:ascii="Times New Roman" w:hAnsi="Times New Roman"/>
          <w:i/>
          <w:sz w:val="28"/>
          <w:szCs w:val="28"/>
        </w:rPr>
        <w:t>.</w:t>
      </w:r>
    </w:p>
    <w:tbl>
      <w:tblPr>
        <w:tblW w:w="0" w:type="auto"/>
        <w:tblInd w:w="99" w:type="dxa"/>
        <w:tblLayout w:type="fixed"/>
        <w:tblLook w:val="0000" w:firstRow="0" w:lastRow="0" w:firstColumn="0" w:lastColumn="0" w:noHBand="0" w:noVBand="0"/>
      </w:tblPr>
      <w:tblGrid>
        <w:gridCol w:w="7664"/>
        <w:gridCol w:w="1843"/>
      </w:tblGrid>
      <w:tr w:rsidR="00FB2BA7" w:rsidRPr="00FB2BA7" w:rsidTr="00FB2BA7">
        <w:trPr>
          <w:trHeight w:val="150"/>
        </w:trPr>
        <w:tc>
          <w:tcPr>
            <w:tcW w:w="7664" w:type="dxa"/>
            <w:tcBorders>
              <w:top w:val="single" w:sz="4" w:space="0" w:color="000000"/>
              <w:left w:val="single" w:sz="4" w:space="0" w:color="000000"/>
              <w:bottom w:val="single" w:sz="4" w:space="0" w:color="000000"/>
            </w:tcBorders>
            <w:shd w:val="clear" w:color="auto" w:fill="auto"/>
          </w:tcPr>
          <w:p w:rsidR="00FB2BA7" w:rsidRPr="006A5BFF" w:rsidRDefault="00FB2BA7" w:rsidP="00FB2BA7">
            <w:pPr>
              <w:pStyle w:val="a8"/>
              <w:spacing w:line="276" w:lineRule="auto"/>
              <w:jc w:val="both"/>
              <w:rPr>
                <w:rFonts w:ascii="Times New Roman" w:hAnsi="Times New Roman"/>
                <w:sz w:val="24"/>
                <w:szCs w:val="24"/>
              </w:rPr>
            </w:pPr>
            <w:r w:rsidRPr="006A5BFF">
              <w:rPr>
                <w:rFonts w:ascii="Times New Roman" w:hAnsi="Times New Roman"/>
                <w:sz w:val="24"/>
                <w:szCs w:val="24"/>
              </w:rPr>
              <w:t>Коэффиц</w:t>
            </w:r>
            <w:r w:rsidR="00E71BD0">
              <w:rPr>
                <w:rFonts w:ascii="Times New Roman" w:hAnsi="Times New Roman"/>
                <w:sz w:val="24"/>
                <w:szCs w:val="24"/>
              </w:rPr>
              <w:t xml:space="preserve">иент </w:t>
            </w:r>
            <w:r w:rsidRPr="006A5BFF">
              <w:rPr>
                <w:rFonts w:ascii="Times New Roman" w:hAnsi="Times New Roman"/>
                <w:sz w:val="24"/>
                <w:szCs w:val="24"/>
              </w:rPr>
              <w:t>замещения</w:t>
            </w:r>
            <w:r w:rsidR="00E71BD0">
              <w:rPr>
                <w:rFonts w:ascii="Times New Roman" w:hAnsi="Times New Roman"/>
                <w:sz w:val="24"/>
                <w:szCs w:val="24"/>
              </w:rPr>
              <w:t xml:space="preserve"> трудовых ресурсов</w:t>
            </w:r>
            <w:r w:rsidRPr="006A5BFF">
              <w:rPr>
                <w:rFonts w:ascii="Times New Roman" w:hAnsi="Times New Roman"/>
                <w:sz w:val="24"/>
                <w:szCs w:val="24"/>
              </w:rPr>
              <w:t>, на 1000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2BA7" w:rsidRPr="006A5BFF" w:rsidRDefault="00E71BD0" w:rsidP="00720666">
            <w:pPr>
              <w:pStyle w:val="a8"/>
              <w:spacing w:line="276" w:lineRule="auto"/>
              <w:ind w:firstLine="708"/>
              <w:jc w:val="both"/>
              <w:rPr>
                <w:rFonts w:ascii="Times New Roman" w:hAnsi="Times New Roman"/>
                <w:sz w:val="24"/>
                <w:szCs w:val="24"/>
              </w:rPr>
            </w:pPr>
            <w:r>
              <w:rPr>
                <w:rFonts w:ascii="Times New Roman" w:hAnsi="Times New Roman"/>
                <w:sz w:val="24"/>
                <w:szCs w:val="24"/>
              </w:rPr>
              <w:t>3</w:t>
            </w:r>
            <w:r w:rsidR="00B2034E">
              <w:rPr>
                <w:rFonts w:ascii="Times New Roman" w:hAnsi="Times New Roman"/>
                <w:sz w:val="24"/>
                <w:szCs w:val="24"/>
              </w:rPr>
              <w:t>65</w:t>
            </w:r>
          </w:p>
        </w:tc>
      </w:tr>
      <w:tr w:rsidR="00FB2BA7" w:rsidRPr="00FB2BA7" w:rsidTr="005343C3">
        <w:trPr>
          <w:trHeight w:val="219"/>
        </w:trPr>
        <w:tc>
          <w:tcPr>
            <w:tcW w:w="7664" w:type="dxa"/>
            <w:tcBorders>
              <w:top w:val="single" w:sz="4" w:space="0" w:color="000000"/>
              <w:left w:val="single" w:sz="4" w:space="0" w:color="000000"/>
              <w:bottom w:val="single" w:sz="4" w:space="0" w:color="000000"/>
            </w:tcBorders>
            <w:shd w:val="clear" w:color="auto" w:fill="auto"/>
          </w:tcPr>
          <w:p w:rsidR="00FB2BA7" w:rsidRPr="006A5BFF" w:rsidRDefault="00FB2BA7" w:rsidP="00FB2BA7">
            <w:pPr>
              <w:pStyle w:val="a8"/>
              <w:spacing w:line="276" w:lineRule="auto"/>
              <w:jc w:val="both"/>
              <w:rPr>
                <w:rFonts w:ascii="Times New Roman" w:hAnsi="Times New Roman"/>
                <w:sz w:val="24"/>
                <w:szCs w:val="24"/>
              </w:rPr>
            </w:pPr>
            <w:r w:rsidRPr="006A5BFF">
              <w:rPr>
                <w:rFonts w:ascii="Times New Roman" w:hAnsi="Times New Roman"/>
                <w:sz w:val="24"/>
                <w:szCs w:val="24"/>
              </w:rPr>
              <w:t>Коэффициент пенсионной нагрузки, на 1000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2BA7" w:rsidRPr="006A5BFF" w:rsidRDefault="00B2034E" w:rsidP="00FB2BA7">
            <w:pPr>
              <w:pStyle w:val="a8"/>
              <w:spacing w:line="276" w:lineRule="auto"/>
              <w:ind w:firstLine="708"/>
              <w:jc w:val="both"/>
              <w:rPr>
                <w:rFonts w:ascii="Times New Roman" w:hAnsi="Times New Roman"/>
                <w:sz w:val="24"/>
                <w:szCs w:val="24"/>
              </w:rPr>
            </w:pPr>
            <w:r>
              <w:rPr>
                <w:rFonts w:ascii="Times New Roman" w:hAnsi="Times New Roman"/>
                <w:sz w:val="24"/>
                <w:szCs w:val="24"/>
              </w:rPr>
              <w:t>789</w:t>
            </w:r>
          </w:p>
        </w:tc>
      </w:tr>
      <w:tr w:rsidR="00FB2BA7" w:rsidRPr="00FB2BA7" w:rsidTr="00FB2BA7">
        <w:trPr>
          <w:trHeight w:val="85"/>
        </w:trPr>
        <w:tc>
          <w:tcPr>
            <w:tcW w:w="7664" w:type="dxa"/>
            <w:tcBorders>
              <w:top w:val="single" w:sz="4" w:space="0" w:color="000000"/>
              <w:left w:val="single" w:sz="4" w:space="0" w:color="000000"/>
              <w:bottom w:val="single" w:sz="4" w:space="0" w:color="000000"/>
            </w:tcBorders>
            <w:shd w:val="clear" w:color="auto" w:fill="auto"/>
          </w:tcPr>
          <w:p w:rsidR="00FB2BA7" w:rsidRPr="006A5BFF" w:rsidRDefault="00FB2BA7" w:rsidP="00FB2BA7">
            <w:pPr>
              <w:pStyle w:val="a8"/>
              <w:spacing w:line="276" w:lineRule="auto"/>
              <w:jc w:val="both"/>
              <w:rPr>
                <w:rFonts w:ascii="Times New Roman" w:hAnsi="Times New Roman"/>
                <w:sz w:val="24"/>
                <w:szCs w:val="24"/>
              </w:rPr>
            </w:pPr>
            <w:r w:rsidRPr="006A5BFF">
              <w:rPr>
                <w:rFonts w:ascii="Times New Roman" w:hAnsi="Times New Roman"/>
                <w:sz w:val="24"/>
                <w:szCs w:val="24"/>
              </w:rPr>
              <w:t>Коэффициент общей нагрузки на 1000 чел.</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FB2BA7" w:rsidRPr="006A5BFF" w:rsidRDefault="00B2034E" w:rsidP="00C1358C">
            <w:pPr>
              <w:pStyle w:val="a8"/>
              <w:spacing w:line="276" w:lineRule="auto"/>
              <w:ind w:firstLine="708"/>
              <w:jc w:val="both"/>
              <w:rPr>
                <w:rFonts w:ascii="Times New Roman" w:hAnsi="Times New Roman"/>
                <w:sz w:val="24"/>
                <w:szCs w:val="24"/>
              </w:rPr>
            </w:pPr>
            <w:r>
              <w:rPr>
                <w:rFonts w:ascii="Times New Roman" w:hAnsi="Times New Roman"/>
                <w:sz w:val="24"/>
                <w:szCs w:val="24"/>
              </w:rPr>
              <w:t>1154</w:t>
            </w:r>
          </w:p>
        </w:tc>
      </w:tr>
    </w:tbl>
    <w:p w:rsidR="00DC41A8" w:rsidRDefault="00DC41A8" w:rsidP="00FB2BA7">
      <w:pPr>
        <w:pStyle w:val="a8"/>
        <w:spacing w:line="276" w:lineRule="auto"/>
        <w:ind w:firstLine="708"/>
        <w:jc w:val="both"/>
        <w:rPr>
          <w:rFonts w:ascii="Times New Roman" w:hAnsi="Times New Roman"/>
          <w:sz w:val="28"/>
          <w:szCs w:val="28"/>
        </w:rPr>
      </w:pPr>
    </w:p>
    <w:p w:rsidR="00FB2BA7" w:rsidRDefault="00DC41A8" w:rsidP="00FB2BA7">
      <w:pPr>
        <w:pStyle w:val="a8"/>
        <w:spacing w:line="276" w:lineRule="auto"/>
        <w:ind w:firstLine="708"/>
        <w:jc w:val="both"/>
        <w:rPr>
          <w:rFonts w:ascii="Times New Roman" w:hAnsi="Times New Roman"/>
          <w:sz w:val="28"/>
          <w:szCs w:val="28"/>
        </w:rPr>
      </w:pPr>
      <w:r w:rsidRPr="00DC41A8">
        <w:rPr>
          <w:rFonts w:ascii="Times New Roman" w:hAnsi="Times New Roman"/>
          <w:sz w:val="28"/>
          <w:szCs w:val="28"/>
        </w:rPr>
        <w:t>Численность трудоспособного населения в трудоспособном возрасте продолжает сокращаться. Увеличивается средний возраст рабочих и служащих в связи с миграцией населения молодого возраста в крупные города.</w:t>
      </w:r>
    </w:p>
    <w:p w:rsidR="005343C3" w:rsidRDefault="0017608D" w:rsidP="009D59D7">
      <w:pPr>
        <w:pStyle w:val="a8"/>
        <w:spacing w:line="276" w:lineRule="auto"/>
        <w:ind w:firstLine="708"/>
        <w:jc w:val="both"/>
        <w:rPr>
          <w:rFonts w:ascii="Times New Roman" w:hAnsi="Times New Roman"/>
          <w:sz w:val="28"/>
          <w:szCs w:val="28"/>
        </w:rPr>
      </w:pPr>
      <w:r w:rsidRPr="0017608D">
        <w:rPr>
          <w:rFonts w:ascii="Times New Roman" w:hAnsi="Times New Roman"/>
          <w:sz w:val="28"/>
          <w:szCs w:val="28"/>
        </w:rPr>
        <w:t>Среднегодовая численность з</w:t>
      </w:r>
      <w:r w:rsidR="00B50EA5">
        <w:rPr>
          <w:rFonts w:ascii="Times New Roman" w:hAnsi="Times New Roman"/>
          <w:sz w:val="28"/>
          <w:szCs w:val="28"/>
        </w:rPr>
        <w:t>анятых в экономике района в 201</w:t>
      </w:r>
      <w:r w:rsidR="00C1358C">
        <w:rPr>
          <w:rFonts w:ascii="Times New Roman" w:hAnsi="Times New Roman"/>
          <w:sz w:val="28"/>
          <w:szCs w:val="28"/>
        </w:rPr>
        <w:t>8</w:t>
      </w:r>
      <w:r w:rsidRPr="0017608D">
        <w:rPr>
          <w:rFonts w:ascii="Times New Roman" w:hAnsi="Times New Roman"/>
          <w:sz w:val="28"/>
          <w:szCs w:val="28"/>
        </w:rPr>
        <w:t xml:space="preserve"> году </w:t>
      </w:r>
      <w:r w:rsidR="00B50EA5">
        <w:rPr>
          <w:rFonts w:ascii="Times New Roman" w:hAnsi="Times New Roman"/>
          <w:sz w:val="28"/>
          <w:szCs w:val="28"/>
        </w:rPr>
        <w:t>оценочно составила 18</w:t>
      </w:r>
      <w:r w:rsidR="00C1358C">
        <w:rPr>
          <w:rFonts w:ascii="Times New Roman" w:hAnsi="Times New Roman"/>
          <w:sz w:val="28"/>
          <w:szCs w:val="28"/>
        </w:rPr>
        <w:t>36</w:t>
      </w:r>
      <w:r w:rsidR="00B50EA5">
        <w:rPr>
          <w:rFonts w:ascii="Times New Roman" w:hAnsi="Times New Roman"/>
          <w:sz w:val="28"/>
          <w:szCs w:val="28"/>
        </w:rPr>
        <w:t xml:space="preserve"> человек или 4</w:t>
      </w:r>
      <w:r w:rsidR="00A0685C">
        <w:rPr>
          <w:rFonts w:ascii="Times New Roman" w:hAnsi="Times New Roman"/>
          <w:sz w:val="28"/>
          <w:szCs w:val="28"/>
        </w:rPr>
        <w:t>9,6</w:t>
      </w:r>
      <w:r w:rsidRPr="0017608D">
        <w:rPr>
          <w:rFonts w:ascii="Times New Roman" w:hAnsi="Times New Roman"/>
          <w:sz w:val="28"/>
          <w:szCs w:val="28"/>
        </w:rPr>
        <w:t>% трудовых ресурсов.</w:t>
      </w:r>
    </w:p>
    <w:p w:rsidR="00FB2BA7" w:rsidRDefault="0017608D" w:rsidP="009D59D7">
      <w:pPr>
        <w:pStyle w:val="a8"/>
        <w:spacing w:line="276" w:lineRule="auto"/>
        <w:ind w:firstLine="708"/>
        <w:jc w:val="both"/>
        <w:rPr>
          <w:rFonts w:ascii="Times New Roman" w:hAnsi="Times New Roman"/>
          <w:sz w:val="28"/>
          <w:szCs w:val="28"/>
        </w:rPr>
      </w:pPr>
      <w:r w:rsidRPr="0017608D">
        <w:rPr>
          <w:rFonts w:ascii="Times New Roman" w:hAnsi="Times New Roman"/>
          <w:sz w:val="28"/>
          <w:szCs w:val="28"/>
        </w:rPr>
        <w:t xml:space="preserve"> </w:t>
      </w:r>
    </w:p>
    <w:p w:rsidR="005343C3" w:rsidRPr="005343C3" w:rsidRDefault="005343C3" w:rsidP="005343C3">
      <w:pPr>
        <w:pStyle w:val="a8"/>
        <w:spacing w:line="276" w:lineRule="auto"/>
        <w:ind w:firstLine="708"/>
        <w:jc w:val="center"/>
        <w:rPr>
          <w:rFonts w:ascii="Times New Roman" w:hAnsi="Times New Roman"/>
          <w:i/>
          <w:sz w:val="28"/>
          <w:szCs w:val="28"/>
        </w:rPr>
      </w:pPr>
      <w:r w:rsidRPr="005343C3">
        <w:rPr>
          <w:rFonts w:ascii="Times New Roman" w:eastAsia="Times New Roman" w:hAnsi="Times New Roman"/>
          <w:i/>
          <w:sz w:val="28"/>
          <w:szCs w:val="28"/>
          <w:lang w:eastAsia="ru-RU"/>
        </w:rPr>
        <w:t>Численность трудовых ресурсов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2"/>
        <w:gridCol w:w="1067"/>
        <w:gridCol w:w="1191"/>
        <w:gridCol w:w="1191"/>
        <w:gridCol w:w="1192"/>
      </w:tblGrid>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b/>
                <w:sz w:val="24"/>
                <w:szCs w:val="24"/>
                <w:lang w:eastAsia="ru-RU"/>
              </w:rPr>
            </w:pPr>
            <w:r w:rsidRPr="00FB2BA7">
              <w:rPr>
                <w:rFonts w:ascii="Times New Roman" w:eastAsia="Times New Roman" w:hAnsi="Times New Roman"/>
                <w:b/>
                <w:sz w:val="24"/>
                <w:szCs w:val="24"/>
                <w:lang w:eastAsia="ru-RU"/>
              </w:rPr>
              <w:t>Показатели</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b/>
                <w:sz w:val="24"/>
                <w:szCs w:val="24"/>
                <w:lang w:eastAsia="ru-RU"/>
              </w:rPr>
            </w:pPr>
            <w:r w:rsidRPr="00FB2BA7">
              <w:rPr>
                <w:rFonts w:ascii="Times New Roman" w:eastAsia="Times New Roman" w:hAnsi="Times New Roman"/>
                <w:b/>
                <w:sz w:val="24"/>
                <w:szCs w:val="24"/>
                <w:lang w:eastAsia="ru-RU"/>
              </w:rPr>
              <w:t>Ед. изм</w:t>
            </w:r>
            <w:r w:rsidR="006A5BFF" w:rsidRPr="006A5BFF">
              <w:rPr>
                <w:rFonts w:ascii="Times New Roman" w:eastAsia="Times New Roman" w:hAnsi="Times New Roman"/>
                <w:b/>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A0685C">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2016</w:t>
            </w:r>
            <w:r w:rsidR="00FB2BA7" w:rsidRPr="00FB2BA7">
              <w:rPr>
                <w:rFonts w:ascii="Times New Roman" w:eastAsia="Times New Roman" w:hAnsi="Times New Roman"/>
                <w:b/>
                <w:sz w:val="24"/>
                <w:szCs w:val="24"/>
                <w:lang w:eastAsia="ru-RU"/>
              </w:rPr>
              <w:t>г.</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2017</w:t>
            </w:r>
            <w:r w:rsidR="00FB2BA7" w:rsidRPr="00FB2BA7">
              <w:rPr>
                <w:rFonts w:ascii="Times New Roman" w:eastAsia="Times New Roman" w:hAnsi="Times New Roman"/>
                <w:b/>
                <w:sz w:val="24"/>
                <w:szCs w:val="24"/>
                <w:lang w:eastAsia="ru-RU"/>
              </w:rPr>
              <w:t>г.</w:t>
            </w:r>
          </w:p>
        </w:tc>
        <w:tc>
          <w:tcPr>
            <w:tcW w:w="1192" w:type="dxa"/>
            <w:tcBorders>
              <w:top w:val="single" w:sz="4" w:space="0" w:color="auto"/>
              <w:left w:val="single" w:sz="4" w:space="0" w:color="auto"/>
              <w:bottom w:val="single" w:sz="4" w:space="0" w:color="auto"/>
              <w:right w:val="single" w:sz="4" w:space="0" w:color="auto"/>
            </w:tcBorders>
          </w:tcPr>
          <w:p w:rsidR="00FB2BA7" w:rsidRPr="006A5BFF" w:rsidRDefault="00A0685C" w:rsidP="00FB2BA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2018</w:t>
            </w:r>
            <w:r w:rsidR="00FB2BA7" w:rsidRPr="00FB2BA7">
              <w:rPr>
                <w:rFonts w:ascii="Times New Roman" w:eastAsia="Times New Roman" w:hAnsi="Times New Roman"/>
                <w:b/>
                <w:sz w:val="24"/>
                <w:szCs w:val="24"/>
                <w:lang w:eastAsia="ru-RU"/>
              </w:rPr>
              <w:t>г.</w:t>
            </w:r>
          </w:p>
          <w:p w:rsidR="00FB2BA7" w:rsidRPr="00FB2BA7" w:rsidRDefault="00FB2BA7" w:rsidP="00FB2BA7">
            <w:pPr>
              <w:spacing w:after="0" w:line="240" w:lineRule="auto"/>
              <w:jc w:val="center"/>
              <w:rPr>
                <w:rFonts w:ascii="Times New Roman" w:eastAsia="Times New Roman" w:hAnsi="Times New Roman"/>
                <w:b/>
                <w:sz w:val="24"/>
                <w:szCs w:val="24"/>
                <w:lang w:eastAsia="ru-RU"/>
              </w:rPr>
            </w:pPr>
            <w:r w:rsidRPr="006A5BFF">
              <w:rPr>
                <w:rFonts w:ascii="Times New Roman" w:eastAsia="Times New Roman" w:hAnsi="Times New Roman"/>
                <w:b/>
                <w:sz w:val="24"/>
                <w:szCs w:val="24"/>
                <w:lang w:eastAsia="ru-RU"/>
              </w:rPr>
              <w:t>(оценка)</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Численность трудовых ресурсов</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3789</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3741</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3701</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Численность экономически активного населения</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2892</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2847</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A0685C"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2831</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из них:</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Занято в экономике</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51AEE"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1887</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A51AEE"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1845</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A51AEE"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1836</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Лица в трудоспособном возрасте, не занятые трудовой деятельностью и учебой</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6A5BFF" w:rsidP="009F3059">
            <w:pPr>
              <w:spacing w:after="0" w:line="240" w:lineRule="auto"/>
              <w:jc w:val="center"/>
              <w:rPr>
                <w:rFonts w:ascii="Times New Roman" w:eastAsia="Times New Roman" w:hAnsi="Times New Roman"/>
                <w:sz w:val="24"/>
                <w:szCs w:val="24"/>
                <w:lang w:eastAsia="ru-RU"/>
              </w:rPr>
            </w:pPr>
            <w:r w:rsidRPr="006A5BFF">
              <w:rPr>
                <w:rFonts w:ascii="Times New Roman" w:eastAsia="Times New Roman" w:hAnsi="Times New Roman"/>
                <w:sz w:val="24"/>
                <w:szCs w:val="24"/>
                <w:lang w:eastAsia="ru-RU"/>
              </w:rPr>
              <w:t>1</w:t>
            </w:r>
            <w:r w:rsidR="009F3059">
              <w:rPr>
                <w:rFonts w:ascii="Times New Roman" w:eastAsia="Times New Roman" w:hAnsi="Times New Roman"/>
                <w:sz w:val="24"/>
                <w:szCs w:val="24"/>
                <w:lang w:eastAsia="ru-RU"/>
              </w:rPr>
              <w:t>029</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6A5BFF" w:rsidP="009F3059">
            <w:pPr>
              <w:spacing w:after="0" w:line="240" w:lineRule="auto"/>
              <w:jc w:val="center"/>
              <w:rPr>
                <w:rFonts w:ascii="Times New Roman" w:eastAsia="Times New Roman" w:hAnsi="Times New Roman"/>
                <w:sz w:val="24"/>
                <w:szCs w:val="24"/>
                <w:lang w:eastAsia="ru-RU"/>
              </w:rPr>
            </w:pPr>
            <w:r w:rsidRPr="006A5BFF">
              <w:rPr>
                <w:rFonts w:ascii="Times New Roman" w:eastAsia="Times New Roman" w:hAnsi="Times New Roman"/>
                <w:sz w:val="24"/>
                <w:szCs w:val="24"/>
                <w:lang w:eastAsia="ru-RU"/>
              </w:rPr>
              <w:t>1</w:t>
            </w:r>
            <w:r w:rsidR="009F3059">
              <w:rPr>
                <w:rFonts w:ascii="Times New Roman" w:eastAsia="Times New Roman" w:hAnsi="Times New Roman"/>
                <w:sz w:val="24"/>
                <w:szCs w:val="24"/>
                <w:lang w:eastAsia="ru-RU"/>
              </w:rPr>
              <w:t>025</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6A5BFF" w:rsidP="009F3059">
            <w:pPr>
              <w:spacing w:after="0" w:line="240" w:lineRule="auto"/>
              <w:jc w:val="center"/>
              <w:rPr>
                <w:rFonts w:ascii="Times New Roman" w:eastAsia="Times New Roman" w:hAnsi="Times New Roman"/>
                <w:sz w:val="24"/>
                <w:szCs w:val="24"/>
                <w:lang w:eastAsia="ru-RU"/>
              </w:rPr>
            </w:pPr>
            <w:r w:rsidRPr="006A5BFF">
              <w:rPr>
                <w:rFonts w:ascii="Times New Roman" w:eastAsia="Times New Roman" w:hAnsi="Times New Roman"/>
                <w:sz w:val="24"/>
                <w:szCs w:val="24"/>
                <w:lang w:eastAsia="ru-RU"/>
              </w:rPr>
              <w:t>1</w:t>
            </w:r>
            <w:r w:rsidR="009F3059">
              <w:rPr>
                <w:rFonts w:ascii="Times New Roman" w:eastAsia="Times New Roman" w:hAnsi="Times New Roman"/>
                <w:sz w:val="24"/>
                <w:szCs w:val="24"/>
                <w:lang w:eastAsia="ru-RU"/>
              </w:rPr>
              <w:t>003</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В том числе лица, имеющие статус безработного</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FE7E8A" w:rsidP="009F3059">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108</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FE7E8A"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009F3059">
              <w:rPr>
                <w:rFonts w:ascii="Times New Roman" w:eastAsia="Times New Roman" w:hAnsi="Times New Roman"/>
                <w:sz w:val="24"/>
                <w:szCs w:val="24"/>
                <w:lang w:eastAsia="ru-RU"/>
              </w:rPr>
              <w:t>2</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FE7E8A"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both"/>
              <w:rPr>
                <w:rFonts w:ascii="Times New Roman" w:eastAsia="Times New Roman" w:hAnsi="Times New Roman"/>
                <w:sz w:val="24"/>
                <w:szCs w:val="24"/>
                <w:lang w:eastAsia="ru-RU"/>
              </w:rPr>
            </w:pPr>
            <w:r w:rsidRPr="00FB2BA7">
              <w:rPr>
                <w:rFonts w:ascii="Times New Roman" w:eastAsia="Times New Roman" w:hAnsi="Times New Roman"/>
                <w:bCs/>
                <w:sz w:val="24"/>
                <w:szCs w:val="24"/>
                <w:lang w:eastAsia="ru-RU"/>
              </w:rPr>
              <w:t>Уровень зарегистрированной безработицы</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712C28"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3,7</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712C28"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3,6</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9F3059"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3,5</w:t>
            </w:r>
          </w:p>
        </w:tc>
      </w:tr>
      <w:tr w:rsidR="00FB2BA7" w:rsidRPr="00FB2BA7" w:rsidTr="005343C3">
        <w:tc>
          <w:tcPr>
            <w:tcW w:w="5282"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Численность занятых в расчете на единицу занимаемой территории</w:t>
            </w:r>
          </w:p>
        </w:tc>
        <w:tc>
          <w:tcPr>
            <w:tcW w:w="1067" w:type="dxa"/>
            <w:tcBorders>
              <w:top w:val="single" w:sz="4" w:space="0" w:color="auto"/>
              <w:left w:val="single" w:sz="4" w:space="0" w:color="auto"/>
              <w:bottom w:val="single" w:sz="4" w:space="0" w:color="auto"/>
              <w:right w:val="single" w:sz="4" w:space="0" w:color="auto"/>
            </w:tcBorders>
          </w:tcPr>
          <w:p w:rsidR="00FB2BA7" w:rsidRPr="00FB2BA7" w:rsidRDefault="00FB2BA7" w:rsidP="00FB2BA7">
            <w:pPr>
              <w:spacing w:after="0" w:line="240" w:lineRule="auto"/>
              <w:jc w:val="center"/>
              <w:rPr>
                <w:rFonts w:ascii="Times New Roman" w:eastAsia="Times New Roman" w:hAnsi="Times New Roman"/>
                <w:sz w:val="24"/>
                <w:szCs w:val="24"/>
                <w:lang w:eastAsia="ru-RU"/>
              </w:rPr>
            </w:pPr>
            <w:r w:rsidRPr="00FB2BA7">
              <w:rPr>
                <w:rFonts w:ascii="Times New Roman" w:eastAsia="Times New Roman" w:hAnsi="Times New Roman"/>
                <w:sz w:val="24"/>
                <w:szCs w:val="24"/>
                <w:lang w:eastAsia="ru-RU"/>
              </w:rPr>
              <w:t>чел. /кв. км</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712C28" w:rsidP="00402303">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02303">
              <w:rPr>
                <w:rFonts w:ascii="Times New Roman" w:eastAsia="Times New Roman" w:hAnsi="Times New Roman"/>
                <w:sz w:val="24"/>
                <w:szCs w:val="24"/>
                <w:lang w:eastAsia="ru-RU"/>
              </w:rPr>
              <w:t>41</w:t>
            </w:r>
          </w:p>
        </w:tc>
        <w:tc>
          <w:tcPr>
            <w:tcW w:w="1191" w:type="dxa"/>
            <w:tcBorders>
              <w:top w:val="single" w:sz="4" w:space="0" w:color="auto"/>
              <w:left w:val="single" w:sz="4" w:space="0" w:color="auto"/>
              <w:bottom w:val="single" w:sz="4" w:space="0" w:color="auto"/>
              <w:right w:val="single" w:sz="4" w:space="0" w:color="auto"/>
            </w:tcBorders>
          </w:tcPr>
          <w:p w:rsidR="00FB2BA7" w:rsidRPr="00FB2BA7" w:rsidRDefault="00402303"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c>
          <w:tcPr>
            <w:tcW w:w="1192" w:type="dxa"/>
            <w:tcBorders>
              <w:top w:val="single" w:sz="4" w:space="0" w:color="auto"/>
              <w:left w:val="single" w:sz="4" w:space="0" w:color="auto"/>
              <w:bottom w:val="single" w:sz="4" w:space="0" w:color="auto"/>
              <w:right w:val="single" w:sz="4" w:space="0" w:color="auto"/>
            </w:tcBorders>
          </w:tcPr>
          <w:p w:rsidR="00FB2BA7" w:rsidRPr="00FB2BA7" w:rsidRDefault="00402303" w:rsidP="00FB2BA7">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1,37</w:t>
            </w:r>
          </w:p>
        </w:tc>
      </w:tr>
    </w:tbl>
    <w:p w:rsidR="00FB2BA7" w:rsidRDefault="00FB2BA7" w:rsidP="009D59D7">
      <w:pPr>
        <w:pStyle w:val="a8"/>
        <w:spacing w:line="276" w:lineRule="auto"/>
        <w:ind w:firstLine="708"/>
        <w:jc w:val="both"/>
        <w:rPr>
          <w:rFonts w:ascii="Times New Roman" w:hAnsi="Times New Roman"/>
          <w:sz w:val="28"/>
          <w:szCs w:val="28"/>
        </w:rPr>
      </w:pPr>
    </w:p>
    <w:p w:rsidR="00B50EA5" w:rsidRDefault="0017608D" w:rsidP="009D59D7">
      <w:pPr>
        <w:pStyle w:val="a8"/>
        <w:spacing w:line="276" w:lineRule="auto"/>
        <w:ind w:firstLine="708"/>
        <w:jc w:val="both"/>
        <w:rPr>
          <w:rFonts w:ascii="Times New Roman" w:hAnsi="Times New Roman"/>
          <w:sz w:val="28"/>
          <w:szCs w:val="28"/>
        </w:rPr>
      </w:pPr>
      <w:r w:rsidRPr="0017608D">
        <w:rPr>
          <w:rFonts w:ascii="Times New Roman" w:hAnsi="Times New Roman"/>
          <w:sz w:val="28"/>
          <w:szCs w:val="28"/>
        </w:rPr>
        <w:t>Наибольшая доля занятых в экономике района осуществляет трудовую д</w:t>
      </w:r>
      <w:r w:rsidR="00B50EA5">
        <w:rPr>
          <w:rFonts w:ascii="Times New Roman" w:hAnsi="Times New Roman"/>
          <w:sz w:val="28"/>
          <w:szCs w:val="28"/>
        </w:rPr>
        <w:t xml:space="preserve">еятельность </w:t>
      </w:r>
      <w:r w:rsidR="00243064" w:rsidRPr="00243064">
        <w:rPr>
          <w:rFonts w:ascii="Times New Roman" w:hAnsi="Times New Roman"/>
          <w:sz w:val="28"/>
          <w:szCs w:val="28"/>
        </w:rPr>
        <w:t>в промышленности – 18,2%</w:t>
      </w:r>
      <w:r w:rsidR="00243064">
        <w:rPr>
          <w:rFonts w:ascii="Times New Roman" w:hAnsi="Times New Roman"/>
          <w:sz w:val="28"/>
          <w:szCs w:val="28"/>
        </w:rPr>
        <w:t>, в сельском хозяйстве – 15,7</w:t>
      </w:r>
      <w:r w:rsidR="00DC41A8" w:rsidRPr="00DC41A8">
        <w:rPr>
          <w:rFonts w:ascii="Times New Roman" w:hAnsi="Times New Roman"/>
          <w:sz w:val="28"/>
          <w:szCs w:val="28"/>
        </w:rPr>
        <w:t>%</w:t>
      </w:r>
      <w:r w:rsidR="00DC41A8">
        <w:rPr>
          <w:rFonts w:ascii="Times New Roman" w:hAnsi="Times New Roman"/>
          <w:sz w:val="28"/>
          <w:szCs w:val="28"/>
        </w:rPr>
        <w:t>,</w:t>
      </w:r>
      <w:r w:rsidR="00DC41A8" w:rsidRPr="00DC41A8">
        <w:rPr>
          <w:rFonts w:ascii="Times New Roman" w:hAnsi="Times New Roman"/>
          <w:sz w:val="28"/>
          <w:szCs w:val="28"/>
        </w:rPr>
        <w:t xml:space="preserve"> </w:t>
      </w:r>
      <w:r w:rsidR="00243064">
        <w:rPr>
          <w:rFonts w:ascii="Times New Roman" w:hAnsi="Times New Roman"/>
          <w:sz w:val="28"/>
          <w:szCs w:val="28"/>
        </w:rPr>
        <w:t xml:space="preserve">в образовании – 15,5%, </w:t>
      </w:r>
      <w:r w:rsidR="00243064" w:rsidRPr="00243064">
        <w:rPr>
          <w:rFonts w:ascii="Times New Roman" w:hAnsi="Times New Roman"/>
          <w:sz w:val="28"/>
          <w:szCs w:val="28"/>
        </w:rPr>
        <w:t>в оптовой и розничной торговле – 12%,</w:t>
      </w:r>
      <w:r w:rsidR="00243064">
        <w:rPr>
          <w:rFonts w:ascii="Times New Roman" w:hAnsi="Times New Roman"/>
          <w:sz w:val="28"/>
          <w:szCs w:val="28"/>
        </w:rPr>
        <w:t xml:space="preserve"> </w:t>
      </w:r>
      <w:r w:rsidR="00B50EA5">
        <w:rPr>
          <w:rFonts w:ascii="Times New Roman" w:hAnsi="Times New Roman"/>
          <w:sz w:val="28"/>
          <w:szCs w:val="28"/>
        </w:rPr>
        <w:t xml:space="preserve">в </w:t>
      </w:r>
      <w:r w:rsidR="00243064">
        <w:rPr>
          <w:rFonts w:ascii="Times New Roman" w:hAnsi="Times New Roman"/>
          <w:sz w:val="28"/>
          <w:szCs w:val="28"/>
        </w:rPr>
        <w:t>здравоохранении – 11,1</w:t>
      </w:r>
      <w:r w:rsidRPr="0017608D">
        <w:rPr>
          <w:rFonts w:ascii="Times New Roman" w:hAnsi="Times New Roman"/>
          <w:sz w:val="28"/>
          <w:szCs w:val="28"/>
        </w:rPr>
        <w:t>%, в органах государственного управления и обеспечения военной безопасности, в органах обязатель</w:t>
      </w:r>
      <w:r w:rsidR="00B50EA5">
        <w:rPr>
          <w:rFonts w:ascii="Times New Roman" w:hAnsi="Times New Roman"/>
          <w:sz w:val="28"/>
          <w:szCs w:val="28"/>
        </w:rPr>
        <w:t xml:space="preserve">ного социального обеспечения – </w:t>
      </w:r>
      <w:r w:rsidR="00243064">
        <w:rPr>
          <w:rFonts w:ascii="Times New Roman" w:hAnsi="Times New Roman"/>
          <w:sz w:val="28"/>
          <w:szCs w:val="28"/>
        </w:rPr>
        <w:t>10</w:t>
      </w:r>
      <w:r w:rsidRPr="0017608D">
        <w:rPr>
          <w:rFonts w:ascii="Times New Roman" w:hAnsi="Times New Roman"/>
          <w:sz w:val="28"/>
          <w:szCs w:val="28"/>
        </w:rPr>
        <w:t xml:space="preserve"> %.</w:t>
      </w:r>
    </w:p>
    <w:p w:rsidR="005343C3" w:rsidRDefault="005343C3" w:rsidP="009D59D7">
      <w:pPr>
        <w:pStyle w:val="a8"/>
        <w:spacing w:line="276" w:lineRule="auto"/>
        <w:ind w:firstLine="708"/>
        <w:jc w:val="both"/>
        <w:rPr>
          <w:rFonts w:ascii="Times New Roman" w:hAnsi="Times New Roman"/>
          <w:sz w:val="28"/>
          <w:szCs w:val="28"/>
        </w:rPr>
      </w:pPr>
    </w:p>
    <w:p w:rsidR="00DC41A8" w:rsidRPr="00405EA1" w:rsidRDefault="00DC41A8" w:rsidP="00DC41A8">
      <w:pPr>
        <w:pStyle w:val="a8"/>
        <w:spacing w:line="276" w:lineRule="auto"/>
        <w:ind w:firstLine="708"/>
        <w:rPr>
          <w:rFonts w:ascii="Times New Roman" w:hAnsi="Times New Roman"/>
          <w:i/>
          <w:sz w:val="28"/>
          <w:szCs w:val="28"/>
        </w:rPr>
      </w:pPr>
      <w:r w:rsidRPr="00405EA1">
        <w:rPr>
          <w:rFonts w:ascii="Times New Roman" w:hAnsi="Times New Roman"/>
          <w:i/>
          <w:sz w:val="28"/>
          <w:szCs w:val="28"/>
        </w:rPr>
        <w:t>Численность населения, занятого в экономике  Лебяжского района</w:t>
      </w:r>
    </w:p>
    <w:tbl>
      <w:tblPr>
        <w:tblW w:w="0" w:type="auto"/>
        <w:tblInd w:w="-33" w:type="dxa"/>
        <w:tblLayout w:type="fixed"/>
        <w:tblLook w:val="0000" w:firstRow="0" w:lastRow="0" w:firstColumn="0" w:lastColumn="0" w:noHBand="0" w:noVBand="0"/>
      </w:tblPr>
      <w:tblGrid>
        <w:gridCol w:w="7796"/>
        <w:gridCol w:w="2268"/>
      </w:tblGrid>
      <w:tr w:rsidR="00DC41A8" w:rsidRPr="00DC41A8" w:rsidTr="005343C3">
        <w:trPr>
          <w:trHeight w:val="604"/>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709"/>
              <w:jc w:val="center"/>
              <w:rPr>
                <w:rFonts w:ascii="Times New Roman" w:eastAsia="Times New Roman" w:hAnsi="Times New Roman"/>
                <w:color w:val="000000"/>
                <w:sz w:val="24"/>
                <w:szCs w:val="24"/>
                <w:lang w:eastAsia="ar-SA"/>
              </w:rPr>
            </w:pPr>
            <w:r w:rsidRPr="005343C3">
              <w:rPr>
                <w:rFonts w:ascii="Times New Roman" w:eastAsia="A" w:hAnsi="Times New Roman"/>
                <w:color w:val="000000"/>
                <w:sz w:val="24"/>
                <w:szCs w:val="24"/>
                <w:lang w:eastAsia="ar-SA"/>
              </w:rPr>
              <w:t>Показатели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5343C3" w:rsidRDefault="00DC41A8" w:rsidP="00DC41A8">
            <w:pPr>
              <w:spacing w:after="0" w:line="240" w:lineRule="auto"/>
              <w:jc w:val="center"/>
              <w:rPr>
                <w:rFonts w:ascii="Times New Roman" w:eastAsia="Times New Roman" w:hAnsi="Times New Roman"/>
                <w:sz w:val="24"/>
                <w:szCs w:val="24"/>
                <w:lang w:eastAsia="ar-SA"/>
              </w:rPr>
            </w:pPr>
            <w:r w:rsidRPr="005343C3">
              <w:rPr>
                <w:rFonts w:ascii="Times New Roman" w:eastAsia="Times New Roman" w:hAnsi="Times New Roman"/>
                <w:color w:val="000000"/>
                <w:sz w:val="24"/>
                <w:szCs w:val="24"/>
                <w:lang w:eastAsia="ar-SA"/>
              </w:rPr>
              <w:t>Численность населения, чел.</w:t>
            </w:r>
          </w:p>
        </w:tc>
      </w:tr>
      <w:tr w:rsidR="00DC41A8" w:rsidRPr="00DC41A8" w:rsidTr="005343C3">
        <w:trPr>
          <w:trHeight w:val="73"/>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Численность населения, занятого в экономике  (человек)</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617E23" w:rsidP="00762431">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18</w:t>
            </w:r>
            <w:r w:rsidR="00762431">
              <w:rPr>
                <w:rFonts w:ascii="Times New Roman" w:eastAsia="Times New Roman" w:hAnsi="Times New Roman"/>
                <w:sz w:val="24"/>
                <w:szCs w:val="24"/>
                <w:lang w:eastAsia="ar-SA"/>
              </w:rPr>
              <w:t>36</w:t>
            </w:r>
          </w:p>
        </w:tc>
      </w:tr>
      <w:tr w:rsidR="00DC41A8" w:rsidRPr="00DC41A8" w:rsidTr="005343C3">
        <w:trPr>
          <w:trHeight w:val="73"/>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в т.</w:t>
            </w:r>
            <w:r w:rsidR="00F4470C" w:rsidRPr="005343C3">
              <w:rPr>
                <w:rFonts w:ascii="Times New Roman" w:eastAsia="Times New Roman" w:hAnsi="Times New Roman"/>
                <w:color w:val="000000"/>
                <w:sz w:val="24"/>
                <w:szCs w:val="24"/>
                <w:lang w:eastAsia="ar-SA"/>
              </w:rPr>
              <w:t xml:space="preserve"> </w:t>
            </w:r>
            <w:r w:rsidRPr="005343C3">
              <w:rPr>
                <w:rFonts w:ascii="Times New Roman" w:eastAsia="Times New Roman" w:hAnsi="Times New Roman"/>
                <w:color w:val="000000"/>
                <w:sz w:val="24"/>
                <w:szCs w:val="24"/>
                <w:lang w:eastAsia="ar-SA"/>
              </w:rPr>
              <w:t>ч. сельское хозяйство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617E23" w:rsidP="00762431">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762431">
              <w:rPr>
                <w:rFonts w:ascii="Times New Roman" w:eastAsia="Times New Roman" w:hAnsi="Times New Roman"/>
                <w:sz w:val="24"/>
                <w:szCs w:val="24"/>
                <w:lang w:eastAsia="ar-SA"/>
              </w:rPr>
              <w:t>89</w:t>
            </w:r>
          </w:p>
        </w:tc>
      </w:tr>
      <w:tr w:rsidR="00DC41A8" w:rsidRPr="00DC41A8" w:rsidTr="005343C3">
        <w:trPr>
          <w:trHeight w:val="301"/>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образование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762431"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284</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здравоохранение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762431"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203</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промышленность</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762431"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334</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0F3AC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т</w:t>
            </w:r>
            <w:r w:rsidR="00617E23" w:rsidRPr="005343C3">
              <w:rPr>
                <w:rFonts w:ascii="Times New Roman" w:eastAsia="Times New Roman" w:hAnsi="Times New Roman"/>
                <w:color w:val="000000"/>
                <w:sz w:val="24"/>
                <w:szCs w:val="24"/>
                <w:lang w:eastAsia="ar-SA"/>
              </w:rPr>
              <w:t>ранспортировка и хранение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762431"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105</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5343C3" w:rsidP="005343C3">
            <w:pPr>
              <w:spacing w:after="0" w:line="240" w:lineRule="auto"/>
              <w:ind w:firstLine="33"/>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г</w:t>
            </w:r>
            <w:r w:rsidR="00DC41A8" w:rsidRPr="005343C3">
              <w:rPr>
                <w:rFonts w:ascii="Times New Roman" w:eastAsia="Times New Roman" w:hAnsi="Times New Roman"/>
                <w:color w:val="000000"/>
                <w:sz w:val="24"/>
                <w:szCs w:val="24"/>
                <w:lang w:eastAsia="ar-SA"/>
              </w:rPr>
              <w:t>ос</w:t>
            </w:r>
            <w:r>
              <w:rPr>
                <w:rFonts w:ascii="Times New Roman" w:eastAsia="Times New Roman" w:hAnsi="Times New Roman"/>
                <w:color w:val="000000"/>
                <w:sz w:val="24"/>
                <w:szCs w:val="24"/>
                <w:lang w:eastAsia="ar-SA"/>
              </w:rPr>
              <w:t xml:space="preserve">ударственное </w:t>
            </w:r>
            <w:r w:rsidR="00DC41A8" w:rsidRPr="005343C3">
              <w:rPr>
                <w:rFonts w:ascii="Times New Roman" w:eastAsia="Times New Roman" w:hAnsi="Times New Roman"/>
                <w:color w:val="000000"/>
                <w:sz w:val="24"/>
                <w:szCs w:val="24"/>
                <w:lang w:eastAsia="ar-SA"/>
              </w:rPr>
              <w:t>управление и обеспечение военной безопасности, обязательное соц</w:t>
            </w:r>
            <w:r>
              <w:rPr>
                <w:rFonts w:ascii="Times New Roman" w:eastAsia="Times New Roman" w:hAnsi="Times New Roman"/>
                <w:color w:val="000000"/>
                <w:sz w:val="24"/>
                <w:szCs w:val="24"/>
                <w:lang w:eastAsia="ar-SA"/>
              </w:rPr>
              <w:t xml:space="preserve">иальное </w:t>
            </w:r>
            <w:r w:rsidR="00DC41A8" w:rsidRPr="005343C3">
              <w:rPr>
                <w:rFonts w:ascii="Times New Roman" w:eastAsia="Times New Roman" w:hAnsi="Times New Roman"/>
                <w:color w:val="000000"/>
                <w:sz w:val="24"/>
                <w:szCs w:val="24"/>
                <w:lang w:eastAsia="ar-SA"/>
              </w:rPr>
              <w:t>обеспечение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342FF0"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184</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строительство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342FF0"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4C357D"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оптовая и розничная торговля, ремонт автотранспортных средств, бытовых изделий и предметов личного пользования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342FF0"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221</w:t>
            </w:r>
          </w:p>
        </w:tc>
      </w:tr>
      <w:tr w:rsidR="00DC41A8" w:rsidRPr="00DC41A8" w:rsidTr="005343C3">
        <w:trPr>
          <w:trHeight w:val="150"/>
        </w:trPr>
        <w:tc>
          <w:tcPr>
            <w:tcW w:w="7796" w:type="dxa"/>
            <w:tcBorders>
              <w:top w:val="single" w:sz="4" w:space="0" w:color="000000"/>
              <w:left w:val="single" w:sz="4" w:space="0" w:color="000000"/>
              <w:bottom w:val="single" w:sz="4" w:space="0" w:color="000000"/>
            </w:tcBorders>
            <w:shd w:val="clear" w:color="auto" w:fill="auto"/>
          </w:tcPr>
          <w:p w:rsidR="00DC41A8" w:rsidRPr="005343C3" w:rsidRDefault="00DC41A8" w:rsidP="00DC41A8">
            <w:pPr>
              <w:spacing w:after="0" w:line="240" w:lineRule="auto"/>
              <w:ind w:firstLine="33"/>
              <w:jc w:val="both"/>
              <w:rPr>
                <w:rFonts w:ascii="Times New Roman" w:eastAsia="Times New Roman" w:hAnsi="Times New Roman"/>
                <w:color w:val="000000"/>
                <w:sz w:val="24"/>
                <w:szCs w:val="24"/>
                <w:lang w:eastAsia="ar-SA"/>
              </w:rPr>
            </w:pPr>
            <w:r w:rsidRPr="005343C3">
              <w:rPr>
                <w:rFonts w:ascii="Times New Roman" w:eastAsia="Times New Roman" w:hAnsi="Times New Roman"/>
                <w:color w:val="000000"/>
                <w:sz w:val="24"/>
                <w:szCs w:val="24"/>
                <w:lang w:eastAsia="ar-SA"/>
              </w:rPr>
              <w:t>прочие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DC41A8" w:rsidRPr="00DC41A8" w:rsidRDefault="00342FF0" w:rsidP="00DC41A8">
            <w:pPr>
              <w:spacing w:after="0" w:line="240" w:lineRule="auto"/>
              <w:ind w:firstLine="70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202</w:t>
            </w:r>
          </w:p>
        </w:tc>
      </w:tr>
    </w:tbl>
    <w:p w:rsidR="00DC41A8" w:rsidRPr="00DC41A8" w:rsidRDefault="00DC41A8" w:rsidP="00FE691B">
      <w:pPr>
        <w:pStyle w:val="a8"/>
        <w:spacing w:line="276" w:lineRule="auto"/>
        <w:jc w:val="both"/>
        <w:rPr>
          <w:rFonts w:ascii="Times New Roman" w:hAnsi="Times New Roman"/>
          <w:sz w:val="28"/>
          <w:szCs w:val="28"/>
        </w:rPr>
      </w:pPr>
    </w:p>
    <w:p w:rsidR="009D59D7" w:rsidRDefault="00B50EA5" w:rsidP="00405EA1">
      <w:pPr>
        <w:pStyle w:val="a8"/>
        <w:spacing w:line="276" w:lineRule="auto"/>
        <w:ind w:firstLine="709"/>
        <w:jc w:val="both"/>
        <w:rPr>
          <w:rFonts w:ascii="Times New Roman" w:hAnsi="Times New Roman"/>
          <w:sz w:val="28"/>
          <w:szCs w:val="28"/>
        </w:rPr>
      </w:pPr>
      <w:r w:rsidRPr="00B50EA5">
        <w:rPr>
          <w:rFonts w:ascii="Times New Roman" w:hAnsi="Times New Roman"/>
          <w:sz w:val="28"/>
          <w:szCs w:val="28"/>
        </w:rPr>
        <w:t>В районе достаточно высокий уровень имеет отрицательная трудовая миграция. Близкая расположенность к городам Казани, Кирову, Вятским Полянам, хорошая транспортная доступность к другим промышленным центрам страны, способствуют отвлечению трудовых ресурсов. В результате район стареет, молодежь уезжает за его пределы в поисках лучшей жизни. Это вызывает комплекс экономических и социальных проблем и негативно сказывается на налогооблагаемой базе и, в конечном итоге, на уровне финансирования объектов социальной сферы – образования, здравоохранения и культуры.</w:t>
      </w:r>
    </w:p>
    <w:p w:rsidR="00C61DD8" w:rsidRPr="007342B8" w:rsidRDefault="00C61DD8" w:rsidP="00405EA1">
      <w:pPr>
        <w:pStyle w:val="a8"/>
        <w:spacing w:line="276" w:lineRule="auto"/>
        <w:ind w:firstLine="709"/>
        <w:jc w:val="both"/>
        <w:rPr>
          <w:rFonts w:ascii="Times New Roman" w:hAnsi="Times New Roman"/>
          <w:sz w:val="28"/>
          <w:szCs w:val="28"/>
        </w:rPr>
      </w:pPr>
    </w:p>
    <w:p w:rsidR="00CA12FB" w:rsidRDefault="000F3AC8" w:rsidP="00405CCD">
      <w:pPr>
        <w:tabs>
          <w:tab w:val="left" w:pos="3516"/>
          <w:tab w:val="center" w:pos="5230"/>
        </w:tabs>
        <w:spacing w:after="0"/>
        <w:ind w:left="708" w:right="-1"/>
        <w:jc w:val="center"/>
        <w:rPr>
          <w:rFonts w:ascii="Times New Roman" w:hAnsi="Times New Roman"/>
          <w:b/>
          <w:sz w:val="28"/>
          <w:szCs w:val="28"/>
        </w:rPr>
      </w:pPr>
      <w:r>
        <w:rPr>
          <w:rFonts w:ascii="Times New Roman" w:hAnsi="Times New Roman"/>
          <w:b/>
          <w:sz w:val="28"/>
          <w:szCs w:val="28"/>
        </w:rPr>
        <w:t>1.1.5</w:t>
      </w:r>
      <w:r w:rsidR="00A86A6A">
        <w:rPr>
          <w:rFonts w:ascii="Times New Roman" w:hAnsi="Times New Roman"/>
          <w:b/>
          <w:sz w:val="28"/>
          <w:szCs w:val="28"/>
        </w:rPr>
        <w:t xml:space="preserve">. </w:t>
      </w:r>
      <w:r w:rsidR="00CA12FB" w:rsidRPr="000F3AC8">
        <w:rPr>
          <w:rFonts w:ascii="Times New Roman" w:hAnsi="Times New Roman"/>
          <w:b/>
          <w:sz w:val="28"/>
          <w:szCs w:val="28"/>
        </w:rPr>
        <w:t>Общеэкономические показатели</w:t>
      </w:r>
    </w:p>
    <w:p w:rsidR="00405CCD" w:rsidRDefault="00405CCD" w:rsidP="003C4BFA">
      <w:pPr>
        <w:pStyle w:val="a8"/>
        <w:spacing w:line="276" w:lineRule="auto"/>
        <w:ind w:firstLine="708"/>
        <w:jc w:val="both"/>
        <w:rPr>
          <w:rFonts w:ascii="Times New Roman" w:hAnsi="Times New Roman"/>
          <w:sz w:val="28"/>
          <w:szCs w:val="28"/>
        </w:rPr>
      </w:pPr>
    </w:p>
    <w:p w:rsidR="001D4FC0" w:rsidRDefault="001D4FC0" w:rsidP="003C4BFA">
      <w:pPr>
        <w:pStyle w:val="a8"/>
        <w:spacing w:line="276" w:lineRule="auto"/>
        <w:ind w:firstLine="708"/>
        <w:jc w:val="both"/>
      </w:pPr>
      <w:r>
        <w:rPr>
          <w:rFonts w:ascii="Times New Roman" w:hAnsi="Times New Roman"/>
          <w:sz w:val="28"/>
          <w:szCs w:val="28"/>
        </w:rPr>
        <w:t>Н</w:t>
      </w:r>
      <w:r w:rsidRPr="001D4FC0">
        <w:rPr>
          <w:rFonts w:ascii="Times New Roman" w:hAnsi="Times New Roman"/>
          <w:sz w:val="28"/>
          <w:szCs w:val="28"/>
        </w:rPr>
        <w:t xml:space="preserve">а территории </w:t>
      </w:r>
      <w:r>
        <w:rPr>
          <w:rFonts w:ascii="Times New Roman" w:hAnsi="Times New Roman"/>
          <w:sz w:val="28"/>
          <w:szCs w:val="28"/>
        </w:rPr>
        <w:t xml:space="preserve">Лебяжского </w:t>
      </w:r>
      <w:r w:rsidR="00F76679">
        <w:rPr>
          <w:rFonts w:ascii="Times New Roman" w:hAnsi="Times New Roman"/>
          <w:sz w:val="28"/>
          <w:szCs w:val="28"/>
        </w:rPr>
        <w:t>района по состоянию на 01.01.2018</w:t>
      </w:r>
      <w:r w:rsidR="00581568">
        <w:rPr>
          <w:rFonts w:ascii="Times New Roman" w:hAnsi="Times New Roman"/>
          <w:sz w:val="28"/>
          <w:szCs w:val="28"/>
        </w:rPr>
        <w:t xml:space="preserve"> года зарегистрировано 9</w:t>
      </w:r>
      <w:r w:rsidR="00F76679">
        <w:rPr>
          <w:rFonts w:ascii="Times New Roman" w:hAnsi="Times New Roman"/>
          <w:sz w:val="28"/>
          <w:szCs w:val="28"/>
        </w:rPr>
        <w:t>1</w:t>
      </w:r>
      <w:r w:rsidR="00EA5FB1">
        <w:rPr>
          <w:rFonts w:ascii="Times New Roman" w:hAnsi="Times New Roman"/>
          <w:sz w:val="28"/>
          <w:szCs w:val="28"/>
        </w:rPr>
        <w:t xml:space="preserve"> предприяти</w:t>
      </w:r>
      <w:r w:rsidR="00F76679">
        <w:rPr>
          <w:rFonts w:ascii="Times New Roman" w:hAnsi="Times New Roman"/>
          <w:sz w:val="28"/>
          <w:szCs w:val="28"/>
        </w:rPr>
        <w:t>е, в т. ч. 31</w:t>
      </w:r>
      <w:r w:rsidRPr="001D4FC0">
        <w:rPr>
          <w:rFonts w:ascii="Times New Roman" w:hAnsi="Times New Roman"/>
          <w:sz w:val="28"/>
          <w:szCs w:val="28"/>
        </w:rPr>
        <w:t xml:space="preserve"> предприяти</w:t>
      </w:r>
      <w:r w:rsidR="00F76679">
        <w:rPr>
          <w:rFonts w:ascii="Times New Roman" w:hAnsi="Times New Roman"/>
          <w:sz w:val="28"/>
          <w:szCs w:val="28"/>
        </w:rPr>
        <w:t>е</w:t>
      </w:r>
      <w:r w:rsidRPr="001D4FC0">
        <w:rPr>
          <w:rFonts w:ascii="Times New Roman" w:hAnsi="Times New Roman"/>
          <w:sz w:val="28"/>
          <w:szCs w:val="28"/>
        </w:rPr>
        <w:t xml:space="preserve"> отнесено к разряду крупных  и средних</w:t>
      </w:r>
      <w:r>
        <w:rPr>
          <w:rFonts w:ascii="Times New Roman" w:hAnsi="Times New Roman"/>
          <w:sz w:val="28"/>
          <w:szCs w:val="28"/>
        </w:rPr>
        <w:t>.</w:t>
      </w:r>
      <w:r w:rsidRPr="001D4FC0">
        <w:t xml:space="preserve"> </w:t>
      </w:r>
    </w:p>
    <w:p w:rsidR="001D4FC0" w:rsidRDefault="00405CCD" w:rsidP="00405CCD">
      <w:pPr>
        <w:tabs>
          <w:tab w:val="left" w:pos="-6096"/>
        </w:tabs>
        <w:spacing w:after="0" w:line="240" w:lineRule="auto"/>
        <w:jc w:val="both"/>
        <w:rPr>
          <w:rFonts w:ascii="Times New Roman" w:hAnsi="Times New Roman"/>
          <w:sz w:val="28"/>
          <w:szCs w:val="28"/>
        </w:rPr>
      </w:pPr>
      <w:r>
        <w:rPr>
          <w:rFonts w:ascii="Times New Roman" w:hAnsi="Times New Roman"/>
          <w:sz w:val="28"/>
          <w:szCs w:val="28"/>
        </w:rPr>
        <w:tab/>
      </w:r>
      <w:r w:rsidR="001D4FC0" w:rsidRPr="001D4FC0">
        <w:rPr>
          <w:rFonts w:ascii="Times New Roman" w:hAnsi="Times New Roman"/>
          <w:sz w:val="28"/>
          <w:szCs w:val="28"/>
        </w:rPr>
        <w:t>Основными отраслями в районе являются промышленность и торговля.</w:t>
      </w:r>
    </w:p>
    <w:p w:rsidR="00374373" w:rsidRDefault="00374373" w:rsidP="003C4BFA">
      <w:pPr>
        <w:pStyle w:val="a8"/>
        <w:spacing w:line="276" w:lineRule="auto"/>
        <w:ind w:firstLine="708"/>
        <w:jc w:val="both"/>
        <w:rPr>
          <w:rFonts w:ascii="Times New Roman" w:hAnsi="Times New Roman"/>
          <w:sz w:val="28"/>
          <w:szCs w:val="28"/>
        </w:rPr>
      </w:pPr>
      <w:r w:rsidRPr="00374373">
        <w:rPr>
          <w:rFonts w:ascii="Times New Roman" w:hAnsi="Times New Roman"/>
          <w:sz w:val="28"/>
          <w:szCs w:val="28"/>
        </w:rPr>
        <w:t>Удельный вес района в объеме производства промышленной продукции об</w:t>
      </w:r>
      <w:r>
        <w:rPr>
          <w:rFonts w:ascii="Times New Roman" w:hAnsi="Times New Roman"/>
          <w:sz w:val="28"/>
          <w:szCs w:val="28"/>
        </w:rPr>
        <w:t>ласти в 201</w:t>
      </w:r>
      <w:r w:rsidR="00076F87">
        <w:rPr>
          <w:rFonts w:ascii="Times New Roman" w:hAnsi="Times New Roman"/>
          <w:sz w:val="28"/>
          <w:szCs w:val="28"/>
        </w:rPr>
        <w:t>7</w:t>
      </w:r>
      <w:r>
        <w:rPr>
          <w:rFonts w:ascii="Times New Roman" w:hAnsi="Times New Roman"/>
          <w:sz w:val="28"/>
          <w:szCs w:val="28"/>
        </w:rPr>
        <w:t xml:space="preserve"> году составил 0,1%</w:t>
      </w:r>
      <w:r w:rsidR="003216A7">
        <w:rPr>
          <w:rFonts w:ascii="Times New Roman" w:hAnsi="Times New Roman"/>
          <w:sz w:val="28"/>
          <w:szCs w:val="28"/>
        </w:rPr>
        <w:t xml:space="preserve">. </w:t>
      </w:r>
      <w:r w:rsidR="00B83545">
        <w:rPr>
          <w:rFonts w:ascii="Times New Roman" w:hAnsi="Times New Roman"/>
          <w:sz w:val="28"/>
          <w:szCs w:val="28"/>
        </w:rPr>
        <w:t xml:space="preserve"> </w:t>
      </w:r>
      <w:r w:rsidR="003216A7">
        <w:rPr>
          <w:rFonts w:ascii="Times New Roman" w:hAnsi="Times New Roman"/>
          <w:sz w:val="28"/>
          <w:szCs w:val="28"/>
        </w:rPr>
        <w:t>У</w:t>
      </w:r>
      <w:r w:rsidR="00B83545">
        <w:rPr>
          <w:rFonts w:ascii="Times New Roman" w:hAnsi="Times New Roman"/>
          <w:sz w:val="28"/>
          <w:szCs w:val="28"/>
        </w:rPr>
        <w:t xml:space="preserve">дельный вес </w:t>
      </w:r>
      <w:r w:rsidR="003216A7">
        <w:rPr>
          <w:rFonts w:ascii="Times New Roman" w:hAnsi="Times New Roman"/>
          <w:sz w:val="28"/>
          <w:szCs w:val="28"/>
        </w:rPr>
        <w:t xml:space="preserve">района в обороте </w:t>
      </w:r>
      <w:r w:rsidR="00E660A1">
        <w:rPr>
          <w:rFonts w:ascii="Times New Roman" w:hAnsi="Times New Roman"/>
          <w:sz w:val="28"/>
          <w:szCs w:val="28"/>
        </w:rPr>
        <w:t xml:space="preserve">розничной  </w:t>
      </w:r>
      <w:r w:rsidR="00B83545">
        <w:rPr>
          <w:rFonts w:ascii="Times New Roman" w:hAnsi="Times New Roman"/>
          <w:sz w:val="28"/>
          <w:szCs w:val="28"/>
        </w:rPr>
        <w:t xml:space="preserve"> торговли </w:t>
      </w:r>
      <w:r w:rsidR="003216A7">
        <w:rPr>
          <w:rFonts w:ascii="Times New Roman" w:hAnsi="Times New Roman"/>
          <w:sz w:val="28"/>
          <w:szCs w:val="28"/>
        </w:rPr>
        <w:t xml:space="preserve"> области в 201</w:t>
      </w:r>
      <w:r w:rsidR="00076F87">
        <w:rPr>
          <w:rFonts w:ascii="Times New Roman" w:hAnsi="Times New Roman"/>
          <w:sz w:val="28"/>
          <w:szCs w:val="28"/>
        </w:rPr>
        <w:t>7</w:t>
      </w:r>
      <w:r w:rsidR="003216A7">
        <w:rPr>
          <w:rFonts w:ascii="Times New Roman" w:hAnsi="Times New Roman"/>
          <w:sz w:val="28"/>
          <w:szCs w:val="28"/>
        </w:rPr>
        <w:t xml:space="preserve"> году составил </w:t>
      </w:r>
      <w:r w:rsidR="00E660A1">
        <w:rPr>
          <w:rFonts w:ascii="Times New Roman" w:hAnsi="Times New Roman"/>
          <w:sz w:val="28"/>
          <w:szCs w:val="28"/>
        </w:rPr>
        <w:t>0,</w:t>
      </w:r>
      <w:r w:rsidR="00076F87">
        <w:rPr>
          <w:rFonts w:ascii="Times New Roman" w:hAnsi="Times New Roman"/>
          <w:sz w:val="28"/>
          <w:szCs w:val="28"/>
        </w:rPr>
        <w:t>3</w:t>
      </w:r>
      <w:r w:rsidR="00E660A1">
        <w:rPr>
          <w:rFonts w:ascii="Times New Roman" w:hAnsi="Times New Roman"/>
          <w:sz w:val="28"/>
          <w:szCs w:val="28"/>
        </w:rPr>
        <w:t>%.</w:t>
      </w:r>
    </w:p>
    <w:p w:rsidR="001D4FC0" w:rsidRDefault="001D4FC0" w:rsidP="003C4BFA">
      <w:pPr>
        <w:pStyle w:val="a8"/>
        <w:spacing w:line="276" w:lineRule="auto"/>
        <w:ind w:firstLine="708"/>
        <w:jc w:val="both"/>
        <w:rPr>
          <w:rFonts w:ascii="Times New Roman" w:hAnsi="Times New Roman"/>
          <w:sz w:val="28"/>
          <w:szCs w:val="28"/>
        </w:rPr>
      </w:pPr>
      <w:r w:rsidRPr="00EE09E8">
        <w:rPr>
          <w:rFonts w:ascii="Times New Roman" w:hAnsi="Times New Roman"/>
          <w:sz w:val="28"/>
          <w:szCs w:val="28"/>
        </w:rPr>
        <w:t>По итогам 201</w:t>
      </w:r>
      <w:r w:rsidR="00216B03">
        <w:rPr>
          <w:rFonts w:ascii="Times New Roman" w:hAnsi="Times New Roman"/>
          <w:sz w:val="28"/>
          <w:szCs w:val="28"/>
        </w:rPr>
        <w:t>7</w:t>
      </w:r>
      <w:r w:rsidRPr="00EE09E8">
        <w:rPr>
          <w:rFonts w:ascii="Times New Roman" w:hAnsi="Times New Roman"/>
          <w:sz w:val="28"/>
          <w:szCs w:val="28"/>
        </w:rPr>
        <w:t xml:space="preserve"> года оборот по полному кругу предприятий </w:t>
      </w:r>
      <w:r w:rsidR="00EE09E8" w:rsidRPr="00EE09E8">
        <w:rPr>
          <w:rFonts w:ascii="Times New Roman" w:hAnsi="Times New Roman"/>
          <w:sz w:val="28"/>
          <w:szCs w:val="28"/>
        </w:rPr>
        <w:t xml:space="preserve">составил </w:t>
      </w:r>
      <w:r w:rsidR="00216B03">
        <w:rPr>
          <w:rFonts w:ascii="Times New Roman" w:hAnsi="Times New Roman"/>
          <w:sz w:val="28"/>
          <w:szCs w:val="28"/>
        </w:rPr>
        <w:t>965</w:t>
      </w:r>
      <w:r w:rsidR="004D5D0D">
        <w:rPr>
          <w:rFonts w:ascii="Times New Roman" w:hAnsi="Times New Roman"/>
          <w:sz w:val="28"/>
          <w:szCs w:val="28"/>
        </w:rPr>
        <w:t>,</w:t>
      </w:r>
      <w:r w:rsidR="00216B03">
        <w:rPr>
          <w:rFonts w:ascii="Times New Roman" w:hAnsi="Times New Roman"/>
          <w:sz w:val="28"/>
          <w:szCs w:val="28"/>
        </w:rPr>
        <w:t>1</w:t>
      </w:r>
      <w:r w:rsidRPr="005A7D4B">
        <w:rPr>
          <w:rFonts w:ascii="Times New Roman" w:hAnsi="Times New Roman"/>
          <w:sz w:val="28"/>
          <w:szCs w:val="28"/>
        </w:rPr>
        <w:t xml:space="preserve"> </w:t>
      </w:r>
      <w:r w:rsidRPr="00581568">
        <w:rPr>
          <w:rFonts w:ascii="Times New Roman" w:hAnsi="Times New Roman"/>
          <w:sz w:val="28"/>
          <w:szCs w:val="28"/>
        </w:rPr>
        <w:t>млн. руб., что состав</w:t>
      </w:r>
      <w:r w:rsidR="00216B03">
        <w:rPr>
          <w:rFonts w:ascii="Times New Roman" w:hAnsi="Times New Roman"/>
          <w:sz w:val="28"/>
          <w:szCs w:val="28"/>
        </w:rPr>
        <w:t>ляет</w:t>
      </w:r>
      <w:r w:rsidRPr="00581568">
        <w:rPr>
          <w:rFonts w:ascii="Times New Roman" w:hAnsi="Times New Roman"/>
          <w:sz w:val="28"/>
          <w:szCs w:val="28"/>
        </w:rPr>
        <w:t xml:space="preserve"> </w:t>
      </w:r>
      <w:r w:rsidR="005A7D4B" w:rsidRPr="005A7D4B">
        <w:rPr>
          <w:rFonts w:ascii="Times New Roman" w:hAnsi="Times New Roman"/>
          <w:sz w:val="28"/>
          <w:szCs w:val="28"/>
        </w:rPr>
        <w:t>1</w:t>
      </w:r>
      <w:r w:rsidR="00216B03">
        <w:rPr>
          <w:rFonts w:ascii="Times New Roman" w:hAnsi="Times New Roman"/>
          <w:sz w:val="28"/>
          <w:szCs w:val="28"/>
        </w:rPr>
        <w:t>06</w:t>
      </w:r>
      <w:r w:rsidRPr="00581568">
        <w:rPr>
          <w:rFonts w:ascii="Times New Roman" w:hAnsi="Times New Roman"/>
          <w:sz w:val="28"/>
          <w:szCs w:val="28"/>
        </w:rPr>
        <w:t xml:space="preserve"> % к уровню 201</w:t>
      </w:r>
      <w:r w:rsidR="00216B03">
        <w:rPr>
          <w:rFonts w:ascii="Times New Roman" w:hAnsi="Times New Roman"/>
          <w:sz w:val="28"/>
          <w:szCs w:val="28"/>
        </w:rPr>
        <w:t>6</w:t>
      </w:r>
      <w:r w:rsidRPr="00581568">
        <w:rPr>
          <w:rFonts w:ascii="Times New Roman" w:hAnsi="Times New Roman"/>
          <w:sz w:val="28"/>
          <w:szCs w:val="28"/>
        </w:rPr>
        <w:t xml:space="preserve"> года, по крупным и средним предприятиям</w:t>
      </w:r>
      <w:r w:rsidR="00405CCD">
        <w:rPr>
          <w:rFonts w:ascii="Times New Roman" w:hAnsi="Times New Roman"/>
          <w:sz w:val="28"/>
          <w:szCs w:val="28"/>
        </w:rPr>
        <w:t xml:space="preserve"> – </w:t>
      </w:r>
      <w:r w:rsidR="004D5D0D">
        <w:rPr>
          <w:rFonts w:ascii="Times New Roman" w:hAnsi="Times New Roman"/>
          <w:sz w:val="28"/>
          <w:szCs w:val="28"/>
        </w:rPr>
        <w:t>2</w:t>
      </w:r>
      <w:r w:rsidR="00216B03">
        <w:rPr>
          <w:rFonts w:ascii="Times New Roman" w:hAnsi="Times New Roman"/>
          <w:sz w:val="28"/>
          <w:szCs w:val="28"/>
        </w:rPr>
        <w:t>58,8</w:t>
      </w:r>
      <w:r w:rsidRPr="00581568">
        <w:rPr>
          <w:rFonts w:ascii="Times New Roman" w:hAnsi="Times New Roman"/>
          <w:sz w:val="28"/>
          <w:szCs w:val="28"/>
        </w:rPr>
        <w:t xml:space="preserve"> млн. руб. </w:t>
      </w:r>
      <w:r w:rsidRPr="005A7D4B">
        <w:rPr>
          <w:rFonts w:ascii="Times New Roman" w:hAnsi="Times New Roman"/>
          <w:sz w:val="28"/>
          <w:szCs w:val="28"/>
        </w:rPr>
        <w:t xml:space="preserve">или </w:t>
      </w:r>
      <w:r w:rsidR="00216B03">
        <w:rPr>
          <w:rFonts w:ascii="Times New Roman" w:hAnsi="Times New Roman"/>
          <w:sz w:val="28"/>
          <w:szCs w:val="28"/>
        </w:rPr>
        <w:t>113,8</w:t>
      </w:r>
      <w:r w:rsidRPr="005A7D4B">
        <w:rPr>
          <w:rFonts w:ascii="Times New Roman" w:hAnsi="Times New Roman"/>
          <w:sz w:val="28"/>
          <w:szCs w:val="28"/>
        </w:rPr>
        <w:t>%</w:t>
      </w:r>
      <w:r w:rsidRPr="00581568">
        <w:rPr>
          <w:rFonts w:ascii="Times New Roman" w:hAnsi="Times New Roman"/>
          <w:sz w:val="28"/>
          <w:szCs w:val="28"/>
        </w:rPr>
        <w:t xml:space="preserve"> </w:t>
      </w:r>
      <w:r w:rsidR="00216B03">
        <w:rPr>
          <w:rFonts w:ascii="Times New Roman" w:hAnsi="Times New Roman"/>
          <w:sz w:val="28"/>
          <w:szCs w:val="28"/>
        </w:rPr>
        <w:t xml:space="preserve"> </w:t>
      </w:r>
      <w:r w:rsidRPr="00581568">
        <w:rPr>
          <w:rFonts w:ascii="Times New Roman" w:hAnsi="Times New Roman"/>
          <w:sz w:val="28"/>
          <w:szCs w:val="28"/>
        </w:rPr>
        <w:t>к 201</w:t>
      </w:r>
      <w:r w:rsidR="00216B03">
        <w:rPr>
          <w:rFonts w:ascii="Times New Roman" w:hAnsi="Times New Roman"/>
          <w:sz w:val="28"/>
          <w:szCs w:val="28"/>
        </w:rPr>
        <w:t>6</w:t>
      </w:r>
      <w:r w:rsidRPr="00581568">
        <w:rPr>
          <w:rFonts w:ascii="Times New Roman" w:hAnsi="Times New Roman"/>
          <w:sz w:val="28"/>
          <w:szCs w:val="28"/>
        </w:rPr>
        <w:t xml:space="preserve">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1606"/>
        <w:gridCol w:w="1606"/>
        <w:gridCol w:w="1607"/>
      </w:tblGrid>
      <w:tr w:rsidR="00581568" w:rsidRPr="00581568" w:rsidTr="006C2653">
        <w:tc>
          <w:tcPr>
            <w:tcW w:w="4820" w:type="dxa"/>
            <w:shd w:val="clear" w:color="auto" w:fill="auto"/>
          </w:tcPr>
          <w:p w:rsidR="00581568" w:rsidRPr="006C2653" w:rsidRDefault="00581568" w:rsidP="006C2653">
            <w:pPr>
              <w:widowControl w:val="0"/>
              <w:spacing w:after="150" w:line="240" w:lineRule="auto"/>
              <w:ind w:right="300"/>
              <w:jc w:val="center"/>
              <w:rPr>
                <w:rFonts w:ascii="Times New Roman" w:eastAsia="Times New Roman" w:hAnsi="Times New Roman"/>
                <w:b/>
                <w:sz w:val="24"/>
                <w:szCs w:val="24"/>
                <w:lang w:eastAsia="ru-RU"/>
              </w:rPr>
            </w:pPr>
            <w:r w:rsidRPr="006C2653">
              <w:rPr>
                <w:rFonts w:ascii="Times New Roman" w:eastAsia="Times New Roman" w:hAnsi="Times New Roman"/>
                <w:sz w:val="28"/>
                <w:szCs w:val="28"/>
                <w:lang w:eastAsia="ru-RU"/>
              </w:rPr>
              <w:tab/>
            </w:r>
            <w:r w:rsidRPr="006C2653">
              <w:rPr>
                <w:rFonts w:ascii="Times New Roman" w:eastAsia="Times New Roman" w:hAnsi="Times New Roman"/>
                <w:b/>
                <w:sz w:val="24"/>
                <w:szCs w:val="24"/>
                <w:lang w:eastAsia="ru-RU"/>
              </w:rPr>
              <w:t>Наименование показателя</w:t>
            </w:r>
          </w:p>
        </w:tc>
        <w:tc>
          <w:tcPr>
            <w:tcW w:w="1606" w:type="dxa"/>
            <w:shd w:val="clear" w:color="auto" w:fill="auto"/>
          </w:tcPr>
          <w:p w:rsidR="00581568" w:rsidRPr="006C2653" w:rsidRDefault="00581568" w:rsidP="006C2653">
            <w:pPr>
              <w:widowControl w:val="0"/>
              <w:spacing w:after="150" w:line="240" w:lineRule="auto"/>
              <w:ind w:right="300"/>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201</w:t>
            </w:r>
            <w:r w:rsidR="00216B03" w:rsidRPr="006C2653">
              <w:rPr>
                <w:rFonts w:ascii="Times New Roman" w:eastAsia="Times New Roman" w:hAnsi="Times New Roman"/>
                <w:b/>
                <w:sz w:val="24"/>
                <w:szCs w:val="24"/>
                <w:lang w:eastAsia="ru-RU"/>
              </w:rPr>
              <w:t>5</w:t>
            </w:r>
          </w:p>
        </w:tc>
        <w:tc>
          <w:tcPr>
            <w:tcW w:w="1606" w:type="dxa"/>
            <w:shd w:val="clear" w:color="auto" w:fill="auto"/>
          </w:tcPr>
          <w:p w:rsidR="00581568" w:rsidRPr="006C2653" w:rsidRDefault="005D060D" w:rsidP="006C2653">
            <w:pPr>
              <w:widowControl w:val="0"/>
              <w:spacing w:after="150" w:line="240" w:lineRule="auto"/>
              <w:ind w:right="300"/>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2016</w:t>
            </w:r>
          </w:p>
        </w:tc>
        <w:tc>
          <w:tcPr>
            <w:tcW w:w="1607" w:type="dxa"/>
            <w:shd w:val="clear" w:color="auto" w:fill="auto"/>
          </w:tcPr>
          <w:p w:rsidR="00581568" w:rsidRPr="006C2653" w:rsidRDefault="00581568" w:rsidP="006C2653">
            <w:pPr>
              <w:widowControl w:val="0"/>
              <w:spacing w:after="150" w:line="240" w:lineRule="auto"/>
              <w:ind w:right="300"/>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2</w:t>
            </w:r>
            <w:r w:rsidR="005D060D" w:rsidRPr="006C2653">
              <w:rPr>
                <w:rFonts w:ascii="Times New Roman" w:eastAsia="Times New Roman" w:hAnsi="Times New Roman"/>
                <w:b/>
                <w:sz w:val="24"/>
                <w:szCs w:val="24"/>
                <w:lang w:eastAsia="ru-RU"/>
              </w:rPr>
              <w:t>017</w:t>
            </w:r>
          </w:p>
        </w:tc>
      </w:tr>
      <w:tr w:rsidR="00581568" w:rsidRPr="00581568" w:rsidTr="006C2653">
        <w:tc>
          <w:tcPr>
            <w:tcW w:w="4820" w:type="dxa"/>
            <w:shd w:val="clear" w:color="auto" w:fill="auto"/>
          </w:tcPr>
          <w:p w:rsidR="00581568" w:rsidRPr="006C2653" w:rsidRDefault="00581568" w:rsidP="006C2653">
            <w:pPr>
              <w:widowControl w:val="0"/>
              <w:spacing w:after="150" w:line="240" w:lineRule="auto"/>
              <w:ind w:right="30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Количество организаций, зарегистрированных на территории муниципального образования, на конец года, единиц</w:t>
            </w:r>
          </w:p>
        </w:tc>
        <w:tc>
          <w:tcPr>
            <w:tcW w:w="1606" w:type="dxa"/>
            <w:shd w:val="clear" w:color="auto" w:fill="auto"/>
          </w:tcPr>
          <w:p w:rsidR="00581568" w:rsidRPr="006C2653" w:rsidRDefault="00581568" w:rsidP="006C2653">
            <w:pPr>
              <w:widowControl w:val="0"/>
              <w:spacing w:after="150" w:line="240" w:lineRule="auto"/>
              <w:ind w:right="300"/>
              <w:jc w:val="center"/>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98</w:t>
            </w:r>
          </w:p>
        </w:tc>
        <w:tc>
          <w:tcPr>
            <w:tcW w:w="1606" w:type="dxa"/>
            <w:shd w:val="clear" w:color="auto" w:fill="auto"/>
          </w:tcPr>
          <w:p w:rsidR="00581568" w:rsidRPr="006C2653" w:rsidRDefault="005D060D" w:rsidP="006C2653">
            <w:pPr>
              <w:widowControl w:val="0"/>
              <w:spacing w:after="150" w:line="240" w:lineRule="auto"/>
              <w:ind w:right="300"/>
              <w:jc w:val="center"/>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93</w:t>
            </w:r>
          </w:p>
        </w:tc>
        <w:tc>
          <w:tcPr>
            <w:tcW w:w="1607" w:type="dxa"/>
            <w:shd w:val="clear" w:color="auto" w:fill="auto"/>
          </w:tcPr>
          <w:p w:rsidR="00581568" w:rsidRPr="006C2653" w:rsidRDefault="005D060D" w:rsidP="006C2653">
            <w:pPr>
              <w:widowControl w:val="0"/>
              <w:spacing w:after="150" w:line="240" w:lineRule="auto"/>
              <w:ind w:right="300"/>
              <w:jc w:val="center"/>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91</w:t>
            </w:r>
          </w:p>
        </w:tc>
      </w:tr>
      <w:tr w:rsidR="00581568" w:rsidRPr="00581568" w:rsidTr="006C2653">
        <w:tc>
          <w:tcPr>
            <w:tcW w:w="4820" w:type="dxa"/>
            <w:shd w:val="clear" w:color="auto" w:fill="auto"/>
          </w:tcPr>
          <w:p w:rsidR="00581568" w:rsidRPr="006C2653" w:rsidRDefault="00581568" w:rsidP="006C2653">
            <w:pPr>
              <w:widowControl w:val="0"/>
              <w:spacing w:after="150" w:line="240" w:lineRule="auto"/>
              <w:ind w:right="30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Оборот организаций по всем видам деятельности по полному кругу, млн.руб.</w:t>
            </w:r>
          </w:p>
        </w:tc>
        <w:tc>
          <w:tcPr>
            <w:tcW w:w="1606" w:type="dxa"/>
            <w:shd w:val="clear" w:color="auto" w:fill="auto"/>
          </w:tcPr>
          <w:p w:rsidR="00581568" w:rsidRPr="006C2653" w:rsidRDefault="00993614" w:rsidP="006C2653">
            <w:pPr>
              <w:widowControl w:val="0"/>
              <w:spacing w:after="150" w:line="240" w:lineRule="auto"/>
              <w:ind w:right="300"/>
              <w:jc w:val="center"/>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793,3</w:t>
            </w:r>
          </w:p>
        </w:tc>
        <w:tc>
          <w:tcPr>
            <w:tcW w:w="1606" w:type="dxa"/>
            <w:shd w:val="clear" w:color="auto" w:fill="auto"/>
          </w:tcPr>
          <w:p w:rsidR="00581568" w:rsidRPr="006C2653" w:rsidRDefault="005D060D" w:rsidP="006C2653">
            <w:pPr>
              <w:widowControl w:val="0"/>
              <w:spacing w:after="150" w:line="240" w:lineRule="auto"/>
              <w:ind w:right="300"/>
              <w:jc w:val="center"/>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907,6</w:t>
            </w:r>
          </w:p>
        </w:tc>
        <w:tc>
          <w:tcPr>
            <w:tcW w:w="1607" w:type="dxa"/>
            <w:shd w:val="clear" w:color="auto" w:fill="auto"/>
          </w:tcPr>
          <w:p w:rsidR="00581568" w:rsidRPr="006C2653" w:rsidRDefault="005D060D" w:rsidP="006C2653">
            <w:pPr>
              <w:widowControl w:val="0"/>
              <w:spacing w:after="150" w:line="240" w:lineRule="auto"/>
              <w:ind w:right="300"/>
              <w:jc w:val="center"/>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963,8</w:t>
            </w:r>
          </w:p>
        </w:tc>
      </w:tr>
      <w:tr w:rsidR="00581568" w:rsidRPr="00581568" w:rsidTr="006C2653">
        <w:tc>
          <w:tcPr>
            <w:tcW w:w="4820" w:type="dxa"/>
            <w:shd w:val="clear" w:color="auto" w:fill="auto"/>
          </w:tcPr>
          <w:p w:rsidR="00581568" w:rsidRPr="006C2653" w:rsidRDefault="00581568" w:rsidP="006C2653">
            <w:pPr>
              <w:widowControl w:val="0"/>
              <w:spacing w:after="150" w:line="240" w:lineRule="auto"/>
              <w:ind w:right="30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в том числе: по крупным и средним</w:t>
            </w:r>
          </w:p>
        </w:tc>
        <w:tc>
          <w:tcPr>
            <w:tcW w:w="1606" w:type="dxa"/>
            <w:shd w:val="clear" w:color="auto" w:fill="auto"/>
          </w:tcPr>
          <w:p w:rsidR="00581568" w:rsidRPr="006C2653" w:rsidRDefault="00993614" w:rsidP="006C2653">
            <w:pPr>
              <w:widowControl w:val="0"/>
              <w:spacing w:after="150" w:line="240" w:lineRule="auto"/>
              <w:ind w:right="300"/>
              <w:jc w:val="center"/>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231,0</w:t>
            </w:r>
          </w:p>
        </w:tc>
        <w:tc>
          <w:tcPr>
            <w:tcW w:w="1606" w:type="dxa"/>
            <w:shd w:val="clear" w:color="auto" w:fill="auto"/>
          </w:tcPr>
          <w:p w:rsidR="00581568" w:rsidRPr="006C2653" w:rsidRDefault="005D060D" w:rsidP="006C2653">
            <w:pPr>
              <w:widowControl w:val="0"/>
              <w:spacing w:after="150" w:line="240" w:lineRule="auto"/>
              <w:ind w:right="300"/>
              <w:jc w:val="center"/>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227,4</w:t>
            </w:r>
          </w:p>
        </w:tc>
        <w:tc>
          <w:tcPr>
            <w:tcW w:w="1607" w:type="dxa"/>
            <w:shd w:val="clear" w:color="auto" w:fill="auto"/>
          </w:tcPr>
          <w:p w:rsidR="00581568" w:rsidRPr="006C2653" w:rsidRDefault="005D060D" w:rsidP="006C2653">
            <w:pPr>
              <w:widowControl w:val="0"/>
              <w:spacing w:after="150" w:line="240" w:lineRule="auto"/>
              <w:ind w:right="300"/>
              <w:jc w:val="center"/>
              <w:rPr>
                <w:rFonts w:ascii="Times New Roman" w:eastAsia="Times New Roman" w:hAnsi="Times New Roman"/>
                <w:sz w:val="24"/>
                <w:szCs w:val="24"/>
                <w:highlight w:val="yellow"/>
                <w:lang w:eastAsia="ru-RU"/>
              </w:rPr>
            </w:pPr>
            <w:r w:rsidRPr="006C2653">
              <w:rPr>
                <w:rFonts w:ascii="Times New Roman" w:eastAsia="Times New Roman" w:hAnsi="Times New Roman"/>
                <w:sz w:val="24"/>
                <w:szCs w:val="24"/>
                <w:lang w:eastAsia="ru-RU"/>
              </w:rPr>
              <w:t>258,8</w:t>
            </w:r>
          </w:p>
        </w:tc>
      </w:tr>
    </w:tbl>
    <w:p w:rsidR="00581568" w:rsidRDefault="00581568" w:rsidP="003C4BFA">
      <w:pPr>
        <w:pStyle w:val="a8"/>
        <w:spacing w:line="276" w:lineRule="auto"/>
        <w:ind w:firstLine="708"/>
        <w:jc w:val="both"/>
        <w:rPr>
          <w:rFonts w:ascii="Times New Roman" w:hAnsi="Times New Roman"/>
          <w:sz w:val="28"/>
          <w:szCs w:val="28"/>
        </w:rPr>
      </w:pPr>
    </w:p>
    <w:p w:rsidR="001D4FC0" w:rsidRPr="001D4FC0" w:rsidRDefault="00581568" w:rsidP="001D4FC0">
      <w:pPr>
        <w:pStyle w:val="a8"/>
        <w:ind w:firstLine="708"/>
        <w:jc w:val="both"/>
        <w:rPr>
          <w:rFonts w:ascii="Times New Roman" w:hAnsi="Times New Roman"/>
          <w:sz w:val="28"/>
          <w:szCs w:val="28"/>
        </w:rPr>
      </w:pPr>
      <w:r w:rsidRPr="00581568">
        <w:rPr>
          <w:rFonts w:ascii="Times New Roman" w:hAnsi="Times New Roman"/>
          <w:sz w:val="28"/>
          <w:szCs w:val="28"/>
        </w:rPr>
        <w:t>Доля основных отраслей экономики в общем обороте составляет:</w:t>
      </w:r>
    </w:p>
    <w:p w:rsidR="001D4FC0" w:rsidRPr="00581568" w:rsidRDefault="001D4FC0" w:rsidP="001D4FC0">
      <w:pPr>
        <w:pStyle w:val="a8"/>
        <w:ind w:firstLine="708"/>
        <w:jc w:val="both"/>
        <w:rPr>
          <w:rFonts w:ascii="Times New Roman" w:hAnsi="Times New Roman"/>
          <w:sz w:val="28"/>
          <w:szCs w:val="28"/>
        </w:rPr>
      </w:pPr>
      <w:r>
        <w:rPr>
          <w:rFonts w:ascii="Times New Roman" w:hAnsi="Times New Roman"/>
          <w:sz w:val="28"/>
          <w:szCs w:val="28"/>
        </w:rPr>
        <w:t xml:space="preserve"> промышленность – </w:t>
      </w:r>
      <w:r w:rsidR="004D5D0D">
        <w:rPr>
          <w:rFonts w:ascii="Times New Roman" w:hAnsi="Times New Roman"/>
          <w:sz w:val="28"/>
          <w:szCs w:val="28"/>
        </w:rPr>
        <w:t>3</w:t>
      </w:r>
      <w:r w:rsidR="00993614">
        <w:rPr>
          <w:rFonts w:ascii="Times New Roman" w:hAnsi="Times New Roman"/>
          <w:sz w:val="28"/>
          <w:szCs w:val="28"/>
        </w:rPr>
        <w:t>0,9</w:t>
      </w:r>
      <w:r w:rsidRPr="00B55DA8">
        <w:rPr>
          <w:rFonts w:ascii="Times New Roman" w:hAnsi="Times New Roman"/>
          <w:sz w:val="28"/>
          <w:szCs w:val="28"/>
        </w:rPr>
        <w:t xml:space="preserve"> %</w:t>
      </w:r>
      <w:r w:rsidR="00F2540B">
        <w:rPr>
          <w:rFonts w:ascii="Times New Roman" w:hAnsi="Times New Roman"/>
          <w:sz w:val="28"/>
          <w:szCs w:val="28"/>
        </w:rPr>
        <w:t>,</w:t>
      </w:r>
      <w:r w:rsidRPr="00581568">
        <w:rPr>
          <w:rFonts w:ascii="Times New Roman" w:hAnsi="Times New Roman"/>
          <w:sz w:val="28"/>
          <w:szCs w:val="28"/>
        </w:rPr>
        <w:t xml:space="preserve"> торговля – </w:t>
      </w:r>
      <w:r w:rsidR="00993614">
        <w:rPr>
          <w:rFonts w:ascii="Times New Roman" w:hAnsi="Times New Roman"/>
          <w:sz w:val="28"/>
          <w:szCs w:val="28"/>
        </w:rPr>
        <w:t>33,6</w:t>
      </w:r>
      <w:r w:rsidRPr="00B55DA8">
        <w:rPr>
          <w:rFonts w:ascii="Times New Roman" w:hAnsi="Times New Roman"/>
          <w:sz w:val="28"/>
          <w:szCs w:val="28"/>
        </w:rPr>
        <w:t xml:space="preserve"> %</w:t>
      </w:r>
      <w:r w:rsidR="00F2540B">
        <w:rPr>
          <w:rFonts w:ascii="Times New Roman" w:hAnsi="Times New Roman"/>
          <w:sz w:val="28"/>
          <w:szCs w:val="28"/>
        </w:rPr>
        <w:t>,</w:t>
      </w:r>
      <w:r w:rsidRPr="00581568">
        <w:rPr>
          <w:rFonts w:ascii="Times New Roman" w:hAnsi="Times New Roman"/>
          <w:sz w:val="28"/>
          <w:szCs w:val="28"/>
        </w:rPr>
        <w:t xml:space="preserve"> сельское хозяйство – </w:t>
      </w:r>
      <w:r w:rsidR="004D5D0D">
        <w:rPr>
          <w:rFonts w:ascii="Times New Roman" w:hAnsi="Times New Roman"/>
          <w:sz w:val="28"/>
          <w:szCs w:val="28"/>
        </w:rPr>
        <w:t>10,</w:t>
      </w:r>
      <w:r w:rsidR="00993614">
        <w:rPr>
          <w:rFonts w:ascii="Times New Roman" w:hAnsi="Times New Roman"/>
          <w:sz w:val="28"/>
          <w:szCs w:val="28"/>
        </w:rPr>
        <w:t>3</w:t>
      </w:r>
      <w:r w:rsidR="00B55DA8">
        <w:rPr>
          <w:rFonts w:ascii="Times New Roman" w:hAnsi="Times New Roman"/>
          <w:sz w:val="28"/>
          <w:szCs w:val="28"/>
        </w:rPr>
        <w:t xml:space="preserve"> </w:t>
      </w:r>
      <w:r w:rsidRPr="00581568">
        <w:rPr>
          <w:rFonts w:ascii="Times New Roman" w:hAnsi="Times New Roman"/>
          <w:sz w:val="28"/>
          <w:szCs w:val="28"/>
        </w:rPr>
        <w:t>%</w:t>
      </w:r>
    </w:p>
    <w:p w:rsidR="00CC1F48" w:rsidRDefault="001D4FC0" w:rsidP="001D4FC0">
      <w:pPr>
        <w:pStyle w:val="a8"/>
        <w:spacing w:line="276" w:lineRule="auto"/>
        <w:ind w:firstLine="708"/>
        <w:jc w:val="both"/>
        <w:rPr>
          <w:rFonts w:ascii="Times New Roman" w:hAnsi="Times New Roman"/>
          <w:sz w:val="28"/>
          <w:szCs w:val="28"/>
        </w:rPr>
      </w:pPr>
      <w:r w:rsidRPr="00581568">
        <w:rPr>
          <w:rFonts w:ascii="Times New Roman" w:hAnsi="Times New Roman"/>
          <w:sz w:val="28"/>
          <w:szCs w:val="28"/>
        </w:rPr>
        <w:t xml:space="preserve"> прочие – </w:t>
      </w:r>
      <w:r w:rsidR="00993614">
        <w:rPr>
          <w:rFonts w:ascii="Times New Roman" w:hAnsi="Times New Roman"/>
          <w:sz w:val="28"/>
          <w:szCs w:val="28"/>
        </w:rPr>
        <w:t>25</w:t>
      </w:r>
      <w:r w:rsidR="004D5D0D">
        <w:rPr>
          <w:rFonts w:ascii="Times New Roman" w:hAnsi="Times New Roman"/>
          <w:sz w:val="28"/>
          <w:szCs w:val="28"/>
        </w:rPr>
        <w:t>,2</w:t>
      </w:r>
      <w:r w:rsidRPr="00581568">
        <w:rPr>
          <w:rFonts w:ascii="Times New Roman" w:hAnsi="Times New Roman"/>
          <w:sz w:val="28"/>
          <w:szCs w:val="28"/>
        </w:rPr>
        <w:t xml:space="preserve"> %</w:t>
      </w:r>
      <w:r w:rsidRPr="001D4FC0">
        <w:rPr>
          <w:rFonts w:ascii="Times New Roman" w:hAnsi="Times New Roman"/>
          <w:sz w:val="28"/>
          <w:szCs w:val="28"/>
        </w:rPr>
        <w:t xml:space="preserve">    </w:t>
      </w:r>
    </w:p>
    <w:p w:rsidR="00F2540B" w:rsidRDefault="00883DE5" w:rsidP="00F2540B">
      <w:pPr>
        <w:pStyle w:val="a8"/>
        <w:spacing w:line="276" w:lineRule="auto"/>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6306185" cy="248412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2540B" w:rsidRDefault="00F2540B" w:rsidP="001D4FC0">
      <w:pPr>
        <w:pStyle w:val="a8"/>
        <w:spacing w:line="276" w:lineRule="auto"/>
        <w:ind w:firstLine="708"/>
        <w:jc w:val="both"/>
        <w:rPr>
          <w:rFonts w:ascii="Times New Roman" w:hAnsi="Times New Roman"/>
          <w:sz w:val="28"/>
          <w:szCs w:val="28"/>
        </w:rPr>
      </w:pPr>
    </w:p>
    <w:p w:rsidR="00374373" w:rsidRPr="00374373" w:rsidRDefault="00F34E8C"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t>П</w:t>
      </w:r>
      <w:r w:rsidR="00374373" w:rsidRPr="00374373">
        <w:rPr>
          <w:rFonts w:ascii="Times New Roman" w:hAnsi="Times New Roman"/>
          <w:sz w:val="28"/>
          <w:szCs w:val="28"/>
        </w:rPr>
        <w:t>рибыль прибыльных предприятий с учетом предприятий сельского хо</w:t>
      </w:r>
      <w:r w:rsidR="00374373">
        <w:rPr>
          <w:rFonts w:ascii="Times New Roman" w:hAnsi="Times New Roman"/>
          <w:sz w:val="28"/>
          <w:szCs w:val="28"/>
        </w:rPr>
        <w:t>зяйства по полному кругу за 201</w:t>
      </w:r>
      <w:r>
        <w:rPr>
          <w:rFonts w:ascii="Times New Roman" w:hAnsi="Times New Roman"/>
          <w:sz w:val="28"/>
          <w:szCs w:val="28"/>
        </w:rPr>
        <w:t>7</w:t>
      </w:r>
      <w:r w:rsidR="007A741D">
        <w:rPr>
          <w:rFonts w:ascii="Times New Roman" w:hAnsi="Times New Roman"/>
          <w:sz w:val="28"/>
          <w:szCs w:val="28"/>
        </w:rPr>
        <w:t xml:space="preserve"> год состави</w:t>
      </w:r>
      <w:r>
        <w:rPr>
          <w:rFonts w:ascii="Times New Roman" w:hAnsi="Times New Roman"/>
          <w:sz w:val="28"/>
          <w:szCs w:val="28"/>
        </w:rPr>
        <w:t>ла</w:t>
      </w:r>
      <w:r w:rsidR="007A741D">
        <w:rPr>
          <w:rFonts w:ascii="Times New Roman" w:hAnsi="Times New Roman"/>
          <w:sz w:val="28"/>
          <w:szCs w:val="28"/>
        </w:rPr>
        <w:t xml:space="preserve"> </w:t>
      </w:r>
      <w:r>
        <w:rPr>
          <w:rFonts w:ascii="Times New Roman" w:hAnsi="Times New Roman"/>
          <w:sz w:val="28"/>
          <w:szCs w:val="28"/>
        </w:rPr>
        <w:t>58,5</w:t>
      </w:r>
      <w:r w:rsidR="00374373" w:rsidRPr="00374373">
        <w:rPr>
          <w:rFonts w:ascii="Times New Roman" w:hAnsi="Times New Roman"/>
          <w:sz w:val="28"/>
          <w:szCs w:val="28"/>
        </w:rPr>
        <w:t xml:space="preserve"> млн</w:t>
      </w:r>
      <w:r w:rsidR="007A741D">
        <w:rPr>
          <w:rFonts w:ascii="Times New Roman" w:hAnsi="Times New Roman"/>
          <w:sz w:val="28"/>
          <w:szCs w:val="28"/>
        </w:rPr>
        <w:t>. рублей, что ниже значения 201</w:t>
      </w:r>
      <w:r>
        <w:rPr>
          <w:rFonts w:ascii="Times New Roman" w:hAnsi="Times New Roman"/>
          <w:sz w:val="28"/>
          <w:szCs w:val="28"/>
        </w:rPr>
        <w:t xml:space="preserve">6 </w:t>
      </w:r>
      <w:r w:rsidR="007A741D">
        <w:rPr>
          <w:rFonts w:ascii="Times New Roman" w:hAnsi="Times New Roman"/>
          <w:sz w:val="28"/>
          <w:szCs w:val="28"/>
        </w:rPr>
        <w:t xml:space="preserve"> года на  </w:t>
      </w:r>
      <w:r>
        <w:rPr>
          <w:rFonts w:ascii="Times New Roman" w:hAnsi="Times New Roman"/>
          <w:sz w:val="28"/>
          <w:szCs w:val="28"/>
        </w:rPr>
        <w:t>63,9</w:t>
      </w:r>
      <w:r w:rsidR="007A741D">
        <w:rPr>
          <w:rFonts w:ascii="Times New Roman" w:hAnsi="Times New Roman"/>
          <w:sz w:val="28"/>
          <w:szCs w:val="28"/>
        </w:rPr>
        <w:t xml:space="preserve"> </w:t>
      </w:r>
      <w:r w:rsidR="00374373" w:rsidRPr="00374373">
        <w:rPr>
          <w:rFonts w:ascii="Times New Roman" w:hAnsi="Times New Roman"/>
          <w:sz w:val="28"/>
          <w:szCs w:val="28"/>
        </w:rPr>
        <w:t>%. Такое снижение связано с уменьшением прибыли в от</w:t>
      </w:r>
      <w:r w:rsidR="007A741D">
        <w:rPr>
          <w:rFonts w:ascii="Times New Roman" w:hAnsi="Times New Roman"/>
          <w:sz w:val="28"/>
          <w:szCs w:val="28"/>
        </w:rPr>
        <w:t xml:space="preserve">расли </w:t>
      </w:r>
      <w:r w:rsidR="002E4900">
        <w:rPr>
          <w:rFonts w:ascii="Times New Roman" w:hAnsi="Times New Roman"/>
          <w:sz w:val="28"/>
          <w:szCs w:val="28"/>
        </w:rPr>
        <w:t>добычи полезных ископаемых</w:t>
      </w:r>
      <w:r w:rsidR="007A741D">
        <w:rPr>
          <w:rFonts w:ascii="Times New Roman" w:hAnsi="Times New Roman"/>
          <w:sz w:val="28"/>
          <w:szCs w:val="28"/>
        </w:rPr>
        <w:t xml:space="preserve"> и </w:t>
      </w:r>
      <w:r w:rsidR="006F1188">
        <w:rPr>
          <w:rFonts w:ascii="Times New Roman" w:hAnsi="Times New Roman"/>
          <w:sz w:val="28"/>
          <w:szCs w:val="28"/>
        </w:rPr>
        <w:t xml:space="preserve">сельского хозяйства. </w:t>
      </w:r>
    </w:p>
    <w:p w:rsidR="00581568" w:rsidRDefault="006F1188"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t xml:space="preserve">В 2017 году произошел </w:t>
      </w:r>
      <w:r w:rsidRPr="006F1188">
        <w:rPr>
          <w:rFonts w:ascii="Times New Roman" w:hAnsi="Times New Roman"/>
          <w:sz w:val="28"/>
          <w:szCs w:val="28"/>
        </w:rPr>
        <w:t xml:space="preserve">рост </w:t>
      </w:r>
      <w:r>
        <w:rPr>
          <w:rFonts w:ascii="Times New Roman" w:hAnsi="Times New Roman"/>
          <w:sz w:val="28"/>
          <w:szCs w:val="28"/>
        </w:rPr>
        <w:t xml:space="preserve">прибыли по сравнению с 2016 годом в отрасли производства пищевых продуктов.  </w:t>
      </w:r>
      <w:r w:rsidR="00374373" w:rsidRPr="00374373">
        <w:rPr>
          <w:rFonts w:ascii="Times New Roman" w:hAnsi="Times New Roman"/>
          <w:sz w:val="28"/>
          <w:szCs w:val="28"/>
        </w:rPr>
        <w:t xml:space="preserve">Прибыль прибыльных предприятий в </w:t>
      </w:r>
      <w:r>
        <w:rPr>
          <w:rFonts w:ascii="Times New Roman" w:hAnsi="Times New Roman"/>
          <w:sz w:val="28"/>
          <w:szCs w:val="28"/>
        </w:rPr>
        <w:t xml:space="preserve">данной отрасли в 2017 году </w:t>
      </w:r>
      <w:r w:rsidR="007A741D">
        <w:rPr>
          <w:rFonts w:ascii="Times New Roman" w:hAnsi="Times New Roman"/>
          <w:sz w:val="28"/>
          <w:szCs w:val="28"/>
        </w:rPr>
        <w:t>соста</w:t>
      </w:r>
      <w:r>
        <w:rPr>
          <w:rFonts w:ascii="Times New Roman" w:hAnsi="Times New Roman"/>
          <w:sz w:val="28"/>
          <w:szCs w:val="28"/>
        </w:rPr>
        <w:t>вила</w:t>
      </w:r>
      <w:r w:rsidR="007A741D">
        <w:rPr>
          <w:rFonts w:ascii="Times New Roman" w:hAnsi="Times New Roman"/>
          <w:sz w:val="28"/>
          <w:szCs w:val="28"/>
        </w:rPr>
        <w:t xml:space="preserve"> </w:t>
      </w:r>
      <w:r>
        <w:rPr>
          <w:rFonts w:ascii="Times New Roman" w:hAnsi="Times New Roman"/>
          <w:sz w:val="28"/>
          <w:szCs w:val="28"/>
        </w:rPr>
        <w:t>2,7</w:t>
      </w:r>
      <w:r w:rsidR="00374373" w:rsidRPr="00374373">
        <w:rPr>
          <w:rFonts w:ascii="Times New Roman" w:hAnsi="Times New Roman"/>
          <w:sz w:val="28"/>
          <w:szCs w:val="28"/>
        </w:rPr>
        <w:t xml:space="preserve"> млн. рублей, </w:t>
      </w:r>
      <w:r w:rsidR="00E83EE1">
        <w:rPr>
          <w:rFonts w:ascii="Times New Roman" w:hAnsi="Times New Roman"/>
          <w:sz w:val="28"/>
          <w:szCs w:val="28"/>
        </w:rPr>
        <w:t>тогда как в 2016 году предприятия отрасли сработали с убытком. Улучшение ситуации связано с увеличением объемов производства и выручки в ООО «Лебяжский хлеб».</w:t>
      </w:r>
    </w:p>
    <w:p w:rsidR="00D411EF" w:rsidRDefault="00D411EF"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t xml:space="preserve">В 2018 году прогнозируется  небольшой рост (0,7%) прибыли прибыльных предприятий района. </w:t>
      </w:r>
    </w:p>
    <w:p w:rsidR="00FA5843" w:rsidRDefault="00FA5843"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t>Налоговые поступления за 201</w:t>
      </w:r>
      <w:r w:rsidR="0081038B">
        <w:rPr>
          <w:rFonts w:ascii="Times New Roman" w:hAnsi="Times New Roman"/>
          <w:sz w:val="28"/>
          <w:szCs w:val="28"/>
        </w:rPr>
        <w:t>8</w:t>
      </w:r>
      <w:r w:rsidR="00374373" w:rsidRPr="00374373">
        <w:rPr>
          <w:rFonts w:ascii="Times New Roman" w:hAnsi="Times New Roman"/>
          <w:sz w:val="28"/>
          <w:szCs w:val="28"/>
        </w:rPr>
        <w:t xml:space="preserve"> год во все уровни бюджетов по Лебяжскому району </w:t>
      </w:r>
      <w:r>
        <w:rPr>
          <w:rFonts w:ascii="Times New Roman" w:hAnsi="Times New Roman"/>
          <w:sz w:val="28"/>
          <w:szCs w:val="28"/>
        </w:rPr>
        <w:t xml:space="preserve">оценочно увеличатся  на </w:t>
      </w:r>
      <w:r w:rsidR="0081038B">
        <w:rPr>
          <w:rFonts w:ascii="Times New Roman" w:hAnsi="Times New Roman"/>
          <w:sz w:val="28"/>
          <w:szCs w:val="28"/>
        </w:rPr>
        <w:t>16</w:t>
      </w:r>
      <w:r>
        <w:rPr>
          <w:rFonts w:ascii="Times New Roman" w:hAnsi="Times New Roman"/>
          <w:sz w:val="28"/>
          <w:szCs w:val="28"/>
        </w:rPr>
        <w:t xml:space="preserve"> % по сравнению с 201</w:t>
      </w:r>
      <w:r w:rsidR="0081038B">
        <w:rPr>
          <w:rFonts w:ascii="Times New Roman" w:hAnsi="Times New Roman"/>
          <w:sz w:val="28"/>
          <w:szCs w:val="28"/>
        </w:rPr>
        <w:t>7</w:t>
      </w:r>
      <w:r w:rsidR="00374373" w:rsidRPr="00374373">
        <w:rPr>
          <w:rFonts w:ascii="Times New Roman" w:hAnsi="Times New Roman"/>
          <w:sz w:val="28"/>
          <w:szCs w:val="28"/>
        </w:rPr>
        <w:t xml:space="preserve"> годом </w:t>
      </w:r>
      <w:r>
        <w:rPr>
          <w:rFonts w:ascii="Times New Roman" w:hAnsi="Times New Roman"/>
          <w:sz w:val="28"/>
          <w:szCs w:val="28"/>
        </w:rPr>
        <w:t>и составят 10</w:t>
      </w:r>
      <w:r w:rsidR="0081038B">
        <w:rPr>
          <w:rFonts w:ascii="Times New Roman" w:hAnsi="Times New Roman"/>
          <w:sz w:val="28"/>
          <w:szCs w:val="28"/>
        </w:rPr>
        <w:t>4</w:t>
      </w:r>
      <w:r>
        <w:rPr>
          <w:rFonts w:ascii="Times New Roman" w:hAnsi="Times New Roman"/>
          <w:sz w:val="28"/>
          <w:szCs w:val="28"/>
        </w:rPr>
        <w:t>,</w:t>
      </w:r>
      <w:r w:rsidR="0081038B">
        <w:rPr>
          <w:rFonts w:ascii="Times New Roman" w:hAnsi="Times New Roman"/>
          <w:sz w:val="28"/>
          <w:szCs w:val="28"/>
        </w:rPr>
        <w:t>2</w:t>
      </w:r>
      <w:r w:rsidR="00374373" w:rsidRPr="00374373">
        <w:rPr>
          <w:rFonts w:ascii="Times New Roman" w:hAnsi="Times New Roman"/>
          <w:sz w:val="28"/>
          <w:szCs w:val="28"/>
        </w:rPr>
        <w:t xml:space="preserve"> млн. рублей. </w:t>
      </w:r>
    </w:p>
    <w:p w:rsidR="00374373" w:rsidRDefault="00FA5843" w:rsidP="00405CCD">
      <w:pPr>
        <w:pStyle w:val="a8"/>
        <w:spacing w:line="276" w:lineRule="auto"/>
        <w:ind w:firstLine="708"/>
        <w:jc w:val="both"/>
        <w:rPr>
          <w:rFonts w:ascii="Times New Roman" w:hAnsi="Times New Roman"/>
          <w:sz w:val="28"/>
          <w:szCs w:val="28"/>
        </w:rPr>
      </w:pPr>
      <w:r w:rsidRPr="00FA5843">
        <w:rPr>
          <w:rFonts w:ascii="Times New Roman" w:hAnsi="Times New Roman"/>
          <w:sz w:val="28"/>
          <w:szCs w:val="28"/>
        </w:rPr>
        <w:t xml:space="preserve">Налоговые и неналоговые доходы </w:t>
      </w:r>
      <w:r w:rsidR="000510A2">
        <w:rPr>
          <w:rFonts w:ascii="Times New Roman" w:hAnsi="Times New Roman"/>
          <w:sz w:val="28"/>
          <w:szCs w:val="28"/>
        </w:rPr>
        <w:t xml:space="preserve">консолидированного </w:t>
      </w:r>
      <w:r w:rsidRPr="00FA5843">
        <w:rPr>
          <w:rFonts w:ascii="Times New Roman" w:hAnsi="Times New Roman"/>
          <w:sz w:val="28"/>
          <w:szCs w:val="28"/>
        </w:rPr>
        <w:t>бю</w:t>
      </w:r>
      <w:r w:rsidR="000510A2">
        <w:rPr>
          <w:rFonts w:ascii="Times New Roman" w:hAnsi="Times New Roman"/>
          <w:sz w:val="28"/>
          <w:szCs w:val="28"/>
        </w:rPr>
        <w:t>джета Лебяжского района</w:t>
      </w:r>
      <w:r>
        <w:rPr>
          <w:rFonts w:ascii="Times New Roman" w:hAnsi="Times New Roman"/>
          <w:sz w:val="28"/>
          <w:szCs w:val="28"/>
        </w:rPr>
        <w:t xml:space="preserve"> в 201</w:t>
      </w:r>
      <w:r w:rsidR="00D411EF">
        <w:rPr>
          <w:rFonts w:ascii="Times New Roman" w:hAnsi="Times New Roman"/>
          <w:sz w:val="28"/>
          <w:szCs w:val="28"/>
        </w:rPr>
        <w:t>7</w:t>
      </w:r>
      <w:r>
        <w:rPr>
          <w:rFonts w:ascii="Times New Roman" w:hAnsi="Times New Roman"/>
          <w:sz w:val="28"/>
          <w:szCs w:val="28"/>
        </w:rPr>
        <w:t xml:space="preserve"> году составили  </w:t>
      </w:r>
      <w:r w:rsidR="00D411EF">
        <w:rPr>
          <w:rFonts w:ascii="Times New Roman" w:hAnsi="Times New Roman"/>
          <w:sz w:val="28"/>
          <w:szCs w:val="28"/>
        </w:rPr>
        <w:t>36,4</w:t>
      </w:r>
      <w:r w:rsidRPr="00FA5843">
        <w:rPr>
          <w:rFonts w:ascii="Times New Roman" w:hAnsi="Times New Roman"/>
          <w:sz w:val="28"/>
          <w:szCs w:val="28"/>
        </w:rPr>
        <w:t xml:space="preserve"> </w:t>
      </w:r>
      <w:r w:rsidR="00D411EF">
        <w:rPr>
          <w:rFonts w:ascii="Times New Roman" w:hAnsi="Times New Roman"/>
          <w:sz w:val="28"/>
          <w:szCs w:val="28"/>
        </w:rPr>
        <w:t>млн</w:t>
      </w:r>
      <w:r w:rsidRPr="00FA5843">
        <w:rPr>
          <w:rFonts w:ascii="Times New Roman" w:hAnsi="Times New Roman"/>
          <w:sz w:val="28"/>
          <w:szCs w:val="28"/>
        </w:rPr>
        <w:t>. руб.</w:t>
      </w:r>
      <w:r>
        <w:rPr>
          <w:rFonts w:ascii="Times New Roman" w:hAnsi="Times New Roman"/>
          <w:sz w:val="28"/>
          <w:szCs w:val="28"/>
        </w:rPr>
        <w:t xml:space="preserve">, </w:t>
      </w:r>
      <w:r w:rsidR="00D411EF">
        <w:rPr>
          <w:rFonts w:ascii="Times New Roman" w:hAnsi="Times New Roman"/>
          <w:sz w:val="28"/>
          <w:szCs w:val="28"/>
        </w:rPr>
        <w:t>что составляет 88,3 %</w:t>
      </w:r>
      <w:r>
        <w:rPr>
          <w:rFonts w:ascii="Times New Roman" w:hAnsi="Times New Roman"/>
          <w:sz w:val="28"/>
          <w:szCs w:val="28"/>
        </w:rPr>
        <w:t xml:space="preserve"> к уровню 201</w:t>
      </w:r>
      <w:r w:rsidR="00D411EF">
        <w:rPr>
          <w:rFonts w:ascii="Times New Roman" w:hAnsi="Times New Roman"/>
          <w:sz w:val="28"/>
          <w:szCs w:val="28"/>
        </w:rPr>
        <w:t>6</w:t>
      </w:r>
      <w:r>
        <w:rPr>
          <w:rFonts w:ascii="Times New Roman" w:hAnsi="Times New Roman"/>
          <w:sz w:val="28"/>
          <w:szCs w:val="28"/>
        </w:rPr>
        <w:t xml:space="preserve"> года.</w:t>
      </w:r>
    </w:p>
    <w:p w:rsidR="00B5446F" w:rsidRDefault="000510A2" w:rsidP="00405CCD">
      <w:pPr>
        <w:pStyle w:val="a8"/>
        <w:spacing w:line="276" w:lineRule="auto"/>
        <w:ind w:firstLine="708"/>
        <w:jc w:val="both"/>
        <w:rPr>
          <w:rFonts w:ascii="Times New Roman" w:hAnsi="Times New Roman"/>
          <w:sz w:val="28"/>
          <w:szCs w:val="28"/>
        </w:rPr>
      </w:pPr>
      <w:r>
        <w:rPr>
          <w:rFonts w:ascii="Times New Roman" w:hAnsi="Times New Roman"/>
          <w:sz w:val="28"/>
          <w:szCs w:val="28"/>
        </w:rPr>
        <w:t>В 201</w:t>
      </w:r>
      <w:r w:rsidR="00D411EF">
        <w:rPr>
          <w:rFonts w:ascii="Times New Roman" w:hAnsi="Times New Roman"/>
          <w:sz w:val="28"/>
          <w:szCs w:val="28"/>
        </w:rPr>
        <w:t>8</w:t>
      </w:r>
      <w:r w:rsidR="00900A62">
        <w:rPr>
          <w:rFonts w:ascii="Times New Roman" w:hAnsi="Times New Roman"/>
          <w:sz w:val="28"/>
          <w:szCs w:val="28"/>
        </w:rPr>
        <w:t xml:space="preserve"> году </w:t>
      </w:r>
      <w:r>
        <w:rPr>
          <w:rFonts w:ascii="Times New Roman" w:hAnsi="Times New Roman"/>
          <w:sz w:val="28"/>
          <w:szCs w:val="28"/>
        </w:rPr>
        <w:t xml:space="preserve">оценочно фонд оплаты труда составит </w:t>
      </w:r>
      <w:r w:rsidR="00841375">
        <w:rPr>
          <w:rFonts w:ascii="Times New Roman" w:hAnsi="Times New Roman"/>
          <w:sz w:val="28"/>
          <w:szCs w:val="28"/>
        </w:rPr>
        <w:t>317,7</w:t>
      </w:r>
      <w:r>
        <w:rPr>
          <w:rFonts w:ascii="Times New Roman" w:hAnsi="Times New Roman"/>
          <w:sz w:val="28"/>
          <w:szCs w:val="28"/>
        </w:rPr>
        <w:t xml:space="preserve"> </w:t>
      </w:r>
      <w:r w:rsidR="00900A62">
        <w:rPr>
          <w:rFonts w:ascii="Times New Roman" w:hAnsi="Times New Roman"/>
          <w:sz w:val="28"/>
          <w:szCs w:val="28"/>
        </w:rPr>
        <w:t xml:space="preserve"> </w:t>
      </w:r>
      <w:r w:rsidR="00841375">
        <w:rPr>
          <w:rFonts w:ascii="Times New Roman" w:hAnsi="Times New Roman"/>
          <w:sz w:val="28"/>
          <w:szCs w:val="28"/>
        </w:rPr>
        <w:t>млн</w:t>
      </w:r>
      <w:r w:rsidR="00900A62">
        <w:rPr>
          <w:rFonts w:ascii="Times New Roman" w:hAnsi="Times New Roman"/>
          <w:sz w:val="28"/>
          <w:szCs w:val="28"/>
        </w:rPr>
        <w:t>.</w:t>
      </w:r>
      <w:r>
        <w:rPr>
          <w:rFonts w:ascii="Times New Roman" w:hAnsi="Times New Roman"/>
          <w:sz w:val="28"/>
          <w:szCs w:val="28"/>
        </w:rPr>
        <w:t xml:space="preserve"> </w:t>
      </w:r>
      <w:r w:rsidR="00900A62">
        <w:rPr>
          <w:rFonts w:ascii="Times New Roman" w:hAnsi="Times New Roman"/>
          <w:sz w:val="28"/>
          <w:szCs w:val="28"/>
        </w:rPr>
        <w:t xml:space="preserve">руб., </w:t>
      </w:r>
      <w:r w:rsidR="00281F46" w:rsidRPr="00686EE9">
        <w:rPr>
          <w:rFonts w:ascii="Times New Roman" w:hAnsi="Times New Roman"/>
          <w:sz w:val="28"/>
          <w:szCs w:val="28"/>
        </w:rPr>
        <w:t xml:space="preserve"> среднемесячная зар</w:t>
      </w:r>
      <w:r w:rsidR="003608F5">
        <w:rPr>
          <w:rFonts w:ascii="Times New Roman" w:hAnsi="Times New Roman"/>
          <w:sz w:val="28"/>
          <w:szCs w:val="28"/>
        </w:rPr>
        <w:t xml:space="preserve">аботная плата по району возрастет </w:t>
      </w:r>
      <w:r w:rsidR="00281F46" w:rsidRPr="00686EE9">
        <w:rPr>
          <w:rFonts w:ascii="Times New Roman" w:hAnsi="Times New Roman"/>
          <w:sz w:val="28"/>
          <w:szCs w:val="28"/>
        </w:rPr>
        <w:t xml:space="preserve">на </w:t>
      </w:r>
      <w:r w:rsidR="003608F5">
        <w:rPr>
          <w:rFonts w:ascii="Times New Roman" w:hAnsi="Times New Roman"/>
          <w:sz w:val="28"/>
          <w:szCs w:val="28"/>
        </w:rPr>
        <w:t>9</w:t>
      </w:r>
      <w:r w:rsidR="00841375">
        <w:rPr>
          <w:rFonts w:ascii="Times New Roman" w:hAnsi="Times New Roman"/>
          <w:sz w:val="28"/>
          <w:szCs w:val="28"/>
        </w:rPr>
        <w:t>,2</w:t>
      </w:r>
      <w:r w:rsidR="00281F46" w:rsidRPr="00686EE9">
        <w:rPr>
          <w:rFonts w:ascii="Times New Roman" w:hAnsi="Times New Roman"/>
          <w:sz w:val="28"/>
          <w:szCs w:val="28"/>
        </w:rPr>
        <w:t>% и сост</w:t>
      </w:r>
      <w:r w:rsidR="003608F5">
        <w:rPr>
          <w:rFonts w:ascii="Times New Roman" w:hAnsi="Times New Roman"/>
          <w:sz w:val="28"/>
          <w:szCs w:val="28"/>
        </w:rPr>
        <w:t>авит 1</w:t>
      </w:r>
      <w:r w:rsidR="00841375">
        <w:rPr>
          <w:rFonts w:ascii="Times New Roman" w:hAnsi="Times New Roman"/>
          <w:sz w:val="28"/>
          <w:szCs w:val="28"/>
        </w:rPr>
        <w:t>7258,7</w:t>
      </w:r>
      <w:r w:rsidR="00281F46" w:rsidRPr="00686EE9">
        <w:rPr>
          <w:rFonts w:ascii="Times New Roman" w:hAnsi="Times New Roman"/>
          <w:sz w:val="28"/>
          <w:szCs w:val="28"/>
        </w:rPr>
        <w:t xml:space="preserve"> рублей. </w:t>
      </w:r>
      <w:r w:rsidR="00B83545">
        <w:rPr>
          <w:rFonts w:ascii="Times New Roman" w:hAnsi="Times New Roman"/>
          <w:sz w:val="28"/>
          <w:szCs w:val="28"/>
        </w:rPr>
        <w:t xml:space="preserve">По итогам </w:t>
      </w:r>
      <w:r w:rsidR="00841375">
        <w:rPr>
          <w:rFonts w:ascii="Times New Roman" w:hAnsi="Times New Roman"/>
          <w:sz w:val="28"/>
          <w:szCs w:val="28"/>
        </w:rPr>
        <w:t>6</w:t>
      </w:r>
      <w:r w:rsidR="00B83545">
        <w:rPr>
          <w:rFonts w:ascii="Times New Roman" w:hAnsi="Times New Roman"/>
          <w:sz w:val="28"/>
          <w:szCs w:val="28"/>
        </w:rPr>
        <w:t xml:space="preserve"> месяцев 201</w:t>
      </w:r>
      <w:r w:rsidR="00841375">
        <w:rPr>
          <w:rFonts w:ascii="Times New Roman" w:hAnsi="Times New Roman"/>
          <w:sz w:val="28"/>
          <w:szCs w:val="28"/>
        </w:rPr>
        <w:t>8</w:t>
      </w:r>
      <w:r w:rsidR="00B83545">
        <w:rPr>
          <w:rFonts w:ascii="Times New Roman" w:hAnsi="Times New Roman"/>
          <w:sz w:val="28"/>
          <w:szCs w:val="28"/>
        </w:rPr>
        <w:t xml:space="preserve"> года </w:t>
      </w:r>
      <w:r w:rsidR="00B83545">
        <w:rPr>
          <w:rFonts w:ascii="Times New Roman" w:hAnsi="Times New Roman"/>
          <w:bCs/>
          <w:sz w:val="28"/>
          <w:szCs w:val="28"/>
        </w:rPr>
        <w:t>з</w:t>
      </w:r>
      <w:r w:rsidR="00B5446F" w:rsidRPr="00686EE9">
        <w:rPr>
          <w:rFonts w:ascii="Times New Roman" w:hAnsi="Times New Roman"/>
          <w:bCs/>
          <w:sz w:val="28"/>
          <w:szCs w:val="28"/>
        </w:rPr>
        <w:t>аработная плата</w:t>
      </w:r>
      <w:r>
        <w:rPr>
          <w:rFonts w:ascii="Times New Roman" w:hAnsi="Times New Roman"/>
          <w:bCs/>
          <w:sz w:val="28"/>
          <w:szCs w:val="28"/>
        </w:rPr>
        <w:t xml:space="preserve"> </w:t>
      </w:r>
      <w:r w:rsidR="00B5446F" w:rsidRPr="00686EE9">
        <w:rPr>
          <w:rFonts w:ascii="Times New Roman" w:hAnsi="Times New Roman"/>
          <w:sz w:val="28"/>
          <w:szCs w:val="28"/>
        </w:rPr>
        <w:t>работников на крупны</w:t>
      </w:r>
      <w:r w:rsidR="003608F5">
        <w:rPr>
          <w:rFonts w:ascii="Times New Roman" w:hAnsi="Times New Roman"/>
          <w:sz w:val="28"/>
          <w:szCs w:val="28"/>
        </w:rPr>
        <w:t xml:space="preserve">х и средних предприятиях увеличилась на </w:t>
      </w:r>
      <w:r w:rsidR="00841375">
        <w:rPr>
          <w:rFonts w:ascii="Times New Roman" w:hAnsi="Times New Roman"/>
          <w:sz w:val="28"/>
          <w:szCs w:val="28"/>
        </w:rPr>
        <w:t>5,9</w:t>
      </w:r>
      <w:r w:rsidR="003608F5">
        <w:rPr>
          <w:rFonts w:ascii="Times New Roman" w:hAnsi="Times New Roman"/>
          <w:sz w:val="28"/>
          <w:szCs w:val="28"/>
        </w:rPr>
        <w:t>% относительно 201</w:t>
      </w:r>
      <w:r w:rsidR="00841375">
        <w:rPr>
          <w:rFonts w:ascii="Times New Roman" w:hAnsi="Times New Roman"/>
          <w:sz w:val="28"/>
          <w:szCs w:val="28"/>
        </w:rPr>
        <w:t>7</w:t>
      </w:r>
      <w:r w:rsidR="003608F5">
        <w:rPr>
          <w:rFonts w:ascii="Times New Roman" w:hAnsi="Times New Roman"/>
          <w:sz w:val="28"/>
          <w:szCs w:val="28"/>
        </w:rPr>
        <w:t xml:space="preserve"> года и составила 1</w:t>
      </w:r>
      <w:r w:rsidR="00841375">
        <w:rPr>
          <w:rFonts w:ascii="Times New Roman" w:hAnsi="Times New Roman"/>
          <w:sz w:val="28"/>
          <w:szCs w:val="28"/>
        </w:rPr>
        <w:t>9909,4</w:t>
      </w:r>
      <w:r w:rsidR="003608F5">
        <w:rPr>
          <w:rFonts w:ascii="Times New Roman" w:hAnsi="Times New Roman"/>
          <w:sz w:val="28"/>
          <w:szCs w:val="28"/>
        </w:rPr>
        <w:t xml:space="preserve"> </w:t>
      </w:r>
      <w:r w:rsidR="00B83545">
        <w:rPr>
          <w:rFonts w:ascii="Times New Roman" w:hAnsi="Times New Roman"/>
          <w:sz w:val="28"/>
          <w:szCs w:val="28"/>
        </w:rPr>
        <w:t xml:space="preserve"> рублей (6</w:t>
      </w:r>
      <w:r w:rsidR="00A13B25">
        <w:rPr>
          <w:rFonts w:ascii="Times New Roman" w:hAnsi="Times New Roman"/>
          <w:sz w:val="28"/>
          <w:szCs w:val="28"/>
        </w:rPr>
        <w:t>7</w:t>
      </w:r>
      <w:r w:rsidR="00B83545">
        <w:rPr>
          <w:rFonts w:ascii="Times New Roman" w:hAnsi="Times New Roman"/>
          <w:sz w:val="28"/>
          <w:szCs w:val="28"/>
        </w:rPr>
        <w:t>,</w:t>
      </w:r>
      <w:r w:rsidR="00A13B25">
        <w:rPr>
          <w:rFonts w:ascii="Times New Roman" w:hAnsi="Times New Roman"/>
          <w:sz w:val="28"/>
          <w:szCs w:val="28"/>
        </w:rPr>
        <w:t>1</w:t>
      </w:r>
      <w:r w:rsidR="00B5446F" w:rsidRPr="00686EE9">
        <w:rPr>
          <w:rFonts w:ascii="Times New Roman" w:hAnsi="Times New Roman"/>
          <w:sz w:val="28"/>
          <w:szCs w:val="28"/>
        </w:rPr>
        <w:t xml:space="preserve">% от средней по области). </w:t>
      </w:r>
    </w:p>
    <w:p w:rsidR="00405CCD" w:rsidRDefault="00405CCD" w:rsidP="00394A29">
      <w:pPr>
        <w:pStyle w:val="a8"/>
        <w:ind w:firstLine="708"/>
        <w:jc w:val="both"/>
        <w:rPr>
          <w:rFonts w:ascii="Times New Roman" w:hAnsi="Times New Roman"/>
          <w:sz w:val="28"/>
          <w:szCs w:val="28"/>
        </w:rPr>
      </w:pPr>
    </w:p>
    <w:p w:rsidR="000F3AC8" w:rsidRPr="00337F01" w:rsidRDefault="000F3AC8" w:rsidP="000F3AC8">
      <w:pPr>
        <w:tabs>
          <w:tab w:val="left" w:pos="1800"/>
        </w:tabs>
        <w:ind w:left="851"/>
        <w:jc w:val="center"/>
        <w:rPr>
          <w:rFonts w:ascii="Times New Roman" w:hAnsi="Times New Roman"/>
          <w:b/>
          <w:sz w:val="28"/>
          <w:szCs w:val="28"/>
        </w:rPr>
      </w:pPr>
      <w:r w:rsidRPr="00337F01">
        <w:rPr>
          <w:rFonts w:ascii="Times New Roman" w:hAnsi="Times New Roman"/>
          <w:b/>
          <w:sz w:val="28"/>
          <w:szCs w:val="28"/>
        </w:rPr>
        <w:t>1.1.</w:t>
      </w:r>
      <w:r>
        <w:rPr>
          <w:rFonts w:ascii="Times New Roman" w:hAnsi="Times New Roman"/>
          <w:b/>
          <w:sz w:val="28"/>
          <w:szCs w:val="28"/>
        </w:rPr>
        <w:t>6</w:t>
      </w:r>
      <w:r w:rsidRPr="00337F01">
        <w:rPr>
          <w:rFonts w:ascii="Times New Roman" w:hAnsi="Times New Roman"/>
          <w:b/>
          <w:sz w:val="28"/>
          <w:szCs w:val="28"/>
        </w:rPr>
        <w:t>.</w:t>
      </w:r>
      <w:r>
        <w:rPr>
          <w:rFonts w:ascii="Times New Roman" w:hAnsi="Times New Roman"/>
          <w:b/>
          <w:sz w:val="28"/>
          <w:szCs w:val="28"/>
        </w:rPr>
        <w:t xml:space="preserve"> </w:t>
      </w:r>
      <w:r w:rsidRPr="00337F01">
        <w:rPr>
          <w:rFonts w:ascii="Times New Roman" w:hAnsi="Times New Roman"/>
          <w:b/>
          <w:sz w:val="28"/>
          <w:szCs w:val="28"/>
        </w:rPr>
        <w:t>Отраслевая струк</w:t>
      </w:r>
      <w:r>
        <w:rPr>
          <w:rFonts w:ascii="Times New Roman" w:hAnsi="Times New Roman"/>
          <w:b/>
          <w:sz w:val="28"/>
          <w:szCs w:val="28"/>
        </w:rPr>
        <w:t>т</w:t>
      </w:r>
      <w:r w:rsidRPr="00337F01">
        <w:rPr>
          <w:rFonts w:ascii="Times New Roman" w:hAnsi="Times New Roman"/>
          <w:b/>
          <w:sz w:val="28"/>
          <w:szCs w:val="28"/>
        </w:rPr>
        <w:t>ура экономики</w:t>
      </w:r>
    </w:p>
    <w:p w:rsidR="000F3AC8" w:rsidRPr="00BE6EB4" w:rsidRDefault="000F3AC8" w:rsidP="000F3AC8">
      <w:pPr>
        <w:tabs>
          <w:tab w:val="left" w:pos="1800"/>
        </w:tabs>
        <w:jc w:val="center"/>
        <w:rPr>
          <w:rFonts w:ascii="Times New Roman" w:hAnsi="Times New Roman"/>
          <w:b/>
          <w:sz w:val="28"/>
          <w:szCs w:val="28"/>
        </w:rPr>
      </w:pPr>
      <w:r w:rsidRPr="00BE6EB4">
        <w:rPr>
          <w:rFonts w:ascii="Times New Roman" w:hAnsi="Times New Roman"/>
          <w:b/>
          <w:sz w:val="28"/>
          <w:szCs w:val="28"/>
        </w:rPr>
        <w:t>1.1.</w:t>
      </w:r>
      <w:r>
        <w:rPr>
          <w:rFonts w:ascii="Times New Roman" w:hAnsi="Times New Roman"/>
          <w:b/>
          <w:sz w:val="28"/>
          <w:szCs w:val="28"/>
        </w:rPr>
        <w:t>6</w:t>
      </w:r>
      <w:r w:rsidRPr="00BE6EB4">
        <w:rPr>
          <w:rFonts w:ascii="Times New Roman" w:hAnsi="Times New Roman"/>
          <w:b/>
          <w:sz w:val="28"/>
          <w:szCs w:val="28"/>
        </w:rPr>
        <w:t>.1.Промышленность</w:t>
      </w:r>
    </w:p>
    <w:p w:rsidR="000F3AC8" w:rsidRPr="00E471B5" w:rsidRDefault="000F3AC8" w:rsidP="00405CCD">
      <w:pPr>
        <w:pStyle w:val="a8"/>
        <w:spacing w:line="276" w:lineRule="auto"/>
        <w:ind w:firstLine="709"/>
        <w:jc w:val="both"/>
        <w:rPr>
          <w:rFonts w:ascii="Times New Roman" w:hAnsi="Times New Roman"/>
          <w:color w:val="FF0000"/>
          <w:sz w:val="28"/>
          <w:szCs w:val="28"/>
        </w:rPr>
      </w:pPr>
      <w:r>
        <w:rPr>
          <w:rFonts w:ascii="Times New Roman" w:hAnsi="Times New Roman"/>
          <w:sz w:val="28"/>
          <w:szCs w:val="28"/>
        </w:rPr>
        <w:t>Лебяжский</w:t>
      </w:r>
      <w:r w:rsidRPr="00E471B5">
        <w:rPr>
          <w:rFonts w:ascii="Times New Roman" w:hAnsi="Times New Roman"/>
          <w:sz w:val="28"/>
          <w:szCs w:val="28"/>
        </w:rPr>
        <w:t xml:space="preserve"> район относится к числу муниципальных образований с невысоким уровнем развития </w:t>
      </w:r>
      <w:r w:rsidRPr="00E471B5">
        <w:rPr>
          <w:rFonts w:ascii="Times New Roman" w:hAnsi="Times New Roman"/>
          <w:bCs/>
          <w:sz w:val="28"/>
          <w:szCs w:val="28"/>
        </w:rPr>
        <w:t>промышленного сектора</w:t>
      </w:r>
      <w:r w:rsidRPr="00E471B5">
        <w:rPr>
          <w:rFonts w:ascii="Times New Roman" w:hAnsi="Times New Roman"/>
          <w:sz w:val="28"/>
          <w:szCs w:val="28"/>
        </w:rPr>
        <w:t xml:space="preserve"> экономики.</w:t>
      </w:r>
    </w:p>
    <w:p w:rsidR="000F3AC8" w:rsidRPr="006A5977" w:rsidRDefault="000F3AC8" w:rsidP="00405CCD">
      <w:pPr>
        <w:suppressAutoHyphens/>
        <w:spacing w:after="0"/>
        <w:ind w:firstLine="709"/>
        <w:jc w:val="both"/>
        <w:rPr>
          <w:rFonts w:ascii="Times New Roman" w:eastAsia="Times New Roman" w:hAnsi="Times New Roman"/>
          <w:sz w:val="28"/>
          <w:szCs w:val="28"/>
          <w:lang w:eastAsia="zh-CN"/>
        </w:rPr>
      </w:pPr>
      <w:bookmarkStart w:id="1" w:name="Par712"/>
      <w:bookmarkEnd w:id="1"/>
      <w:r w:rsidRPr="006A5977">
        <w:rPr>
          <w:rFonts w:ascii="Times New Roman" w:eastAsia="Times New Roman" w:hAnsi="Times New Roman"/>
          <w:sz w:val="28"/>
          <w:szCs w:val="28"/>
          <w:lang w:eastAsia="zh-CN"/>
        </w:rPr>
        <w:t>В структуре оборота организаций района</w:t>
      </w:r>
      <w:r>
        <w:rPr>
          <w:rFonts w:ascii="Times New Roman" w:eastAsia="Times New Roman" w:hAnsi="Times New Roman"/>
          <w:sz w:val="28"/>
          <w:szCs w:val="28"/>
          <w:lang w:eastAsia="zh-CN"/>
        </w:rPr>
        <w:t xml:space="preserve"> промышленность занимает 30,9 %. Промышленность представлена предприятиями, осуществляющими свою деятельность в отрасли </w:t>
      </w:r>
      <w:r w:rsidRPr="006A5977">
        <w:rPr>
          <w:rFonts w:ascii="Times New Roman" w:eastAsia="Times New Roman" w:hAnsi="Times New Roman"/>
          <w:sz w:val="28"/>
          <w:szCs w:val="28"/>
          <w:lang w:eastAsia="zh-CN"/>
        </w:rPr>
        <w:t>добыч</w:t>
      </w:r>
      <w:r>
        <w:rPr>
          <w:rFonts w:ascii="Times New Roman" w:eastAsia="Times New Roman" w:hAnsi="Times New Roman"/>
          <w:sz w:val="28"/>
          <w:szCs w:val="28"/>
          <w:lang w:eastAsia="zh-CN"/>
        </w:rPr>
        <w:t>и</w:t>
      </w:r>
      <w:r w:rsidRPr="006A5977">
        <w:rPr>
          <w:rFonts w:ascii="Times New Roman" w:eastAsia="Times New Roman" w:hAnsi="Times New Roman"/>
          <w:sz w:val="28"/>
          <w:szCs w:val="28"/>
          <w:lang w:eastAsia="zh-CN"/>
        </w:rPr>
        <w:t xml:space="preserve"> по</w:t>
      </w:r>
      <w:r>
        <w:rPr>
          <w:rFonts w:ascii="Times New Roman" w:eastAsia="Times New Roman" w:hAnsi="Times New Roman"/>
          <w:sz w:val="28"/>
          <w:szCs w:val="28"/>
          <w:lang w:eastAsia="zh-CN"/>
        </w:rPr>
        <w:t>лезных ископаемых,  производства</w:t>
      </w:r>
      <w:r w:rsidRPr="006A5977">
        <w:rPr>
          <w:rFonts w:ascii="Times New Roman" w:eastAsia="Times New Roman" w:hAnsi="Times New Roman"/>
          <w:sz w:val="28"/>
          <w:szCs w:val="28"/>
          <w:lang w:eastAsia="zh-CN"/>
        </w:rPr>
        <w:t xml:space="preserve"> пищевых продуктов, обработк</w:t>
      </w:r>
      <w:r>
        <w:rPr>
          <w:rFonts w:ascii="Times New Roman" w:eastAsia="Times New Roman" w:hAnsi="Times New Roman"/>
          <w:sz w:val="28"/>
          <w:szCs w:val="28"/>
          <w:lang w:eastAsia="zh-CN"/>
        </w:rPr>
        <w:t>и</w:t>
      </w:r>
      <w:r w:rsidRPr="006A5977">
        <w:rPr>
          <w:rFonts w:ascii="Times New Roman" w:eastAsia="Times New Roman" w:hAnsi="Times New Roman"/>
          <w:sz w:val="28"/>
          <w:szCs w:val="28"/>
          <w:lang w:eastAsia="zh-CN"/>
        </w:rPr>
        <w:t xml:space="preserve"> древесины и производств</w:t>
      </w:r>
      <w:r>
        <w:rPr>
          <w:rFonts w:ascii="Times New Roman" w:eastAsia="Times New Roman" w:hAnsi="Times New Roman"/>
          <w:sz w:val="28"/>
          <w:szCs w:val="28"/>
          <w:lang w:eastAsia="zh-CN"/>
        </w:rPr>
        <w:t>а</w:t>
      </w:r>
      <w:r w:rsidRPr="006A5977">
        <w:rPr>
          <w:rFonts w:ascii="Times New Roman" w:eastAsia="Times New Roman" w:hAnsi="Times New Roman"/>
          <w:sz w:val="28"/>
          <w:szCs w:val="28"/>
          <w:lang w:eastAsia="zh-CN"/>
        </w:rPr>
        <w:t xml:space="preserve"> изделий из дерева, производств</w:t>
      </w:r>
      <w:r>
        <w:rPr>
          <w:rFonts w:ascii="Times New Roman" w:eastAsia="Times New Roman" w:hAnsi="Times New Roman"/>
          <w:sz w:val="28"/>
          <w:szCs w:val="28"/>
          <w:lang w:eastAsia="zh-CN"/>
        </w:rPr>
        <w:t>а</w:t>
      </w:r>
      <w:r w:rsidRPr="006A5977">
        <w:rPr>
          <w:rFonts w:ascii="Times New Roman" w:eastAsia="Times New Roman" w:hAnsi="Times New Roman"/>
          <w:sz w:val="28"/>
          <w:szCs w:val="28"/>
          <w:lang w:eastAsia="zh-CN"/>
        </w:rPr>
        <w:t xml:space="preserve"> и распределени</w:t>
      </w:r>
      <w:r>
        <w:rPr>
          <w:rFonts w:ascii="Times New Roman" w:eastAsia="Times New Roman" w:hAnsi="Times New Roman"/>
          <w:sz w:val="28"/>
          <w:szCs w:val="28"/>
          <w:lang w:eastAsia="zh-CN"/>
        </w:rPr>
        <w:t>я</w:t>
      </w:r>
      <w:r w:rsidRPr="006A5977">
        <w:rPr>
          <w:rFonts w:ascii="Times New Roman" w:eastAsia="Times New Roman" w:hAnsi="Times New Roman"/>
          <w:sz w:val="28"/>
          <w:szCs w:val="28"/>
          <w:lang w:eastAsia="zh-CN"/>
        </w:rPr>
        <w:t xml:space="preserve"> электроэнергии, газа и воды</w:t>
      </w:r>
      <w:r>
        <w:rPr>
          <w:rFonts w:ascii="Times New Roman" w:eastAsia="Times New Roman" w:hAnsi="Times New Roman"/>
          <w:sz w:val="28"/>
          <w:szCs w:val="28"/>
          <w:lang w:eastAsia="zh-CN"/>
        </w:rPr>
        <w:t>.</w:t>
      </w:r>
    </w:p>
    <w:p w:rsidR="000F3AC8" w:rsidRDefault="000F3AC8" w:rsidP="00405CCD">
      <w:pPr>
        <w:spacing w:after="0"/>
        <w:ind w:firstLine="709"/>
        <w:jc w:val="both"/>
        <w:rPr>
          <w:rFonts w:ascii="Times New Roman" w:eastAsia="Times New Roman" w:hAnsi="Times New Roman"/>
          <w:sz w:val="28"/>
          <w:szCs w:val="28"/>
          <w:lang w:eastAsia="zh-CN"/>
        </w:rPr>
      </w:pPr>
      <w:r w:rsidRPr="006A5977">
        <w:rPr>
          <w:rFonts w:ascii="Times New Roman" w:eastAsia="Times New Roman" w:hAnsi="Times New Roman"/>
          <w:sz w:val="28"/>
          <w:szCs w:val="28"/>
          <w:lang w:eastAsia="zh-CN"/>
        </w:rPr>
        <w:t>По итогам 2017 года в промышленности отгружено товаров, работ, услуг по полному кругу предприятий на 320,</w:t>
      </w:r>
      <w:r>
        <w:rPr>
          <w:rFonts w:ascii="Times New Roman" w:eastAsia="Times New Roman" w:hAnsi="Times New Roman"/>
          <w:sz w:val="28"/>
          <w:szCs w:val="28"/>
          <w:lang w:eastAsia="zh-CN"/>
        </w:rPr>
        <w:t>7 млн. руб. или 107,3</w:t>
      </w:r>
      <w:r w:rsidRPr="006A5977">
        <w:rPr>
          <w:rFonts w:ascii="Times New Roman" w:eastAsia="Times New Roman" w:hAnsi="Times New Roman"/>
          <w:sz w:val="28"/>
          <w:szCs w:val="28"/>
          <w:lang w:eastAsia="zh-CN"/>
        </w:rPr>
        <w:t xml:space="preserve"> % к соответствующему уровню прошлого года</w:t>
      </w:r>
      <w:r>
        <w:rPr>
          <w:rFonts w:ascii="Times New Roman" w:eastAsia="Times New Roman" w:hAnsi="Times New Roman"/>
          <w:sz w:val="28"/>
          <w:szCs w:val="28"/>
          <w:lang w:eastAsia="zh-CN"/>
        </w:rPr>
        <w:t>.</w:t>
      </w:r>
      <w:r w:rsidRPr="006A5977">
        <w:rPr>
          <w:rFonts w:ascii="Times New Roman" w:eastAsia="Times New Roman" w:hAnsi="Times New Roman"/>
          <w:sz w:val="28"/>
          <w:szCs w:val="28"/>
          <w:lang w:eastAsia="zh-CN"/>
        </w:rPr>
        <w:t xml:space="preserve"> </w:t>
      </w:r>
    </w:p>
    <w:p w:rsidR="000F3AC8" w:rsidRDefault="000F3AC8" w:rsidP="00405CCD">
      <w:pPr>
        <w:spacing w:after="0"/>
        <w:ind w:firstLine="709"/>
        <w:jc w:val="both"/>
        <w:rPr>
          <w:rFonts w:ascii="Times New Roman" w:hAnsi="Times New Roman"/>
          <w:bCs/>
          <w:sz w:val="28"/>
          <w:szCs w:val="28"/>
        </w:rPr>
      </w:pPr>
      <w:r w:rsidRPr="004D591F">
        <w:rPr>
          <w:rFonts w:ascii="Times New Roman" w:hAnsi="Times New Roman"/>
          <w:sz w:val="28"/>
          <w:szCs w:val="28"/>
          <w:lang w:eastAsia="zh-CN"/>
        </w:rPr>
        <w:t xml:space="preserve">По объемам отгруженной промышленной продукции в районе ведущее место занимает </w:t>
      </w:r>
      <w:r w:rsidRPr="003252BA">
        <w:rPr>
          <w:rFonts w:ascii="Times New Roman" w:hAnsi="Times New Roman"/>
          <w:b/>
          <w:sz w:val="28"/>
          <w:szCs w:val="28"/>
          <w:lang w:eastAsia="zh-CN"/>
        </w:rPr>
        <w:t>добыча полезных ископаемых</w:t>
      </w:r>
      <w:r w:rsidRPr="004D591F">
        <w:rPr>
          <w:rFonts w:ascii="Times New Roman" w:hAnsi="Times New Roman"/>
          <w:sz w:val="28"/>
          <w:szCs w:val="28"/>
          <w:lang w:eastAsia="zh-CN"/>
        </w:rPr>
        <w:t xml:space="preserve">.  </w:t>
      </w:r>
      <w:r w:rsidRPr="004D591F">
        <w:rPr>
          <w:rFonts w:ascii="Times New Roman" w:hAnsi="Times New Roman"/>
          <w:sz w:val="28"/>
          <w:szCs w:val="28"/>
        </w:rPr>
        <w:t>Деятельность в данной отрасли осуществляет НАО «Карьер «Приверх» (</w:t>
      </w:r>
      <w:r w:rsidRPr="004D591F">
        <w:rPr>
          <w:rFonts w:ascii="Times New Roman" w:hAnsi="Times New Roman"/>
          <w:bCs/>
          <w:sz w:val="28"/>
          <w:szCs w:val="28"/>
        </w:rPr>
        <w:t>с января 2015 года является малым предприятием).</w:t>
      </w:r>
      <w:r w:rsidRPr="004D591F">
        <w:rPr>
          <w:rFonts w:ascii="Times New Roman" w:hAnsi="Times New Roman"/>
          <w:sz w:val="27"/>
          <w:szCs w:val="27"/>
        </w:rPr>
        <w:t xml:space="preserve"> </w:t>
      </w:r>
      <w:r w:rsidRPr="004D591F">
        <w:rPr>
          <w:rFonts w:ascii="Times New Roman" w:hAnsi="Times New Roman"/>
          <w:bCs/>
          <w:sz w:val="28"/>
          <w:szCs w:val="28"/>
        </w:rPr>
        <w:t>Главной специализацией предприятия является добыча песчано-гравийной смеси, производство и реализация гравия, щебня из гравия, песка, песчано-гравийной смеси и отсевов дробления гравия. Предприятие занимается ремонтом</w:t>
      </w:r>
      <w:r w:rsidR="00405CCD">
        <w:rPr>
          <w:rFonts w:ascii="Times New Roman" w:hAnsi="Times New Roman"/>
          <w:bCs/>
          <w:sz w:val="28"/>
          <w:szCs w:val="28"/>
        </w:rPr>
        <w:t xml:space="preserve"> </w:t>
      </w:r>
      <w:r w:rsidRPr="004D591F">
        <w:rPr>
          <w:rFonts w:ascii="Times New Roman" w:hAnsi="Times New Roman"/>
          <w:bCs/>
          <w:sz w:val="28"/>
          <w:szCs w:val="28"/>
        </w:rPr>
        <w:t>и строительством автомобильных дорог муниципального и регионального значения, до 2017 года занималось содержанием дорог в районе.    На предприятии работает 80 человек. НАО «Карьер «Приверх» является основным налогоплательщиком в районе, платежи в бюджет и внебюджетные фонды ежегодно составляют до 40 млн. руб.</w:t>
      </w:r>
    </w:p>
    <w:p w:rsidR="000F3AC8" w:rsidRDefault="000F3AC8" w:rsidP="00405CCD">
      <w:pPr>
        <w:spacing w:after="0"/>
        <w:ind w:firstLine="709"/>
        <w:jc w:val="both"/>
        <w:rPr>
          <w:rFonts w:ascii="Times New Roman" w:hAnsi="Times New Roman"/>
          <w:sz w:val="28"/>
          <w:szCs w:val="28"/>
        </w:rPr>
      </w:pPr>
      <w:r w:rsidRPr="004D591F">
        <w:rPr>
          <w:rFonts w:ascii="Times New Roman" w:hAnsi="Times New Roman"/>
          <w:sz w:val="28"/>
          <w:szCs w:val="28"/>
        </w:rPr>
        <w:t xml:space="preserve">Продукция НАО «Карьер «Приверх» востребована и является незаменимым материалом в отраслях строительства. Географические рынки сбыта произведенной продукции: Кировская область, Нижегородская область, Республика Марий Эл, Республика Татарстан.  </w:t>
      </w:r>
    </w:p>
    <w:p w:rsidR="000F3AC8" w:rsidRPr="002637C9" w:rsidRDefault="008F665A" w:rsidP="00405CCD">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Материально-техническая база Н</w:t>
      </w:r>
      <w:r w:rsidR="000F3AC8" w:rsidRPr="002637C9">
        <w:rPr>
          <w:rFonts w:ascii="Times New Roman" w:eastAsia="Times New Roman" w:hAnsi="Times New Roman"/>
          <w:sz w:val="28"/>
          <w:szCs w:val="28"/>
          <w:lang w:eastAsia="ru-RU"/>
        </w:rPr>
        <w:t>АО «Карьер «Приверх» постоянно обновляется.</w:t>
      </w:r>
      <w:r w:rsidR="000F3AC8">
        <w:rPr>
          <w:rFonts w:ascii="Times New Roman" w:eastAsia="Times New Roman" w:hAnsi="Times New Roman"/>
          <w:sz w:val="28"/>
          <w:szCs w:val="28"/>
          <w:lang w:eastAsia="ru-RU"/>
        </w:rPr>
        <w:t xml:space="preserve"> Инвестиции в основной капитал в 2017 году составили 15,9 млн. руб. </w:t>
      </w:r>
      <w:r w:rsidR="000F3AC8" w:rsidRPr="004D591F">
        <w:rPr>
          <w:rFonts w:ascii="Times New Roman" w:eastAsia="Times New Roman" w:hAnsi="Times New Roman"/>
          <w:sz w:val="28"/>
          <w:szCs w:val="28"/>
          <w:lang w:eastAsia="ru-RU"/>
        </w:rPr>
        <w:t xml:space="preserve">В </w:t>
      </w:r>
      <w:r w:rsidR="000F3AC8">
        <w:rPr>
          <w:rFonts w:ascii="Times New Roman" w:eastAsia="Times New Roman" w:hAnsi="Times New Roman"/>
          <w:sz w:val="28"/>
          <w:szCs w:val="28"/>
          <w:lang w:eastAsia="ru-RU"/>
        </w:rPr>
        <w:t>2017 году</w:t>
      </w:r>
      <w:r w:rsidR="000F3AC8" w:rsidRPr="004D591F">
        <w:rPr>
          <w:rFonts w:ascii="Times New Roman" w:eastAsia="Times New Roman" w:hAnsi="Times New Roman"/>
          <w:sz w:val="28"/>
          <w:szCs w:val="28"/>
          <w:lang w:eastAsia="ru-RU"/>
        </w:rPr>
        <w:t xml:space="preserve"> предприятием вв</w:t>
      </w:r>
      <w:r w:rsidR="000F3AC8">
        <w:rPr>
          <w:rFonts w:ascii="Times New Roman" w:eastAsia="Times New Roman" w:hAnsi="Times New Roman"/>
          <w:sz w:val="28"/>
          <w:szCs w:val="28"/>
          <w:lang w:eastAsia="ru-RU"/>
        </w:rPr>
        <w:t>едена</w:t>
      </w:r>
      <w:r w:rsidR="000F3AC8" w:rsidRPr="004D591F">
        <w:rPr>
          <w:rFonts w:ascii="Times New Roman" w:eastAsia="Times New Roman" w:hAnsi="Times New Roman"/>
          <w:sz w:val="28"/>
          <w:szCs w:val="28"/>
          <w:lang w:eastAsia="ru-RU"/>
        </w:rPr>
        <w:t xml:space="preserve"> в эксплуатацию</w:t>
      </w:r>
      <w:r w:rsidR="000F3AC8">
        <w:rPr>
          <w:rFonts w:ascii="Times New Roman" w:eastAsia="Times New Roman" w:hAnsi="Times New Roman"/>
          <w:sz w:val="28"/>
          <w:szCs w:val="28"/>
          <w:lang w:eastAsia="ru-RU"/>
        </w:rPr>
        <w:t xml:space="preserve"> </w:t>
      </w:r>
      <w:r w:rsidR="000F3AC8" w:rsidRPr="004D591F">
        <w:rPr>
          <w:rFonts w:ascii="Times New Roman" w:eastAsia="Times New Roman" w:hAnsi="Times New Roman"/>
          <w:sz w:val="28"/>
          <w:szCs w:val="28"/>
          <w:lang w:eastAsia="ru-RU"/>
        </w:rPr>
        <w:t xml:space="preserve">асфальтосмесительная установка </w:t>
      </w:r>
      <w:r w:rsidR="00405CCD">
        <w:rPr>
          <w:rFonts w:ascii="Times New Roman" w:eastAsia="Times New Roman" w:hAnsi="Times New Roman"/>
          <w:sz w:val="28"/>
          <w:szCs w:val="28"/>
          <w:lang w:eastAsia="ru-RU"/>
        </w:rPr>
        <w:t>«</w:t>
      </w:r>
      <w:r w:rsidR="000F3AC8" w:rsidRPr="004D591F">
        <w:rPr>
          <w:rFonts w:ascii="Times New Roman" w:eastAsia="Times New Roman" w:hAnsi="Times New Roman"/>
          <w:sz w:val="28"/>
          <w:szCs w:val="28"/>
          <w:lang w:eastAsia="ru-RU"/>
        </w:rPr>
        <w:t>Тельтомат</w:t>
      </w:r>
      <w:r w:rsidR="00405CCD">
        <w:rPr>
          <w:rFonts w:ascii="Times New Roman" w:eastAsia="Times New Roman" w:hAnsi="Times New Roman"/>
          <w:sz w:val="28"/>
          <w:szCs w:val="28"/>
          <w:lang w:eastAsia="ru-RU"/>
        </w:rPr>
        <w:t>»</w:t>
      </w:r>
      <w:r w:rsidR="000F3AC8" w:rsidRPr="004D591F">
        <w:rPr>
          <w:rFonts w:ascii="Times New Roman" w:eastAsia="Times New Roman" w:hAnsi="Times New Roman"/>
          <w:sz w:val="28"/>
          <w:szCs w:val="28"/>
          <w:lang w:eastAsia="ru-RU"/>
        </w:rPr>
        <w:t xml:space="preserve"> производительность</w:t>
      </w:r>
      <w:r w:rsidR="000F3AC8">
        <w:rPr>
          <w:rFonts w:ascii="Times New Roman" w:eastAsia="Times New Roman" w:hAnsi="Times New Roman"/>
          <w:sz w:val="28"/>
          <w:szCs w:val="28"/>
          <w:lang w:eastAsia="ru-RU"/>
        </w:rPr>
        <w:t>ю 50 тонн асфальта в час.</w:t>
      </w:r>
    </w:p>
    <w:p w:rsidR="000F3AC8" w:rsidRDefault="000F3AC8" w:rsidP="00405CCD">
      <w:pPr>
        <w:spacing w:after="0"/>
        <w:ind w:firstLine="709"/>
        <w:jc w:val="both"/>
        <w:rPr>
          <w:rFonts w:ascii="Times New Roman" w:hAnsi="Times New Roman"/>
          <w:sz w:val="28"/>
          <w:szCs w:val="28"/>
        </w:rPr>
      </w:pPr>
      <w:r w:rsidRPr="00453A1E">
        <w:rPr>
          <w:rFonts w:ascii="Times New Roman" w:hAnsi="Times New Roman"/>
          <w:sz w:val="28"/>
          <w:szCs w:val="28"/>
        </w:rPr>
        <w:t>По итогам 2017 года НАО «Карьер «Приверх» отгружено продукции на 120</w:t>
      </w:r>
      <w:r>
        <w:rPr>
          <w:rFonts w:ascii="Times New Roman" w:hAnsi="Times New Roman"/>
          <w:sz w:val="28"/>
          <w:szCs w:val="28"/>
        </w:rPr>
        <w:t>,</w:t>
      </w:r>
      <w:r w:rsidRPr="00453A1E">
        <w:rPr>
          <w:rFonts w:ascii="Times New Roman" w:hAnsi="Times New Roman"/>
          <w:sz w:val="28"/>
          <w:szCs w:val="28"/>
        </w:rPr>
        <w:t>3</w:t>
      </w:r>
      <w:r>
        <w:rPr>
          <w:rFonts w:ascii="Times New Roman" w:hAnsi="Times New Roman"/>
          <w:sz w:val="28"/>
          <w:szCs w:val="28"/>
        </w:rPr>
        <w:t xml:space="preserve"> млн</w:t>
      </w:r>
      <w:r w:rsidRPr="00453A1E">
        <w:rPr>
          <w:rFonts w:ascii="Times New Roman" w:hAnsi="Times New Roman"/>
          <w:sz w:val="28"/>
          <w:szCs w:val="28"/>
        </w:rPr>
        <w:t xml:space="preserve">. руб., индекс производства 95,2 %. В 2017 году снизилось производство щебня и, соответственно, отсевов дробления. Причиной этому явились неблагоприятные погодные условия для производства щебня – дождливое лето. </w:t>
      </w:r>
    </w:p>
    <w:p w:rsidR="000F3AC8" w:rsidRPr="0005611C" w:rsidRDefault="000F3AC8" w:rsidP="00405CCD">
      <w:pPr>
        <w:spacing w:after="0"/>
        <w:ind w:firstLine="709"/>
        <w:jc w:val="both"/>
        <w:rPr>
          <w:rFonts w:ascii="Times New Roman" w:hAnsi="Times New Roman"/>
          <w:sz w:val="28"/>
          <w:szCs w:val="28"/>
        </w:rPr>
      </w:pPr>
      <w:r w:rsidRPr="003252BA">
        <w:rPr>
          <w:rFonts w:ascii="Times New Roman" w:hAnsi="Times New Roman"/>
          <w:b/>
          <w:sz w:val="28"/>
          <w:szCs w:val="28"/>
        </w:rPr>
        <w:t>Производством пищевых продуктов</w:t>
      </w:r>
      <w:r w:rsidRPr="0005611C">
        <w:rPr>
          <w:rFonts w:ascii="Times New Roman" w:hAnsi="Times New Roman"/>
          <w:sz w:val="28"/>
          <w:szCs w:val="28"/>
        </w:rPr>
        <w:t xml:space="preserve"> (хлеба и хлебобулочных изделий, рапсового масла) на территории района занимаются малые предприятия: ООО «Лебяжский завод растительных масел», ООО «Лебяжский хлеб», ООО «Надежда-1», ООО «Хлебопек». </w:t>
      </w:r>
    </w:p>
    <w:p w:rsidR="000F3AC8" w:rsidRDefault="000F3AC8" w:rsidP="00405CCD">
      <w:pPr>
        <w:spacing w:after="0"/>
        <w:ind w:firstLine="708"/>
        <w:jc w:val="both"/>
        <w:rPr>
          <w:rFonts w:ascii="Times New Roman" w:hAnsi="Times New Roman"/>
          <w:sz w:val="28"/>
          <w:szCs w:val="28"/>
        </w:rPr>
      </w:pPr>
      <w:r w:rsidRPr="0005611C">
        <w:rPr>
          <w:rFonts w:ascii="Times New Roman" w:hAnsi="Times New Roman"/>
          <w:sz w:val="28"/>
          <w:szCs w:val="28"/>
        </w:rPr>
        <w:t>Отгрузка по отрасли за 2017 год составила 13</w:t>
      </w:r>
      <w:r>
        <w:rPr>
          <w:rFonts w:ascii="Times New Roman" w:hAnsi="Times New Roman"/>
          <w:sz w:val="28"/>
          <w:szCs w:val="28"/>
        </w:rPr>
        <w:t>2</w:t>
      </w:r>
      <w:r w:rsidRPr="0005611C">
        <w:rPr>
          <w:rFonts w:ascii="Times New Roman" w:hAnsi="Times New Roman"/>
          <w:sz w:val="28"/>
          <w:szCs w:val="28"/>
        </w:rPr>
        <w:t>,</w:t>
      </w:r>
      <w:r>
        <w:rPr>
          <w:rFonts w:ascii="Times New Roman" w:hAnsi="Times New Roman"/>
          <w:sz w:val="28"/>
          <w:szCs w:val="28"/>
        </w:rPr>
        <w:t>6 млн. руб. или 142</w:t>
      </w:r>
      <w:r w:rsidRPr="0005611C">
        <w:rPr>
          <w:rFonts w:ascii="Times New Roman" w:hAnsi="Times New Roman"/>
          <w:sz w:val="28"/>
          <w:szCs w:val="28"/>
        </w:rPr>
        <w:t>,</w:t>
      </w:r>
      <w:r>
        <w:rPr>
          <w:rFonts w:ascii="Times New Roman" w:hAnsi="Times New Roman"/>
          <w:sz w:val="28"/>
          <w:szCs w:val="28"/>
        </w:rPr>
        <w:t>9</w:t>
      </w:r>
      <w:r w:rsidRPr="0005611C">
        <w:rPr>
          <w:rFonts w:ascii="Times New Roman" w:hAnsi="Times New Roman"/>
          <w:sz w:val="28"/>
          <w:szCs w:val="28"/>
        </w:rPr>
        <w:t xml:space="preserve"> % к соответствующему уровню прошлого года.</w:t>
      </w:r>
      <w:r>
        <w:rPr>
          <w:rFonts w:ascii="Times New Roman" w:hAnsi="Times New Roman"/>
          <w:sz w:val="28"/>
          <w:szCs w:val="28"/>
        </w:rPr>
        <w:t xml:space="preserve"> Индекс производства составил 135%.</w:t>
      </w:r>
      <w:r w:rsidRPr="0005611C">
        <w:rPr>
          <w:rFonts w:ascii="Times New Roman" w:hAnsi="Times New Roman"/>
          <w:sz w:val="28"/>
          <w:szCs w:val="28"/>
        </w:rPr>
        <w:t xml:space="preserve"> С пуском в 2014 году завода по производству рапсового масла (ООО «Лебяжский завод растительных масел») ежегодно увеличивается производство пищевых продуктов.  </w:t>
      </w:r>
      <w:r>
        <w:rPr>
          <w:rFonts w:ascii="Times New Roman" w:hAnsi="Times New Roman"/>
          <w:sz w:val="28"/>
          <w:szCs w:val="28"/>
        </w:rPr>
        <w:t xml:space="preserve">Успешно в данной отрасли работает ООО «Лебяжский хлеб». </w:t>
      </w:r>
      <w:r w:rsidRPr="00904D75">
        <w:rPr>
          <w:rFonts w:ascii="Times New Roman" w:hAnsi="Times New Roman"/>
          <w:sz w:val="28"/>
          <w:szCs w:val="28"/>
        </w:rPr>
        <w:t>В 2017 году предприятие увеличило производство хлеба и хлебобулочных изделий на 2,3 млн. руб.</w:t>
      </w:r>
    </w:p>
    <w:p w:rsidR="000F3AC8" w:rsidRPr="003252BA" w:rsidRDefault="000F3AC8" w:rsidP="00405CCD">
      <w:pPr>
        <w:spacing w:after="0"/>
        <w:ind w:firstLine="708"/>
        <w:jc w:val="both"/>
        <w:rPr>
          <w:rFonts w:ascii="Times New Roman" w:hAnsi="Times New Roman"/>
          <w:sz w:val="28"/>
          <w:szCs w:val="28"/>
        </w:rPr>
      </w:pPr>
      <w:r w:rsidRPr="003252BA">
        <w:rPr>
          <w:rFonts w:ascii="Times New Roman" w:hAnsi="Times New Roman"/>
          <w:b/>
          <w:sz w:val="28"/>
          <w:szCs w:val="28"/>
        </w:rPr>
        <w:t>Обработкой древесины и производством изделий из дерева</w:t>
      </w:r>
      <w:r w:rsidRPr="003252BA">
        <w:rPr>
          <w:rFonts w:ascii="Times New Roman" w:hAnsi="Times New Roman"/>
          <w:sz w:val="28"/>
          <w:szCs w:val="28"/>
        </w:rPr>
        <w:t xml:space="preserve"> в районе занимаются  малые предприятия: ООО «Лебяжский лес»; ООО «Вятлеспром - Ф», ООО «Лебяжская деревообработка» и индивидуальные предприниматели.  </w:t>
      </w:r>
    </w:p>
    <w:p w:rsidR="000F3AC8" w:rsidRPr="003252BA" w:rsidRDefault="000F3AC8" w:rsidP="00405CCD">
      <w:pPr>
        <w:spacing w:after="0"/>
        <w:ind w:firstLine="708"/>
        <w:jc w:val="both"/>
        <w:rPr>
          <w:rFonts w:ascii="Times New Roman" w:hAnsi="Times New Roman"/>
          <w:sz w:val="28"/>
          <w:szCs w:val="28"/>
        </w:rPr>
      </w:pPr>
      <w:r w:rsidRPr="003252BA">
        <w:rPr>
          <w:rFonts w:ascii="Times New Roman" w:hAnsi="Times New Roman"/>
          <w:sz w:val="28"/>
          <w:szCs w:val="28"/>
        </w:rPr>
        <w:t xml:space="preserve">На территории района  8 арендаторов (16 арендованных участков), площадь арендных участков составляет 16,973 тыс. га. </w:t>
      </w:r>
    </w:p>
    <w:p w:rsidR="000F3AC8" w:rsidRPr="003252BA" w:rsidRDefault="000F3AC8" w:rsidP="00405CCD">
      <w:pPr>
        <w:spacing w:after="0"/>
        <w:ind w:firstLine="708"/>
        <w:jc w:val="both"/>
        <w:rPr>
          <w:rFonts w:ascii="Times New Roman" w:hAnsi="Times New Roman"/>
          <w:sz w:val="28"/>
          <w:szCs w:val="28"/>
        </w:rPr>
      </w:pPr>
      <w:r w:rsidRPr="003252BA">
        <w:rPr>
          <w:rFonts w:ascii="Times New Roman" w:hAnsi="Times New Roman"/>
          <w:sz w:val="28"/>
          <w:szCs w:val="28"/>
        </w:rPr>
        <w:t xml:space="preserve">В 2017 году арендаторами заготовлено лесных </w:t>
      </w:r>
      <w:r w:rsidR="004F512D">
        <w:rPr>
          <w:rFonts w:ascii="Times New Roman" w:hAnsi="Times New Roman"/>
          <w:sz w:val="28"/>
          <w:szCs w:val="28"/>
        </w:rPr>
        <w:t>насаждений  – 33,9 тыс.м</w:t>
      </w:r>
      <w:r w:rsidR="00405CCD">
        <w:rPr>
          <w:rFonts w:ascii="Times New Roman" w:hAnsi="Times New Roman"/>
          <w:sz w:val="28"/>
          <w:szCs w:val="28"/>
        </w:rPr>
        <w:t>³</w:t>
      </w:r>
      <w:r w:rsidR="004F512D">
        <w:rPr>
          <w:rFonts w:ascii="Times New Roman" w:hAnsi="Times New Roman"/>
          <w:sz w:val="28"/>
          <w:szCs w:val="28"/>
        </w:rPr>
        <w:t xml:space="preserve"> (76</w:t>
      </w:r>
      <w:r w:rsidRPr="003252BA">
        <w:rPr>
          <w:rFonts w:ascii="Times New Roman" w:hAnsi="Times New Roman"/>
          <w:sz w:val="28"/>
          <w:szCs w:val="28"/>
        </w:rPr>
        <w:t>% от плана).</w:t>
      </w:r>
    </w:p>
    <w:p w:rsidR="000F3AC8" w:rsidRDefault="000F3AC8" w:rsidP="00405CCD">
      <w:pPr>
        <w:spacing w:after="0"/>
        <w:ind w:firstLine="708"/>
        <w:jc w:val="both"/>
        <w:rPr>
          <w:rFonts w:ascii="Times New Roman" w:hAnsi="Times New Roman"/>
          <w:sz w:val="28"/>
          <w:szCs w:val="28"/>
        </w:rPr>
      </w:pPr>
      <w:r w:rsidRPr="003252BA">
        <w:rPr>
          <w:rFonts w:ascii="Times New Roman" w:hAnsi="Times New Roman"/>
          <w:sz w:val="28"/>
          <w:szCs w:val="28"/>
        </w:rPr>
        <w:t>Отгрузка продукции в лесной отрасли в 2017 году по полному кругу предприятий составила 5</w:t>
      </w:r>
      <w:r>
        <w:rPr>
          <w:rFonts w:ascii="Times New Roman" w:hAnsi="Times New Roman"/>
          <w:sz w:val="28"/>
          <w:szCs w:val="28"/>
        </w:rPr>
        <w:t>3,2</w:t>
      </w:r>
      <w:r w:rsidRPr="003252BA">
        <w:rPr>
          <w:rFonts w:ascii="Times New Roman" w:hAnsi="Times New Roman"/>
          <w:sz w:val="28"/>
          <w:szCs w:val="28"/>
        </w:rPr>
        <w:t xml:space="preserve"> млн. руб. или 9</w:t>
      </w:r>
      <w:r>
        <w:rPr>
          <w:rFonts w:ascii="Times New Roman" w:hAnsi="Times New Roman"/>
          <w:sz w:val="28"/>
          <w:szCs w:val="28"/>
        </w:rPr>
        <w:t>8</w:t>
      </w:r>
      <w:r w:rsidRPr="003252BA">
        <w:rPr>
          <w:rFonts w:ascii="Times New Roman" w:hAnsi="Times New Roman"/>
          <w:sz w:val="28"/>
          <w:szCs w:val="28"/>
        </w:rPr>
        <w:t>,</w:t>
      </w:r>
      <w:r>
        <w:rPr>
          <w:rFonts w:ascii="Times New Roman" w:hAnsi="Times New Roman"/>
          <w:sz w:val="28"/>
          <w:szCs w:val="28"/>
        </w:rPr>
        <w:t>1</w:t>
      </w:r>
      <w:r w:rsidRPr="003252BA">
        <w:rPr>
          <w:rFonts w:ascii="Times New Roman" w:hAnsi="Times New Roman"/>
          <w:sz w:val="28"/>
          <w:szCs w:val="28"/>
        </w:rPr>
        <w:t xml:space="preserve">% к </w:t>
      </w:r>
      <w:r>
        <w:rPr>
          <w:rFonts w:ascii="Times New Roman" w:hAnsi="Times New Roman"/>
          <w:sz w:val="28"/>
          <w:szCs w:val="28"/>
        </w:rPr>
        <w:t>2016 году.</w:t>
      </w:r>
      <w:r w:rsidRPr="003252BA">
        <w:rPr>
          <w:rFonts w:ascii="Times New Roman" w:hAnsi="Times New Roman"/>
          <w:sz w:val="28"/>
          <w:szCs w:val="28"/>
        </w:rPr>
        <w:t xml:space="preserve"> Индекс производства составил </w:t>
      </w:r>
      <w:r>
        <w:rPr>
          <w:rFonts w:ascii="Times New Roman" w:hAnsi="Times New Roman"/>
          <w:sz w:val="28"/>
          <w:szCs w:val="28"/>
        </w:rPr>
        <w:t>9</w:t>
      </w:r>
      <w:r w:rsidRPr="003252BA">
        <w:rPr>
          <w:rFonts w:ascii="Times New Roman" w:hAnsi="Times New Roman"/>
          <w:sz w:val="28"/>
          <w:szCs w:val="28"/>
        </w:rPr>
        <w:t>5%.</w:t>
      </w:r>
      <w:r>
        <w:rPr>
          <w:rFonts w:ascii="Times New Roman" w:hAnsi="Times New Roman"/>
          <w:sz w:val="28"/>
          <w:szCs w:val="28"/>
        </w:rPr>
        <w:t xml:space="preserve"> </w:t>
      </w:r>
      <w:r w:rsidRPr="003252BA">
        <w:rPr>
          <w:rFonts w:ascii="Times New Roman" w:hAnsi="Times New Roman"/>
          <w:sz w:val="28"/>
          <w:szCs w:val="28"/>
        </w:rPr>
        <w:t xml:space="preserve">В последние </w:t>
      </w:r>
      <w:r>
        <w:rPr>
          <w:rFonts w:ascii="Times New Roman" w:hAnsi="Times New Roman"/>
          <w:sz w:val="28"/>
          <w:szCs w:val="28"/>
        </w:rPr>
        <w:t>годы</w:t>
      </w:r>
      <w:r w:rsidRPr="003252BA">
        <w:rPr>
          <w:rFonts w:ascii="Times New Roman" w:hAnsi="Times New Roman"/>
          <w:sz w:val="28"/>
          <w:szCs w:val="28"/>
        </w:rPr>
        <w:t xml:space="preserve"> все предприятия и индивидуальные предприниматели данной отрасли испытывают экономические трудности. </w:t>
      </w:r>
    </w:p>
    <w:p w:rsidR="00BE6FB1" w:rsidRPr="003252BA" w:rsidRDefault="00BE6FB1" w:rsidP="00405CCD">
      <w:pPr>
        <w:spacing w:after="0"/>
        <w:ind w:firstLine="708"/>
        <w:jc w:val="both"/>
        <w:rPr>
          <w:rFonts w:ascii="Times New Roman" w:hAnsi="Times New Roman"/>
          <w:sz w:val="28"/>
          <w:szCs w:val="28"/>
        </w:rPr>
      </w:pPr>
      <w:r w:rsidRPr="00595DF2">
        <w:rPr>
          <w:rFonts w:ascii="Times New Roman" w:hAnsi="Times New Roman"/>
          <w:sz w:val="28"/>
          <w:szCs w:val="28"/>
        </w:rPr>
        <w:t>В районе налажена глубокая переработка леса обществами с ограниченной ответственностью «Лебяжская деревообработка» и «Лебяжский лес». В настоящее время лесопереработчики начинают испытывать нехватку сырья, в то время как на территории района расположено более 8 тыс. га бесхозных лесов (сельские леса). Оформление их в собственность и передача в аренду позволит иметь ежегодную расчетную лесосеку до 5 тыс. м</w:t>
      </w:r>
      <w:r w:rsidR="00405CCD" w:rsidRPr="00595DF2">
        <w:rPr>
          <w:rFonts w:ascii="Times New Roman" w:hAnsi="Times New Roman"/>
          <w:sz w:val="28"/>
          <w:szCs w:val="28"/>
        </w:rPr>
        <w:t>³</w:t>
      </w:r>
      <w:r w:rsidRPr="00595DF2">
        <w:rPr>
          <w:rFonts w:ascii="Times New Roman" w:hAnsi="Times New Roman"/>
          <w:sz w:val="28"/>
          <w:szCs w:val="28"/>
        </w:rPr>
        <w:t xml:space="preserve"> и позволит сохранить и развить эту сферу деятельности в районе.</w:t>
      </w:r>
    </w:p>
    <w:p w:rsidR="000F3AC8" w:rsidRPr="00363E5E" w:rsidRDefault="000F3AC8" w:rsidP="00405CCD">
      <w:pPr>
        <w:spacing w:after="0"/>
        <w:ind w:firstLine="708"/>
        <w:jc w:val="both"/>
        <w:rPr>
          <w:rFonts w:ascii="Times New Roman" w:hAnsi="Times New Roman"/>
          <w:sz w:val="28"/>
          <w:szCs w:val="28"/>
        </w:rPr>
      </w:pPr>
      <w:r w:rsidRPr="00363E5E">
        <w:rPr>
          <w:rFonts w:ascii="Times New Roman" w:hAnsi="Times New Roman"/>
          <w:sz w:val="28"/>
          <w:szCs w:val="28"/>
        </w:rPr>
        <w:t xml:space="preserve">Отрасль </w:t>
      </w:r>
      <w:r w:rsidRPr="00363E5E">
        <w:rPr>
          <w:rFonts w:ascii="Times New Roman" w:hAnsi="Times New Roman"/>
          <w:b/>
          <w:sz w:val="28"/>
          <w:szCs w:val="28"/>
        </w:rPr>
        <w:t>производства и распределения электроэнергии, газа и воды</w:t>
      </w:r>
      <w:r w:rsidRPr="00363E5E">
        <w:rPr>
          <w:rFonts w:ascii="Times New Roman" w:hAnsi="Times New Roman"/>
          <w:sz w:val="28"/>
          <w:szCs w:val="28"/>
        </w:rPr>
        <w:t xml:space="preserve"> представлена МУП «Коммунсервис», в сельских поселениях обслуживанием водопроводных сетей занимаются  </w:t>
      </w:r>
      <w:r w:rsidR="008F665A">
        <w:rPr>
          <w:rFonts w:ascii="Times New Roman" w:hAnsi="Times New Roman"/>
          <w:sz w:val="28"/>
          <w:szCs w:val="28"/>
        </w:rPr>
        <w:t>администрации поселений</w:t>
      </w:r>
      <w:r w:rsidRPr="00363E5E">
        <w:rPr>
          <w:rFonts w:ascii="Times New Roman" w:hAnsi="Times New Roman"/>
          <w:sz w:val="28"/>
          <w:szCs w:val="28"/>
        </w:rPr>
        <w:t>.</w:t>
      </w:r>
    </w:p>
    <w:p w:rsidR="000F3AC8" w:rsidRDefault="000F3AC8" w:rsidP="00405CCD">
      <w:pPr>
        <w:spacing w:after="0"/>
        <w:ind w:firstLine="708"/>
        <w:jc w:val="both"/>
        <w:rPr>
          <w:rFonts w:ascii="Times New Roman" w:hAnsi="Times New Roman"/>
          <w:sz w:val="28"/>
          <w:szCs w:val="28"/>
        </w:rPr>
      </w:pPr>
      <w:r w:rsidRPr="00363E5E">
        <w:rPr>
          <w:rFonts w:ascii="Times New Roman" w:hAnsi="Times New Roman"/>
          <w:sz w:val="28"/>
          <w:szCs w:val="28"/>
        </w:rPr>
        <w:t>Предприятиями отрасли за 2017 год по данным статистики по крупным и средним предприятиям выполнено работ, оказано услуг на 1</w:t>
      </w:r>
      <w:r>
        <w:rPr>
          <w:rFonts w:ascii="Times New Roman" w:hAnsi="Times New Roman"/>
          <w:sz w:val="28"/>
          <w:szCs w:val="28"/>
        </w:rPr>
        <w:t>2</w:t>
      </w:r>
      <w:r w:rsidRPr="00363E5E">
        <w:rPr>
          <w:rFonts w:ascii="Times New Roman" w:hAnsi="Times New Roman"/>
          <w:sz w:val="28"/>
          <w:szCs w:val="28"/>
        </w:rPr>
        <w:t xml:space="preserve">,8 млн. руб., </w:t>
      </w:r>
      <w:r>
        <w:rPr>
          <w:rFonts w:ascii="Times New Roman" w:hAnsi="Times New Roman"/>
          <w:sz w:val="28"/>
          <w:szCs w:val="28"/>
        </w:rPr>
        <w:t>101</w:t>
      </w:r>
      <w:r w:rsidRPr="00363E5E">
        <w:rPr>
          <w:rFonts w:ascii="Times New Roman" w:hAnsi="Times New Roman"/>
          <w:sz w:val="28"/>
          <w:szCs w:val="28"/>
        </w:rPr>
        <w:t>,</w:t>
      </w:r>
      <w:r>
        <w:rPr>
          <w:rFonts w:ascii="Times New Roman" w:hAnsi="Times New Roman"/>
          <w:sz w:val="28"/>
          <w:szCs w:val="28"/>
        </w:rPr>
        <w:t>8</w:t>
      </w:r>
      <w:r w:rsidRPr="00363E5E">
        <w:rPr>
          <w:rFonts w:ascii="Times New Roman" w:hAnsi="Times New Roman"/>
          <w:sz w:val="28"/>
          <w:szCs w:val="28"/>
        </w:rPr>
        <w:t xml:space="preserve"> % к </w:t>
      </w:r>
      <w:r>
        <w:rPr>
          <w:rFonts w:ascii="Times New Roman" w:hAnsi="Times New Roman"/>
          <w:sz w:val="28"/>
          <w:szCs w:val="28"/>
        </w:rPr>
        <w:t>уровню 2016 года.</w:t>
      </w:r>
    </w:p>
    <w:p w:rsidR="000F3AC8" w:rsidRDefault="000F3AC8" w:rsidP="000F3AC8">
      <w:pPr>
        <w:spacing w:after="0" w:line="240" w:lineRule="auto"/>
        <w:ind w:firstLine="567"/>
        <w:jc w:val="both"/>
        <w:rPr>
          <w:rFonts w:ascii="Times New Roman" w:hAnsi="Times New Roman"/>
          <w:sz w:val="28"/>
          <w:szCs w:val="28"/>
        </w:rPr>
      </w:pPr>
    </w:p>
    <w:p w:rsidR="000F3AC8" w:rsidRPr="000F3AC8" w:rsidRDefault="000F3AC8" w:rsidP="00304848">
      <w:pPr>
        <w:pStyle w:val="af5"/>
        <w:spacing w:before="0"/>
        <w:ind w:firstLine="0"/>
        <w:jc w:val="center"/>
        <w:rPr>
          <w:i/>
          <w:iCs/>
          <w:color w:val="auto"/>
          <w:szCs w:val="24"/>
        </w:rPr>
      </w:pPr>
      <w:r w:rsidRPr="000F3AC8">
        <w:rPr>
          <w:i/>
          <w:iCs/>
          <w:color w:val="auto"/>
          <w:sz w:val="28"/>
          <w:szCs w:val="28"/>
        </w:rPr>
        <w:t>Отгружено товаров  собственного производства, выполнено работ и услуг собственными силами:</w:t>
      </w:r>
    </w:p>
    <w:tbl>
      <w:tblPr>
        <w:tblW w:w="10207" w:type="dxa"/>
        <w:tblCellSpacing w:w="5" w:type="nil"/>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828"/>
        <w:gridCol w:w="1063"/>
        <w:gridCol w:w="1063"/>
        <w:gridCol w:w="1063"/>
        <w:gridCol w:w="1063"/>
        <w:gridCol w:w="1063"/>
        <w:gridCol w:w="1064"/>
      </w:tblGrid>
      <w:tr w:rsidR="000F3AC8" w:rsidRPr="004B3D1E" w:rsidTr="00304848">
        <w:trPr>
          <w:tblCellSpacing w:w="5" w:type="nil"/>
        </w:trPr>
        <w:tc>
          <w:tcPr>
            <w:tcW w:w="3828" w:type="dxa"/>
            <w:vMerge w:val="restart"/>
          </w:tcPr>
          <w:p w:rsidR="000F3AC8" w:rsidRPr="00B84EC5" w:rsidRDefault="000F3AC8" w:rsidP="00405CCD">
            <w:pPr>
              <w:widowControl w:val="0"/>
              <w:autoSpaceDE w:val="0"/>
              <w:autoSpaceDN w:val="0"/>
              <w:adjustRightInd w:val="0"/>
              <w:spacing w:after="0"/>
              <w:jc w:val="center"/>
              <w:rPr>
                <w:rFonts w:ascii="Times New Roman" w:hAnsi="Times New Roman"/>
                <w:sz w:val="24"/>
                <w:szCs w:val="24"/>
              </w:rPr>
            </w:pPr>
          </w:p>
        </w:tc>
        <w:tc>
          <w:tcPr>
            <w:tcW w:w="2126" w:type="dxa"/>
            <w:gridSpan w:val="2"/>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201</w:t>
            </w:r>
            <w:r>
              <w:rPr>
                <w:rFonts w:ascii="Times New Roman" w:hAnsi="Times New Roman"/>
                <w:sz w:val="24"/>
                <w:szCs w:val="24"/>
              </w:rPr>
              <w:t>5</w:t>
            </w:r>
          </w:p>
        </w:tc>
        <w:tc>
          <w:tcPr>
            <w:tcW w:w="2126" w:type="dxa"/>
            <w:gridSpan w:val="2"/>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201</w:t>
            </w:r>
            <w:r>
              <w:rPr>
                <w:rFonts w:ascii="Times New Roman" w:hAnsi="Times New Roman"/>
                <w:sz w:val="24"/>
                <w:szCs w:val="24"/>
              </w:rPr>
              <w:t>6</w:t>
            </w:r>
          </w:p>
        </w:tc>
        <w:tc>
          <w:tcPr>
            <w:tcW w:w="2127" w:type="dxa"/>
            <w:gridSpan w:val="2"/>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201</w:t>
            </w:r>
            <w:r>
              <w:rPr>
                <w:rFonts w:ascii="Times New Roman" w:hAnsi="Times New Roman"/>
                <w:sz w:val="24"/>
                <w:szCs w:val="24"/>
              </w:rPr>
              <w:t>7</w:t>
            </w:r>
          </w:p>
        </w:tc>
      </w:tr>
      <w:tr w:rsidR="000F3AC8" w:rsidRPr="004B3D1E" w:rsidTr="00304848">
        <w:trPr>
          <w:trHeight w:val="1338"/>
          <w:tblCellSpacing w:w="5" w:type="nil"/>
        </w:trPr>
        <w:tc>
          <w:tcPr>
            <w:tcW w:w="3828" w:type="dxa"/>
            <w:vMerge/>
          </w:tcPr>
          <w:p w:rsidR="000F3AC8" w:rsidRPr="00B84EC5" w:rsidRDefault="000F3AC8" w:rsidP="00405CCD">
            <w:pPr>
              <w:widowControl w:val="0"/>
              <w:autoSpaceDE w:val="0"/>
              <w:autoSpaceDN w:val="0"/>
              <w:adjustRightInd w:val="0"/>
              <w:spacing w:after="0"/>
              <w:jc w:val="center"/>
              <w:rPr>
                <w:rFonts w:ascii="Times New Roman" w:hAnsi="Times New Roman"/>
                <w:sz w:val="24"/>
                <w:szCs w:val="24"/>
              </w:rPr>
            </w:pP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Всего,</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тыс.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руб.</w:t>
            </w: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Индекс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физи-</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ческого</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объема,</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w:t>
            </w: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Всего,</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тыс.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руб.</w:t>
            </w: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Индекс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физи-</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ческого</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объема,</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w:t>
            </w:r>
          </w:p>
        </w:tc>
        <w:tc>
          <w:tcPr>
            <w:tcW w:w="1063"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Всего,</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тыс.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руб.</w:t>
            </w:r>
          </w:p>
        </w:tc>
        <w:tc>
          <w:tcPr>
            <w:tcW w:w="1064" w:type="dxa"/>
          </w:tcPr>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Индекс</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физи-</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ческого</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объема,</w:t>
            </w:r>
          </w:p>
          <w:p w:rsidR="000F3AC8" w:rsidRPr="00B84EC5" w:rsidRDefault="000F3AC8" w:rsidP="00405CCD">
            <w:pPr>
              <w:widowControl w:val="0"/>
              <w:autoSpaceDE w:val="0"/>
              <w:autoSpaceDN w:val="0"/>
              <w:adjustRightInd w:val="0"/>
              <w:spacing w:after="0" w:line="240" w:lineRule="auto"/>
              <w:jc w:val="center"/>
              <w:rPr>
                <w:rFonts w:ascii="Times New Roman" w:hAnsi="Times New Roman"/>
                <w:sz w:val="24"/>
                <w:szCs w:val="24"/>
              </w:rPr>
            </w:pPr>
            <w:r w:rsidRPr="00B84EC5">
              <w:rPr>
                <w:rFonts w:ascii="Times New Roman" w:hAnsi="Times New Roman"/>
                <w:sz w:val="24"/>
                <w:szCs w:val="24"/>
              </w:rPr>
              <w:t>%</w:t>
            </w:r>
          </w:p>
        </w:tc>
      </w:tr>
      <w:tr w:rsidR="000F3AC8" w:rsidRPr="004B3D1E" w:rsidTr="00304848">
        <w:trPr>
          <w:trHeight w:val="62"/>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 xml:space="preserve">Производство   продукции промышленности, всего </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228867,0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98,9</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304550,4</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129,3</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320697,0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107,3</w:t>
            </w:r>
          </w:p>
        </w:tc>
      </w:tr>
      <w:tr w:rsidR="000F3AC8" w:rsidRPr="004B3D1E" w:rsidTr="00304848">
        <w:trPr>
          <w:trHeight w:val="338"/>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 xml:space="preserve">в том числе:      </w:t>
            </w: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c>
          <w:tcPr>
            <w:tcW w:w="1064"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p>
        </w:tc>
      </w:tr>
      <w:tr w:rsidR="000F3AC8" w:rsidRPr="004B3D1E" w:rsidTr="00304848">
        <w:trPr>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Добыча полезных ископаемых</w:t>
            </w:r>
          </w:p>
        </w:tc>
        <w:tc>
          <w:tcPr>
            <w:tcW w:w="1063"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119109,0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90,6</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143057,4</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106,5</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120310,0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95,2</w:t>
            </w:r>
          </w:p>
        </w:tc>
      </w:tr>
      <w:tr w:rsidR="000F3AC8" w:rsidRPr="004B3D1E" w:rsidTr="00304848">
        <w:trPr>
          <w:trHeight w:val="209"/>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 xml:space="preserve">Производство пищевых продуктов </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38279</w:t>
            </w:r>
            <w:r w:rsidRPr="00B84EC5">
              <w:rPr>
                <w:rFonts w:ascii="Times New Roman" w:hAnsi="Times New Roman"/>
                <w:sz w:val="24"/>
                <w:szCs w:val="24"/>
              </w:rPr>
              <w:t>,0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87,2</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92795</w:t>
            </w:r>
            <w:r w:rsidRPr="00B84EC5">
              <w:rPr>
                <w:rFonts w:ascii="Times New Roman" w:hAnsi="Times New Roman"/>
                <w:sz w:val="24"/>
                <w:szCs w:val="24"/>
              </w:rPr>
              <w:t>,0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275,5</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132563</w:t>
            </w:r>
            <w:r w:rsidRPr="00B84EC5">
              <w:rPr>
                <w:rFonts w:ascii="Times New Roman" w:hAnsi="Times New Roman"/>
                <w:sz w:val="24"/>
                <w:szCs w:val="24"/>
              </w:rPr>
              <w:t>,0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135,0</w:t>
            </w:r>
          </w:p>
        </w:tc>
      </w:tr>
      <w:tr w:rsidR="000F3AC8" w:rsidRPr="004B3D1E" w:rsidTr="00304848">
        <w:trPr>
          <w:trHeight w:val="217"/>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 xml:space="preserve">Обработка древесины и производство изделий из дерева      </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59432</w:t>
            </w:r>
            <w:r w:rsidRPr="00B84EC5">
              <w:rPr>
                <w:rFonts w:ascii="Times New Roman" w:hAnsi="Times New Roman"/>
                <w:sz w:val="24"/>
                <w:szCs w:val="24"/>
              </w:rPr>
              <w:t>,0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83,3</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54198,0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89,3</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53163,0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95,0</w:t>
            </w:r>
          </w:p>
        </w:tc>
      </w:tr>
      <w:tr w:rsidR="000F3AC8" w:rsidRPr="004B3D1E" w:rsidTr="00304848">
        <w:trPr>
          <w:trHeight w:val="722"/>
          <w:tblCellSpacing w:w="5" w:type="nil"/>
        </w:trPr>
        <w:tc>
          <w:tcPr>
            <w:tcW w:w="3828" w:type="dxa"/>
          </w:tcPr>
          <w:p w:rsidR="000F3AC8" w:rsidRPr="00B84EC5" w:rsidRDefault="000F3AC8" w:rsidP="00304848">
            <w:pPr>
              <w:widowControl w:val="0"/>
              <w:autoSpaceDE w:val="0"/>
              <w:autoSpaceDN w:val="0"/>
              <w:adjustRightInd w:val="0"/>
              <w:spacing w:after="0" w:line="240" w:lineRule="auto"/>
              <w:rPr>
                <w:rFonts w:ascii="Times New Roman" w:hAnsi="Times New Roman"/>
                <w:sz w:val="24"/>
                <w:szCs w:val="24"/>
              </w:rPr>
            </w:pPr>
            <w:r w:rsidRPr="00B84EC5">
              <w:rPr>
                <w:rFonts w:ascii="Times New Roman" w:hAnsi="Times New Roman"/>
                <w:sz w:val="24"/>
                <w:szCs w:val="24"/>
              </w:rPr>
              <w:t>Производство и распределение электроэнергии, газа и воды</w:t>
            </w:r>
            <w:r>
              <w:rPr>
                <w:rFonts w:ascii="Times New Roman" w:hAnsi="Times New Roman"/>
                <w:sz w:val="24"/>
                <w:szCs w:val="24"/>
              </w:rPr>
              <w:t>, организация сбора и утилизации отходов</w:t>
            </w:r>
            <w:r w:rsidRPr="00B84EC5">
              <w:rPr>
                <w:rFonts w:ascii="Times New Roman" w:hAnsi="Times New Roman"/>
                <w:sz w:val="24"/>
                <w:szCs w:val="24"/>
              </w:rPr>
              <w:t xml:space="preserve"> </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12047,0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99,9</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12565,0</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107,2</w:t>
            </w:r>
          </w:p>
        </w:tc>
        <w:tc>
          <w:tcPr>
            <w:tcW w:w="1063"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12797,0</w:t>
            </w:r>
          </w:p>
        </w:tc>
        <w:tc>
          <w:tcPr>
            <w:tcW w:w="1064" w:type="dxa"/>
          </w:tcPr>
          <w:p w:rsidR="000F3AC8" w:rsidRPr="00B84EC5"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95,4</w:t>
            </w:r>
          </w:p>
        </w:tc>
      </w:tr>
    </w:tbl>
    <w:p w:rsidR="00304848" w:rsidRDefault="00304848" w:rsidP="000F3AC8">
      <w:pPr>
        <w:pStyle w:val="af2"/>
        <w:spacing w:after="0"/>
        <w:ind w:left="0" w:firstLine="567"/>
        <w:jc w:val="both"/>
        <w:rPr>
          <w:rFonts w:ascii="Times New Roman" w:hAnsi="Times New Roman"/>
          <w:sz w:val="28"/>
          <w:szCs w:val="28"/>
        </w:rPr>
      </w:pPr>
    </w:p>
    <w:p w:rsidR="000F3AC8" w:rsidRDefault="000F3AC8" w:rsidP="00304848">
      <w:pPr>
        <w:pStyle w:val="af2"/>
        <w:spacing w:after="0"/>
        <w:ind w:left="0" w:firstLine="709"/>
        <w:jc w:val="both"/>
        <w:rPr>
          <w:rFonts w:ascii="Times New Roman" w:hAnsi="Times New Roman"/>
          <w:sz w:val="28"/>
          <w:szCs w:val="28"/>
        </w:rPr>
      </w:pPr>
      <w:r w:rsidRPr="00393989">
        <w:rPr>
          <w:rFonts w:ascii="Times New Roman" w:hAnsi="Times New Roman"/>
          <w:sz w:val="28"/>
          <w:szCs w:val="28"/>
        </w:rPr>
        <w:t xml:space="preserve">Наибольший удельный вес в </w:t>
      </w:r>
      <w:r>
        <w:rPr>
          <w:rFonts w:ascii="Times New Roman" w:hAnsi="Times New Roman"/>
          <w:sz w:val="28"/>
          <w:szCs w:val="28"/>
        </w:rPr>
        <w:t>отгрузке товаров собственного производства</w:t>
      </w:r>
      <w:r w:rsidRPr="00393989">
        <w:rPr>
          <w:rFonts w:ascii="Times New Roman" w:hAnsi="Times New Roman"/>
          <w:sz w:val="28"/>
          <w:szCs w:val="28"/>
        </w:rPr>
        <w:t xml:space="preserve"> приходится на </w:t>
      </w:r>
      <w:r>
        <w:rPr>
          <w:rFonts w:ascii="Times New Roman" w:hAnsi="Times New Roman"/>
          <w:sz w:val="28"/>
          <w:szCs w:val="28"/>
        </w:rPr>
        <w:t>производство пищевых продуктов (41,3% в 2017 году), добычу полезных ископаемых</w:t>
      </w:r>
      <w:r w:rsidRPr="00393989">
        <w:rPr>
          <w:rFonts w:ascii="Times New Roman" w:hAnsi="Times New Roman"/>
          <w:sz w:val="28"/>
          <w:szCs w:val="28"/>
        </w:rPr>
        <w:t xml:space="preserve"> (</w:t>
      </w:r>
      <w:r>
        <w:rPr>
          <w:rFonts w:ascii="Times New Roman" w:hAnsi="Times New Roman"/>
          <w:sz w:val="28"/>
          <w:szCs w:val="28"/>
        </w:rPr>
        <w:t>37,5 % в 2017 году).</w:t>
      </w:r>
    </w:p>
    <w:p w:rsidR="000F3AC8" w:rsidRPr="00096759" w:rsidRDefault="000F3AC8" w:rsidP="006A0697">
      <w:pPr>
        <w:pStyle w:val="af2"/>
        <w:spacing w:after="0" w:line="240" w:lineRule="auto"/>
        <w:ind w:left="0" w:firstLine="567"/>
        <w:jc w:val="both"/>
        <w:rPr>
          <w:rFonts w:ascii="Times New Roman" w:hAnsi="Times New Roman"/>
          <w:sz w:val="18"/>
          <w:szCs w:val="18"/>
        </w:rPr>
      </w:pPr>
    </w:p>
    <w:p w:rsidR="000F3AC8" w:rsidRPr="000F3AC8" w:rsidRDefault="000F3AC8" w:rsidP="00096759">
      <w:pPr>
        <w:pStyle w:val="af5"/>
        <w:spacing w:before="0"/>
        <w:ind w:firstLine="0"/>
        <w:jc w:val="center"/>
        <w:rPr>
          <w:i/>
          <w:iCs/>
          <w:color w:val="auto"/>
          <w:sz w:val="28"/>
          <w:szCs w:val="28"/>
        </w:rPr>
      </w:pPr>
      <w:r w:rsidRPr="000F3AC8">
        <w:rPr>
          <w:i/>
          <w:iCs/>
          <w:color w:val="auto"/>
          <w:sz w:val="28"/>
          <w:szCs w:val="28"/>
        </w:rPr>
        <w:t>Отраслевая структура промышленного производства, % к общему объему производства:</w:t>
      </w:r>
    </w:p>
    <w:tbl>
      <w:tblPr>
        <w:tblW w:w="10065" w:type="dxa"/>
        <w:tblCellSpacing w:w="5" w:type="nil"/>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6096"/>
        <w:gridCol w:w="1323"/>
        <w:gridCol w:w="1323"/>
        <w:gridCol w:w="1323"/>
      </w:tblGrid>
      <w:tr w:rsidR="000F3AC8" w:rsidRPr="001B29F0" w:rsidTr="00096759">
        <w:trPr>
          <w:trHeight w:val="207"/>
          <w:tblCellSpacing w:w="5" w:type="nil"/>
        </w:trPr>
        <w:tc>
          <w:tcPr>
            <w:tcW w:w="6096"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C11DFB">
              <w:rPr>
                <w:rFonts w:ascii="Times New Roman" w:hAnsi="Times New Roman"/>
                <w:sz w:val="24"/>
                <w:szCs w:val="24"/>
              </w:rPr>
              <w:t>Показатель</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2017 </w:t>
            </w:r>
          </w:p>
        </w:tc>
      </w:tr>
      <w:tr w:rsidR="000F3AC8" w:rsidRPr="004B3D1E" w:rsidTr="00304848">
        <w:trPr>
          <w:trHeight w:val="121"/>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 xml:space="preserve">Производство продукции промышленности, всего </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C11DFB">
              <w:rPr>
                <w:rFonts w:ascii="Times New Roman" w:hAnsi="Times New Roman"/>
                <w:sz w:val="24"/>
                <w:szCs w:val="24"/>
              </w:rPr>
              <w:t>100</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C11DFB">
              <w:rPr>
                <w:rFonts w:ascii="Times New Roman" w:hAnsi="Times New Roman"/>
                <w:sz w:val="24"/>
                <w:szCs w:val="24"/>
              </w:rPr>
              <w:t>100</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C11DFB">
              <w:rPr>
                <w:rFonts w:ascii="Times New Roman" w:hAnsi="Times New Roman"/>
                <w:sz w:val="24"/>
                <w:szCs w:val="24"/>
              </w:rPr>
              <w:t>100</w:t>
            </w:r>
          </w:p>
        </w:tc>
      </w:tr>
      <w:tr w:rsidR="000F3AC8" w:rsidRPr="004B3D1E" w:rsidTr="00096759">
        <w:trPr>
          <w:trHeight w:val="30"/>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 xml:space="preserve">в том числе: </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p>
        </w:tc>
      </w:tr>
      <w:tr w:rsidR="000F3AC8" w:rsidRPr="004B3D1E" w:rsidTr="00304848">
        <w:trPr>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Добыча полезных ископаемых</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52</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47</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37,5</w:t>
            </w:r>
          </w:p>
        </w:tc>
      </w:tr>
      <w:tr w:rsidR="000F3AC8" w:rsidRPr="004B3D1E" w:rsidTr="00304848">
        <w:trPr>
          <w:trHeight w:val="66"/>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 xml:space="preserve">Производство пищевых продуктов </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16,7</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30,5</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41,3</w:t>
            </w:r>
          </w:p>
        </w:tc>
      </w:tr>
      <w:tr w:rsidR="000F3AC8" w:rsidRPr="004B3D1E" w:rsidTr="00304848">
        <w:trPr>
          <w:trHeight w:val="30"/>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 xml:space="preserve">Обработка древесины и производство изделий из дерева </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17,8</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16,6</w:t>
            </w:r>
          </w:p>
        </w:tc>
      </w:tr>
      <w:tr w:rsidR="000F3AC8" w:rsidRPr="004B3D1E" w:rsidTr="00304848">
        <w:trPr>
          <w:trHeight w:val="107"/>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sidRPr="00C11DFB">
              <w:rPr>
                <w:rFonts w:ascii="Times New Roman" w:hAnsi="Times New Roman"/>
                <w:sz w:val="24"/>
                <w:szCs w:val="24"/>
              </w:rPr>
              <w:t>Производство и распределение электроэнергии, газа и воды</w:t>
            </w:r>
            <w:r>
              <w:rPr>
                <w:rFonts w:ascii="Times New Roman" w:hAnsi="Times New Roman"/>
                <w:sz w:val="24"/>
                <w:szCs w:val="24"/>
              </w:rPr>
              <w:t>, организация сбора и утилизации отходов</w:t>
            </w:r>
            <w:r w:rsidRPr="00C11DFB">
              <w:rPr>
                <w:rFonts w:ascii="Times New Roman" w:hAnsi="Times New Roman"/>
                <w:sz w:val="24"/>
                <w:szCs w:val="24"/>
              </w:rPr>
              <w:t xml:space="preserve"> </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323" w:type="dxa"/>
          </w:tcPr>
          <w:p w:rsidR="000F3AC8" w:rsidRPr="00C11DFB"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4,1</w:t>
            </w:r>
          </w:p>
        </w:tc>
        <w:tc>
          <w:tcPr>
            <w:tcW w:w="1323" w:type="dxa"/>
          </w:tcPr>
          <w:p w:rsidR="000F3AC8" w:rsidRPr="00C11DFB"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r>
      <w:tr w:rsidR="000F3AC8" w:rsidRPr="004B3D1E" w:rsidTr="00304848">
        <w:trPr>
          <w:tblCellSpacing w:w="5" w:type="nil"/>
        </w:trPr>
        <w:tc>
          <w:tcPr>
            <w:tcW w:w="6096" w:type="dxa"/>
          </w:tcPr>
          <w:p w:rsidR="000F3AC8" w:rsidRPr="00C11DFB"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Деятельность полиграфическая (производство газеты)</w:t>
            </w:r>
          </w:p>
        </w:tc>
        <w:tc>
          <w:tcPr>
            <w:tcW w:w="1323" w:type="dxa"/>
          </w:tcPr>
          <w:p w:rsidR="000F3AC8" w:rsidRDefault="000F3AC8" w:rsidP="00304848">
            <w:pPr>
              <w:spacing w:after="0" w:line="240" w:lineRule="auto"/>
              <w:jc w:val="center"/>
              <w:rPr>
                <w:rFonts w:ascii="Times New Roman" w:hAnsi="Times New Roman"/>
                <w:color w:val="000000"/>
                <w:sz w:val="24"/>
                <w:szCs w:val="24"/>
              </w:rPr>
            </w:pPr>
          </w:p>
        </w:tc>
        <w:tc>
          <w:tcPr>
            <w:tcW w:w="1323" w:type="dxa"/>
          </w:tcPr>
          <w:p w:rsidR="000F3AC8" w:rsidRDefault="000F3AC8" w:rsidP="00304848">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w:t>
            </w:r>
          </w:p>
        </w:tc>
        <w:tc>
          <w:tcPr>
            <w:tcW w:w="1323" w:type="dxa"/>
          </w:tcPr>
          <w:p w:rsidR="000F3AC8"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0,6</w:t>
            </w:r>
          </w:p>
        </w:tc>
      </w:tr>
    </w:tbl>
    <w:p w:rsidR="006A0697" w:rsidRPr="00096759" w:rsidRDefault="006A0697" w:rsidP="006A0697">
      <w:pPr>
        <w:pStyle w:val="af5"/>
        <w:spacing w:before="0"/>
        <w:ind w:firstLine="0"/>
        <w:jc w:val="center"/>
        <w:rPr>
          <w:i/>
          <w:iCs/>
          <w:color w:val="auto"/>
          <w:sz w:val="18"/>
          <w:szCs w:val="18"/>
        </w:rPr>
      </w:pPr>
      <w:bookmarkStart w:id="2" w:name="Par790"/>
      <w:bookmarkEnd w:id="2"/>
    </w:p>
    <w:p w:rsidR="000F3AC8" w:rsidRPr="00405EA1" w:rsidRDefault="000F3AC8" w:rsidP="00096759">
      <w:pPr>
        <w:pStyle w:val="af5"/>
        <w:spacing w:before="0"/>
        <w:ind w:firstLine="0"/>
        <w:jc w:val="center"/>
        <w:rPr>
          <w:i/>
          <w:sz w:val="28"/>
          <w:szCs w:val="28"/>
        </w:rPr>
      </w:pPr>
      <w:r w:rsidRPr="00405EA1">
        <w:rPr>
          <w:i/>
          <w:iCs/>
          <w:color w:val="auto"/>
          <w:sz w:val="28"/>
          <w:szCs w:val="28"/>
        </w:rPr>
        <w:t>Производство важнейших видов промышленной продукции, в натуральном выражении:</w:t>
      </w: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544"/>
        <w:gridCol w:w="1843"/>
        <w:gridCol w:w="1512"/>
        <w:gridCol w:w="1512"/>
        <w:gridCol w:w="1512"/>
      </w:tblGrid>
      <w:tr w:rsidR="000F3AC8" w:rsidRPr="007440AD" w:rsidTr="00304848">
        <w:trPr>
          <w:trHeight w:val="297"/>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jc w:val="center"/>
              <w:rPr>
                <w:rFonts w:ascii="Times New Roman" w:hAnsi="Times New Roman"/>
                <w:sz w:val="24"/>
                <w:szCs w:val="24"/>
              </w:rPr>
            </w:pPr>
            <w:r w:rsidRPr="00304848">
              <w:rPr>
                <w:rFonts w:ascii="Times New Roman" w:hAnsi="Times New Roman"/>
                <w:sz w:val="24"/>
                <w:szCs w:val="24"/>
              </w:rPr>
              <w:t>Виды промышленной продукции</w:t>
            </w:r>
          </w:p>
        </w:tc>
        <w:tc>
          <w:tcPr>
            <w:tcW w:w="1843"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304848">
              <w:rPr>
                <w:rFonts w:ascii="Times New Roman" w:hAnsi="Times New Roman"/>
                <w:sz w:val="24"/>
                <w:szCs w:val="24"/>
              </w:rPr>
              <w:t>Единица</w:t>
            </w:r>
          </w:p>
          <w:p w:rsidR="000F3AC8" w:rsidRPr="00304848"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304848">
              <w:rPr>
                <w:rFonts w:ascii="Times New Roman" w:hAnsi="Times New Roman"/>
                <w:sz w:val="24"/>
                <w:szCs w:val="24"/>
              </w:rPr>
              <w:t>измерения</w:t>
            </w:r>
          </w:p>
        </w:tc>
        <w:tc>
          <w:tcPr>
            <w:tcW w:w="1512"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jc w:val="center"/>
              <w:rPr>
                <w:rFonts w:ascii="Times New Roman" w:hAnsi="Times New Roman"/>
                <w:sz w:val="24"/>
                <w:szCs w:val="24"/>
              </w:rPr>
            </w:pPr>
            <w:r w:rsidRPr="00304848">
              <w:rPr>
                <w:rFonts w:ascii="Times New Roman" w:hAnsi="Times New Roman"/>
                <w:sz w:val="24"/>
                <w:szCs w:val="24"/>
              </w:rPr>
              <w:t>2015</w:t>
            </w:r>
          </w:p>
        </w:tc>
        <w:tc>
          <w:tcPr>
            <w:tcW w:w="1512"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jc w:val="center"/>
              <w:rPr>
                <w:rFonts w:ascii="Times New Roman" w:hAnsi="Times New Roman"/>
                <w:sz w:val="24"/>
                <w:szCs w:val="24"/>
              </w:rPr>
            </w:pPr>
            <w:r w:rsidRPr="00304848">
              <w:rPr>
                <w:rFonts w:ascii="Times New Roman" w:hAnsi="Times New Roman"/>
                <w:sz w:val="24"/>
                <w:szCs w:val="24"/>
              </w:rPr>
              <w:t>2016</w:t>
            </w:r>
          </w:p>
        </w:tc>
        <w:tc>
          <w:tcPr>
            <w:tcW w:w="1512" w:type="dxa"/>
            <w:tcBorders>
              <w:top w:val="single" w:sz="8" w:space="0" w:color="auto"/>
              <w:left w:val="single" w:sz="8" w:space="0" w:color="auto"/>
              <w:bottom w:val="single" w:sz="8" w:space="0" w:color="auto"/>
              <w:right w:val="single" w:sz="8" w:space="0" w:color="auto"/>
            </w:tcBorders>
          </w:tcPr>
          <w:p w:rsidR="000F3AC8" w:rsidRPr="00304848" w:rsidRDefault="000F3AC8" w:rsidP="00304848">
            <w:pPr>
              <w:widowControl w:val="0"/>
              <w:autoSpaceDE w:val="0"/>
              <w:autoSpaceDN w:val="0"/>
              <w:adjustRightInd w:val="0"/>
              <w:spacing w:after="0"/>
              <w:jc w:val="center"/>
              <w:rPr>
                <w:rFonts w:ascii="Times New Roman" w:hAnsi="Times New Roman"/>
                <w:sz w:val="24"/>
                <w:szCs w:val="24"/>
              </w:rPr>
            </w:pPr>
            <w:r w:rsidRPr="00304848">
              <w:rPr>
                <w:rFonts w:ascii="Times New Roman" w:hAnsi="Times New Roman"/>
                <w:sz w:val="24"/>
                <w:szCs w:val="24"/>
              </w:rPr>
              <w:t>2017</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Pr="00614473" w:rsidRDefault="000F3AC8" w:rsidP="003048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Гравий</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9D117A">
              <w:rPr>
                <w:rFonts w:ascii="Times New Roman" w:hAnsi="Times New Roman"/>
                <w:sz w:val="24"/>
                <w:szCs w:val="24"/>
              </w:rPr>
              <w:t>тыс.</w:t>
            </w:r>
            <w:r>
              <w:rPr>
                <w:rFonts w:ascii="Times New Roman" w:hAnsi="Times New Roman"/>
                <w:sz w:val="24"/>
                <w:szCs w:val="24"/>
              </w:rPr>
              <w:t xml:space="preserve"> </w:t>
            </w:r>
            <w:r w:rsidR="00304848">
              <w:rPr>
                <w:rFonts w:ascii="Times New Roman" w:hAnsi="Times New Roman"/>
                <w:sz w:val="24"/>
                <w:szCs w:val="24"/>
              </w:rPr>
              <w:t>м³</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9D117A">
              <w:rPr>
                <w:rFonts w:ascii="Times New Roman" w:hAnsi="Times New Roman"/>
                <w:sz w:val="24"/>
                <w:szCs w:val="24"/>
              </w:rPr>
              <w:t>211,4</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147,3</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155,1</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Default="000F3AC8" w:rsidP="003048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Щебень</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тыс. </w:t>
            </w:r>
            <w:r w:rsidR="00304848">
              <w:rPr>
                <w:rFonts w:ascii="Times New Roman" w:hAnsi="Times New Roman"/>
                <w:sz w:val="24"/>
                <w:szCs w:val="24"/>
              </w:rPr>
              <w:t>м³</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33,5</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24,6</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Default="000F3AC8" w:rsidP="00304848">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Песок</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тыс. </w:t>
            </w:r>
            <w:r w:rsidR="00304848">
              <w:rPr>
                <w:rFonts w:ascii="Times New Roman" w:hAnsi="Times New Roman"/>
                <w:sz w:val="24"/>
                <w:szCs w:val="24"/>
              </w:rPr>
              <w:t>м³</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100,8</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148,3</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138,3</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sidRPr="008D5754">
              <w:rPr>
                <w:rFonts w:ascii="Times New Roman" w:hAnsi="Times New Roman"/>
                <w:sz w:val="24"/>
                <w:szCs w:val="24"/>
              </w:rPr>
              <w:t>Хлеб и хлебобулочные изделия</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9D117A">
              <w:rPr>
                <w:rFonts w:ascii="Times New Roman" w:hAnsi="Times New Roman"/>
                <w:sz w:val="24"/>
                <w:szCs w:val="24"/>
              </w:rPr>
              <w:t>тонн</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717</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900</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950</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Масло рапсовое</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тонн</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324</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807</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1292,5</w:t>
            </w:r>
          </w:p>
        </w:tc>
      </w:tr>
      <w:tr w:rsidR="000F3AC8" w:rsidRPr="007440AD" w:rsidTr="00304848">
        <w:trPr>
          <w:tblCellSpacing w:w="5" w:type="nil"/>
        </w:trPr>
        <w:tc>
          <w:tcPr>
            <w:tcW w:w="3544" w:type="dxa"/>
            <w:tcBorders>
              <w:top w:val="single" w:sz="8" w:space="0" w:color="auto"/>
              <w:left w:val="single" w:sz="8" w:space="0" w:color="auto"/>
              <w:bottom w:val="single" w:sz="8" w:space="0" w:color="auto"/>
              <w:right w:val="single" w:sz="8" w:space="0" w:color="auto"/>
            </w:tcBorders>
          </w:tcPr>
          <w:p w:rsidR="000F3AC8"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Жмых рапсовый</w:t>
            </w:r>
          </w:p>
        </w:tc>
        <w:tc>
          <w:tcPr>
            <w:tcW w:w="1843"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тонн</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1162</w:t>
            </w:r>
          </w:p>
        </w:tc>
        <w:tc>
          <w:tcPr>
            <w:tcW w:w="1512" w:type="dxa"/>
            <w:tcBorders>
              <w:top w:val="single" w:sz="8" w:space="0" w:color="auto"/>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1872,1</w:t>
            </w:r>
          </w:p>
        </w:tc>
      </w:tr>
      <w:tr w:rsidR="000F3AC8" w:rsidRPr="004B3D1E" w:rsidTr="00304848">
        <w:trPr>
          <w:tblCellSpacing w:w="5" w:type="nil"/>
        </w:trPr>
        <w:tc>
          <w:tcPr>
            <w:tcW w:w="3544" w:type="dxa"/>
            <w:tcBorders>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sidRPr="008D5754">
              <w:rPr>
                <w:rFonts w:ascii="Times New Roman" w:hAnsi="Times New Roman"/>
                <w:sz w:val="24"/>
                <w:szCs w:val="24"/>
              </w:rPr>
              <w:t>Древесина необработанная</w:t>
            </w:r>
          </w:p>
        </w:tc>
        <w:tc>
          <w:tcPr>
            <w:tcW w:w="1843" w:type="dxa"/>
            <w:tcBorders>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8D5754">
              <w:rPr>
                <w:rFonts w:ascii="Times New Roman" w:hAnsi="Times New Roman"/>
                <w:sz w:val="24"/>
                <w:szCs w:val="24"/>
              </w:rPr>
              <w:t xml:space="preserve">тыс. </w:t>
            </w:r>
            <w:r w:rsidR="00304848">
              <w:rPr>
                <w:rFonts w:ascii="Times New Roman" w:hAnsi="Times New Roman"/>
                <w:sz w:val="24"/>
                <w:szCs w:val="24"/>
              </w:rPr>
              <w:t>м³</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12,6</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12,1</w:t>
            </w:r>
          </w:p>
        </w:tc>
      </w:tr>
      <w:tr w:rsidR="000F3AC8" w:rsidRPr="004B3D1E" w:rsidTr="00304848">
        <w:trPr>
          <w:tblCellSpacing w:w="5" w:type="nil"/>
        </w:trPr>
        <w:tc>
          <w:tcPr>
            <w:tcW w:w="3544" w:type="dxa"/>
            <w:tcBorders>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sidRPr="008D5754">
              <w:rPr>
                <w:rFonts w:ascii="Times New Roman" w:hAnsi="Times New Roman"/>
                <w:sz w:val="24"/>
                <w:szCs w:val="24"/>
              </w:rPr>
              <w:t>Лесоматериалы</w:t>
            </w:r>
          </w:p>
        </w:tc>
        <w:tc>
          <w:tcPr>
            <w:tcW w:w="1843" w:type="dxa"/>
            <w:tcBorders>
              <w:left w:val="single" w:sz="8" w:space="0" w:color="auto"/>
              <w:bottom w:val="single" w:sz="8" w:space="0" w:color="auto"/>
              <w:right w:val="single" w:sz="8" w:space="0" w:color="auto"/>
            </w:tcBorders>
          </w:tcPr>
          <w:p w:rsidR="000F3AC8" w:rsidRPr="008D5754"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8D5754">
              <w:rPr>
                <w:rFonts w:ascii="Times New Roman" w:hAnsi="Times New Roman"/>
                <w:sz w:val="24"/>
                <w:szCs w:val="24"/>
              </w:rPr>
              <w:t xml:space="preserve">тыс. </w:t>
            </w:r>
            <w:r w:rsidR="00304848">
              <w:rPr>
                <w:rFonts w:ascii="Times New Roman" w:hAnsi="Times New Roman"/>
                <w:sz w:val="24"/>
                <w:szCs w:val="24"/>
              </w:rPr>
              <w:t>м³</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8,4</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c>
          <w:tcPr>
            <w:tcW w:w="1512" w:type="dxa"/>
            <w:tcBorders>
              <w:left w:val="single" w:sz="8" w:space="0" w:color="auto"/>
              <w:bottom w:val="single" w:sz="8" w:space="0" w:color="auto"/>
              <w:right w:val="single" w:sz="8"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7,1</w:t>
            </w:r>
          </w:p>
        </w:tc>
      </w:tr>
      <w:tr w:rsidR="000F3AC8" w:rsidRPr="004B3D1E" w:rsidTr="00304848">
        <w:trPr>
          <w:tblCellSpacing w:w="5" w:type="nil"/>
        </w:trPr>
        <w:tc>
          <w:tcPr>
            <w:tcW w:w="3544" w:type="dxa"/>
            <w:tcBorders>
              <w:top w:val="single" w:sz="4" w:space="0" w:color="auto"/>
              <w:left w:val="single" w:sz="4" w:space="0" w:color="auto"/>
              <w:bottom w:val="single" w:sz="4" w:space="0" w:color="auto"/>
              <w:right w:val="single" w:sz="4" w:space="0" w:color="auto"/>
            </w:tcBorders>
          </w:tcPr>
          <w:p w:rsidR="000F3AC8" w:rsidRPr="008D5754" w:rsidRDefault="000F3AC8" w:rsidP="0030484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Производство тепла</w:t>
            </w:r>
          </w:p>
        </w:tc>
        <w:tc>
          <w:tcPr>
            <w:tcW w:w="1843" w:type="dxa"/>
            <w:tcBorders>
              <w:top w:val="single" w:sz="4" w:space="0" w:color="auto"/>
              <w:left w:val="single" w:sz="4" w:space="0" w:color="auto"/>
              <w:bottom w:val="single" w:sz="4" w:space="0" w:color="auto"/>
              <w:right w:val="single" w:sz="4" w:space="0" w:color="auto"/>
            </w:tcBorders>
          </w:tcPr>
          <w:p w:rsidR="000F3AC8" w:rsidRPr="008D5754" w:rsidRDefault="000F3AC8" w:rsidP="00304848">
            <w:pPr>
              <w:widowControl w:val="0"/>
              <w:autoSpaceDE w:val="0"/>
              <w:autoSpaceDN w:val="0"/>
              <w:adjustRightInd w:val="0"/>
              <w:spacing w:after="0" w:line="240" w:lineRule="auto"/>
              <w:jc w:val="center"/>
              <w:rPr>
                <w:rFonts w:ascii="Times New Roman" w:hAnsi="Times New Roman"/>
                <w:sz w:val="24"/>
                <w:szCs w:val="24"/>
              </w:rPr>
            </w:pPr>
            <w:r w:rsidRPr="008D5754">
              <w:rPr>
                <w:rFonts w:ascii="Times New Roman" w:hAnsi="Times New Roman"/>
                <w:sz w:val="24"/>
                <w:szCs w:val="24"/>
              </w:rPr>
              <w:t>Гкал</w:t>
            </w:r>
          </w:p>
        </w:tc>
        <w:tc>
          <w:tcPr>
            <w:tcW w:w="1512" w:type="dxa"/>
            <w:tcBorders>
              <w:top w:val="single" w:sz="4" w:space="0" w:color="auto"/>
              <w:left w:val="single" w:sz="4" w:space="0" w:color="auto"/>
              <w:bottom w:val="single" w:sz="4" w:space="0" w:color="auto"/>
              <w:right w:val="single" w:sz="4"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3673</w:t>
            </w:r>
          </w:p>
        </w:tc>
        <w:tc>
          <w:tcPr>
            <w:tcW w:w="1512" w:type="dxa"/>
            <w:tcBorders>
              <w:top w:val="single" w:sz="4" w:space="0" w:color="auto"/>
              <w:left w:val="single" w:sz="4" w:space="0" w:color="auto"/>
              <w:bottom w:val="single" w:sz="4" w:space="0" w:color="auto"/>
              <w:right w:val="single" w:sz="4"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2899</w:t>
            </w:r>
          </w:p>
        </w:tc>
        <w:tc>
          <w:tcPr>
            <w:tcW w:w="1512" w:type="dxa"/>
            <w:tcBorders>
              <w:top w:val="single" w:sz="4" w:space="0" w:color="auto"/>
              <w:left w:val="single" w:sz="4" w:space="0" w:color="auto"/>
              <w:bottom w:val="single" w:sz="4" w:space="0" w:color="auto"/>
              <w:right w:val="single" w:sz="4" w:space="0" w:color="auto"/>
            </w:tcBorders>
          </w:tcPr>
          <w:p w:rsidR="000F3AC8" w:rsidRPr="009D117A" w:rsidRDefault="000F3AC8" w:rsidP="0030484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2959</w:t>
            </w:r>
          </w:p>
        </w:tc>
      </w:tr>
    </w:tbl>
    <w:p w:rsidR="00394A29" w:rsidRDefault="00394A29" w:rsidP="00405EA1">
      <w:pPr>
        <w:tabs>
          <w:tab w:val="left" w:pos="1800"/>
        </w:tabs>
        <w:spacing w:after="0" w:line="240" w:lineRule="auto"/>
        <w:jc w:val="center"/>
        <w:rPr>
          <w:rFonts w:ascii="Times New Roman" w:eastAsia="Times New Roman" w:hAnsi="Times New Roman"/>
          <w:b/>
          <w:sz w:val="28"/>
          <w:szCs w:val="28"/>
          <w:lang w:eastAsia="ru-RU"/>
        </w:rPr>
      </w:pPr>
    </w:p>
    <w:p w:rsidR="00405EA1" w:rsidRDefault="00405EA1" w:rsidP="00405EA1">
      <w:pPr>
        <w:tabs>
          <w:tab w:val="left" w:pos="1800"/>
        </w:tabs>
        <w:spacing w:after="0" w:line="240" w:lineRule="auto"/>
        <w:jc w:val="center"/>
        <w:rPr>
          <w:rFonts w:ascii="Times New Roman" w:eastAsia="Times New Roman" w:hAnsi="Times New Roman"/>
          <w:b/>
          <w:sz w:val="28"/>
          <w:szCs w:val="28"/>
          <w:lang w:eastAsia="ru-RU"/>
        </w:rPr>
      </w:pPr>
      <w:r w:rsidRPr="005E3A26">
        <w:rPr>
          <w:rFonts w:ascii="Times New Roman" w:eastAsia="Times New Roman" w:hAnsi="Times New Roman"/>
          <w:b/>
          <w:sz w:val="28"/>
          <w:szCs w:val="28"/>
          <w:lang w:eastAsia="ru-RU"/>
        </w:rPr>
        <w:t>1.1.</w:t>
      </w:r>
      <w:r>
        <w:rPr>
          <w:rFonts w:ascii="Times New Roman" w:eastAsia="Times New Roman" w:hAnsi="Times New Roman"/>
          <w:b/>
          <w:sz w:val="28"/>
          <w:szCs w:val="28"/>
          <w:lang w:eastAsia="ru-RU"/>
        </w:rPr>
        <w:t>6.2</w:t>
      </w:r>
      <w:r w:rsidRPr="005E3A26">
        <w:rPr>
          <w:rFonts w:ascii="Times New Roman" w:eastAsia="Times New Roman" w:hAnsi="Times New Roman"/>
          <w:b/>
          <w:sz w:val="28"/>
          <w:szCs w:val="28"/>
          <w:lang w:eastAsia="ru-RU"/>
        </w:rPr>
        <w:t>.Сельское хозяйство</w:t>
      </w:r>
    </w:p>
    <w:p w:rsidR="00405EA1" w:rsidRDefault="00405EA1" w:rsidP="00405EA1">
      <w:pPr>
        <w:tabs>
          <w:tab w:val="left" w:pos="1800"/>
        </w:tabs>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p>
    <w:p w:rsidR="008F665A" w:rsidRDefault="00405EA1" w:rsidP="006A0697">
      <w:pPr>
        <w:spacing w:after="0"/>
        <w:ind w:firstLine="708"/>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На территории района производством продукции сельского хозяйства занимаются 5 сельскохозяйс</w:t>
      </w:r>
      <w:r w:rsidR="008E28F0">
        <w:rPr>
          <w:rFonts w:ascii="Times New Roman" w:eastAsia="Times New Roman" w:hAnsi="Times New Roman"/>
          <w:sz w:val="28"/>
          <w:szCs w:val="28"/>
          <w:lang w:eastAsia="ar-SA"/>
        </w:rPr>
        <w:t>твенных товаропроизводителей, 18</w:t>
      </w:r>
      <w:r w:rsidRPr="00420134">
        <w:rPr>
          <w:rFonts w:ascii="Times New Roman" w:eastAsia="Times New Roman" w:hAnsi="Times New Roman"/>
          <w:sz w:val="28"/>
          <w:szCs w:val="28"/>
          <w:lang w:eastAsia="ar-SA"/>
        </w:rPr>
        <w:t xml:space="preserve"> крестьянских (фермерских) хозяйств и индивидуальных предпринимателей</w:t>
      </w:r>
      <w:r w:rsidR="008E28F0">
        <w:rPr>
          <w:rFonts w:ascii="Times New Roman" w:eastAsia="Times New Roman" w:hAnsi="Times New Roman"/>
          <w:sz w:val="28"/>
          <w:szCs w:val="28"/>
          <w:lang w:eastAsia="ar-SA"/>
        </w:rPr>
        <w:t xml:space="preserve"> (фактически работающих 11 КФХ)</w:t>
      </w:r>
      <w:r w:rsidRPr="00420134">
        <w:rPr>
          <w:rFonts w:ascii="Times New Roman" w:eastAsia="Times New Roman" w:hAnsi="Times New Roman"/>
          <w:sz w:val="28"/>
          <w:szCs w:val="28"/>
          <w:lang w:eastAsia="ar-SA"/>
        </w:rPr>
        <w:t>,</w:t>
      </w:r>
      <w:r w:rsidRPr="00420134">
        <w:rPr>
          <w:rFonts w:ascii="Times New Roman" w:eastAsia="A" w:hAnsi="Times New Roman"/>
          <w:sz w:val="28"/>
          <w:szCs w:val="28"/>
          <w:lang w:eastAsia="ar-SA"/>
        </w:rPr>
        <w:t xml:space="preserve"> </w:t>
      </w:r>
      <w:r w:rsidRPr="00420134">
        <w:rPr>
          <w:rFonts w:ascii="Times New Roman" w:eastAsia="Times New Roman" w:hAnsi="Times New Roman"/>
          <w:sz w:val="28"/>
          <w:szCs w:val="28"/>
          <w:lang w:eastAsia="ar-SA"/>
        </w:rPr>
        <w:t>2267 личных подсобных хозяйства.</w:t>
      </w:r>
    </w:p>
    <w:p w:rsidR="008F665A" w:rsidRPr="008F665A" w:rsidRDefault="006A0697" w:rsidP="006A0697">
      <w:pPr>
        <w:tabs>
          <w:tab w:val="left" w:pos="-6096"/>
        </w:tab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8F665A" w:rsidRPr="008F665A">
        <w:rPr>
          <w:rFonts w:ascii="Times New Roman" w:eastAsia="Times New Roman" w:hAnsi="Times New Roman"/>
          <w:sz w:val="28"/>
          <w:szCs w:val="28"/>
          <w:lang w:eastAsia="ar-SA"/>
        </w:rPr>
        <w:t>На территории района осуществляют деятельность Лебяжс</w:t>
      </w:r>
      <w:r w:rsidR="00065ED6">
        <w:rPr>
          <w:rFonts w:ascii="Times New Roman" w:eastAsia="Times New Roman" w:hAnsi="Times New Roman"/>
          <w:sz w:val="28"/>
          <w:szCs w:val="28"/>
          <w:lang w:eastAsia="ar-SA"/>
        </w:rPr>
        <w:t xml:space="preserve">кий завод растительных масел и </w:t>
      </w:r>
      <w:r w:rsidR="008F665A" w:rsidRPr="008F665A">
        <w:rPr>
          <w:rFonts w:ascii="Times New Roman" w:eastAsia="Times New Roman" w:hAnsi="Times New Roman"/>
          <w:sz w:val="28"/>
          <w:szCs w:val="28"/>
          <w:lang w:eastAsia="ar-SA"/>
        </w:rPr>
        <w:t xml:space="preserve">АО «Мокинское» Советского района. </w:t>
      </w:r>
    </w:p>
    <w:p w:rsidR="008F665A" w:rsidRDefault="006A0697" w:rsidP="006A0697">
      <w:pPr>
        <w:tabs>
          <w:tab w:val="left" w:pos="-6096"/>
        </w:tab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8F665A" w:rsidRPr="008F665A">
        <w:rPr>
          <w:rFonts w:ascii="Times New Roman" w:eastAsia="Times New Roman" w:hAnsi="Times New Roman"/>
          <w:sz w:val="28"/>
          <w:szCs w:val="28"/>
          <w:lang w:eastAsia="ar-SA"/>
        </w:rPr>
        <w:t>Работают  сельскохозяйственные  потребительские кредитные кооперативы «Лебяжье» и «Луч».</w:t>
      </w:r>
    </w:p>
    <w:p w:rsidR="00405EA1" w:rsidRPr="00420134" w:rsidRDefault="00C20BCB" w:rsidP="00C20BCB">
      <w:pPr>
        <w:tabs>
          <w:tab w:val="left" w:pos="-6096"/>
        </w:tabs>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ab/>
      </w:r>
      <w:r w:rsidR="00405EA1" w:rsidRPr="00420134">
        <w:rPr>
          <w:rFonts w:ascii="Times New Roman" w:eastAsia="Times New Roman" w:hAnsi="Times New Roman"/>
          <w:sz w:val="28"/>
          <w:szCs w:val="28"/>
          <w:lang w:eastAsia="ar-SA"/>
        </w:rPr>
        <w:t>Общая земельная площадь Лебяжского района по состоянию на 01.01.2018 года составляет 133586 га,  в том числе земли сельскохозяйственного назначения (пашни, сенокосы, пастбища, залежи, земли, занятые многолетними насаждениями)</w:t>
      </w:r>
      <w:r>
        <w:rPr>
          <w:rFonts w:ascii="Times New Roman" w:eastAsia="Times New Roman" w:hAnsi="Times New Roman"/>
          <w:sz w:val="28"/>
          <w:szCs w:val="28"/>
          <w:lang w:eastAsia="ar-SA"/>
        </w:rPr>
        <w:t xml:space="preserve"> – </w:t>
      </w:r>
      <w:r w:rsidR="00405EA1" w:rsidRPr="00420134">
        <w:rPr>
          <w:rFonts w:ascii="Times New Roman" w:eastAsia="Times New Roman" w:hAnsi="Times New Roman"/>
          <w:sz w:val="28"/>
          <w:szCs w:val="28"/>
          <w:lang w:eastAsia="ar-SA"/>
        </w:rPr>
        <w:t>91662 га.</w:t>
      </w:r>
    </w:p>
    <w:p w:rsidR="00405EA1" w:rsidRPr="00420134" w:rsidRDefault="00405EA1" w:rsidP="006A0697">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Район расположен в южной агроклиматической зоне области, благоприятной для сельскохозяйственного производства. По результатам агрохимического обследования, почвенное плодородие в районе характеризуется следующими средневзвешенными показателями: гумус – 2,3% (норма – 3,3%), рН – 5,2 ед. (норма – 5,5 ед.), Р2О5 – 78 мг/кг (норма – 170мг/кг);  К2О – 97 мг/кг (норма – 160 мг/кг). На основании выше приведённых данных можно сделать вывод, что естественное плодородие почв района – низкое.</w:t>
      </w:r>
    </w:p>
    <w:p w:rsidR="00405EA1" w:rsidRDefault="00405EA1" w:rsidP="00405EA1">
      <w:pPr>
        <w:widowControl w:val="0"/>
        <w:autoSpaceDE w:val="0"/>
        <w:autoSpaceDN w:val="0"/>
        <w:adjustRightInd w:val="0"/>
        <w:spacing w:after="0" w:line="240" w:lineRule="auto"/>
        <w:jc w:val="center"/>
        <w:rPr>
          <w:rFonts w:ascii="Times New Roman" w:eastAsia="Times New Roman" w:hAnsi="Times New Roman"/>
          <w:sz w:val="28"/>
          <w:szCs w:val="28"/>
          <w:lang w:eastAsia="ar-SA"/>
        </w:rPr>
      </w:pPr>
    </w:p>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05EA1">
        <w:rPr>
          <w:rFonts w:ascii="Times New Roman" w:eastAsia="Times New Roman" w:hAnsi="Times New Roman"/>
          <w:i/>
          <w:sz w:val="28"/>
          <w:szCs w:val="28"/>
          <w:lang w:eastAsia="ar-SA"/>
        </w:rPr>
        <w:t>Объем производства сельскохозяйственной продукции в действующих ценах каждого года</w:t>
      </w:r>
    </w:p>
    <w:tbl>
      <w:tblPr>
        <w:tblW w:w="9923"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119"/>
        <w:gridCol w:w="1134"/>
        <w:gridCol w:w="945"/>
        <w:gridCol w:w="945"/>
        <w:gridCol w:w="945"/>
        <w:gridCol w:w="945"/>
        <w:gridCol w:w="945"/>
        <w:gridCol w:w="945"/>
      </w:tblGrid>
      <w:tr w:rsidR="00405EA1" w:rsidRPr="00420134" w:rsidTr="00394A29">
        <w:trPr>
          <w:tblCellSpacing w:w="5" w:type="nil"/>
        </w:trPr>
        <w:tc>
          <w:tcPr>
            <w:tcW w:w="3119"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lang w:eastAsia="ar-SA"/>
              </w:rPr>
              <w:t>Наименование показателей</w:t>
            </w:r>
          </w:p>
        </w:tc>
        <w:tc>
          <w:tcPr>
            <w:tcW w:w="1134"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lang w:eastAsia="ar-SA"/>
              </w:rPr>
              <w:t>Ед. изм.</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45" w:type="dxa"/>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2018 </w:t>
            </w:r>
          </w:p>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Производство продукции во всех категориях хозяйств, всего </w:t>
            </w:r>
          </w:p>
        </w:tc>
        <w:tc>
          <w:tcPr>
            <w:tcW w:w="1134"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252765</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293164</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286110</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299091</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230851</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242031</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1134"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растениеводство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105758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140608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138382</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146157</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112810</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118170</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животноводство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147007</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152556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147728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152934</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118041</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123861</w:t>
            </w:r>
          </w:p>
        </w:tc>
      </w:tr>
      <w:tr w:rsidR="00405EA1" w:rsidRPr="00420134" w:rsidTr="00394A29">
        <w:trPr>
          <w:trHeight w:val="195"/>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сельскохозяйственных предприятиях </w:t>
            </w:r>
          </w:p>
        </w:tc>
        <w:tc>
          <w:tcPr>
            <w:tcW w:w="1134"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33461</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48846</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38714</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38005</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30782</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38872</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1134"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растениеводство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21634</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43162</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31318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29095</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22900</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29611</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животноводство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11826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5684</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7396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8910</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7882</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9261</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крестьянских (фермерских) хозяйствах </w:t>
            </w:r>
          </w:p>
        </w:tc>
        <w:tc>
          <w:tcPr>
            <w:tcW w:w="1134"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12493</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15557</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18619</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21118</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29981</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24157</w:t>
            </w:r>
          </w:p>
        </w:tc>
      </w:tr>
      <w:tr w:rsidR="00405EA1" w:rsidRPr="00420134" w:rsidTr="00394A29">
        <w:trPr>
          <w:trHeight w:val="149"/>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1134"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rHeight w:val="30"/>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растениеводство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8213</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9549</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11314</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13696</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19272</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15183</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животноводство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4279</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6008</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7306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7422</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10709</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8974</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хозяйствах населения </w:t>
            </w:r>
          </w:p>
        </w:tc>
        <w:tc>
          <w:tcPr>
            <w:tcW w:w="1134"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206812</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228760</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228776</w:t>
            </w:r>
          </w:p>
        </w:tc>
        <w:tc>
          <w:tcPr>
            <w:tcW w:w="945" w:type="dxa"/>
          </w:tcPr>
          <w:p w:rsidR="00405EA1" w:rsidRPr="00420134" w:rsidRDefault="00405EA1" w:rsidP="00394A29">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239968</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170088</w:t>
            </w:r>
          </w:p>
        </w:tc>
        <w:tc>
          <w:tcPr>
            <w:tcW w:w="945" w:type="dxa"/>
          </w:tcPr>
          <w:p w:rsidR="00405EA1" w:rsidRPr="00420134" w:rsidRDefault="00405EA1" w:rsidP="00394A29">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179001</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1134"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растениеводство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75910</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87897</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95750</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103366</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73265</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76970</w:t>
            </w:r>
          </w:p>
        </w:tc>
      </w:tr>
      <w:tr w:rsidR="00405EA1" w:rsidRPr="00420134" w:rsidTr="00394A29">
        <w:trPr>
          <w:tblCellSpacing w:w="5" w:type="nil"/>
        </w:trPr>
        <w:tc>
          <w:tcPr>
            <w:tcW w:w="3119" w:type="dxa"/>
          </w:tcPr>
          <w:p w:rsidR="00405EA1" w:rsidRPr="00420134" w:rsidRDefault="00405EA1" w:rsidP="00394A29">
            <w:pPr>
              <w:widowControl w:val="0"/>
              <w:autoSpaceDE w:val="0"/>
              <w:autoSpaceDN w:val="0"/>
              <w:adjustRightInd w:val="0"/>
              <w:spacing w:after="0" w:line="240" w:lineRule="auto"/>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 xml:space="preserve">животноводство </w:t>
            </w:r>
          </w:p>
        </w:tc>
        <w:tc>
          <w:tcPr>
            <w:tcW w:w="1134"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тыс. руб.</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130902</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140863</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133026</w:t>
            </w:r>
          </w:p>
        </w:tc>
        <w:tc>
          <w:tcPr>
            <w:tcW w:w="945" w:type="dxa"/>
          </w:tcPr>
          <w:p w:rsidR="00405EA1" w:rsidRPr="00420134" w:rsidRDefault="00405EA1" w:rsidP="00394A29">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136602</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96823</w:t>
            </w:r>
          </w:p>
        </w:tc>
        <w:tc>
          <w:tcPr>
            <w:tcW w:w="945" w:type="dxa"/>
          </w:tcPr>
          <w:p w:rsidR="00405EA1" w:rsidRPr="00420134" w:rsidRDefault="00405EA1" w:rsidP="00394A29">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102031</w:t>
            </w:r>
          </w:p>
        </w:tc>
      </w:tr>
    </w:tbl>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05EA1">
        <w:rPr>
          <w:rFonts w:ascii="Times New Roman" w:eastAsia="Times New Roman" w:hAnsi="Times New Roman"/>
          <w:i/>
          <w:sz w:val="28"/>
          <w:szCs w:val="28"/>
          <w:lang w:eastAsia="ar-SA"/>
        </w:rPr>
        <w:t>Индекс физического объема сельскохозяйственной продукции</w:t>
      </w:r>
    </w:p>
    <w:tbl>
      <w:tblPr>
        <w:tblW w:w="9923" w:type="dxa"/>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544"/>
        <w:gridCol w:w="851"/>
        <w:gridCol w:w="921"/>
        <w:gridCol w:w="921"/>
        <w:gridCol w:w="922"/>
        <w:gridCol w:w="921"/>
        <w:gridCol w:w="921"/>
        <w:gridCol w:w="922"/>
      </w:tblGrid>
      <w:tr w:rsidR="00405EA1" w:rsidRPr="00420134" w:rsidTr="00394A29">
        <w:trPr>
          <w:tblCellSpacing w:w="5" w:type="nil"/>
        </w:trPr>
        <w:tc>
          <w:tcPr>
            <w:tcW w:w="3544"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lang w:eastAsia="ar-SA"/>
              </w:rPr>
              <w:t>Наименование показателей</w:t>
            </w:r>
          </w:p>
        </w:tc>
        <w:tc>
          <w:tcPr>
            <w:tcW w:w="85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lang w:eastAsia="ar-SA"/>
              </w:rPr>
              <w:t>Ед. изм.</w:t>
            </w:r>
          </w:p>
        </w:tc>
        <w:tc>
          <w:tcPr>
            <w:tcW w:w="92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tc>
        <w:tc>
          <w:tcPr>
            <w:tcW w:w="92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tc>
        <w:tc>
          <w:tcPr>
            <w:tcW w:w="922"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tc>
        <w:tc>
          <w:tcPr>
            <w:tcW w:w="92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21"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22" w:type="dxa"/>
            <w:tcBorders>
              <w:top w:val="single" w:sz="8" w:space="0" w:color="auto"/>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2018 </w:t>
            </w:r>
          </w:p>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Производство продукции во всех категориях хозяйств, всего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98,4</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103,3</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94,2</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102,6</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74,9</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99,7</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85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растениеводство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92,4</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118,4</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103,3</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106,1</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68</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96</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животноводство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102,5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92,5</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87</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99,3</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106</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i/>
                <w:color w:val="000000"/>
                <w:sz w:val="24"/>
                <w:szCs w:val="24"/>
              </w:rPr>
            </w:pPr>
            <w:r w:rsidRPr="00420134">
              <w:rPr>
                <w:rFonts w:ascii="Times New Roman" w:hAnsi="Times New Roman"/>
                <w:i/>
                <w:color w:val="000000"/>
                <w:sz w:val="24"/>
                <w:szCs w:val="24"/>
              </w:rPr>
              <w:t>106,5</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сельскохозяйственных предприятиях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102</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152,9</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91</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78,6</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120</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85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растениеводство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61</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215,9</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84,1</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59</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115</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животноводство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2728,1</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37,6</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124,9</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120,3</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124</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126</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крестьянских (фермерских) хозяйствах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107,8</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123,7</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102,3</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109,7</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137,8</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76,6</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85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растениеводство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103,8</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123,8</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104,7</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114,5</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112</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87</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животноводство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114</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123,4</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98,5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102,3</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139</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74</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хозяйствах населения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97,4</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94,1</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89,9</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104</w:t>
            </w:r>
          </w:p>
        </w:tc>
        <w:tc>
          <w:tcPr>
            <w:tcW w:w="921"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68</w:t>
            </w:r>
          </w:p>
        </w:tc>
        <w:tc>
          <w:tcPr>
            <w:tcW w:w="922" w:type="dxa"/>
            <w:tcBorders>
              <w:left w:val="single" w:sz="8" w:space="0" w:color="auto"/>
              <w:bottom w:val="single" w:sz="8" w:space="0" w:color="auto"/>
              <w:right w:val="single" w:sz="8" w:space="0" w:color="auto"/>
            </w:tcBorders>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100</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в том числе: </w:t>
            </w:r>
          </w:p>
        </w:tc>
        <w:tc>
          <w:tcPr>
            <w:tcW w:w="85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sz w:val="24"/>
                <w:szCs w:val="24"/>
                <w:lang w:eastAsia="ar-SA"/>
              </w:rPr>
            </w:pP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растениеводство </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104,2</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90</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97,5</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112,3</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98</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102</w:t>
            </w:r>
          </w:p>
        </w:tc>
      </w:tr>
      <w:tr w:rsidR="00405EA1" w:rsidRPr="00420134" w:rsidTr="00394A29">
        <w:trPr>
          <w:tblCellSpacing w:w="5" w:type="nil"/>
        </w:trPr>
        <w:tc>
          <w:tcPr>
            <w:tcW w:w="3544"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животноводство</w:t>
            </w:r>
          </w:p>
        </w:tc>
        <w:tc>
          <w:tcPr>
            <w:tcW w:w="85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94,2</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96,4</w:t>
            </w:r>
          </w:p>
        </w:tc>
        <w:tc>
          <w:tcPr>
            <w:tcW w:w="922"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85,1</w:t>
            </w:r>
          </w:p>
        </w:tc>
        <w:tc>
          <w:tcPr>
            <w:tcW w:w="921" w:type="dxa"/>
            <w:tcBorders>
              <w:left w:val="single" w:sz="8" w:space="0" w:color="auto"/>
              <w:bottom w:val="single" w:sz="8" w:space="0" w:color="auto"/>
              <w:right w:val="single" w:sz="8" w:space="0" w:color="auto"/>
            </w:tcBorders>
          </w:tcPr>
          <w:p w:rsidR="00405EA1" w:rsidRPr="00420134" w:rsidRDefault="00405EA1" w:rsidP="00405EA1">
            <w:pPr>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98</w:t>
            </w:r>
          </w:p>
        </w:tc>
        <w:tc>
          <w:tcPr>
            <w:tcW w:w="921"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62</w:t>
            </w:r>
          </w:p>
        </w:tc>
        <w:tc>
          <w:tcPr>
            <w:tcW w:w="922" w:type="dxa"/>
            <w:tcBorders>
              <w:left w:val="single" w:sz="8" w:space="0" w:color="auto"/>
              <w:bottom w:val="single" w:sz="8" w:space="0" w:color="auto"/>
              <w:right w:val="single" w:sz="8" w:space="0" w:color="auto"/>
            </w:tcBorders>
          </w:tcPr>
          <w:p w:rsidR="00405EA1" w:rsidRPr="00420134" w:rsidRDefault="00405EA1" w:rsidP="00405EA1">
            <w:pPr>
              <w:widowControl w:val="0"/>
              <w:autoSpaceDE w:val="0"/>
              <w:autoSpaceDN w:val="0"/>
              <w:adjustRightInd w:val="0"/>
              <w:spacing w:after="0" w:line="240" w:lineRule="auto"/>
              <w:jc w:val="center"/>
              <w:rPr>
                <w:rFonts w:ascii="Times New Roman" w:eastAsia="Times New Roman" w:hAnsi="Times New Roman"/>
                <w:i/>
                <w:sz w:val="24"/>
                <w:szCs w:val="24"/>
                <w:lang w:eastAsia="ar-SA"/>
              </w:rPr>
            </w:pPr>
            <w:r w:rsidRPr="00420134">
              <w:rPr>
                <w:rFonts w:ascii="Times New Roman" w:eastAsia="Times New Roman" w:hAnsi="Times New Roman"/>
                <w:i/>
                <w:sz w:val="24"/>
                <w:szCs w:val="24"/>
                <w:lang w:eastAsia="ar-SA"/>
              </w:rPr>
              <w:t>96</w:t>
            </w:r>
          </w:p>
        </w:tc>
      </w:tr>
    </w:tbl>
    <w:p w:rsidR="00405EA1" w:rsidRPr="00420134" w:rsidRDefault="00405EA1" w:rsidP="00C20BCB">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В стоимостном выражении объемы производства сельхозпродукции ежегодно уменьшаются в целом по району. Наибольшее влияние на это оказывает ежегодное уменьшение производства продукции в хозяйствах населения. Так, в 2017</w:t>
      </w:r>
      <w:r w:rsidR="00802FF9">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 xml:space="preserve">году данный показатель уменьшился на 68240 тыс. рублей или на 22,9% к уровню 2016 года и по оценке в 2018 году увеличится на 4,8% уровня 2017 года. </w:t>
      </w:r>
    </w:p>
    <w:p w:rsidR="00096759" w:rsidRDefault="00096759" w:rsidP="00096759">
      <w:pPr>
        <w:widowControl w:val="0"/>
        <w:autoSpaceDE w:val="0"/>
        <w:spacing w:after="0" w:line="240" w:lineRule="auto"/>
        <w:jc w:val="center"/>
        <w:rPr>
          <w:rFonts w:ascii="Times New Roman" w:eastAsia="Times New Roman" w:hAnsi="Times New Roman"/>
          <w:i/>
          <w:sz w:val="28"/>
          <w:szCs w:val="28"/>
          <w:lang w:eastAsia="ar-SA"/>
        </w:rPr>
      </w:pPr>
    </w:p>
    <w:p w:rsidR="00405EA1" w:rsidRPr="00420134" w:rsidRDefault="00405EA1" w:rsidP="00096759">
      <w:pPr>
        <w:widowControl w:val="0"/>
        <w:autoSpaceDE w:val="0"/>
        <w:spacing w:after="0" w:line="240" w:lineRule="auto"/>
        <w:jc w:val="center"/>
        <w:rPr>
          <w:rFonts w:ascii="Times New Roman" w:eastAsia="Times New Roman" w:hAnsi="Times New Roman"/>
          <w:sz w:val="28"/>
          <w:szCs w:val="28"/>
          <w:lang w:eastAsia="ar-SA"/>
        </w:rPr>
      </w:pPr>
      <w:r w:rsidRPr="00405EA1">
        <w:rPr>
          <w:rFonts w:ascii="Times New Roman" w:eastAsia="Times New Roman" w:hAnsi="Times New Roman"/>
          <w:i/>
          <w:sz w:val="28"/>
          <w:szCs w:val="28"/>
          <w:lang w:eastAsia="ar-SA"/>
        </w:rPr>
        <w:t>Производство важнейших видов сельскохозяйственной продукции растениеводства (в хозяйствах всех категорий), в натуральном выражении</w:t>
      </w:r>
    </w:p>
    <w:tbl>
      <w:tblPr>
        <w:tblW w:w="9879" w:type="dxa"/>
        <w:tblInd w:w="-58" w:type="dxa"/>
        <w:tblLayout w:type="fixed"/>
        <w:tblCellMar>
          <w:top w:w="75" w:type="dxa"/>
          <w:left w:w="40" w:type="dxa"/>
          <w:bottom w:w="75" w:type="dxa"/>
          <w:right w:w="40" w:type="dxa"/>
        </w:tblCellMar>
        <w:tblLook w:val="0000" w:firstRow="0" w:lastRow="0" w:firstColumn="0" w:lastColumn="0" w:noHBand="0" w:noVBand="0"/>
      </w:tblPr>
      <w:tblGrid>
        <w:gridCol w:w="2650"/>
        <w:gridCol w:w="992"/>
        <w:gridCol w:w="1039"/>
        <w:gridCol w:w="1040"/>
        <w:gridCol w:w="1039"/>
        <w:gridCol w:w="1040"/>
        <w:gridCol w:w="1039"/>
        <w:gridCol w:w="1040"/>
      </w:tblGrid>
      <w:tr w:rsidR="00405EA1" w:rsidRPr="00420134" w:rsidTr="00C20BCB">
        <w:trPr>
          <w:trHeight w:val="463"/>
        </w:trPr>
        <w:tc>
          <w:tcPr>
            <w:tcW w:w="265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Ед. изм.</w:t>
            </w:r>
          </w:p>
        </w:tc>
        <w:tc>
          <w:tcPr>
            <w:tcW w:w="1039"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2013</w:t>
            </w:r>
          </w:p>
        </w:tc>
        <w:tc>
          <w:tcPr>
            <w:tcW w:w="104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2014</w:t>
            </w:r>
          </w:p>
        </w:tc>
        <w:tc>
          <w:tcPr>
            <w:tcW w:w="1039"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2015</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2016</w:t>
            </w:r>
          </w:p>
        </w:tc>
        <w:tc>
          <w:tcPr>
            <w:tcW w:w="1039" w:type="dxa"/>
            <w:tcBorders>
              <w:top w:val="single" w:sz="4" w:space="0" w:color="000000"/>
              <w:left w:val="single" w:sz="4" w:space="0" w:color="000000"/>
              <w:bottom w:val="single" w:sz="4" w:space="0" w:color="000000"/>
              <w:right w:val="single" w:sz="4" w:space="0" w:color="000000"/>
            </w:tcBorders>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2017</w:t>
            </w:r>
          </w:p>
        </w:tc>
        <w:tc>
          <w:tcPr>
            <w:tcW w:w="1040" w:type="dxa"/>
            <w:tcBorders>
              <w:top w:val="single" w:sz="4" w:space="0" w:color="000000"/>
              <w:left w:val="single" w:sz="4" w:space="0" w:color="000000"/>
              <w:bottom w:val="single" w:sz="4" w:space="0" w:color="000000"/>
              <w:right w:val="single" w:sz="4" w:space="0" w:color="000000"/>
            </w:tcBorders>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2018 оценка</w:t>
            </w:r>
          </w:p>
        </w:tc>
      </w:tr>
      <w:tr w:rsidR="00405EA1" w:rsidRPr="00420134" w:rsidTr="00C20BCB">
        <w:trPr>
          <w:trHeight w:val="298"/>
        </w:trPr>
        <w:tc>
          <w:tcPr>
            <w:tcW w:w="265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Зерно (после доработки)</w:t>
            </w:r>
          </w:p>
        </w:tc>
        <w:tc>
          <w:tcPr>
            <w:tcW w:w="992"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тонн</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3226</w:t>
            </w:r>
          </w:p>
        </w:tc>
        <w:tc>
          <w:tcPr>
            <w:tcW w:w="1040"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3837</w:t>
            </w:r>
          </w:p>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3763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3876</w:t>
            </w:r>
          </w:p>
        </w:tc>
        <w:tc>
          <w:tcPr>
            <w:tcW w:w="103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3636</w:t>
            </w:r>
          </w:p>
        </w:tc>
        <w:tc>
          <w:tcPr>
            <w:tcW w:w="1040"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3730</w:t>
            </w:r>
          </w:p>
        </w:tc>
      </w:tr>
      <w:tr w:rsidR="00405EA1" w:rsidRPr="00420134" w:rsidTr="00C20BCB">
        <w:trPr>
          <w:trHeight w:val="380"/>
        </w:trPr>
        <w:tc>
          <w:tcPr>
            <w:tcW w:w="265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Картофель</w:t>
            </w:r>
          </w:p>
        </w:tc>
        <w:tc>
          <w:tcPr>
            <w:tcW w:w="992"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тонн</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4449</w:t>
            </w:r>
          </w:p>
        </w:tc>
        <w:tc>
          <w:tcPr>
            <w:tcW w:w="1040"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3972</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4136</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3652</w:t>
            </w:r>
          </w:p>
        </w:tc>
        <w:tc>
          <w:tcPr>
            <w:tcW w:w="103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1633</w:t>
            </w:r>
          </w:p>
        </w:tc>
        <w:tc>
          <w:tcPr>
            <w:tcW w:w="1040"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2902</w:t>
            </w:r>
          </w:p>
        </w:tc>
      </w:tr>
      <w:tr w:rsidR="00405EA1" w:rsidRPr="00420134" w:rsidTr="00C20BCB">
        <w:trPr>
          <w:trHeight w:val="30"/>
        </w:trPr>
        <w:tc>
          <w:tcPr>
            <w:tcW w:w="2650"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Овощи</w:t>
            </w:r>
          </w:p>
        </w:tc>
        <w:tc>
          <w:tcPr>
            <w:tcW w:w="992"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val="en-US" w:eastAsia="ar-SA"/>
              </w:rPr>
            </w:pPr>
            <w:r w:rsidRPr="00C20BCB">
              <w:rPr>
                <w:rFonts w:ascii="Times New Roman" w:eastAsia="Times New Roman" w:hAnsi="Times New Roman"/>
                <w:sz w:val="24"/>
                <w:szCs w:val="24"/>
                <w:lang w:eastAsia="ar-SA"/>
              </w:rPr>
              <w:t>тонн</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862</w:t>
            </w:r>
          </w:p>
        </w:tc>
        <w:tc>
          <w:tcPr>
            <w:tcW w:w="1040"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637</w:t>
            </w:r>
          </w:p>
        </w:tc>
        <w:tc>
          <w:tcPr>
            <w:tcW w:w="103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613</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943</w:t>
            </w:r>
          </w:p>
        </w:tc>
        <w:tc>
          <w:tcPr>
            <w:tcW w:w="103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819</w:t>
            </w:r>
          </w:p>
        </w:tc>
        <w:tc>
          <w:tcPr>
            <w:tcW w:w="1040"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717</w:t>
            </w:r>
          </w:p>
        </w:tc>
      </w:tr>
    </w:tbl>
    <w:p w:rsidR="00405EA1" w:rsidRPr="00420134" w:rsidRDefault="00405EA1" w:rsidP="00405EA1">
      <w:pPr>
        <w:spacing w:after="0" w:line="240" w:lineRule="auto"/>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                                                                                                         </w:t>
      </w:r>
    </w:p>
    <w:p w:rsidR="00405EA1" w:rsidRPr="00420134" w:rsidRDefault="00405EA1" w:rsidP="00096759">
      <w:pPr>
        <w:widowControl w:val="0"/>
        <w:autoSpaceDE w:val="0"/>
        <w:spacing w:after="0" w:line="240" w:lineRule="auto"/>
        <w:ind w:firstLine="709"/>
        <w:jc w:val="center"/>
        <w:rPr>
          <w:rFonts w:ascii="Times New Roman" w:eastAsia="Times New Roman" w:hAnsi="Times New Roman"/>
          <w:sz w:val="28"/>
          <w:szCs w:val="28"/>
          <w:lang w:eastAsia="ar-SA"/>
        </w:rPr>
      </w:pPr>
      <w:r w:rsidRPr="00405EA1">
        <w:rPr>
          <w:rFonts w:ascii="Times New Roman" w:eastAsia="Times New Roman" w:hAnsi="Times New Roman"/>
          <w:i/>
          <w:sz w:val="28"/>
          <w:szCs w:val="28"/>
          <w:lang w:eastAsia="ar-SA"/>
        </w:rPr>
        <w:t>Производство важнейших видов сельскохозяйственной продукции животноводства (в хозяйствах всех категорий)</w:t>
      </w:r>
    </w:p>
    <w:tbl>
      <w:tblPr>
        <w:tblW w:w="9879" w:type="dxa"/>
        <w:tblInd w:w="-58" w:type="dxa"/>
        <w:tblLayout w:type="fixed"/>
        <w:tblCellMar>
          <w:top w:w="75" w:type="dxa"/>
          <w:left w:w="40" w:type="dxa"/>
          <w:bottom w:w="75" w:type="dxa"/>
          <w:right w:w="40" w:type="dxa"/>
        </w:tblCellMar>
        <w:tblLook w:val="0000" w:firstRow="0" w:lastRow="0" w:firstColumn="0" w:lastColumn="0" w:noHBand="0" w:noVBand="0"/>
      </w:tblPr>
      <w:tblGrid>
        <w:gridCol w:w="2933"/>
        <w:gridCol w:w="1134"/>
        <w:gridCol w:w="968"/>
        <w:gridCol w:w="969"/>
        <w:gridCol w:w="969"/>
        <w:gridCol w:w="968"/>
        <w:gridCol w:w="969"/>
        <w:gridCol w:w="969"/>
      </w:tblGrid>
      <w:tr w:rsidR="00405EA1" w:rsidRPr="00420134" w:rsidTr="00C20BCB">
        <w:trPr>
          <w:trHeight w:val="502"/>
        </w:trPr>
        <w:tc>
          <w:tcPr>
            <w:tcW w:w="2933"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Наименование показателей</w:t>
            </w:r>
          </w:p>
        </w:tc>
        <w:tc>
          <w:tcPr>
            <w:tcW w:w="1134"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Ед. изм.</w:t>
            </w:r>
          </w:p>
        </w:tc>
        <w:tc>
          <w:tcPr>
            <w:tcW w:w="968"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2013</w:t>
            </w:r>
          </w:p>
        </w:tc>
        <w:tc>
          <w:tcPr>
            <w:tcW w:w="969"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2014</w:t>
            </w:r>
          </w:p>
        </w:tc>
        <w:tc>
          <w:tcPr>
            <w:tcW w:w="969"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2015</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2016</w:t>
            </w:r>
          </w:p>
        </w:tc>
        <w:tc>
          <w:tcPr>
            <w:tcW w:w="969" w:type="dxa"/>
            <w:tcBorders>
              <w:top w:val="single" w:sz="4" w:space="0" w:color="000000"/>
              <w:left w:val="single" w:sz="4" w:space="0" w:color="000000"/>
              <w:bottom w:val="single" w:sz="4" w:space="0" w:color="000000"/>
              <w:right w:val="single" w:sz="4" w:space="0" w:color="000000"/>
            </w:tcBorders>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2017</w:t>
            </w:r>
          </w:p>
        </w:tc>
        <w:tc>
          <w:tcPr>
            <w:tcW w:w="969" w:type="dxa"/>
            <w:tcBorders>
              <w:top w:val="single" w:sz="4" w:space="0" w:color="000000"/>
              <w:left w:val="single" w:sz="4" w:space="0" w:color="000000"/>
              <w:bottom w:val="single" w:sz="4" w:space="0" w:color="000000"/>
              <w:right w:val="single" w:sz="4" w:space="0" w:color="000000"/>
            </w:tcBorders>
          </w:tcPr>
          <w:p w:rsidR="00405EA1" w:rsidRPr="00C20BCB" w:rsidRDefault="00405EA1" w:rsidP="00405EA1">
            <w:pPr>
              <w:spacing w:after="0" w:line="200" w:lineRule="atLeast"/>
              <w:jc w:val="center"/>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2018 оценка</w:t>
            </w:r>
          </w:p>
        </w:tc>
      </w:tr>
      <w:tr w:rsidR="00405EA1" w:rsidRPr="00420134" w:rsidTr="00C20BCB">
        <w:trPr>
          <w:trHeight w:val="117"/>
        </w:trPr>
        <w:tc>
          <w:tcPr>
            <w:tcW w:w="293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autoSpaceDE w:val="0"/>
              <w:autoSpaceDN w:val="0"/>
              <w:adjustRightInd w:val="0"/>
              <w:spacing w:after="0" w:line="240" w:lineRule="auto"/>
              <w:rPr>
                <w:rFonts w:ascii="Times New Roman" w:hAnsi="Times New Roman"/>
                <w:color w:val="000000"/>
              </w:rPr>
            </w:pPr>
            <w:r w:rsidRPr="00420134">
              <w:rPr>
                <w:rFonts w:ascii="Times New Roman" w:hAnsi="Times New Roman"/>
                <w:color w:val="000000"/>
                <w:sz w:val="24"/>
                <w:szCs w:val="24"/>
              </w:rPr>
              <w:t>Произведено (реализовано) на убой скота и птицы</w:t>
            </w:r>
          </w:p>
        </w:tc>
        <w:tc>
          <w:tcPr>
            <w:tcW w:w="1134"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jc w:val="center"/>
              <w:rPr>
                <w:rFonts w:ascii="Times New Roman" w:eastAsia="Times New Roman" w:hAnsi="Times New Roman"/>
                <w:sz w:val="24"/>
                <w:szCs w:val="24"/>
                <w:lang w:val="en-US" w:eastAsia="ar-SA"/>
              </w:rPr>
            </w:pPr>
            <w:r w:rsidRPr="00C20BCB">
              <w:rPr>
                <w:rFonts w:ascii="Times New Roman" w:eastAsia="Times New Roman" w:hAnsi="Times New Roman"/>
                <w:sz w:val="24"/>
                <w:szCs w:val="24"/>
                <w:lang w:eastAsia="ar-SA"/>
              </w:rPr>
              <w:t>тонн</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766</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789</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698</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770</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560</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512</w:t>
            </w:r>
          </w:p>
        </w:tc>
      </w:tr>
      <w:tr w:rsidR="00405EA1" w:rsidRPr="00420134" w:rsidTr="00C20BCB">
        <w:trPr>
          <w:trHeight w:val="30"/>
        </w:trPr>
        <w:tc>
          <w:tcPr>
            <w:tcW w:w="2933"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Молоко</w:t>
            </w:r>
          </w:p>
        </w:tc>
        <w:tc>
          <w:tcPr>
            <w:tcW w:w="1134"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widowControl w:val="0"/>
              <w:autoSpaceDE w:val="0"/>
              <w:spacing w:after="0" w:line="200" w:lineRule="atLeast"/>
              <w:jc w:val="center"/>
              <w:rPr>
                <w:rFonts w:ascii="Times New Roman" w:eastAsia="Times New Roman" w:hAnsi="Times New Roman"/>
                <w:sz w:val="24"/>
                <w:szCs w:val="24"/>
                <w:lang w:val="en-US" w:eastAsia="ar-SA"/>
              </w:rPr>
            </w:pPr>
            <w:r w:rsidRPr="00C20BCB">
              <w:rPr>
                <w:rFonts w:ascii="Times New Roman" w:eastAsia="Times New Roman" w:hAnsi="Times New Roman"/>
                <w:sz w:val="24"/>
                <w:szCs w:val="24"/>
                <w:lang w:eastAsia="ar-SA"/>
              </w:rPr>
              <w:t>тонн</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3081</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2033</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1768</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1592</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widowControl w:val="0"/>
              <w:autoSpaceDE w:val="0"/>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1470</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widowControl w:val="0"/>
              <w:autoSpaceDE w:val="0"/>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1121</w:t>
            </w:r>
          </w:p>
        </w:tc>
      </w:tr>
      <w:tr w:rsidR="00405EA1" w:rsidRPr="00420134" w:rsidTr="00C20BCB">
        <w:trPr>
          <w:trHeight w:val="30"/>
        </w:trPr>
        <w:tc>
          <w:tcPr>
            <w:tcW w:w="2933"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spacing w:after="0" w:line="200" w:lineRule="atLeast"/>
              <w:rPr>
                <w:rFonts w:ascii="Times New Roman" w:eastAsia="Times New Roman" w:hAnsi="Times New Roman"/>
                <w:sz w:val="24"/>
                <w:szCs w:val="24"/>
                <w:lang w:eastAsia="ar-SA"/>
              </w:rPr>
            </w:pPr>
            <w:r w:rsidRPr="00C20BCB">
              <w:rPr>
                <w:rFonts w:ascii="Times New Roman" w:eastAsia="Times New Roman" w:hAnsi="Times New Roman"/>
                <w:sz w:val="24"/>
                <w:szCs w:val="24"/>
                <w:lang w:eastAsia="ar-SA"/>
              </w:rPr>
              <w:t>Яйца</w:t>
            </w:r>
          </w:p>
        </w:tc>
        <w:tc>
          <w:tcPr>
            <w:tcW w:w="1134" w:type="dxa"/>
            <w:tcBorders>
              <w:top w:val="single" w:sz="4" w:space="0" w:color="000000"/>
              <w:left w:val="single" w:sz="4" w:space="0" w:color="000000"/>
              <w:bottom w:val="single" w:sz="4" w:space="0" w:color="000000"/>
            </w:tcBorders>
            <w:shd w:val="clear" w:color="auto" w:fill="auto"/>
          </w:tcPr>
          <w:p w:rsidR="00405EA1" w:rsidRPr="00C20BCB" w:rsidRDefault="00405EA1" w:rsidP="00405EA1">
            <w:pPr>
              <w:widowControl w:val="0"/>
              <w:autoSpaceDE w:val="0"/>
              <w:spacing w:after="0" w:line="200" w:lineRule="atLeast"/>
              <w:jc w:val="center"/>
              <w:rPr>
                <w:rFonts w:ascii="Times New Roman" w:eastAsia="Times New Roman" w:hAnsi="Times New Roman"/>
                <w:sz w:val="24"/>
                <w:szCs w:val="24"/>
                <w:lang w:val="en-US" w:eastAsia="ar-SA"/>
              </w:rPr>
            </w:pPr>
            <w:r w:rsidRPr="00C20BCB">
              <w:rPr>
                <w:rFonts w:ascii="Times New Roman" w:eastAsia="Times New Roman" w:hAnsi="Times New Roman"/>
                <w:sz w:val="24"/>
                <w:szCs w:val="24"/>
                <w:lang w:eastAsia="ar-SA"/>
              </w:rPr>
              <w:t>тыс. штук</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1301</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1226</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1064</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963</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widowControl w:val="0"/>
              <w:autoSpaceDE w:val="0"/>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835</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widowControl w:val="0"/>
              <w:autoSpaceDE w:val="0"/>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730</w:t>
            </w:r>
          </w:p>
        </w:tc>
      </w:tr>
    </w:tbl>
    <w:p w:rsidR="00405EA1" w:rsidRPr="00420134" w:rsidRDefault="00405EA1" w:rsidP="00C20BCB">
      <w:pPr>
        <w:spacing w:after="0" w:line="240" w:lineRule="auto"/>
        <w:ind w:firstLine="709"/>
        <w:jc w:val="both"/>
        <w:rPr>
          <w:rFonts w:ascii="Times New Roman" w:eastAsia="A" w:hAnsi="Times New Roman"/>
          <w:sz w:val="28"/>
          <w:szCs w:val="28"/>
          <w:lang w:eastAsia="ar-SA"/>
        </w:rPr>
      </w:pPr>
    </w:p>
    <w:p w:rsidR="00405EA1" w:rsidRPr="00420134" w:rsidRDefault="0028390B" w:rsidP="00C20BCB">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На протяжении последних пяти лет </w:t>
      </w:r>
      <w:r w:rsidR="00405EA1" w:rsidRPr="00420134">
        <w:rPr>
          <w:rFonts w:ascii="Times New Roman" w:eastAsia="Times New Roman" w:hAnsi="Times New Roman"/>
          <w:sz w:val="28"/>
          <w:szCs w:val="28"/>
          <w:lang w:eastAsia="ar-SA"/>
        </w:rPr>
        <w:t xml:space="preserve">наблюдается снижение производства сельскохозяйственной продукции. В 2017 году </w:t>
      </w:r>
      <w:r>
        <w:rPr>
          <w:rFonts w:ascii="Times New Roman" w:eastAsia="Times New Roman" w:hAnsi="Times New Roman"/>
          <w:sz w:val="28"/>
          <w:szCs w:val="28"/>
          <w:lang w:eastAsia="ar-SA"/>
        </w:rPr>
        <w:t>по сравнению с 2016 годом уменьшилось производство: зерна</w:t>
      </w:r>
      <w:r w:rsidR="00802FF9">
        <w:rPr>
          <w:rFonts w:ascii="Times New Roman" w:eastAsia="Times New Roman" w:hAnsi="Times New Roman"/>
          <w:sz w:val="28"/>
          <w:szCs w:val="28"/>
          <w:lang w:eastAsia="ar-SA"/>
        </w:rPr>
        <w:t xml:space="preserve"> на 240 тонн или на 6,2</w:t>
      </w:r>
      <w:r w:rsidR="00405EA1" w:rsidRPr="00420134">
        <w:rPr>
          <w:rFonts w:ascii="Times New Roman" w:eastAsia="Times New Roman" w:hAnsi="Times New Roman"/>
          <w:sz w:val="28"/>
          <w:szCs w:val="28"/>
          <w:lang w:eastAsia="ar-SA"/>
        </w:rPr>
        <w:t>%, картофел</w:t>
      </w:r>
      <w:r>
        <w:rPr>
          <w:rFonts w:ascii="Times New Roman" w:eastAsia="Times New Roman" w:hAnsi="Times New Roman"/>
          <w:sz w:val="28"/>
          <w:szCs w:val="28"/>
          <w:lang w:eastAsia="ar-SA"/>
        </w:rPr>
        <w:t>я на 2019 тонн или на 55%, овощей</w:t>
      </w:r>
      <w:r w:rsidR="00405EA1" w:rsidRPr="00420134">
        <w:rPr>
          <w:rFonts w:ascii="Times New Roman" w:eastAsia="Times New Roman" w:hAnsi="Times New Roman"/>
          <w:sz w:val="28"/>
          <w:szCs w:val="28"/>
          <w:lang w:eastAsia="ar-SA"/>
        </w:rPr>
        <w:t xml:space="preserve"> на 124 тонн</w:t>
      </w:r>
      <w:r w:rsidR="00802FF9">
        <w:rPr>
          <w:rFonts w:ascii="Times New Roman" w:eastAsia="Times New Roman" w:hAnsi="Times New Roman"/>
          <w:sz w:val="28"/>
          <w:szCs w:val="28"/>
          <w:lang w:eastAsia="ar-SA"/>
        </w:rPr>
        <w:t>ы или на 13,1</w:t>
      </w:r>
      <w:r>
        <w:rPr>
          <w:rFonts w:ascii="Times New Roman" w:eastAsia="Times New Roman" w:hAnsi="Times New Roman"/>
          <w:sz w:val="28"/>
          <w:szCs w:val="28"/>
          <w:lang w:eastAsia="ar-SA"/>
        </w:rPr>
        <w:t>%,  реализованного</w:t>
      </w:r>
      <w:r w:rsidR="00405EA1" w:rsidRPr="00420134">
        <w:rPr>
          <w:rFonts w:ascii="Times New Roman" w:eastAsia="Times New Roman" w:hAnsi="Times New Roman"/>
          <w:sz w:val="28"/>
          <w:szCs w:val="28"/>
          <w:lang w:eastAsia="ar-SA"/>
        </w:rPr>
        <w:t xml:space="preserve"> на убой скота на 210 тонн или на 27,3%, молока на 122 тонны или на 7,6%, яйц</w:t>
      </w:r>
      <w:r>
        <w:rPr>
          <w:rFonts w:ascii="Times New Roman" w:eastAsia="Times New Roman" w:hAnsi="Times New Roman"/>
          <w:sz w:val="28"/>
          <w:szCs w:val="28"/>
          <w:lang w:eastAsia="ar-SA"/>
        </w:rPr>
        <w:t>о на 128 тыс. штук или на 13,3%.</w:t>
      </w:r>
    </w:p>
    <w:p w:rsidR="00E51B0C" w:rsidRDefault="00E51B0C" w:rsidP="00405EA1">
      <w:pPr>
        <w:spacing w:after="0" w:line="240" w:lineRule="auto"/>
        <w:ind w:firstLine="709"/>
        <w:jc w:val="center"/>
        <w:rPr>
          <w:rFonts w:ascii="Times New Roman" w:eastAsia="Times New Roman" w:hAnsi="Times New Roman"/>
          <w:i/>
          <w:sz w:val="28"/>
          <w:szCs w:val="28"/>
          <w:lang w:eastAsia="ar-SA"/>
        </w:rPr>
      </w:pPr>
    </w:p>
    <w:p w:rsidR="00405EA1" w:rsidRPr="00E51B0C" w:rsidRDefault="00405EA1" w:rsidP="00405EA1">
      <w:pPr>
        <w:spacing w:after="0" w:line="240" w:lineRule="auto"/>
        <w:ind w:firstLine="709"/>
        <w:jc w:val="center"/>
        <w:rPr>
          <w:rFonts w:ascii="Times New Roman" w:eastAsia="Times New Roman" w:hAnsi="Times New Roman"/>
          <w:sz w:val="16"/>
          <w:szCs w:val="16"/>
          <w:lang w:eastAsia="ar-SA"/>
        </w:rPr>
      </w:pPr>
      <w:r w:rsidRPr="00405EA1">
        <w:rPr>
          <w:rFonts w:ascii="Times New Roman" w:eastAsia="Times New Roman" w:hAnsi="Times New Roman"/>
          <w:i/>
          <w:sz w:val="28"/>
          <w:szCs w:val="28"/>
          <w:lang w:eastAsia="ar-SA"/>
        </w:rPr>
        <w:t>Структура посевных площадей (в хозяйствах всех категорий)</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708"/>
        <w:gridCol w:w="1157"/>
        <w:gridCol w:w="1158"/>
        <w:gridCol w:w="1158"/>
        <w:gridCol w:w="1157"/>
        <w:gridCol w:w="1158"/>
        <w:gridCol w:w="1158"/>
      </w:tblGrid>
      <w:tr w:rsidR="00405EA1" w:rsidRPr="00420134" w:rsidTr="00C20BCB">
        <w:tc>
          <w:tcPr>
            <w:tcW w:w="2235"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Наименование </w:t>
            </w:r>
          </w:p>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показателей</w:t>
            </w:r>
          </w:p>
        </w:tc>
        <w:tc>
          <w:tcPr>
            <w:tcW w:w="70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 изм.</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405EA1">
            <w:pPr>
              <w:spacing w:after="0" w:line="240" w:lineRule="auto"/>
              <w:jc w:val="center"/>
              <w:rPr>
                <w:rFonts w:ascii="Times New Roman" w:eastAsia="Times New Roman" w:hAnsi="Times New Roman"/>
                <w:sz w:val="24"/>
                <w:szCs w:val="24"/>
                <w:lang w:eastAsia="ar-SA"/>
              </w:rPr>
            </w:pP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405EA1">
            <w:pPr>
              <w:spacing w:after="0" w:line="240" w:lineRule="auto"/>
              <w:jc w:val="center"/>
              <w:rPr>
                <w:rFonts w:ascii="Times New Roman" w:eastAsia="Times New Roman" w:hAnsi="Times New Roman"/>
                <w:sz w:val="24"/>
                <w:szCs w:val="24"/>
                <w:lang w:eastAsia="ar-SA"/>
              </w:rPr>
            </w:pP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405EA1">
            <w:pPr>
              <w:spacing w:after="0" w:line="240" w:lineRule="auto"/>
              <w:jc w:val="center"/>
              <w:rPr>
                <w:rFonts w:ascii="Times New Roman" w:eastAsia="Times New Roman" w:hAnsi="Times New Roman"/>
                <w:sz w:val="24"/>
                <w:szCs w:val="24"/>
                <w:lang w:eastAsia="ar-SA"/>
              </w:rPr>
            </w:pP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p w:rsidR="00405EA1" w:rsidRPr="00420134" w:rsidRDefault="00405EA1" w:rsidP="00405EA1">
            <w:pPr>
              <w:spacing w:after="0" w:line="240" w:lineRule="auto"/>
              <w:jc w:val="center"/>
              <w:rPr>
                <w:rFonts w:ascii="Times New Roman" w:eastAsia="Times New Roman" w:hAnsi="Times New Roman"/>
                <w:sz w:val="24"/>
                <w:szCs w:val="24"/>
                <w:lang w:eastAsia="ar-SA"/>
              </w:rPr>
            </w:pP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w:t>
            </w:r>
          </w:p>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C20BCB">
        <w:tc>
          <w:tcPr>
            <w:tcW w:w="2235" w:type="dxa"/>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Посевная площадь, в т.ч.</w:t>
            </w:r>
          </w:p>
        </w:tc>
        <w:tc>
          <w:tcPr>
            <w:tcW w:w="70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га</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17341,2</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16832,02</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16825,3</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17614,27</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17521,4</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17525</w:t>
            </w:r>
          </w:p>
        </w:tc>
      </w:tr>
      <w:tr w:rsidR="00405EA1" w:rsidRPr="00420134" w:rsidTr="00C20BCB">
        <w:tc>
          <w:tcPr>
            <w:tcW w:w="2235" w:type="dxa"/>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зерновые культуры </w:t>
            </w:r>
          </w:p>
        </w:tc>
        <w:tc>
          <w:tcPr>
            <w:tcW w:w="70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га</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4584,5</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4938</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4274</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4362,77</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4509,32</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4605</w:t>
            </w:r>
          </w:p>
        </w:tc>
      </w:tr>
      <w:tr w:rsidR="00405EA1" w:rsidRPr="00420134" w:rsidTr="00C20BCB">
        <w:tc>
          <w:tcPr>
            <w:tcW w:w="2235" w:type="dxa"/>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рапс</w:t>
            </w:r>
          </w:p>
        </w:tc>
        <w:tc>
          <w:tcPr>
            <w:tcW w:w="70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га</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3524</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1243</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1730</w:t>
            </w:r>
          </w:p>
        </w:tc>
        <w:tc>
          <w:tcPr>
            <w:tcW w:w="1157"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1464</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1510</w:t>
            </w:r>
          </w:p>
        </w:tc>
        <w:tc>
          <w:tcPr>
            <w:tcW w:w="1158" w:type="dxa"/>
          </w:tcPr>
          <w:p w:rsidR="00405EA1" w:rsidRPr="00420134" w:rsidRDefault="00405EA1" w:rsidP="00405EA1">
            <w:pPr>
              <w:spacing w:after="0" w:line="240" w:lineRule="auto"/>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1545</w:t>
            </w:r>
          </w:p>
        </w:tc>
      </w:tr>
    </w:tbl>
    <w:p w:rsidR="00405EA1" w:rsidRPr="00420134" w:rsidRDefault="00405EA1" w:rsidP="00405EA1">
      <w:pPr>
        <w:spacing w:after="0" w:line="240" w:lineRule="auto"/>
        <w:ind w:firstLine="709"/>
        <w:jc w:val="center"/>
        <w:rPr>
          <w:rFonts w:ascii="Times New Roman" w:eastAsia="Times New Roman" w:hAnsi="Times New Roman"/>
          <w:sz w:val="28"/>
          <w:szCs w:val="28"/>
          <w:lang w:eastAsia="ar-SA"/>
        </w:rPr>
      </w:pPr>
    </w:p>
    <w:p w:rsidR="00405EA1" w:rsidRPr="00420134" w:rsidRDefault="00405EA1" w:rsidP="00C20BCB">
      <w:pPr>
        <w:spacing w:after="0"/>
        <w:ind w:firstLine="709"/>
        <w:jc w:val="both"/>
        <w:rPr>
          <w:rFonts w:ascii="Times New Roman" w:eastAsia="Times New Roman" w:hAnsi="Times New Roman"/>
          <w:color w:val="000000"/>
          <w:sz w:val="28"/>
          <w:szCs w:val="28"/>
          <w:lang w:eastAsia="ar-SA"/>
        </w:rPr>
      </w:pPr>
      <w:r w:rsidRPr="00420134">
        <w:rPr>
          <w:rFonts w:ascii="Times New Roman" w:eastAsia="Times New Roman" w:hAnsi="Times New Roman"/>
          <w:color w:val="000000"/>
          <w:sz w:val="28"/>
          <w:szCs w:val="28"/>
          <w:lang w:eastAsia="ar-SA"/>
        </w:rPr>
        <w:t>В динамике лет размеры посевных площадей,</w:t>
      </w:r>
      <w:r w:rsidRPr="00420134">
        <w:rPr>
          <w:rFonts w:ascii="Times New Roman" w:eastAsia="A" w:hAnsi="Times New Roman"/>
          <w:color w:val="000000"/>
          <w:sz w:val="28"/>
          <w:szCs w:val="28"/>
          <w:lang w:eastAsia="ar-SA"/>
        </w:rPr>
        <w:t xml:space="preserve"> </w:t>
      </w:r>
      <w:r w:rsidRPr="00420134">
        <w:rPr>
          <w:rFonts w:ascii="Times New Roman" w:eastAsia="Times New Roman" w:hAnsi="Times New Roman"/>
          <w:color w:val="000000"/>
          <w:sz w:val="28"/>
          <w:szCs w:val="28"/>
          <w:lang w:eastAsia="ar-SA"/>
        </w:rPr>
        <w:t xml:space="preserve">занятые посевами зерновых культур остаются стабильными  в пределах 4,5 тыс.га.                                                                               </w:t>
      </w:r>
    </w:p>
    <w:p w:rsidR="00394A29" w:rsidRDefault="00405EA1" w:rsidP="00405EA1">
      <w:pPr>
        <w:spacing w:after="0" w:line="240" w:lineRule="auto"/>
        <w:ind w:firstLine="709"/>
        <w:jc w:val="both"/>
        <w:rPr>
          <w:rFonts w:ascii="Times New Roman" w:eastAsia="Times New Roman" w:hAnsi="Times New Roman"/>
          <w:color w:val="000000"/>
          <w:sz w:val="16"/>
          <w:szCs w:val="16"/>
          <w:lang w:eastAsia="ar-SA"/>
        </w:rPr>
      </w:pPr>
      <w:r w:rsidRPr="00E51B0C">
        <w:rPr>
          <w:rFonts w:ascii="Times New Roman" w:eastAsia="Times New Roman" w:hAnsi="Times New Roman"/>
          <w:color w:val="000000"/>
          <w:sz w:val="16"/>
          <w:szCs w:val="16"/>
          <w:lang w:eastAsia="ar-SA"/>
        </w:rPr>
        <w:t xml:space="preserve">                                      </w:t>
      </w:r>
    </w:p>
    <w:p w:rsidR="00405EA1" w:rsidRPr="00E51B0C" w:rsidRDefault="00405EA1" w:rsidP="00405EA1">
      <w:pPr>
        <w:spacing w:after="0" w:line="240" w:lineRule="auto"/>
        <w:ind w:firstLine="709"/>
        <w:jc w:val="both"/>
        <w:rPr>
          <w:rFonts w:ascii="Times New Roman" w:eastAsia="Times New Roman" w:hAnsi="Times New Roman"/>
          <w:color w:val="000000"/>
          <w:sz w:val="16"/>
          <w:szCs w:val="16"/>
          <w:lang w:eastAsia="ar-SA"/>
        </w:rPr>
      </w:pPr>
      <w:r w:rsidRPr="00E51B0C">
        <w:rPr>
          <w:rFonts w:ascii="Times New Roman" w:eastAsia="Times New Roman" w:hAnsi="Times New Roman"/>
          <w:color w:val="000000"/>
          <w:sz w:val="16"/>
          <w:szCs w:val="16"/>
          <w:lang w:eastAsia="ar-SA"/>
        </w:rPr>
        <w:t xml:space="preserve">                                                                </w:t>
      </w:r>
    </w:p>
    <w:p w:rsidR="00405EA1" w:rsidRPr="00420134" w:rsidRDefault="00405EA1" w:rsidP="00096759">
      <w:pPr>
        <w:spacing w:after="0" w:line="240" w:lineRule="auto"/>
        <w:ind w:firstLine="709"/>
        <w:jc w:val="center"/>
        <w:rPr>
          <w:rFonts w:ascii="Times New Roman" w:eastAsia="Times New Roman" w:hAnsi="Times New Roman"/>
          <w:sz w:val="24"/>
          <w:szCs w:val="24"/>
          <w:lang w:eastAsia="ar-SA"/>
        </w:rPr>
      </w:pPr>
      <w:r w:rsidRPr="00405EA1">
        <w:rPr>
          <w:rFonts w:ascii="Times New Roman" w:eastAsia="Times New Roman" w:hAnsi="Times New Roman"/>
          <w:i/>
          <w:color w:val="000000"/>
          <w:sz w:val="28"/>
          <w:szCs w:val="28"/>
          <w:lang w:eastAsia="ar-SA"/>
        </w:rPr>
        <w:t>Урожайность  зерновых в весе после доработки</w:t>
      </w:r>
      <w:r w:rsidRPr="00420134">
        <w:rPr>
          <w:rFonts w:ascii="Times New Roman" w:eastAsia="Times New Roman" w:hAnsi="Times New Roman"/>
          <w:color w:val="000000"/>
          <w:sz w:val="28"/>
          <w:szCs w:val="28"/>
          <w:lang w:eastAsia="ar-SA"/>
        </w:rPr>
        <w:t xml:space="preserve">                                                                                                                                     </w:t>
      </w:r>
    </w:p>
    <w:tbl>
      <w:tblPr>
        <w:tblW w:w="9947" w:type="dxa"/>
        <w:tblInd w:w="-58" w:type="dxa"/>
        <w:tblLayout w:type="fixed"/>
        <w:tblLook w:val="0000" w:firstRow="0" w:lastRow="0" w:firstColumn="0" w:lastColumn="0" w:noHBand="0" w:noVBand="0"/>
      </w:tblPr>
      <w:tblGrid>
        <w:gridCol w:w="3143"/>
        <w:gridCol w:w="992"/>
        <w:gridCol w:w="968"/>
        <w:gridCol w:w="969"/>
        <w:gridCol w:w="969"/>
        <w:gridCol w:w="968"/>
        <w:gridCol w:w="969"/>
        <w:gridCol w:w="969"/>
      </w:tblGrid>
      <w:tr w:rsidR="00405EA1" w:rsidRPr="00420134" w:rsidTr="00E51B0C">
        <w:trPr>
          <w:trHeight w:val="379"/>
        </w:trPr>
        <w:tc>
          <w:tcPr>
            <w:tcW w:w="314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992"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Ед.изм.</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E51B0C">
            <w:pPr>
              <w:spacing w:after="0" w:line="200" w:lineRule="atLeast"/>
              <w:jc w:val="center"/>
              <w:rPr>
                <w:rFonts w:ascii="Times New Roman" w:eastAsia="Times New Roman" w:hAnsi="Times New Roman"/>
                <w:sz w:val="24"/>
                <w:szCs w:val="24"/>
                <w:lang w:eastAsia="ar-SA"/>
              </w:rPr>
            </w:pP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E51B0C">
            <w:pPr>
              <w:spacing w:after="0" w:line="200" w:lineRule="atLeast"/>
              <w:jc w:val="center"/>
              <w:rPr>
                <w:rFonts w:ascii="Times New Roman" w:eastAsia="Times New Roman" w:hAnsi="Times New Roman"/>
                <w:sz w:val="24"/>
                <w:szCs w:val="24"/>
                <w:lang w:eastAsia="ar-SA"/>
              </w:rPr>
            </w:pP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E51B0C">
            <w:pPr>
              <w:spacing w:after="0" w:line="200" w:lineRule="atLeast"/>
              <w:jc w:val="center"/>
              <w:rPr>
                <w:rFonts w:ascii="Times New Roman" w:eastAsia="Times New Roman" w:hAnsi="Times New Roman"/>
                <w:sz w:val="24"/>
                <w:szCs w:val="24"/>
                <w:lang w:eastAsia="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w:t>
            </w:r>
          </w:p>
          <w:p w:rsidR="00405EA1" w:rsidRPr="00420134" w:rsidRDefault="00405EA1" w:rsidP="00E51B0C">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E51B0C">
        <w:trPr>
          <w:trHeight w:val="349"/>
        </w:trPr>
        <w:tc>
          <w:tcPr>
            <w:tcW w:w="314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color w:val="000000"/>
                <w:sz w:val="24"/>
                <w:szCs w:val="24"/>
                <w:lang w:eastAsia="ar-SA"/>
              </w:rPr>
              <w:t>Сельхозпредприятия</w:t>
            </w:r>
          </w:p>
        </w:tc>
        <w:tc>
          <w:tcPr>
            <w:tcW w:w="992"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ц/га</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9,7</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13,8</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17,9</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15,1</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11,6</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13,5</w:t>
            </w:r>
          </w:p>
        </w:tc>
      </w:tr>
      <w:tr w:rsidR="00405EA1" w:rsidRPr="00420134" w:rsidTr="00E51B0C">
        <w:trPr>
          <w:trHeight w:val="349"/>
        </w:trPr>
        <w:tc>
          <w:tcPr>
            <w:tcW w:w="314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 xml:space="preserve">Крестьянские (фермерские) хозяйства </w:t>
            </w:r>
          </w:p>
        </w:tc>
        <w:tc>
          <w:tcPr>
            <w:tcW w:w="992"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ц/га</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12,1</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13,5</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9,2</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14,7</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w:t>
            </w:r>
          </w:p>
        </w:tc>
      </w:tr>
    </w:tbl>
    <w:p w:rsidR="00096759" w:rsidRDefault="00096759" w:rsidP="00E51B0C">
      <w:pPr>
        <w:spacing w:after="0"/>
        <w:ind w:firstLine="709"/>
        <w:jc w:val="both"/>
        <w:rPr>
          <w:rFonts w:ascii="Times New Roman" w:eastAsia="Times New Roman" w:hAnsi="Times New Roman"/>
          <w:color w:val="000000"/>
          <w:sz w:val="28"/>
          <w:szCs w:val="28"/>
          <w:lang w:eastAsia="ar-SA"/>
        </w:rPr>
      </w:pPr>
    </w:p>
    <w:p w:rsidR="00405EA1" w:rsidRPr="00420134" w:rsidRDefault="00405EA1" w:rsidP="00E51B0C">
      <w:pPr>
        <w:spacing w:after="0"/>
        <w:ind w:firstLine="709"/>
        <w:jc w:val="both"/>
        <w:rPr>
          <w:rFonts w:ascii="Times New Roman" w:eastAsia="A" w:hAnsi="Times New Roman"/>
          <w:color w:val="000000"/>
          <w:sz w:val="28"/>
          <w:szCs w:val="28"/>
          <w:lang w:eastAsia="ar-SA"/>
        </w:rPr>
      </w:pPr>
      <w:r w:rsidRPr="00420134">
        <w:rPr>
          <w:rFonts w:ascii="Times New Roman" w:eastAsia="Times New Roman" w:hAnsi="Times New Roman"/>
          <w:color w:val="000000"/>
          <w:sz w:val="28"/>
          <w:szCs w:val="28"/>
          <w:lang w:eastAsia="ar-SA"/>
        </w:rPr>
        <w:t>Урожайность</w:t>
      </w:r>
      <w:r w:rsidRPr="00420134">
        <w:rPr>
          <w:rFonts w:ascii="Times New Roman" w:eastAsia="A" w:hAnsi="Times New Roman"/>
          <w:color w:val="000000"/>
          <w:sz w:val="28"/>
          <w:szCs w:val="28"/>
          <w:lang w:eastAsia="ar-SA"/>
        </w:rPr>
        <w:t xml:space="preserve"> в сельхозпредприятиях в 2017 году  по отношению к 2016 году уменьшилась на 3,5 ц/га или на 23,2% и составила 11,6 ц/га. В 2016 году урожайность снизилась 2,8 ц/га или на 15,6% по отношению к 2015 году.</w:t>
      </w:r>
    </w:p>
    <w:p w:rsidR="00405EA1" w:rsidRPr="00420134" w:rsidRDefault="00405EA1" w:rsidP="00E51B0C">
      <w:pPr>
        <w:spacing w:after="0"/>
        <w:ind w:firstLine="709"/>
        <w:jc w:val="both"/>
        <w:rPr>
          <w:rFonts w:ascii="Times New Roman" w:eastAsia="A" w:hAnsi="Times New Roman"/>
          <w:color w:val="000000"/>
          <w:sz w:val="28"/>
          <w:szCs w:val="28"/>
          <w:lang w:eastAsia="ar-SA"/>
        </w:rPr>
      </w:pPr>
      <w:r w:rsidRPr="00420134">
        <w:rPr>
          <w:rFonts w:ascii="Times New Roman" w:eastAsia="A" w:hAnsi="Times New Roman"/>
          <w:color w:val="000000"/>
          <w:sz w:val="28"/>
          <w:szCs w:val="28"/>
          <w:lang w:eastAsia="ar-SA"/>
        </w:rPr>
        <w:t xml:space="preserve"> В 2017 году в крестьянских хозяйствах урожайность увеличилась на 5,5 ц/га или на 59,8% и составила 14,7 ц/га  по отношению к 2016 году. В 2016 году этот показатель по отношению к 2015 году был выше на 4,3 ц/га. </w:t>
      </w:r>
    </w:p>
    <w:p w:rsidR="00405EA1" w:rsidRPr="00420134" w:rsidRDefault="00405EA1" w:rsidP="00405EA1">
      <w:pPr>
        <w:spacing w:after="0" w:line="240" w:lineRule="auto"/>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                                                                                                    </w:t>
      </w:r>
    </w:p>
    <w:p w:rsidR="00405EA1" w:rsidRPr="00420134" w:rsidRDefault="00405EA1" w:rsidP="00405EA1">
      <w:pPr>
        <w:spacing w:after="0" w:line="240" w:lineRule="auto"/>
        <w:ind w:firstLine="709"/>
        <w:jc w:val="center"/>
        <w:rPr>
          <w:rFonts w:ascii="Times New Roman" w:eastAsia="Times New Roman" w:hAnsi="Times New Roman"/>
          <w:sz w:val="28"/>
          <w:szCs w:val="28"/>
          <w:lang w:eastAsia="ar-SA"/>
        </w:rPr>
      </w:pPr>
      <w:r w:rsidRPr="00405EA1">
        <w:rPr>
          <w:rFonts w:ascii="Times New Roman" w:eastAsia="Times New Roman" w:hAnsi="Times New Roman"/>
          <w:i/>
          <w:sz w:val="28"/>
          <w:szCs w:val="28"/>
          <w:lang w:eastAsia="ar-SA"/>
        </w:rPr>
        <w:t>Поголовье крупного рогатого скота</w:t>
      </w:r>
      <w:r w:rsidRPr="00420134">
        <w:rPr>
          <w:rFonts w:ascii="Times New Roman" w:eastAsia="Times New Roman" w:hAnsi="Times New Roman"/>
          <w:sz w:val="28"/>
          <w:szCs w:val="28"/>
          <w:lang w:eastAsia="ar-SA"/>
        </w:rPr>
        <w:t xml:space="preserve"> </w:t>
      </w:r>
    </w:p>
    <w:tbl>
      <w:tblPr>
        <w:tblW w:w="9947" w:type="dxa"/>
        <w:tblInd w:w="-58" w:type="dxa"/>
        <w:tblLayout w:type="fixed"/>
        <w:tblLook w:val="0000" w:firstRow="0" w:lastRow="0" w:firstColumn="0" w:lastColumn="0" w:noHBand="0" w:noVBand="0"/>
      </w:tblPr>
      <w:tblGrid>
        <w:gridCol w:w="3001"/>
        <w:gridCol w:w="851"/>
        <w:gridCol w:w="1015"/>
        <w:gridCol w:w="1016"/>
        <w:gridCol w:w="1016"/>
        <w:gridCol w:w="1016"/>
        <w:gridCol w:w="1016"/>
        <w:gridCol w:w="1016"/>
      </w:tblGrid>
      <w:tr w:rsidR="00405EA1" w:rsidRPr="00420134" w:rsidTr="00FD4481">
        <w:trPr>
          <w:trHeight w:val="37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 изм.</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sz w:val="24"/>
                <w:szCs w:val="24"/>
                <w:lang w:eastAsia="ar-SA"/>
              </w:rPr>
              <w:t>Поголовье КРС в хозяйствах всех категорий, всего</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color w:val="000000"/>
                <w:sz w:val="24"/>
                <w:szCs w:val="24"/>
                <w:lang w:eastAsia="ar-SA"/>
              </w:rPr>
            </w:pPr>
            <w:r w:rsidRPr="00420134">
              <w:rPr>
                <w:rFonts w:ascii="Times New Roman" w:eastAsia="Times New Roman" w:hAnsi="Times New Roman"/>
                <w:color w:val="000000"/>
                <w:sz w:val="24"/>
                <w:szCs w:val="24"/>
                <w:lang w:eastAsia="ar-SA"/>
              </w:rPr>
              <w:t>1207</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1162</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1197</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1102</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1043</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994</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в т.ч. коров</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539</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463</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430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381</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328</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300</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sz w:val="24"/>
                <w:szCs w:val="24"/>
                <w:lang w:eastAsia="ar-SA"/>
              </w:rPr>
              <w:t xml:space="preserve">Поголовье КРС в сельхозпредприятиях, всего </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187</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313</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351</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353</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422</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413</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val="en-US" w:eastAsia="ar-SA"/>
              </w:rPr>
            </w:pPr>
            <w:r w:rsidRPr="00420134">
              <w:rPr>
                <w:rFonts w:ascii="Times New Roman" w:eastAsia="Times New Roman" w:hAnsi="Times New Roman"/>
                <w:sz w:val="24"/>
                <w:szCs w:val="24"/>
                <w:lang w:eastAsia="ar-SA"/>
              </w:rPr>
              <w:t>в т.ч. коров</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40" w:lineRule="auto"/>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25</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45</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45</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color w:val="000000"/>
                <w:sz w:val="24"/>
                <w:szCs w:val="24"/>
                <w:lang w:eastAsia="ar-SA"/>
              </w:rPr>
            </w:pPr>
            <w:r w:rsidRPr="00420134">
              <w:rPr>
                <w:rFonts w:ascii="Times New Roman" w:eastAsia="Times New Roman" w:hAnsi="Times New Roman"/>
                <w:sz w:val="24"/>
                <w:szCs w:val="24"/>
                <w:lang w:eastAsia="ar-SA"/>
              </w:rPr>
              <w:t>Поголовье КРС в крестьянских (фермерских) хозяйствах, всего</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232</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278</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312</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288</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247</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247</w:t>
            </w:r>
          </w:p>
        </w:tc>
      </w:tr>
      <w:tr w:rsidR="00405EA1" w:rsidRPr="00420134" w:rsidTr="00FD4481">
        <w:trPr>
          <w:trHeight w:val="349"/>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val="en-US" w:eastAsia="ar-SA"/>
              </w:rPr>
            </w:pPr>
            <w:r w:rsidRPr="00420134">
              <w:rPr>
                <w:rFonts w:ascii="Times New Roman" w:eastAsia="Times New Roman" w:hAnsi="Times New Roman"/>
                <w:sz w:val="24"/>
                <w:szCs w:val="24"/>
                <w:lang w:eastAsia="ar-SA"/>
              </w:rPr>
              <w:t>в т.ч. коров</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color w:val="000000"/>
                <w:sz w:val="24"/>
                <w:szCs w:val="24"/>
                <w:lang w:eastAsia="ar-SA"/>
              </w:rPr>
              <w:t>голов</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69</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112</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117</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112</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85</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85</w:t>
            </w:r>
          </w:p>
        </w:tc>
      </w:tr>
    </w:tbl>
    <w:p w:rsidR="00405EA1" w:rsidRDefault="00405EA1" w:rsidP="00FD4481">
      <w:pPr>
        <w:spacing w:after="0"/>
        <w:jc w:val="both"/>
        <w:rPr>
          <w:rFonts w:ascii="Times New Roman" w:eastAsia="Times New Roman" w:hAnsi="Times New Roman"/>
          <w:sz w:val="28"/>
          <w:szCs w:val="28"/>
          <w:lang w:eastAsia="ar-SA"/>
        </w:rPr>
      </w:pPr>
    </w:p>
    <w:p w:rsidR="00405EA1" w:rsidRPr="00420134" w:rsidRDefault="00405EA1" w:rsidP="00405EA1">
      <w:pPr>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Поголовье крупного рогатого скота в районе за период с 2013 по 2017 годы ежегодно уменьшается, в т.ч. снизилось поголовье коров на 211 голов или на 39,1% . Снижение происходит за счёт уменьшения поголовья крупного рогатого скота в личных подсобных хозяйствах и крестьянских (фермерских) хозяйствах. За этот же период в сельхозпредприятиях идёт постепенное увеличение поголовья крупного рогатого скота в 2017 году на 20 голов или на 80% по сравнению с 2016 годом.                                                                                                    </w:t>
      </w:r>
    </w:p>
    <w:p w:rsidR="00405EA1" w:rsidRPr="00405EA1" w:rsidRDefault="00405EA1" w:rsidP="00096759">
      <w:pPr>
        <w:spacing w:after="0"/>
        <w:jc w:val="center"/>
        <w:rPr>
          <w:rFonts w:ascii="Times New Roman" w:eastAsia="Times New Roman" w:hAnsi="Times New Roman"/>
          <w:i/>
          <w:sz w:val="24"/>
          <w:szCs w:val="24"/>
          <w:lang w:eastAsia="ar-SA"/>
        </w:rPr>
      </w:pPr>
      <w:r w:rsidRPr="00405EA1">
        <w:rPr>
          <w:rFonts w:ascii="Times New Roman" w:eastAsia="Times New Roman" w:hAnsi="Times New Roman"/>
          <w:i/>
          <w:sz w:val="28"/>
          <w:szCs w:val="28"/>
          <w:lang w:eastAsia="ar-SA"/>
        </w:rPr>
        <w:t>Производственные показатели в сельхозпредприятиях</w:t>
      </w:r>
    </w:p>
    <w:tbl>
      <w:tblPr>
        <w:tblW w:w="9947" w:type="dxa"/>
        <w:tblInd w:w="-58" w:type="dxa"/>
        <w:tblLayout w:type="fixed"/>
        <w:tblLook w:val="0000" w:firstRow="0" w:lastRow="0" w:firstColumn="0" w:lastColumn="0" w:noHBand="0" w:noVBand="0"/>
      </w:tblPr>
      <w:tblGrid>
        <w:gridCol w:w="3001"/>
        <w:gridCol w:w="851"/>
        <w:gridCol w:w="1015"/>
        <w:gridCol w:w="1016"/>
        <w:gridCol w:w="1016"/>
        <w:gridCol w:w="1016"/>
        <w:gridCol w:w="1016"/>
        <w:gridCol w:w="1016"/>
      </w:tblGrid>
      <w:tr w:rsidR="00405EA1" w:rsidRPr="00420134" w:rsidTr="00FD4481">
        <w:trPr>
          <w:trHeight w:val="304"/>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 изм.</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оценка</w:t>
            </w:r>
          </w:p>
        </w:tc>
      </w:tr>
      <w:tr w:rsidR="00405EA1" w:rsidRPr="00420134" w:rsidTr="00FD4481">
        <w:trPr>
          <w:trHeight w:val="357"/>
        </w:trPr>
        <w:tc>
          <w:tcPr>
            <w:tcW w:w="3001"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Скот и птица (реализация в живом весе)</w:t>
            </w:r>
          </w:p>
        </w:tc>
        <w:tc>
          <w:tcPr>
            <w:tcW w:w="851" w:type="dxa"/>
            <w:tcBorders>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тонн</w:t>
            </w:r>
          </w:p>
        </w:tc>
        <w:tc>
          <w:tcPr>
            <w:tcW w:w="1015"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10</w:t>
            </w:r>
          </w:p>
        </w:tc>
        <w:tc>
          <w:tcPr>
            <w:tcW w:w="1016"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90</w:t>
            </w:r>
          </w:p>
        </w:tc>
        <w:tc>
          <w:tcPr>
            <w:tcW w:w="1016"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53</w:t>
            </w:r>
          </w:p>
        </w:tc>
        <w:tc>
          <w:tcPr>
            <w:tcW w:w="1016" w:type="dxa"/>
            <w:tcBorders>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127</w:t>
            </w:r>
          </w:p>
        </w:tc>
        <w:tc>
          <w:tcPr>
            <w:tcW w:w="1016" w:type="dxa"/>
            <w:tcBorders>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91</w:t>
            </w:r>
          </w:p>
        </w:tc>
        <w:tc>
          <w:tcPr>
            <w:tcW w:w="1016" w:type="dxa"/>
            <w:tcBorders>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90</w:t>
            </w:r>
          </w:p>
        </w:tc>
      </w:tr>
      <w:tr w:rsidR="00405EA1" w:rsidRPr="00420134" w:rsidTr="00FD4481">
        <w:trPr>
          <w:trHeight w:val="357"/>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Производство молока</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тонн</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12,0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68,3</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81,92</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131,3</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150</w:t>
            </w:r>
          </w:p>
        </w:tc>
      </w:tr>
      <w:tr w:rsidR="00405EA1" w:rsidRPr="00420134" w:rsidTr="00FD4481">
        <w:trPr>
          <w:trHeight w:val="357"/>
        </w:trPr>
        <w:tc>
          <w:tcPr>
            <w:tcW w:w="3001"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val="en-US" w:eastAsia="ar-SA"/>
              </w:rPr>
            </w:pPr>
            <w:r w:rsidRPr="00420134">
              <w:rPr>
                <w:rFonts w:ascii="Times New Roman" w:eastAsia="Times New Roman" w:hAnsi="Times New Roman"/>
                <w:sz w:val="24"/>
                <w:szCs w:val="24"/>
                <w:lang w:eastAsia="ar-SA"/>
              </w:rPr>
              <w:t>Надой на 1 корову</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кг</w:t>
            </w:r>
          </w:p>
        </w:tc>
        <w:tc>
          <w:tcPr>
            <w:tcW w:w="101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600</w:t>
            </w:r>
          </w:p>
        </w:tc>
        <w:tc>
          <w:tcPr>
            <w:tcW w:w="1016"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3415</w:t>
            </w:r>
          </w:p>
        </w:tc>
        <w:tc>
          <w:tcPr>
            <w:tcW w:w="1016"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4015,6</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3873</w:t>
            </w:r>
          </w:p>
        </w:tc>
        <w:tc>
          <w:tcPr>
            <w:tcW w:w="1016"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4000</w:t>
            </w:r>
          </w:p>
        </w:tc>
      </w:tr>
    </w:tbl>
    <w:p w:rsidR="00405EA1" w:rsidRPr="00420134" w:rsidRDefault="00405EA1" w:rsidP="00FD448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color w:val="000000"/>
          <w:sz w:val="28"/>
          <w:szCs w:val="28"/>
          <w:lang w:eastAsia="ar-SA"/>
        </w:rPr>
        <w:t>Производством продукции животноводства занимаются два хозяйства в районе ООО «Лебяжское» (откорм молодняка КРС) и ООО «Удача» (производство молока).</w:t>
      </w:r>
      <w:r w:rsidRPr="00420134">
        <w:rPr>
          <w:rFonts w:ascii="Times New Roman" w:eastAsia="Times New Roman" w:hAnsi="Times New Roman"/>
          <w:sz w:val="28"/>
          <w:szCs w:val="28"/>
          <w:lang w:eastAsia="ar-SA"/>
        </w:rPr>
        <w:t xml:space="preserve">                                                                                                     </w:t>
      </w:r>
    </w:p>
    <w:p w:rsidR="00405EA1" w:rsidRPr="00420134" w:rsidRDefault="00405EA1" w:rsidP="00FD4481">
      <w:pPr>
        <w:spacing w:after="0"/>
        <w:ind w:firstLine="709"/>
        <w:jc w:val="both"/>
        <w:rPr>
          <w:rFonts w:ascii="Times New Roman" w:eastAsia="Times New Roman" w:hAnsi="Times New Roman"/>
          <w:color w:val="000000"/>
          <w:sz w:val="28"/>
          <w:szCs w:val="28"/>
          <w:lang w:eastAsia="ar-SA"/>
        </w:rPr>
      </w:pPr>
      <w:r w:rsidRPr="00420134">
        <w:rPr>
          <w:rFonts w:ascii="Times New Roman" w:eastAsia="Times New Roman" w:hAnsi="Times New Roman"/>
          <w:color w:val="000000"/>
          <w:sz w:val="28"/>
          <w:szCs w:val="28"/>
          <w:lang w:eastAsia="ar-SA"/>
        </w:rPr>
        <w:t xml:space="preserve">Производство молока  в 2017году  по отношению к 2016 году увеличилось на 49,38 тонн или в 2 раза.  Надой на 1 корову молочного направления в 2017 году в сельхозпредприятиях района составил 3873 кг, что ниже уровня 2016 года на 142,6 кг или на 3,6 %. </w:t>
      </w:r>
      <w:r w:rsidRPr="00420134">
        <w:rPr>
          <w:rFonts w:ascii="Times New Roman" w:eastAsia="Times New Roman" w:hAnsi="Times New Roman"/>
          <w:sz w:val="28"/>
          <w:szCs w:val="28"/>
          <w:lang w:eastAsia="ar-SA"/>
        </w:rPr>
        <w:t>В ООО «Удача» откормом молодняка не занимаются (телят продают сразу после рождения). В ООО «Лебяжское» скот для откорма поступает разными партиями (3-4 раза в год), поэтому объём реализации скота по итогам года не стабилен.</w:t>
      </w:r>
    </w:p>
    <w:p w:rsidR="00405EA1" w:rsidRPr="00420134" w:rsidRDefault="00405EA1" w:rsidP="00405EA1">
      <w:pPr>
        <w:spacing w:after="0" w:line="240" w:lineRule="auto"/>
        <w:ind w:firstLine="709"/>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                                                                                                       </w:t>
      </w:r>
    </w:p>
    <w:p w:rsidR="00405EA1" w:rsidRPr="00420134" w:rsidRDefault="00405EA1" w:rsidP="00096759">
      <w:pPr>
        <w:spacing w:after="0" w:line="240" w:lineRule="auto"/>
        <w:ind w:firstLine="709"/>
        <w:jc w:val="center"/>
        <w:rPr>
          <w:rFonts w:ascii="Times New Roman" w:eastAsia="Times New Roman" w:hAnsi="Times New Roman"/>
          <w:sz w:val="24"/>
          <w:szCs w:val="24"/>
          <w:lang w:eastAsia="ar-SA"/>
        </w:rPr>
      </w:pPr>
      <w:r w:rsidRPr="00405EA1">
        <w:rPr>
          <w:rFonts w:ascii="Times New Roman" w:eastAsia="Times New Roman" w:hAnsi="Times New Roman"/>
          <w:i/>
          <w:sz w:val="28"/>
          <w:szCs w:val="28"/>
          <w:lang w:eastAsia="ar-SA"/>
        </w:rPr>
        <w:t>Численность работающих в сельхозпредприятиях</w:t>
      </w:r>
    </w:p>
    <w:tbl>
      <w:tblPr>
        <w:tblW w:w="9781" w:type="dxa"/>
        <w:tblInd w:w="108" w:type="dxa"/>
        <w:tblLayout w:type="fixed"/>
        <w:tblLook w:val="0000" w:firstRow="0" w:lastRow="0" w:firstColumn="0" w:lastColumn="0" w:noHBand="0" w:noVBand="0"/>
      </w:tblPr>
      <w:tblGrid>
        <w:gridCol w:w="3143"/>
        <w:gridCol w:w="851"/>
        <w:gridCol w:w="964"/>
        <w:gridCol w:w="965"/>
        <w:gridCol w:w="964"/>
        <w:gridCol w:w="965"/>
        <w:gridCol w:w="964"/>
        <w:gridCol w:w="965"/>
      </w:tblGrid>
      <w:tr w:rsidR="00405EA1" w:rsidRPr="00420134" w:rsidTr="00FD4481">
        <w:trPr>
          <w:trHeight w:val="345"/>
        </w:trPr>
        <w:tc>
          <w:tcPr>
            <w:tcW w:w="3143"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851"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 изм.</w:t>
            </w:r>
          </w:p>
        </w:tc>
        <w:tc>
          <w:tcPr>
            <w:tcW w:w="964"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965"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964" w:type="dxa"/>
            <w:tcBorders>
              <w:top w:val="single" w:sz="4" w:space="0" w:color="000000"/>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FD4481">
            <w:pPr>
              <w:spacing w:after="0" w:line="200" w:lineRule="atLeast"/>
              <w:jc w:val="center"/>
              <w:rPr>
                <w:rFonts w:ascii="Times New Roman" w:eastAsia="Times New Roman" w:hAnsi="Times New Roman"/>
                <w:sz w:val="24"/>
                <w:szCs w:val="24"/>
                <w:lang w:eastAsia="ar-SA"/>
              </w:rPr>
            </w:pPr>
          </w:p>
        </w:tc>
        <w:tc>
          <w:tcPr>
            <w:tcW w:w="965"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64"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65" w:type="dxa"/>
            <w:tcBorders>
              <w:top w:val="single" w:sz="4" w:space="0" w:color="000000"/>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 оценка</w:t>
            </w:r>
          </w:p>
        </w:tc>
      </w:tr>
      <w:tr w:rsidR="00405EA1" w:rsidRPr="00420134" w:rsidTr="00FD4481">
        <w:trPr>
          <w:trHeight w:val="551"/>
        </w:trPr>
        <w:tc>
          <w:tcPr>
            <w:tcW w:w="3143" w:type="dxa"/>
            <w:tcBorders>
              <w:left w:val="single" w:sz="4" w:space="0" w:color="000000"/>
              <w:bottom w:val="single" w:sz="4" w:space="0" w:color="000000"/>
            </w:tcBorders>
            <w:shd w:val="clear" w:color="auto" w:fill="auto"/>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Среднегодовая численность работников – всего</w:t>
            </w:r>
          </w:p>
        </w:tc>
        <w:tc>
          <w:tcPr>
            <w:tcW w:w="851" w:type="dxa"/>
            <w:tcBorders>
              <w:left w:val="single" w:sz="4" w:space="0" w:color="000000"/>
              <w:bottom w:val="single" w:sz="4" w:space="0" w:color="000000"/>
              <w:right w:val="single" w:sz="4" w:space="0" w:color="000000"/>
            </w:tcBorders>
          </w:tcPr>
          <w:p w:rsidR="00405EA1" w:rsidRPr="00420134" w:rsidRDefault="00405EA1" w:rsidP="00405EA1">
            <w:pPr>
              <w:autoSpaceDE w:val="0"/>
              <w:autoSpaceDN w:val="0"/>
              <w:adjustRightInd w:val="0"/>
              <w:spacing w:after="0" w:line="240" w:lineRule="auto"/>
              <w:rPr>
                <w:rFonts w:ascii="Times New Roman" w:hAnsi="Times New Roman"/>
                <w:color w:val="000000"/>
                <w:sz w:val="24"/>
                <w:szCs w:val="24"/>
              </w:rPr>
            </w:pPr>
            <w:r w:rsidRPr="00420134">
              <w:rPr>
                <w:rFonts w:ascii="Times New Roman" w:hAnsi="Times New Roman"/>
                <w:color w:val="000000"/>
                <w:sz w:val="24"/>
                <w:szCs w:val="24"/>
              </w:rPr>
              <w:t>чел.</w:t>
            </w:r>
          </w:p>
        </w:tc>
        <w:tc>
          <w:tcPr>
            <w:tcW w:w="964" w:type="dxa"/>
            <w:tcBorders>
              <w:left w:val="single" w:sz="4" w:space="0" w:color="000000"/>
              <w:bottom w:val="single" w:sz="4" w:space="0" w:color="000000"/>
            </w:tcBorders>
            <w:shd w:val="clear" w:color="auto" w:fill="auto"/>
          </w:tcPr>
          <w:p w:rsidR="00405EA1" w:rsidRPr="00420134" w:rsidRDefault="00405EA1" w:rsidP="00FD448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88</w:t>
            </w:r>
          </w:p>
        </w:tc>
        <w:tc>
          <w:tcPr>
            <w:tcW w:w="965" w:type="dxa"/>
            <w:tcBorders>
              <w:left w:val="single" w:sz="4" w:space="0" w:color="000000"/>
              <w:bottom w:val="single" w:sz="4" w:space="0" w:color="000000"/>
            </w:tcBorders>
            <w:shd w:val="clear" w:color="auto" w:fill="auto"/>
          </w:tcPr>
          <w:p w:rsidR="00405EA1" w:rsidRPr="00420134" w:rsidRDefault="00405EA1" w:rsidP="00FD448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49</w:t>
            </w:r>
          </w:p>
        </w:tc>
        <w:tc>
          <w:tcPr>
            <w:tcW w:w="964" w:type="dxa"/>
            <w:tcBorders>
              <w:left w:val="single" w:sz="4" w:space="0" w:color="000000"/>
              <w:bottom w:val="single" w:sz="4" w:space="0" w:color="000000"/>
            </w:tcBorders>
            <w:shd w:val="clear" w:color="auto" w:fill="auto"/>
          </w:tcPr>
          <w:p w:rsidR="00405EA1" w:rsidRPr="00420134" w:rsidRDefault="00405EA1" w:rsidP="00FD4481">
            <w:pPr>
              <w:autoSpaceDE w:val="0"/>
              <w:autoSpaceDN w:val="0"/>
              <w:adjustRightInd w:val="0"/>
              <w:spacing w:after="0" w:line="240" w:lineRule="auto"/>
              <w:jc w:val="center"/>
              <w:rPr>
                <w:rFonts w:ascii="Times New Roman" w:hAnsi="Times New Roman"/>
                <w:color w:val="000000"/>
                <w:sz w:val="24"/>
                <w:szCs w:val="24"/>
              </w:rPr>
            </w:pPr>
            <w:r w:rsidRPr="00420134">
              <w:rPr>
                <w:rFonts w:ascii="Times New Roman" w:hAnsi="Times New Roman"/>
                <w:color w:val="000000"/>
                <w:sz w:val="24"/>
                <w:szCs w:val="24"/>
              </w:rPr>
              <w:t>65</w:t>
            </w:r>
          </w:p>
        </w:tc>
        <w:tc>
          <w:tcPr>
            <w:tcW w:w="965" w:type="dxa"/>
            <w:tcBorders>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63,1</w:t>
            </w:r>
          </w:p>
        </w:tc>
        <w:tc>
          <w:tcPr>
            <w:tcW w:w="964" w:type="dxa"/>
            <w:tcBorders>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54,1</w:t>
            </w:r>
          </w:p>
        </w:tc>
        <w:tc>
          <w:tcPr>
            <w:tcW w:w="965" w:type="dxa"/>
            <w:tcBorders>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61</w:t>
            </w:r>
          </w:p>
        </w:tc>
      </w:tr>
      <w:tr w:rsidR="00405EA1" w:rsidRPr="00420134" w:rsidTr="00FD4481">
        <w:trPr>
          <w:trHeight w:val="368"/>
        </w:trPr>
        <w:tc>
          <w:tcPr>
            <w:tcW w:w="3143" w:type="dxa"/>
            <w:tcBorders>
              <w:left w:val="single" w:sz="4" w:space="0" w:color="000000"/>
              <w:bottom w:val="single" w:sz="4" w:space="0" w:color="000000"/>
            </w:tcBorders>
            <w:shd w:val="clear" w:color="auto" w:fill="auto"/>
          </w:tcPr>
          <w:p w:rsidR="00405EA1" w:rsidRPr="00420134" w:rsidRDefault="00FD4481" w:rsidP="00FD4481">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в</w:t>
            </w:r>
            <w:r w:rsidR="00405EA1" w:rsidRPr="00420134">
              <w:rPr>
                <w:rFonts w:ascii="Times New Roman" w:eastAsia="Times New Roman" w:hAnsi="Times New Roman"/>
                <w:sz w:val="24"/>
                <w:szCs w:val="24"/>
                <w:lang w:eastAsia="ar-SA"/>
              </w:rPr>
              <w:t xml:space="preserve"> т.ч. занятых в сельхозпроизводстве</w:t>
            </w:r>
          </w:p>
        </w:tc>
        <w:tc>
          <w:tcPr>
            <w:tcW w:w="851" w:type="dxa"/>
            <w:tcBorders>
              <w:left w:val="single" w:sz="4" w:space="0" w:color="000000"/>
              <w:bottom w:val="single" w:sz="4" w:space="0" w:color="000000"/>
              <w:right w:val="single" w:sz="4" w:space="0" w:color="000000"/>
            </w:tcBorders>
          </w:tcPr>
          <w:p w:rsidR="00405EA1" w:rsidRPr="00420134" w:rsidRDefault="00405EA1" w:rsidP="00405EA1">
            <w:pPr>
              <w:spacing w:after="0" w:line="200" w:lineRule="atLeast"/>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чел.</w:t>
            </w:r>
          </w:p>
        </w:tc>
        <w:tc>
          <w:tcPr>
            <w:tcW w:w="964" w:type="dxa"/>
            <w:tcBorders>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79</w:t>
            </w:r>
          </w:p>
        </w:tc>
        <w:tc>
          <w:tcPr>
            <w:tcW w:w="965" w:type="dxa"/>
            <w:tcBorders>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w:t>
            </w:r>
          </w:p>
        </w:tc>
        <w:tc>
          <w:tcPr>
            <w:tcW w:w="964" w:type="dxa"/>
            <w:tcBorders>
              <w:left w:val="single" w:sz="4" w:space="0" w:color="000000"/>
              <w:bottom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w:t>
            </w:r>
          </w:p>
        </w:tc>
        <w:tc>
          <w:tcPr>
            <w:tcW w:w="965" w:type="dxa"/>
            <w:tcBorders>
              <w:left w:val="single" w:sz="4" w:space="0" w:color="000000"/>
              <w:bottom w:val="single" w:sz="4" w:space="0" w:color="000000"/>
              <w:right w:val="single" w:sz="4" w:space="0" w:color="000000"/>
            </w:tcBorders>
            <w:shd w:val="clear" w:color="auto" w:fill="auto"/>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53,1</w:t>
            </w:r>
          </w:p>
        </w:tc>
        <w:tc>
          <w:tcPr>
            <w:tcW w:w="964" w:type="dxa"/>
            <w:tcBorders>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40,1</w:t>
            </w:r>
          </w:p>
        </w:tc>
        <w:tc>
          <w:tcPr>
            <w:tcW w:w="965" w:type="dxa"/>
            <w:tcBorders>
              <w:left w:val="single" w:sz="4" w:space="0" w:color="000000"/>
              <w:bottom w:val="single" w:sz="4" w:space="0" w:color="000000"/>
              <w:right w:val="single" w:sz="4" w:space="0" w:color="000000"/>
            </w:tcBorders>
          </w:tcPr>
          <w:p w:rsidR="00405EA1" w:rsidRPr="00420134" w:rsidRDefault="00405EA1" w:rsidP="00FD448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47</w:t>
            </w:r>
          </w:p>
        </w:tc>
      </w:tr>
    </w:tbl>
    <w:p w:rsidR="00405EA1" w:rsidRPr="00420134" w:rsidRDefault="00405EA1" w:rsidP="00405EA1">
      <w:pPr>
        <w:spacing w:after="0" w:line="240" w:lineRule="auto"/>
        <w:ind w:firstLine="709"/>
        <w:jc w:val="both"/>
        <w:rPr>
          <w:rFonts w:ascii="Times New Roman" w:eastAsia="Times New Roman" w:hAnsi="Times New Roman"/>
          <w:color w:val="FF6600"/>
          <w:sz w:val="28"/>
          <w:szCs w:val="28"/>
          <w:lang w:eastAsia="ar-SA"/>
        </w:rPr>
      </w:pP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color w:val="000000"/>
          <w:sz w:val="28"/>
          <w:szCs w:val="28"/>
          <w:lang w:eastAsia="ar-SA"/>
        </w:rPr>
        <w:t xml:space="preserve">В 2017 году по сравнению с 2013 годом наблюдается значительное снижение </w:t>
      </w:r>
      <w:r w:rsidR="00FD4481">
        <w:rPr>
          <w:rFonts w:ascii="Times New Roman" w:eastAsia="Times New Roman" w:hAnsi="Times New Roman"/>
          <w:color w:val="000000"/>
          <w:sz w:val="28"/>
          <w:szCs w:val="28"/>
          <w:lang w:eastAsia="ar-SA"/>
        </w:rPr>
        <w:t xml:space="preserve">среднегодовой </w:t>
      </w:r>
      <w:r w:rsidRPr="00420134">
        <w:rPr>
          <w:rFonts w:ascii="Times New Roman" w:eastAsia="Times New Roman" w:hAnsi="Times New Roman"/>
          <w:color w:val="000000"/>
          <w:sz w:val="28"/>
          <w:szCs w:val="28"/>
          <w:lang w:eastAsia="ar-SA"/>
        </w:rPr>
        <w:t>численности работников</w:t>
      </w:r>
      <w:r w:rsidR="00FD4481">
        <w:rPr>
          <w:rFonts w:ascii="Times New Roman" w:eastAsia="Times New Roman" w:hAnsi="Times New Roman"/>
          <w:color w:val="000000"/>
          <w:sz w:val="28"/>
          <w:szCs w:val="28"/>
          <w:lang w:eastAsia="ar-SA"/>
        </w:rPr>
        <w:t xml:space="preserve">, </w:t>
      </w:r>
      <w:r w:rsidRPr="00420134">
        <w:rPr>
          <w:rFonts w:ascii="Times New Roman" w:eastAsia="Times New Roman" w:hAnsi="Times New Roman"/>
          <w:color w:val="000000"/>
          <w:sz w:val="28"/>
          <w:szCs w:val="28"/>
          <w:lang w:eastAsia="ar-SA"/>
        </w:rPr>
        <w:t>на 34 человека или 38,6 %</w:t>
      </w:r>
      <w:r w:rsidR="00FD4481">
        <w:rPr>
          <w:rFonts w:ascii="Times New Roman" w:eastAsia="Times New Roman" w:hAnsi="Times New Roman"/>
          <w:color w:val="000000"/>
          <w:sz w:val="28"/>
          <w:szCs w:val="28"/>
          <w:lang w:eastAsia="ar-SA"/>
        </w:rPr>
        <w:t>. Численность</w:t>
      </w:r>
      <w:r w:rsidRPr="00420134">
        <w:rPr>
          <w:rFonts w:ascii="Times New Roman" w:eastAsia="Times New Roman" w:hAnsi="Times New Roman"/>
          <w:color w:val="000000"/>
          <w:sz w:val="28"/>
          <w:szCs w:val="28"/>
          <w:lang w:eastAsia="ar-SA"/>
        </w:rPr>
        <w:t xml:space="preserve"> занятых в сельхозпроизводстве</w:t>
      </w:r>
      <w:r w:rsidR="003B0473">
        <w:rPr>
          <w:rFonts w:ascii="Times New Roman" w:eastAsia="Times New Roman" w:hAnsi="Times New Roman"/>
          <w:color w:val="000000"/>
          <w:sz w:val="28"/>
          <w:szCs w:val="28"/>
          <w:lang w:eastAsia="ar-SA"/>
        </w:rPr>
        <w:t xml:space="preserve"> сократилась</w:t>
      </w:r>
      <w:r w:rsidRPr="00420134">
        <w:rPr>
          <w:rFonts w:ascii="Times New Roman" w:eastAsia="Times New Roman" w:hAnsi="Times New Roman"/>
          <w:color w:val="000000"/>
          <w:sz w:val="28"/>
          <w:szCs w:val="28"/>
          <w:lang w:eastAsia="ar-SA"/>
        </w:rPr>
        <w:t xml:space="preserve"> на 39</w:t>
      </w:r>
      <w:r w:rsidRPr="00420134">
        <w:rPr>
          <w:rFonts w:ascii="Times New Roman" w:eastAsia="A" w:hAnsi="Times New Roman"/>
          <w:color w:val="000000"/>
          <w:sz w:val="28"/>
          <w:szCs w:val="28"/>
          <w:lang w:eastAsia="ar-SA"/>
        </w:rPr>
        <w:t xml:space="preserve"> </w:t>
      </w:r>
      <w:r w:rsidRPr="00420134">
        <w:rPr>
          <w:rFonts w:ascii="Times New Roman" w:eastAsia="Times New Roman" w:hAnsi="Times New Roman"/>
          <w:color w:val="000000"/>
          <w:sz w:val="28"/>
          <w:szCs w:val="28"/>
          <w:lang w:eastAsia="ar-SA"/>
        </w:rPr>
        <w:t xml:space="preserve">человек или 49,4%. В сельхозорганизациях ощущается нехватка кадров, специалистов, руководителей, квалифицированных рабочих. </w:t>
      </w:r>
    </w:p>
    <w:p w:rsidR="00405EA1" w:rsidRPr="00420134" w:rsidRDefault="00405EA1" w:rsidP="00405EA1">
      <w:pPr>
        <w:spacing w:after="0"/>
        <w:ind w:firstLine="709"/>
        <w:jc w:val="both"/>
        <w:rPr>
          <w:rFonts w:ascii="Times New Roman" w:eastAsia="A" w:hAnsi="Times New Roman"/>
          <w:sz w:val="28"/>
          <w:szCs w:val="28"/>
          <w:lang w:eastAsia="ar-SA"/>
        </w:rPr>
      </w:pPr>
      <w:r w:rsidRPr="00420134">
        <w:rPr>
          <w:rFonts w:ascii="Times New Roman" w:eastAsia="Times New Roman" w:hAnsi="Times New Roman"/>
          <w:sz w:val="28"/>
          <w:szCs w:val="28"/>
          <w:lang w:eastAsia="ar-SA"/>
        </w:rPr>
        <w:t>Стабильность производства сельскохозяйственной продукции в значительной степени зависит от обеспеченности хозяйств высокопроизводительными и эффективными машинами и оборудованием для своевременного  и качественного выполнения работ.</w:t>
      </w:r>
    </w:p>
    <w:p w:rsidR="00405EA1" w:rsidRPr="00420134" w:rsidRDefault="00405EA1" w:rsidP="00405EA1">
      <w:pPr>
        <w:spacing w:after="0"/>
        <w:ind w:firstLine="709"/>
        <w:jc w:val="both"/>
        <w:rPr>
          <w:rFonts w:ascii="Times New Roman" w:eastAsia="A" w:hAnsi="Times New Roman"/>
          <w:color w:val="000000"/>
          <w:sz w:val="28"/>
          <w:szCs w:val="28"/>
          <w:lang w:eastAsia="ar-SA"/>
        </w:rPr>
      </w:pPr>
      <w:r w:rsidRPr="00420134">
        <w:rPr>
          <w:rFonts w:ascii="Times New Roman" w:eastAsia="A" w:hAnsi="Times New Roman"/>
          <w:sz w:val="28"/>
          <w:szCs w:val="28"/>
          <w:lang w:eastAsia="ar-SA"/>
        </w:rPr>
        <w:t xml:space="preserve"> </w:t>
      </w:r>
      <w:r w:rsidRPr="00420134">
        <w:rPr>
          <w:rFonts w:ascii="Times New Roman" w:eastAsia="A" w:hAnsi="Times New Roman"/>
          <w:color w:val="000000"/>
          <w:sz w:val="28"/>
          <w:szCs w:val="28"/>
          <w:lang w:eastAsia="ar-SA"/>
        </w:rPr>
        <w:t>В 2014 году по сравнению с 2013</w:t>
      </w:r>
      <w:r w:rsidR="007976DC">
        <w:rPr>
          <w:rFonts w:ascii="Times New Roman" w:eastAsia="A" w:hAnsi="Times New Roman"/>
          <w:color w:val="000000"/>
          <w:sz w:val="28"/>
          <w:szCs w:val="28"/>
          <w:lang w:eastAsia="ar-SA"/>
        </w:rPr>
        <w:t xml:space="preserve"> </w:t>
      </w:r>
      <w:r w:rsidRPr="00420134">
        <w:rPr>
          <w:rFonts w:ascii="Times New Roman" w:eastAsia="A" w:hAnsi="Times New Roman"/>
          <w:color w:val="000000"/>
          <w:sz w:val="28"/>
          <w:szCs w:val="28"/>
          <w:lang w:eastAsia="ar-SA"/>
        </w:rPr>
        <w:t xml:space="preserve">годом количество самоходной техники в сельхозпредприятиях района снизилось на 43 единицы. </w:t>
      </w:r>
    </w:p>
    <w:p w:rsidR="00405EA1" w:rsidRDefault="00405EA1" w:rsidP="00405EA1">
      <w:pPr>
        <w:spacing w:after="0"/>
        <w:ind w:firstLine="709"/>
        <w:jc w:val="both"/>
        <w:rPr>
          <w:rFonts w:ascii="Times New Roman" w:eastAsia="Times New Roman" w:hAnsi="Times New Roman"/>
          <w:color w:val="000000"/>
          <w:sz w:val="28"/>
          <w:szCs w:val="28"/>
          <w:lang w:eastAsia="ar-SA"/>
        </w:rPr>
      </w:pPr>
      <w:r w:rsidRPr="00420134">
        <w:rPr>
          <w:rFonts w:ascii="Times New Roman" w:eastAsia="A" w:hAnsi="Times New Roman"/>
          <w:color w:val="000000"/>
          <w:sz w:val="28"/>
          <w:szCs w:val="28"/>
          <w:lang w:eastAsia="ar-SA"/>
        </w:rPr>
        <w:t>На смену старой технике, имеющей большой физический и моральный износ, поступила новая высокопроизводительная техника.  Машинно-тракторный парк сельхозпредприятий</w:t>
      </w:r>
      <w:r w:rsidRPr="00420134">
        <w:rPr>
          <w:rFonts w:ascii="Times New Roman" w:eastAsia="A" w:hAnsi="Times New Roman"/>
          <w:sz w:val="28"/>
          <w:szCs w:val="28"/>
          <w:lang w:eastAsia="ar-SA"/>
        </w:rPr>
        <w:t xml:space="preserve"> впервые за последние годы начал обновляться на новую высокопроизводительную технику. </w:t>
      </w:r>
      <w:r w:rsidRPr="00420134">
        <w:rPr>
          <w:rFonts w:ascii="Times New Roman" w:eastAsia="Times New Roman" w:hAnsi="Times New Roman"/>
          <w:color w:val="000000"/>
          <w:sz w:val="28"/>
          <w:szCs w:val="28"/>
          <w:lang w:eastAsia="ar-SA"/>
        </w:rPr>
        <w:t>За период с 2014 по 2017 годы приобретен</w:t>
      </w:r>
      <w:r w:rsidR="003B0473">
        <w:rPr>
          <w:rFonts w:ascii="Times New Roman" w:eastAsia="Times New Roman" w:hAnsi="Times New Roman"/>
          <w:color w:val="000000"/>
          <w:sz w:val="28"/>
          <w:szCs w:val="28"/>
          <w:lang w:eastAsia="ar-SA"/>
        </w:rPr>
        <w:t>а</w:t>
      </w:r>
      <w:r w:rsidRPr="00420134">
        <w:rPr>
          <w:rFonts w:ascii="Times New Roman" w:eastAsia="Times New Roman" w:hAnsi="Times New Roman"/>
          <w:color w:val="000000"/>
          <w:sz w:val="28"/>
          <w:szCs w:val="28"/>
          <w:lang w:eastAsia="ar-SA"/>
        </w:rPr>
        <w:t xml:space="preserve"> 31 единиц</w:t>
      </w:r>
      <w:r w:rsidR="003B0473">
        <w:rPr>
          <w:rFonts w:ascii="Times New Roman" w:eastAsia="Times New Roman" w:hAnsi="Times New Roman"/>
          <w:color w:val="000000"/>
          <w:sz w:val="28"/>
          <w:szCs w:val="28"/>
          <w:lang w:eastAsia="ar-SA"/>
        </w:rPr>
        <w:t>а</w:t>
      </w:r>
      <w:r w:rsidRPr="00420134">
        <w:rPr>
          <w:rFonts w:ascii="Times New Roman" w:eastAsia="Times New Roman" w:hAnsi="Times New Roman"/>
          <w:color w:val="000000"/>
          <w:sz w:val="28"/>
          <w:szCs w:val="28"/>
          <w:lang w:eastAsia="ar-SA"/>
        </w:rPr>
        <w:t xml:space="preserve"> техники</w:t>
      </w:r>
      <w:r>
        <w:rPr>
          <w:rFonts w:ascii="Times New Roman" w:eastAsia="Times New Roman" w:hAnsi="Times New Roman"/>
          <w:color w:val="000000"/>
          <w:sz w:val="28"/>
          <w:szCs w:val="28"/>
          <w:lang w:eastAsia="ar-SA"/>
        </w:rPr>
        <w:t>.</w:t>
      </w:r>
      <w:r w:rsidRPr="00420134">
        <w:rPr>
          <w:rFonts w:ascii="Times New Roman" w:eastAsia="Times New Roman" w:hAnsi="Times New Roman"/>
          <w:color w:val="000000"/>
          <w:sz w:val="28"/>
          <w:szCs w:val="28"/>
          <w:lang w:eastAsia="ar-SA"/>
        </w:rPr>
        <w:t xml:space="preserve"> </w:t>
      </w: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Результаты работы сказываются на финансовых показателях сельхоз                                                                                     предприятий.</w:t>
      </w:r>
    </w:p>
    <w:p w:rsidR="00096759" w:rsidRDefault="00096759" w:rsidP="003B0473">
      <w:pPr>
        <w:spacing w:after="0" w:line="240" w:lineRule="auto"/>
        <w:jc w:val="center"/>
        <w:rPr>
          <w:rFonts w:ascii="Times New Roman" w:eastAsia="Times New Roman" w:hAnsi="Times New Roman"/>
          <w:i/>
          <w:sz w:val="28"/>
          <w:szCs w:val="28"/>
          <w:lang w:eastAsia="ar-SA"/>
        </w:rPr>
      </w:pPr>
    </w:p>
    <w:p w:rsidR="003B0473" w:rsidRPr="00405EA1" w:rsidRDefault="00405EA1" w:rsidP="003B0473">
      <w:pPr>
        <w:spacing w:after="0" w:line="240" w:lineRule="auto"/>
        <w:jc w:val="center"/>
        <w:rPr>
          <w:rFonts w:ascii="Times New Roman" w:eastAsia="Times New Roman" w:hAnsi="Times New Roman"/>
          <w:i/>
          <w:lang w:eastAsia="ar-SA"/>
        </w:rPr>
      </w:pPr>
      <w:r w:rsidRPr="00405EA1">
        <w:rPr>
          <w:rFonts w:ascii="Times New Roman" w:eastAsia="Times New Roman" w:hAnsi="Times New Roman"/>
          <w:i/>
          <w:sz w:val="28"/>
          <w:szCs w:val="28"/>
          <w:lang w:eastAsia="ar-SA"/>
        </w:rPr>
        <w:t>Выручка от реализации продукции, работ и услуг</w:t>
      </w:r>
      <w:r w:rsidR="003B0473">
        <w:rPr>
          <w:rFonts w:ascii="Times New Roman" w:eastAsia="Times New Roman" w:hAnsi="Times New Roman"/>
          <w:i/>
          <w:sz w:val="28"/>
          <w:szCs w:val="28"/>
          <w:lang w:eastAsia="ar-SA"/>
        </w:rPr>
        <w:t xml:space="preserve"> </w:t>
      </w:r>
      <w:r w:rsidRPr="00405EA1">
        <w:rPr>
          <w:rFonts w:ascii="Times New Roman" w:eastAsia="Times New Roman" w:hAnsi="Times New Roman"/>
          <w:i/>
          <w:sz w:val="28"/>
          <w:szCs w:val="28"/>
          <w:lang w:eastAsia="ar-SA"/>
        </w:rPr>
        <w:t>в сельхозпредприятиях</w:t>
      </w:r>
    </w:p>
    <w:tbl>
      <w:tblPr>
        <w:tblW w:w="9949" w:type="dxa"/>
        <w:tblInd w:w="-60" w:type="dxa"/>
        <w:tblLayout w:type="fixed"/>
        <w:tblLook w:val="0000" w:firstRow="0" w:lastRow="0" w:firstColumn="0" w:lastColumn="0" w:noHBand="0" w:noVBand="0"/>
      </w:tblPr>
      <w:tblGrid>
        <w:gridCol w:w="3145"/>
        <w:gridCol w:w="992"/>
        <w:gridCol w:w="968"/>
        <w:gridCol w:w="969"/>
        <w:gridCol w:w="969"/>
        <w:gridCol w:w="968"/>
        <w:gridCol w:w="969"/>
        <w:gridCol w:w="969"/>
      </w:tblGrid>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Наименование показателей</w:t>
            </w:r>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Ед.изм.</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2013</w:t>
            </w:r>
          </w:p>
          <w:p w:rsidR="00405EA1" w:rsidRPr="00420134" w:rsidRDefault="00405EA1" w:rsidP="003B0473">
            <w:pPr>
              <w:spacing w:after="0" w:line="200" w:lineRule="atLeast"/>
              <w:jc w:val="center"/>
              <w:rPr>
                <w:rFonts w:ascii="Times New Roman" w:eastAsia="Times New Roman" w:hAnsi="Times New Roman"/>
                <w:sz w:val="24"/>
                <w:szCs w:val="24"/>
                <w:lang w:eastAsia="ar-SA"/>
              </w:rPr>
            </w:pP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2014</w:t>
            </w:r>
          </w:p>
          <w:p w:rsidR="00405EA1" w:rsidRPr="00420134" w:rsidRDefault="00405EA1" w:rsidP="003B0473">
            <w:pPr>
              <w:spacing w:after="0" w:line="200" w:lineRule="atLeast"/>
              <w:jc w:val="center"/>
              <w:rPr>
                <w:rFonts w:ascii="Times New Roman" w:eastAsia="Times New Roman" w:hAnsi="Times New Roman"/>
                <w:sz w:val="24"/>
                <w:szCs w:val="24"/>
                <w:lang w:eastAsia="ar-SA"/>
              </w:rPr>
            </w:pP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2015</w:t>
            </w:r>
          </w:p>
          <w:p w:rsidR="00405EA1" w:rsidRPr="00420134" w:rsidRDefault="00405EA1" w:rsidP="003B0473">
            <w:pPr>
              <w:spacing w:after="0" w:line="200" w:lineRule="atLeast"/>
              <w:jc w:val="center"/>
              <w:rPr>
                <w:rFonts w:ascii="Times New Roman" w:eastAsia="Times New Roman" w:hAnsi="Times New Roman"/>
                <w:sz w:val="24"/>
                <w:szCs w:val="24"/>
                <w:lang w:eastAsia="ar-SA"/>
              </w:rPr>
            </w:pP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2016</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2017</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3B0473">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2018 оценка</w:t>
            </w:r>
          </w:p>
        </w:tc>
      </w:tr>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Выручка от реализации продукции, работ и услуг, всего</w:t>
            </w:r>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w:t>
            </w:r>
            <w:r w:rsidR="003B0473">
              <w:rPr>
                <w:rFonts w:ascii="Times New Roman" w:eastAsia="Times New Roman" w:hAnsi="Times New Roman"/>
                <w:sz w:val="24"/>
                <w:szCs w:val="24"/>
                <w:lang w:eastAsia="ar-SA"/>
              </w:rPr>
              <w:t xml:space="preserve"> </w:t>
            </w:r>
            <w:r w:rsidRPr="00420134">
              <w:rPr>
                <w:rFonts w:ascii="Times New Roman" w:eastAsia="Times New Roman" w:hAnsi="Times New Roman"/>
                <w:sz w:val="24"/>
                <w:szCs w:val="24"/>
                <w:lang w:eastAsia="ar-SA"/>
              </w:rPr>
              <w:t>руб.</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48885</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68803</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75991</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83073</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85044</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85060</w:t>
            </w:r>
          </w:p>
        </w:tc>
      </w:tr>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в том числе выручка от реализации сельхозпродукции</w:t>
            </w:r>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w:t>
            </w:r>
            <w:r w:rsidR="003B0473">
              <w:rPr>
                <w:rFonts w:ascii="Times New Roman" w:eastAsia="Times New Roman" w:hAnsi="Times New Roman"/>
                <w:sz w:val="24"/>
                <w:szCs w:val="24"/>
                <w:lang w:eastAsia="ar-SA"/>
              </w:rPr>
              <w:t xml:space="preserve"> </w:t>
            </w:r>
            <w:r w:rsidRPr="00420134">
              <w:rPr>
                <w:rFonts w:ascii="Times New Roman" w:eastAsia="Times New Roman" w:hAnsi="Times New Roman"/>
                <w:sz w:val="24"/>
                <w:szCs w:val="24"/>
                <w:lang w:eastAsia="ar-SA"/>
              </w:rPr>
              <w:t>руб.</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39734</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52398</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56158</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60040</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62741</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80493</w:t>
            </w:r>
          </w:p>
        </w:tc>
      </w:tr>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Выручка на 1 работающего</w:t>
            </w:r>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w:t>
            </w:r>
            <w:r w:rsidR="003B0473">
              <w:rPr>
                <w:rFonts w:ascii="Times New Roman" w:eastAsia="Times New Roman" w:hAnsi="Times New Roman"/>
                <w:sz w:val="24"/>
                <w:szCs w:val="24"/>
                <w:lang w:eastAsia="ar-SA"/>
              </w:rPr>
              <w:t xml:space="preserve"> </w:t>
            </w:r>
            <w:r w:rsidRPr="00420134">
              <w:rPr>
                <w:rFonts w:ascii="Times New Roman" w:eastAsia="Times New Roman" w:hAnsi="Times New Roman"/>
                <w:sz w:val="24"/>
                <w:szCs w:val="24"/>
                <w:lang w:eastAsia="ar-SA"/>
              </w:rPr>
              <w:t>руб.</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484</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871</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1169</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1564</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2121</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1500</w:t>
            </w:r>
          </w:p>
        </w:tc>
      </w:tr>
      <w:tr w:rsidR="00405EA1" w:rsidRPr="00420134" w:rsidTr="003B0473">
        <w:tc>
          <w:tcPr>
            <w:tcW w:w="3145"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Прибыль</w:t>
            </w:r>
          </w:p>
        </w:tc>
        <w:tc>
          <w:tcPr>
            <w:tcW w:w="992"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both"/>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тыс.</w:t>
            </w:r>
            <w:r w:rsidR="003B0473">
              <w:rPr>
                <w:rFonts w:ascii="Times New Roman" w:eastAsia="Times New Roman" w:hAnsi="Times New Roman"/>
                <w:sz w:val="24"/>
                <w:szCs w:val="24"/>
                <w:lang w:eastAsia="ar-SA"/>
              </w:rPr>
              <w:t xml:space="preserve"> </w:t>
            </w:r>
            <w:r w:rsidRPr="00420134">
              <w:rPr>
                <w:rFonts w:ascii="Times New Roman" w:eastAsia="Times New Roman" w:hAnsi="Times New Roman"/>
                <w:sz w:val="24"/>
                <w:szCs w:val="24"/>
                <w:lang w:eastAsia="ar-SA"/>
              </w:rPr>
              <w:t>руб.</w:t>
            </w:r>
          </w:p>
        </w:tc>
        <w:tc>
          <w:tcPr>
            <w:tcW w:w="968"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4825</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8698</w:t>
            </w:r>
          </w:p>
        </w:tc>
        <w:tc>
          <w:tcPr>
            <w:tcW w:w="969" w:type="dxa"/>
            <w:tcBorders>
              <w:top w:val="single" w:sz="4" w:space="0" w:color="000000"/>
              <w:left w:val="single" w:sz="4" w:space="0" w:color="000000"/>
              <w:bottom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5460</w:t>
            </w:r>
          </w:p>
        </w:tc>
        <w:tc>
          <w:tcPr>
            <w:tcW w:w="968" w:type="dxa"/>
            <w:tcBorders>
              <w:top w:val="single" w:sz="4" w:space="0" w:color="000000"/>
              <w:left w:val="single" w:sz="4" w:space="0" w:color="000000"/>
              <w:bottom w:val="single" w:sz="4" w:space="0" w:color="000000"/>
              <w:right w:val="single" w:sz="4" w:space="0" w:color="000000"/>
            </w:tcBorders>
            <w:shd w:val="clear" w:color="auto" w:fill="auto"/>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4877</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1338</w:t>
            </w:r>
          </w:p>
        </w:tc>
        <w:tc>
          <w:tcPr>
            <w:tcW w:w="969" w:type="dxa"/>
            <w:tcBorders>
              <w:top w:val="single" w:sz="4" w:space="0" w:color="000000"/>
              <w:left w:val="single" w:sz="4" w:space="0" w:color="000000"/>
              <w:bottom w:val="single" w:sz="4" w:space="0" w:color="000000"/>
              <w:right w:val="single" w:sz="4" w:space="0" w:color="000000"/>
            </w:tcBorders>
          </w:tcPr>
          <w:p w:rsidR="00405EA1" w:rsidRPr="00420134" w:rsidRDefault="00405EA1" w:rsidP="00405EA1">
            <w:pPr>
              <w:spacing w:after="0" w:line="200" w:lineRule="atLeast"/>
              <w:jc w:val="center"/>
              <w:rPr>
                <w:rFonts w:ascii="Times New Roman" w:eastAsia="Times New Roman" w:hAnsi="Times New Roman"/>
                <w:sz w:val="24"/>
                <w:szCs w:val="24"/>
                <w:lang w:eastAsia="ar-SA"/>
              </w:rPr>
            </w:pPr>
            <w:r w:rsidRPr="00420134">
              <w:rPr>
                <w:rFonts w:ascii="Times New Roman" w:eastAsia="Times New Roman" w:hAnsi="Times New Roman"/>
                <w:sz w:val="24"/>
                <w:szCs w:val="24"/>
                <w:lang w:eastAsia="ar-SA"/>
              </w:rPr>
              <w:t>3000</w:t>
            </w:r>
          </w:p>
        </w:tc>
      </w:tr>
    </w:tbl>
    <w:p w:rsidR="00394A29" w:rsidRDefault="00394A29" w:rsidP="00405EA1">
      <w:pPr>
        <w:spacing w:after="0"/>
        <w:ind w:firstLine="709"/>
        <w:jc w:val="both"/>
        <w:rPr>
          <w:rFonts w:ascii="Times New Roman" w:eastAsia="Times New Roman" w:hAnsi="Times New Roman"/>
          <w:sz w:val="28"/>
          <w:szCs w:val="28"/>
          <w:lang w:eastAsia="ar-SA"/>
        </w:rPr>
      </w:pP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За 2017 год сельхозпредприятиями  района получено  выручки  85044 тыс.</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 xml:space="preserve">рублей. Выручка от реализации продукции имеет тенденцию ежегодного роста, так в 2017 году выручка выросла на 74% по отношению к 2013 году, на 2,4% по отношению к 2016 году. </w:t>
      </w: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Прибыль в 2017 году составила 1338 тыс.</w:t>
      </w:r>
      <w:r w:rsidR="003B0473">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рублей, что в 3,6 раза ниже уровня 2016 года.</w:t>
      </w: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Наиболее значимыми проектами</w:t>
      </w:r>
      <w:r w:rsidR="003B0473">
        <w:rPr>
          <w:rFonts w:ascii="Times New Roman" w:eastAsia="Times New Roman" w:hAnsi="Times New Roman"/>
          <w:sz w:val="28"/>
          <w:szCs w:val="28"/>
          <w:lang w:eastAsia="ar-SA"/>
        </w:rPr>
        <w:t>,</w:t>
      </w:r>
      <w:r w:rsidRPr="00420134">
        <w:rPr>
          <w:rFonts w:ascii="Times New Roman" w:eastAsia="Times New Roman" w:hAnsi="Times New Roman"/>
          <w:sz w:val="28"/>
          <w:szCs w:val="28"/>
          <w:lang w:eastAsia="ar-SA"/>
        </w:rPr>
        <w:t xml:space="preserve"> реализованными с 2013 года на территории Лебяжского района</w:t>
      </w:r>
      <w:r w:rsidR="003B0473">
        <w:rPr>
          <w:rFonts w:ascii="Times New Roman" w:eastAsia="Times New Roman" w:hAnsi="Times New Roman"/>
          <w:sz w:val="28"/>
          <w:szCs w:val="28"/>
          <w:lang w:eastAsia="ar-SA"/>
        </w:rPr>
        <w:t>,</w:t>
      </w:r>
      <w:r w:rsidRPr="00420134">
        <w:rPr>
          <w:rFonts w:ascii="Times New Roman" w:eastAsia="Times New Roman" w:hAnsi="Times New Roman"/>
          <w:sz w:val="28"/>
          <w:szCs w:val="28"/>
          <w:lang w:eastAsia="ar-SA"/>
        </w:rPr>
        <w:t xml:space="preserve"> являются </w:t>
      </w:r>
      <w:r w:rsidRPr="00420134">
        <w:rPr>
          <w:rFonts w:ascii="Times New Roman" w:eastAsia="Times New Roman" w:hAnsi="Times New Roman"/>
          <w:bCs/>
          <w:sz w:val="28"/>
          <w:szCs w:val="28"/>
          <w:lang w:eastAsia="ar-SA"/>
        </w:rPr>
        <w:t>строительство</w:t>
      </w:r>
      <w:r w:rsidRPr="00420134">
        <w:rPr>
          <w:rFonts w:ascii="Times New Roman" w:eastAsia="Times New Roman" w:hAnsi="Times New Roman"/>
          <w:sz w:val="28"/>
          <w:szCs w:val="28"/>
          <w:lang w:eastAsia="ar-SA"/>
        </w:rPr>
        <w:t xml:space="preserve"> завода растительных масел в ООО «Лебяжское», </w:t>
      </w:r>
      <w:r>
        <w:rPr>
          <w:rFonts w:ascii="Times New Roman" w:eastAsia="Times New Roman" w:hAnsi="Times New Roman"/>
          <w:sz w:val="28"/>
          <w:szCs w:val="28"/>
          <w:lang w:eastAsia="ar-SA"/>
        </w:rPr>
        <w:t xml:space="preserve">в рамках </w:t>
      </w:r>
      <w:r w:rsidRPr="00FF3D5F">
        <w:rPr>
          <w:rFonts w:ascii="Times New Roman" w:eastAsia="Times New Roman" w:hAnsi="Times New Roman"/>
          <w:sz w:val="28"/>
          <w:szCs w:val="28"/>
          <w:lang w:eastAsia="ar-SA"/>
        </w:rPr>
        <w:t xml:space="preserve">федеральной программы «Устойчивое развитие сельских территорий на 2014-2017 годы и на период до 2020 года» </w:t>
      </w:r>
      <w:r>
        <w:rPr>
          <w:rFonts w:ascii="Times New Roman" w:eastAsia="Times New Roman" w:hAnsi="Times New Roman"/>
          <w:sz w:val="28"/>
          <w:szCs w:val="28"/>
          <w:lang w:eastAsia="ar-SA"/>
        </w:rPr>
        <w:t xml:space="preserve"> строительство </w:t>
      </w:r>
      <w:r w:rsidRPr="00420134">
        <w:rPr>
          <w:rFonts w:ascii="Times New Roman" w:eastAsia="Times New Roman" w:hAnsi="Times New Roman"/>
          <w:sz w:val="28"/>
          <w:szCs w:val="28"/>
          <w:lang w:eastAsia="ar-SA"/>
        </w:rPr>
        <w:t>трёх ФАПов (д. Михеевщина, д. Синцово, д. Изиморка), реконструкция автомобильной дороги Криуша</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 xml:space="preserve"> Советск</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 xml:space="preserve"> Лебяжье</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w:t>
      </w:r>
      <w:r w:rsidRPr="00420134">
        <w:rPr>
          <w:rFonts w:ascii="Times New Roman" w:eastAsia="Times New Roman" w:hAnsi="Times New Roman"/>
          <w:sz w:val="28"/>
          <w:szCs w:val="28"/>
          <w:lang w:eastAsia="ar-SA"/>
        </w:rPr>
        <w:t>Марчата- Мари-Байса.</w:t>
      </w:r>
    </w:p>
    <w:p w:rsidR="00405EA1" w:rsidRPr="00420134" w:rsidRDefault="00405EA1" w:rsidP="00405EA1">
      <w:pPr>
        <w:spacing w:after="0"/>
        <w:ind w:firstLine="709"/>
        <w:jc w:val="both"/>
        <w:rPr>
          <w:rFonts w:ascii="Times New Roman" w:eastAsia="Times New Roman" w:hAnsi="Times New Roman"/>
          <w:sz w:val="28"/>
          <w:szCs w:val="28"/>
          <w:lang w:eastAsia="ar-SA"/>
        </w:rPr>
      </w:pPr>
      <w:r w:rsidRPr="00420134">
        <w:rPr>
          <w:rFonts w:ascii="Times New Roman" w:eastAsia="Times New Roman" w:hAnsi="Times New Roman"/>
          <w:sz w:val="28"/>
          <w:szCs w:val="28"/>
          <w:lang w:eastAsia="ar-SA"/>
        </w:rPr>
        <w:t xml:space="preserve">С  2019 </w:t>
      </w:r>
      <w:r w:rsidRPr="00420134">
        <w:rPr>
          <w:rFonts w:ascii="Times New Roman" w:eastAsia="Times New Roman" w:hAnsi="Times New Roman"/>
          <w:spacing w:val="-2"/>
          <w:sz w:val="28"/>
          <w:szCs w:val="28"/>
          <w:lang w:eastAsia="ar-SA"/>
        </w:rPr>
        <w:t>года сельскохозяйственными организациями района планируется сохранение посевных площадей, увеличение урожайности зерновых за счёт улучшения агротехнических условий выращивания</w:t>
      </w:r>
      <w:r w:rsidRPr="00420134">
        <w:rPr>
          <w:rFonts w:ascii="Times New Roman" w:eastAsia="Times New Roman" w:hAnsi="Times New Roman"/>
          <w:sz w:val="28"/>
          <w:szCs w:val="28"/>
          <w:lang w:eastAsia="ar-SA"/>
        </w:rPr>
        <w:t xml:space="preserve">. ООО «Удача» планирует увеличение поголовья коров на 20%. </w:t>
      </w:r>
    </w:p>
    <w:p w:rsidR="00405EA1" w:rsidRPr="000C71E2" w:rsidRDefault="00405EA1" w:rsidP="00405EA1">
      <w:pPr>
        <w:pStyle w:val="a8"/>
        <w:spacing w:line="360" w:lineRule="auto"/>
        <w:jc w:val="center"/>
        <w:rPr>
          <w:rFonts w:ascii="Times New Roman" w:hAnsi="Times New Roman"/>
          <w:b/>
          <w:sz w:val="16"/>
          <w:szCs w:val="16"/>
          <w:vertAlign w:val="subscript"/>
        </w:rPr>
      </w:pPr>
    </w:p>
    <w:p w:rsidR="00405EA1" w:rsidRDefault="00405EA1" w:rsidP="003B0473">
      <w:pPr>
        <w:pStyle w:val="a8"/>
        <w:spacing w:line="276" w:lineRule="auto"/>
        <w:jc w:val="center"/>
        <w:rPr>
          <w:rFonts w:ascii="Times New Roman" w:hAnsi="Times New Roman"/>
          <w:b/>
          <w:sz w:val="28"/>
          <w:szCs w:val="28"/>
        </w:rPr>
      </w:pPr>
      <w:r w:rsidRPr="000C71E2">
        <w:rPr>
          <w:rFonts w:ascii="Times New Roman" w:hAnsi="Times New Roman"/>
          <w:b/>
          <w:sz w:val="28"/>
          <w:szCs w:val="28"/>
        </w:rPr>
        <w:t>1.1.</w:t>
      </w:r>
      <w:r>
        <w:rPr>
          <w:rFonts w:ascii="Times New Roman" w:hAnsi="Times New Roman"/>
          <w:b/>
          <w:sz w:val="28"/>
          <w:szCs w:val="28"/>
        </w:rPr>
        <w:t>6</w:t>
      </w:r>
      <w:r w:rsidRPr="000C71E2">
        <w:rPr>
          <w:rFonts w:ascii="Times New Roman" w:hAnsi="Times New Roman"/>
          <w:b/>
          <w:sz w:val="28"/>
          <w:szCs w:val="28"/>
        </w:rPr>
        <w:t>.</w:t>
      </w:r>
      <w:r>
        <w:rPr>
          <w:rFonts w:ascii="Times New Roman" w:hAnsi="Times New Roman"/>
          <w:b/>
          <w:sz w:val="28"/>
          <w:szCs w:val="28"/>
        </w:rPr>
        <w:t xml:space="preserve">3. </w:t>
      </w:r>
      <w:r w:rsidRPr="000C71E2">
        <w:rPr>
          <w:rFonts w:ascii="Times New Roman" w:hAnsi="Times New Roman"/>
          <w:b/>
          <w:sz w:val="28"/>
          <w:szCs w:val="28"/>
        </w:rPr>
        <w:t>Потребительский рынок</w:t>
      </w:r>
    </w:p>
    <w:p w:rsidR="003B0473" w:rsidRDefault="003B0473" w:rsidP="003B0473">
      <w:pPr>
        <w:pStyle w:val="a8"/>
        <w:ind w:firstLine="708"/>
        <w:jc w:val="both"/>
        <w:rPr>
          <w:rFonts w:ascii="Times New Roman" w:hAnsi="Times New Roman"/>
          <w:sz w:val="28"/>
          <w:szCs w:val="28"/>
        </w:rPr>
      </w:pPr>
    </w:p>
    <w:p w:rsidR="00405EA1" w:rsidRPr="00C0270E" w:rsidRDefault="00405EA1" w:rsidP="00405EA1">
      <w:pPr>
        <w:pStyle w:val="a8"/>
        <w:spacing w:line="276" w:lineRule="auto"/>
        <w:ind w:firstLine="708"/>
        <w:jc w:val="both"/>
        <w:rPr>
          <w:rFonts w:ascii="Times New Roman" w:hAnsi="Times New Roman"/>
          <w:sz w:val="28"/>
          <w:szCs w:val="28"/>
        </w:rPr>
      </w:pPr>
      <w:r w:rsidRPr="00C0270E">
        <w:rPr>
          <w:rFonts w:ascii="Times New Roman" w:hAnsi="Times New Roman"/>
          <w:sz w:val="28"/>
          <w:szCs w:val="28"/>
        </w:rPr>
        <w:t xml:space="preserve">Потребительский рынок района характеризуется стабильной ситуацией с удовлетворением спроса населения на основные продовольственные и непродовольственные товары. В развитии потребительского рынка наблюдаются положительные тенденции: рост оборота розничной торговли, устойчивое насыщение торговой сети основными продовольственными и непродовольственными товарами. </w:t>
      </w:r>
    </w:p>
    <w:p w:rsidR="00405EA1" w:rsidRDefault="00405EA1" w:rsidP="00405EA1">
      <w:pPr>
        <w:pStyle w:val="a8"/>
        <w:spacing w:line="276" w:lineRule="auto"/>
        <w:ind w:firstLine="708"/>
        <w:jc w:val="both"/>
        <w:rPr>
          <w:rFonts w:ascii="Times New Roman" w:hAnsi="Times New Roman"/>
          <w:sz w:val="28"/>
          <w:szCs w:val="28"/>
        </w:rPr>
      </w:pPr>
      <w:r w:rsidRPr="00E81FA7">
        <w:rPr>
          <w:rFonts w:ascii="Times New Roman" w:hAnsi="Times New Roman"/>
          <w:sz w:val="28"/>
          <w:szCs w:val="28"/>
        </w:rPr>
        <w:t>Развитие розничной торговли области основывается на повышении уровня обслуживания потребителей, безопасности и качества реализуемых товаров, обеспечении защиты прав потребителей.</w:t>
      </w:r>
    </w:p>
    <w:p w:rsidR="00405EA1" w:rsidRDefault="00405EA1" w:rsidP="00405EA1">
      <w:pPr>
        <w:pStyle w:val="a8"/>
        <w:spacing w:line="276" w:lineRule="auto"/>
        <w:ind w:firstLine="708"/>
        <w:jc w:val="both"/>
        <w:rPr>
          <w:rFonts w:ascii="Times New Roman" w:hAnsi="Times New Roman"/>
          <w:sz w:val="28"/>
          <w:szCs w:val="28"/>
        </w:rPr>
      </w:pPr>
      <w:r w:rsidRPr="00885B42">
        <w:rPr>
          <w:rFonts w:ascii="Times New Roman" w:hAnsi="Times New Roman"/>
          <w:sz w:val="28"/>
          <w:szCs w:val="28"/>
        </w:rPr>
        <w:t xml:space="preserve">В районе открыто 89 торговых точек и 6 точек общественного питания. 11 организаций имеют лицензии на реализацию алкогольной продукции, 39 торговых точек осуществляют реализацию алкогольной продукции. </w:t>
      </w:r>
      <w:r w:rsidRPr="005A2B04">
        <w:rPr>
          <w:rFonts w:ascii="Times New Roman" w:hAnsi="Times New Roman"/>
          <w:sz w:val="28"/>
          <w:szCs w:val="28"/>
        </w:rPr>
        <w:t>Основная часть торговых предприятий расположена на территории пгт Лебяжье. На селе услуги розничной торговли оказывают ООО «Услуга», ООО «Сервис», ООО «Виктория», ООО «Надежда-1», ООО «Колосок», ООО «Смак», ООО «Луч», и</w:t>
      </w:r>
      <w:r>
        <w:rPr>
          <w:rFonts w:ascii="Times New Roman" w:hAnsi="Times New Roman"/>
          <w:sz w:val="28"/>
          <w:szCs w:val="28"/>
        </w:rPr>
        <w:t xml:space="preserve">ндивидуальные предприниматели. </w:t>
      </w:r>
    </w:p>
    <w:p w:rsidR="00405EA1" w:rsidRDefault="00405EA1" w:rsidP="00405EA1">
      <w:pPr>
        <w:pStyle w:val="a8"/>
        <w:spacing w:line="276" w:lineRule="auto"/>
        <w:ind w:firstLine="708"/>
        <w:jc w:val="both"/>
        <w:rPr>
          <w:rFonts w:ascii="Times New Roman" w:hAnsi="Times New Roman"/>
          <w:sz w:val="28"/>
          <w:szCs w:val="28"/>
        </w:rPr>
      </w:pPr>
      <w:r w:rsidRPr="00885B42">
        <w:rPr>
          <w:rFonts w:ascii="Times New Roman" w:hAnsi="Times New Roman"/>
          <w:sz w:val="28"/>
          <w:szCs w:val="28"/>
        </w:rPr>
        <w:t>Фактическая обеспеченность населения района площадью торговых объектов состав</w:t>
      </w:r>
      <w:r>
        <w:rPr>
          <w:rFonts w:ascii="Times New Roman" w:hAnsi="Times New Roman"/>
          <w:sz w:val="28"/>
          <w:szCs w:val="28"/>
        </w:rPr>
        <w:t>ляет 502,9 м</w:t>
      </w:r>
      <w:r w:rsidR="00AA0041">
        <w:rPr>
          <w:rFonts w:ascii="Times New Roman" w:hAnsi="Times New Roman"/>
          <w:sz w:val="28"/>
          <w:szCs w:val="28"/>
        </w:rPr>
        <w:t>²</w:t>
      </w:r>
      <w:r>
        <w:rPr>
          <w:rFonts w:ascii="Times New Roman" w:hAnsi="Times New Roman"/>
          <w:sz w:val="28"/>
          <w:szCs w:val="28"/>
        </w:rPr>
        <w:t xml:space="preserve"> на 1 тыс. человек населения.</w:t>
      </w:r>
    </w:p>
    <w:p w:rsidR="00405EA1" w:rsidRDefault="00405EA1" w:rsidP="00405EA1">
      <w:pPr>
        <w:pStyle w:val="a8"/>
        <w:spacing w:line="276" w:lineRule="auto"/>
        <w:ind w:firstLine="708"/>
        <w:jc w:val="both"/>
        <w:rPr>
          <w:rFonts w:ascii="Times New Roman" w:hAnsi="Times New Roman"/>
          <w:sz w:val="28"/>
          <w:szCs w:val="28"/>
        </w:rPr>
      </w:pPr>
      <w:r w:rsidRPr="00E81FA7">
        <w:rPr>
          <w:rFonts w:ascii="Times New Roman" w:hAnsi="Times New Roman"/>
          <w:sz w:val="28"/>
          <w:szCs w:val="28"/>
        </w:rPr>
        <w:t xml:space="preserve">На потребительский рынок района входят федеральные торговые сети. В течение </w:t>
      </w:r>
      <w:r>
        <w:rPr>
          <w:rFonts w:ascii="Times New Roman" w:hAnsi="Times New Roman"/>
          <w:sz w:val="28"/>
          <w:szCs w:val="28"/>
        </w:rPr>
        <w:t xml:space="preserve">последних четырех </w:t>
      </w:r>
      <w:r w:rsidRPr="00E81FA7">
        <w:rPr>
          <w:rFonts w:ascii="Times New Roman" w:hAnsi="Times New Roman"/>
          <w:sz w:val="28"/>
          <w:szCs w:val="28"/>
        </w:rPr>
        <w:t xml:space="preserve">лет </w:t>
      </w:r>
      <w:r>
        <w:rPr>
          <w:rFonts w:ascii="Times New Roman" w:hAnsi="Times New Roman"/>
          <w:sz w:val="28"/>
          <w:szCs w:val="28"/>
        </w:rPr>
        <w:t>в пгт Лебяжье о</w:t>
      </w:r>
      <w:r w:rsidRPr="00E81FA7">
        <w:rPr>
          <w:rFonts w:ascii="Times New Roman" w:hAnsi="Times New Roman"/>
          <w:sz w:val="28"/>
          <w:szCs w:val="28"/>
        </w:rPr>
        <w:t>ткрыто 2 магазина «Магнит»</w:t>
      </w:r>
      <w:r>
        <w:rPr>
          <w:rFonts w:ascii="Times New Roman" w:hAnsi="Times New Roman"/>
          <w:sz w:val="28"/>
          <w:szCs w:val="28"/>
        </w:rPr>
        <w:t>.</w:t>
      </w:r>
    </w:p>
    <w:p w:rsidR="00405EA1" w:rsidRDefault="00405EA1" w:rsidP="00405EA1">
      <w:pPr>
        <w:pStyle w:val="a8"/>
        <w:spacing w:line="276" w:lineRule="auto"/>
        <w:ind w:firstLine="708"/>
        <w:jc w:val="both"/>
        <w:rPr>
          <w:rFonts w:ascii="Times New Roman" w:hAnsi="Times New Roman"/>
          <w:sz w:val="28"/>
          <w:szCs w:val="28"/>
        </w:rPr>
      </w:pPr>
      <w:r w:rsidRPr="00885B42">
        <w:rPr>
          <w:rFonts w:ascii="Times New Roman" w:hAnsi="Times New Roman"/>
          <w:sz w:val="28"/>
          <w:szCs w:val="28"/>
        </w:rPr>
        <w:t>В пгт Лебяжье</w:t>
      </w:r>
      <w:r>
        <w:rPr>
          <w:rFonts w:ascii="Times New Roman" w:hAnsi="Times New Roman"/>
          <w:sz w:val="28"/>
          <w:szCs w:val="28"/>
        </w:rPr>
        <w:t xml:space="preserve"> </w:t>
      </w:r>
      <w:r w:rsidRPr="00885B42">
        <w:rPr>
          <w:rFonts w:ascii="Times New Roman" w:hAnsi="Times New Roman"/>
          <w:sz w:val="28"/>
          <w:szCs w:val="28"/>
        </w:rPr>
        <w:t xml:space="preserve"> постоянно функционир</w:t>
      </w:r>
      <w:r>
        <w:rPr>
          <w:rFonts w:ascii="Times New Roman" w:hAnsi="Times New Roman"/>
          <w:sz w:val="28"/>
          <w:szCs w:val="28"/>
        </w:rPr>
        <w:t>ует</w:t>
      </w:r>
      <w:r w:rsidRPr="00885B42">
        <w:rPr>
          <w:rFonts w:ascii="Times New Roman" w:hAnsi="Times New Roman"/>
          <w:sz w:val="28"/>
          <w:szCs w:val="28"/>
        </w:rPr>
        <w:t xml:space="preserve"> 1 универсальная ярмарка, 2 раза в год провод</w:t>
      </w:r>
      <w:r>
        <w:rPr>
          <w:rFonts w:ascii="Times New Roman" w:hAnsi="Times New Roman"/>
          <w:sz w:val="28"/>
          <w:szCs w:val="28"/>
        </w:rPr>
        <w:t>ятся</w:t>
      </w:r>
      <w:r w:rsidRPr="00885B42">
        <w:rPr>
          <w:rFonts w:ascii="Times New Roman" w:hAnsi="Times New Roman"/>
          <w:sz w:val="28"/>
          <w:szCs w:val="28"/>
        </w:rPr>
        <w:t xml:space="preserve"> сельскохозяйственн</w:t>
      </w:r>
      <w:r>
        <w:rPr>
          <w:rFonts w:ascii="Times New Roman" w:hAnsi="Times New Roman"/>
          <w:sz w:val="28"/>
          <w:szCs w:val="28"/>
        </w:rPr>
        <w:t>ые</w:t>
      </w:r>
      <w:r w:rsidRPr="00885B42">
        <w:rPr>
          <w:rFonts w:ascii="Times New Roman" w:hAnsi="Times New Roman"/>
          <w:sz w:val="28"/>
          <w:szCs w:val="28"/>
        </w:rPr>
        <w:t xml:space="preserve">  ярмарк</w:t>
      </w:r>
      <w:r>
        <w:rPr>
          <w:rFonts w:ascii="Times New Roman" w:hAnsi="Times New Roman"/>
          <w:sz w:val="28"/>
          <w:szCs w:val="28"/>
        </w:rPr>
        <w:t>и</w:t>
      </w:r>
      <w:r w:rsidRPr="00885B42">
        <w:rPr>
          <w:rFonts w:ascii="Times New Roman" w:hAnsi="Times New Roman"/>
          <w:sz w:val="28"/>
          <w:szCs w:val="28"/>
        </w:rPr>
        <w:t>.</w:t>
      </w:r>
    </w:p>
    <w:p w:rsidR="00405EA1" w:rsidRDefault="00405EA1" w:rsidP="00405EA1">
      <w:pPr>
        <w:pStyle w:val="a8"/>
        <w:spacing w:line="276" w:lineRule="auto"/>
        <w:ind w:firstLine="708"/>
        <w:jc w:val="both"/>
        <w:rPr>
          <w:rFonts w:ascii="Times New Roman" w:hAnsi="Times New Roman"/>
          <w:sz w:val="28"/>
          <w:szCs w:val="28"/>
        </w:rPr>
      </w:pPr>
      <w:r w:rsidRPr="005E0567">
        <w:rPr>
          <w:rFonts w:ascii="Times New Roman" w:hAnsi="Times New Roman"/>
          <w:sz w:val="28"/>
          <w:szCs w:val="28"/>
        </w:rPr>
        <w:t xml:space="preserve">В торговый реестр </w:t>
      </w:r>
      <w:r>
        <w:rPr>
          <w:rFonts w:ascii="Times New Roman" w:hAnsi="Times New Roman"/>
          <w:sz w:val="28"/>
          <w:szCs w:val="28"/>
        </w:rPr>
        <w:t>Лебяжского</w:t>
      </w:r>
      <w:r w:rsidRPr="005E0567">
        <w:rPr>
          <w:rFonts w:ascii="Times New Roman" w:hAnsi="Times New Roman"/>
          <w:sz w:val="28"/>
          <w:szCs w:val="28"/>
        </w:rPr>
        <w:t xml:space="preserve"> района по состоянию на 01.01.201</w:t>
      </w:r>
      <w:r>
        <w:rPr>
          <w:rFonts w:ascii="Times New Roman" w:hAnsi="Times New Roman"/>
          <w:sz w:val="28"/>
          <w:szCs w:val="28"/>
        </w:rPr>
        <w:t>8</w:t>
      </w:r>
      <w:r w:rsidRPr="005E0567">
        <w:rPr>
          <w:rFonts w:ascii="Times New Roman" w:hAnsi="Times New Roman"/>
          <w:sz w:val="28"/>
          <w:szCs w:val="28"/>
        </w:rPr>
        <w:t xml:space="preserve"> года включено </w:t>
      </w:r>
      <w:r>
        <w:rPr>
          <w:rFonts w:ascii="Times New Roman" w:hAnsi="Times New Roman"/>
          <w:sz w:val="28"/>
          <w:szCs w:val="28"/>
        </w:rPr>
        <w:t>50</w:t>
      </w:r>
      <w:r w:rsidRPr="005E0567">
        <w:rPr>
          <w:rFonts w:ascii="Times New Roman" w:hAnsi="Times New Roman"/>
          <w:sz w:val="28"/>
          <w:szCs w:val="28"/>
        </w:rPr>
        <w:t xml:space="preserve"> торговых объект</w:t>
      </w:r>
      <w:r>
        <w:rPr>
          <w:rFonts w:ascii="Times New Roman" w:hAnsi="Times New Roman"/>
          <w:sz w:val="28"/>
          <w:szCs w:val="28"/>
        </w:rPr>
        <w:t>ов</w:t>
      </w:r>
      <w:r w:rsidRPr="005E0567">
        <w:rPr>
          <w:rFonts w:ascii="Times New Roman" w:hAnsi="Times New Roman"/>
          <w:sz w:val="28"/>
          <w:szCs w:val="28"/>
        </w:rPr>
        <w:t xml:space="preserve">, в том числе </w:t>
      </w:r>
      <w:r>
        <w:rPr>
          <w:rFonts w:ascii="Times New Roman" w:hAnsi="Times New Roman"/>
          <w:sz w:val="28"/>
          <w:szCs w:val="28"/>
        </w:rPr>
        <w:t>48</w:t>
      </w:r>
      <w:r w:rsidRPr="005E0567">
        <w:rPr>
          <w:rFonts w:ascii="Times New Roman" w:hAnsi="Times New Roman"/>
          <w:sz w:val="28"/>
          <w:szCs w:val="28"/>
        </w:rPr>
        <w:t xml:space="preserve"> магазинов, </w:t>
      </w:r>
      <w:r>
        <w:rPr>
          <w:rFonts w:ascii="Times New Roman" w:hAnsi="Times New Roman"/>
          <w:sz w:val="28"/>
          <w:szCs w:val="28"/>
        </w:rPr>
        <w:t>1</w:t>
      </w:r>
      <w:r w:rsidRPr="005E0567">
        <w:rPr>
          <w:rFonts w:ascii="Times New Roman" w:hAnsi="Times New Roman"/>
          <w:sz w:val="28"/>
          <w:szCs w:val="28"/>
        </w:rPr>
        <w:t xml:space="preserve"> аптек</w:t>
      </w:r>
      <w:r>
        <w:rPr>
          <w:rFonts w:ascii="Times New Roman" w:hAnsi="Times New Roman"/>
          <w:sz w:val="28"/>
          <w:szCs w:val="28"/>
        </w:rPr>
        <w:t>а</w:t>
      </w:r>
      <w:r w:rsidRPr="005E0567">
        <w:rPr>
          <w:rFonts w:ascii="Times New Roman" w:hAnsi="Times New Roman"/>
          <w:sz w:val="28"/>
          <w:szCs w:val="28"/>
        </w:rPr>
        <w:t xml:space="preserve">, </w:t>
      </w:r>
      <w:r>
        <w:rPr>
          <w:rFonts w:ascii="Times New Roman" w:hAnsi="Times New Roman"/>
          <w:sz w:val="28"/>
          <w:szCs w:val="28"/>
        </w:rPr>
        <w:t xml:space="preserve">1 автозаправочная станция. </w:t>
      </w:r>
    </w:p>
    <w:p w:rsidR="00394A29" w:rsidRDefault="00394A29" w:rsidP="00394A29">
      <w:pPr>
        <w:pStyle w:val="a8"/>
        <w:ind w:firstLine="708"/>
        <w:jc w:val="both"/>
        <w:rPr>
          <w:rFonts w:ascii="Times New Roman" w:hAnsi="Times New Roman"/>
          <w:i/>
          <w:sz w:val="28"/>
          <w:szCs w:val="28"/>
        </w:rPr>
      </w:pPr>
    </w:p>
    <w:p w:rsidR="00405EA1" w:rsidRPr="00405EA1" w:rsidRDefault="00405EA1" w:rsidP="00096759">
      <w:pPr>
        <w:pStyle w:val="a8"/>
        <w:spacing w:line="276" w:lineRule="auto"/>
        <w:ind w:firstLine="708"/>
        <w:jc w:val="both"/>
        <w:rPr>
          <w:rFonts w:ascii="Times New Roman" w:hAnsi="Times New Roman"/>
          <w:i/>
          <w:sz w:val="28"/>
          <w:szCs w:val="28"/>
        </w:rPr>
      </w:pPr>
      <w:r w:rsidRPr="00405EA1">
        <w:rPr>
          <w:rFonts w:ascii="Times New Roman" w:hAnsi="Times New Roman"/>
          <w:i/>
          <w:sz w:val="28"/>
          <w:szCs w:val="28"/>
        </w:rPr>
        <w:t>Объем и динамика розничного товарооборота и платных услуг населению:</w:t>
      </w:r>
    </w:p>
    <w:tbl>
      <w:tblPr>
        <w:tblW w:w="9781"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5245"/>
        <w:gridCol w:w="1512"/>
        <w:gridCol w:w="1512"/>
        <w:gridCol w:w="1512"/>
      </w:tblGrid>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jc w:val="center"/>
              <w:rPr>
                <w:rFonts w:ascii="Times New Roman" w:hAnsi="Times New Roman"/>
                <w:sz w:val="24"/>
                <w:szCs w:val="24"/>
              </w:rPr>
            </w:pPr>
            <w:r w:rsidRPr="00936240">
              <w:rPr>
                <w:rFonts w:ascii="Times New Roman" w:hAnsi="Times New Roman"/>
                <w:sz w:val="24"/>
                <w:szCs w:val="24"/>
              </w:rPr>
              <w:t>Показатель</w:t>
            </w:r>
          </w:p>
        </w:tc>
        <w:tc>
          <w:tcPr>
            <w:tcW w:w="1512" w:type="dxa"/>
          </w:tcPr>
          <w:p w:rsidR="00405EA1" w:rsidRPr="00936240" w:rsidRDefault="00405EA1" w:rsidP="009F3F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2015</w:t>
            </w:r>
          </w:p>
        </w:tc>
        <w:tc>
          <w:tcPr>
            <w:tcW w:w="1512" w:type="dxa"/>
          </w:tcPr>
          <w:p w:rsidR="00405EA1" w:rsidRPr="00936240" w:rsidRDefault="00405EA1" w:rsidP="009F3F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2016</w:t>
            </w:r>
          </w:p>
        </w:tc>
        <w:tc>
          <w:tcPr>
            <w:tcW w:w="1512" w:type="dxa"/>
          </w:tcPr>
          <w:p w:rsidR="00405EA1" w:rsidRPr="00936240" w:rsidRDefault="00405EA1" w:rsidP="009F3FD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2017</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Оборот розничной торговли, тыс. рублей  в ценах соответствующих лет</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558714,0</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565999,1</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579914,9</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Оборот розничной торговли</w:t>
            </w:r>
            <w:r>
              <w:rPr>
                <w:rFonts w:ascii="Times New Roman" w:hAnsi="Times New Roman"/>
                <w:sz w:val="24"/>
                <w:szCs w:val="24"/>
              </w:rPr>
              <w:t xml:space="preserve">, % к предыдущему году </w:t>
            </w:r>
            <w:r w:rsidRPr="00936240">
              <w:rPr>
                <w:rFonts w:ascii="Times New Roman" w:hAnsi="Times New Roman"/>
                <w:sz w:val="24"/>
                <w:szCs w:val="24"/>
              </w:rPr>
              <w:t xml:space="preserve"> в сопоставимых ценах</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96,1</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95,3</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100,1</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Оборот общественного питания, тыс. рублей  в ценах соответствующих лет</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12656,0</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12696,5</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13041,6</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Оборот общественного</w:t>
            </w:r>
            <w:r>
              <w:rPr>
                <w:rFonts w:ascii="Times New Roman" w:hAnsi="Times New Roman"/>
                <w:sz w:val="24"/>
                <w:szCs w:val="24"/>
              </w:rPr>
              <w:t xml:space="preserve"> питания,%  к предыдущему году </w:t>
            </w:r>
            <w:r w:rsidRPr="00936240">
              <w:rPr>
                <w:rFonts w:ascii="Times New Roman" w:hAnsi="Times New Roman"/>
                <w:sz w:val="24"/>
                <w:szCs w:val="24"/>
              </w:rPr>
              <w:t xml:space="preserve"> в сопоставимых ценах</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68,2</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95,0</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99,1</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платных услуг населению</w:t>
            </w:r>
            <w:r w:rsidRPr="00936240">
              <w:rPr>
                <w:rFonts w:ascii="Times New Roman" w:hAnsi="Times New Roman"/>
                <w:sz w:val="24"/>
                <w:szCs w:val="24"/>
              </w:rPr>
              <w:t>, тыс.руб. в ценах соответствующих лет</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65288,2</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66043,9</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66726,0</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sidRPr="00936240">
              <w:rPr>
                <w:rFonts w:ascii="Times New Roman" w:hAnsi="Times New Roman"/>
                <w:sz w:val="24"/>
                <w:szCs w:val="24"/>
              </w:rPr>
              <w:t>Объем платных услуг населению</w:t>
            </w:r>
            <w:r>
              <w:rPr>
                <w:rFonts w:ascii="Times New Roman" w:hAnsi="Times New Roman"/>
                <w:sz w:val="24"/>
                <w:szCs w:val="24"/>
              </w:rPr>
              <w:t xml:space="preserve">, % к предыдущему году </w:t>
            </w:r>
            <w:r w:rsidRPr="00936240">
              <w:rPr>
                <w:rFonts w:ascii="Times New Roman" w:hAnsi="Times New Roman"/>
                <w:sz w:val="24"/>
                <w:szCs w:val="24"/>
              </w:rPr>
              <w:t xml:space="preserve"> в сопоставимых ценах</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95,0</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96,2</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96,5</w:t>
            </w:r>
          </w:p>
        </w:tc>
      </w:tr>
      <w:tr w:rsidR="00405EA1" w:rsidRPr="009610A5" w:rsidTr="009F3FD8">
        <w:trPr>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том числе бытовые услуги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2815,1</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2931,9</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2956,1</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транспортные услуги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4592,9</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4868,5</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4440,0</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Услуги связи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11797,5</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12423,4</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13020,0</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Жилищные услуги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1160,5</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796,6</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583,8</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Коммунальные услуги</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25644,1</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25736,6</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26083,9</w:t>
            </w:r>
          </w:p>
        </w:tc>
      </w:tr>
      <w:tr w:rsidR="00405EA1" w:rsidRPr="009610A5" w:rsidTr="009F3FD8">
        <w:trPr>
          <w:trHeight w:val="340"/>
          <w:tblCellSpacing w:w="5" w:type="nil"/>
        </w:trPr>
        <w:tc>
          <w:tcPr>
            <w:tcW w:w="5245"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Прочие </w:t>
            </w:r>
          </w:p>
        </w:tc>
        <w:tc>
          <w:tcPr>
            <w:tcW w:w="1512" w:type="dxa"/>
          </w:tcPr>
          <w:p w:rsidR="00405EA1" w:rsidRPr="00936240"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19278,2</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19286,9</w:t>
            </w:r>
          </w:p>
        </w:tc>
        <w:tc>
          <w:tcPr>
            <w:tcW w:w="1512" w:type="dxa"/>
          </w:tcPr>
          <w:p w:rsidR="00405EA1" w:rsidRDefault="00405EA1" w:rsidP="009F3FD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19642,1</w:t>
            </w:r>
          </w:p>
        </w:tc>
      </w:tr>
    </w:tbl>
    <w:p w:rsidR="00405EA1" w:rsidRDefault="00405EA1" w:rsidP="00405EA1">
      <w:pPr>
        <w:widowControl w:val="0"/>
        <w:autoSpaceDE w:val="0"/>
        <w:autoSpaceDN w:val="0"/>
        <w:adjustRightInd w:val="0"/>
        <w:spacing w:after="0"/>
        <w:ind w:left="720"/>
        <w:jc w:val="center"/>
        <w:outlineLvl w:val="0"/>
        <w:rPr>
          <w:rFonts w:ascii="Times New Roman" w:hAnsi="Times New Roman"/>
          <w:b/>
          <w:sz w:val="28"/>
          <w:szCs w:val="28"/>
        </w:rPr>
      </w:pPr>
      <w:bookmarkStart w:id="3" w:name="Par1021"/>
      <w:bookmarkEnd w:id="3"/>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394A29" w:rsidRDefault="00394A29" w:rsidP="00405EA1">
      <w:pPr>
        <w:widowControl w:val="0"/>
        <w:autoSpaceDE w:val="0"/>
        <w:autoSpaceDN w:val="0"/>
        <w:adjustRightInd w:val="0"/>
        <w:spacing w:after="0"/>
        <w:ind w:left="720"/>
        <w:jc w:val="center"/>
        <w:outlineLvl w:val="0"/>
        <w:rPr>
          <w:rFonts w:ascii="Times New Roman" w:hAnsi="Times New Roman"/>
          <w:b/>
          <w:sz w:val="28"/>
          <w:szCs w:val="28"/>
        </w:rPr>
      </w:pPr>
    </w:p>
    <w:p w:rsidR="00405EA1" w:rsidRDefault="00405EA1" w:rsidP="00405EA1">
      <w:pPr>
        <w:widowControl w:val="0"/>
        <w:autoSpaceDE w:val="0"/>
        <w:autoSpaceDN w:val="0"/>
        <w:adjustRightInd w:val="0"/>
        <w:spacing w:after="0"/>
        <w:ind w:left="720"/>
        <w:jc w:val="center"/>
        <w:outlineLvl w:val="0"/>
        <w:rPr>
          <w:rFonts w:ascii="Times New Roman" w:hAnsi="Times New Roman"/>
          <w:b/>
          <w:sz w:val="28"/>
          <w:szCs w:val="28"/>
        </w:rPr>
      </w:pPr>
      <w:r>
        <w:rPr>
          <w:rFonts w:ascii="Times New Roman" w:hAnsi="Times New Roman"/>
          <w:b/>
          <w:sz w:val="28"/>
          <w:szCs w:val="28"/>
        </w:rPr>
        <w:t>1.1.6.4.</w:t>
      </w:r>
      <w:r w:rsidRPr="00515684">
        <w:rPr>
          <w:rFonts w:ascii="Times New Roman" w:hAnsi="Times New Roman"/>
          <w:b/>
          <w:sz w:val="28"/>
          <w:szCs w:val="28"/>
        </w:rPr>
        <w:t xml:space="preserve"> Малое предпринимательство</w:t>
      </w:r>
    </w:p>
    <w:p w:rsidR="00405EA1" w:rsidRPr="00515684" w:rsidRDefault="00405EA1" w:rsidP="009F3FD8">
      <w:pPr>
        <w:widowControl w:val="0"/>
        <w:autoSpaceDE w:val="0"/>
        <w:autoSpaceDN w:val="0"/>
        <w:adjustRightInd w:val="0"/>
        <w:spacing w:after="0" w:line="240" w:lineRule="auto"/>
        <w:ind w:left="720"/>
        <w:jc w:val="both"/>
        <w:outlineLvl w:val="0"/>
        <w:rPr>
          <w:rFonts w:ascii="Times New Roman" w:hAnsi="Times New Roman"/>
          <w:b/>
          <w:sz w:val="28"/>
          <w:szCs w:val="28"/>
        </w:rPr>
      </w:pPr>
    </w:p>
    <w:p w:rsidR="00405EA1" w:rsidRPr="009C6F35" w:rsidRDefault="00405EA1" w:rsidP="00123C89">
      <w:pPr>
        <w:spacing w:after="0"/>
        <w:ind w:firstLine="708"/>
        <w:jc w:val="both"/>
        <w:rPr>
          <w:rFonts w:ascii="Times New Roman" w:eastAsia="Times New Roman" w:hAnsi="Times New Roman"/>
          <w:bCs/>
          <w:sz w:val="28"/>
          <w:szCs w:val="28"/>
          <w:lang w:eastAsia="zh-CN"/>
        </w:rPr>
      </w:pPr>
      <w:r w:rsidRPr="000A7708">
        <w:rPr>
          <w:rFonts w:ascii="Times New Roman" w:hAnsi="Times New Roman"/>
          <w:sz w:val="28"/>
          <w:szCs w:val="28"/>
        </w:rPr>
        <w:t xml:space="preserve">Развитие малого предпринимательства является одним из важнейших приоритетов для  экономики района, основой для развития конкурентной среды, повышения инвестиционной и инновационной активности хозяйствующих субъектов, кроме того, за счет развития малого предпринимательства обеспечивается занятость населения и повышение качества жизни жителей </w:t>
      </w:r>
      <w:r>
        <w:rPr>
          <w:rFonts w:ascii="Times New Roman" w:hAnsi="Times New Roman"/>
          <w:sz w:val="28"/>
          <w:szCs w:val="28"/>
        </w:rPr>
        <w:t>Лебяжского района</w:t>
      </w:r>
      <w:r w:rsidRPr="000A7708">
        <w:rPr>
          <w:rFonts w:ascii="Times New Roman" w:hAnsi="Times New Roman"/>
          <w:sz w:val="28"/>
          <w:szCs w:val="28"/>
        </w:rPr>
        <w:t>. Работа предприятий малого бизнеса охватывает практически все действующие на территории района сферы экономики.</w:t>
      </w:r>
      <w:r>
        <w:rPr>
          <w:rFonts w:ascii="Times New Roman" w:hAnsi="Times New Roman"/>
          <w:sz w:val="28"/>
          <w:szCs w:val="28"/>
        </w:rPr>
        <w:t xml:space="preserve"> </w:t>
      </w:r>
      <w:r w:rsidRPr="000A7708">
        <w:rPr>
          <w:rFonts w:ascii="Times New Roman" w:hAnsi="Times New Roman"/>
          <w:sz w:val="28"/>
          <w:szCs w:val="28"/>
        </w:rPr>
        <w:t xml:space="preserve">Структура малых предприятий, как и индивидуальных предпринимателей, в течение нескольких лет остается </w:t>
      </w:r>
      <w:r>
        <w:rPr>
          <w:rFonts w:ascii="Times New Roman" w:hAnsi="Times New Roman"/>
          <w:sz w:val="28"/>
          <w:szCs w:val="28"/>
        </w:rPr>
        <w:t xml:space="preserve">практически </w:t>
      </w:r>
      <w:r w:rsidRPr="000A7708">
        <w:rPr>
          <w:rFonts w:ascii="Times New Roman" w:hAnsi="Times New Roman"/>
          <w:sz w:val="28"/>
          <w:szCs w:val="28"/>
        </w:rPr>
        <w:t>неизменной.</w:t>
      </w:r>
      <w:r>
        <w:rPr>
          <w:rFonts w:ascii="Times New Roman" w:hAnsi="Times New Roman"/>
          <w:sz w:val="28"/>
          <w:szCs w:val="28"/>
        </w:rPr>
        <w:t xml:space="preserve"> </w:t>
      </w:r>
      <w:r w:rsidRPr="009C6F35">
        <w:rPr>
          <w:rFonts w:ascii="Times New Roman" w:eastAsia="Times New Roman" w:hAnsi="Times New Roman"/>
          <w:bCs/>
          <w:sz w:val="28"/>
          <w:szCs w:val="28"/>
          <w:lang w:eastAsia="zh-CN"/>
        </w:rPr>
        <w:t>Основные виды деятельности, пользующиеся популярностью у субъектов малого предпринимательства</w:t>
      </w:r>
      <w:r w:rsidR="00123C89">
        <w:rPr>
          <w:rFonts w:ascii="Times New Roman" w:eastAsia="Times New Roman" w:hAnsi="Times New Roman"/>
          <w:bCs/>
          <w:sz w:val="28"/>
          <w:szCs w:val="28"/>
          <w:lang w:eastAsia="zh-CN"/>
        </w:rPr>
        <w:t xml:space="preserve"> – </w:t>
      </w:r>
      <w:r w:rsidRPr="009C6F35">
        <w:rPr>
          <w:rFonts w:ascii="Times New Roman" w:eastAsia="Times New Roman" w:hAnsi="Times New Roman"/>
          <w:bCs/>
          <w:sz w:val="28"/>
          <w:szCs w:val="28"/>
          <w:lang w:eastAsia="zh-CN"/>
        </w:rPr>
        <w:t>сельское хозяйство, торговля, обрабатывающие производства, транспорт и связь.</w:t>
      </w:r>
    </w:p>
    <w:p w:rsidR="00405EA1" w:rsidRDefault="00405EA1" w:rsidP="00123C89">
      <w:pPr>
        <w:pStyle w:val="a8"/>
        <w:spacing w:line="276" w:lineRule="auto"/>
        <w:ind w:firstLine="708"/>
        <w:jc w:val="both"/>
        <w:rPr>
          <w:rFonts w:ascii="Times New Roman" w:hAnsi="Times New Roman"/>
          <w:bCs/>
          <w:sz w:val="28"/>
          <w:szCs w:val="28"/>
        </w:rPr>
      </w:pPr>
      <w:r w:rsidRPr="009C6F35">
        <w:rPr>
          <w:rFonts w:ascii="Times New Roman" w:hAnsi="Times New Roman"/>
          <w:bCs/>
          <w:sz w:val="28"/>
          <w:szCs w:val="28"/>
        </w:rPr>
        <w:t>В 2017 году  число субъектов малого предпринимательства по сравнению с 2016 годом снизилось и составило 142 единицы, из них малых предприятий</w:t>
      </w:r>
      <w:r w:rsidR="001538EF">
        <w:rPr>
          <w:rFonts w:ascii="Times New Roman" w:hAnsi="Times New Roman"/>
          <w:bCs/>
          <w:sz w:val="28"/>
          <w:szCs w:val="28"/>
        </w:rPr>
        <w:t xml:space="preserve"> – </w:t>
      </w:r>
      <w:r w:rsidRPr="009C6F35">
        <w:rPr>
          <w:rFonts w:ascii="Times New Roman" w:hAnsi="Times New Roman"/>
          <w:bCs/>
          <w:sz w:val="28"/>
          <w:szCs w:val="28"/>
        </w:rPr>
        <w:t xml:space="preserve">4 единицы, микропредприятий – 35 единиц, индивидуальных предпринимателей – 103 человека. </w:t>
      </w:r>
      <w:r>
        <w:rPr>
          <w:rFonts w:ascii="Times New Roman" w:hAnsi="Times New Roman"/>
          <w:bCs/>
          <w:sz w:val="28"/>
          <w:szCs w:val="28"/>
        </w:rPr>
        <w:t>Численность занятых в сфере малого предпринимательства в 2017 году составила 640 человек (в 2016 году – 635 человек).</w:t>
      </w:r>
    </w:p>
    <w:p w:rsidR="00405EA1" w:rsidRPr="009C6F35" w:rsidRDefault="00405EA1" w:rsidP="001538EF">
      <w:pPr>
        <w:pStyle w:val="a8"/>
        <w:spacing w:line="276" w:lineRule="auto"/>
        <w:ind w:firstLine="708"/>
        <w:jc w:val="both"/>
        <w:rPr>
          <w:rFonts w:ascii="Times New Roman" w:hAnsi="Times New Roman"/>
          <w:bCs/>
          <w:sz w:val="28"/>
          <w:szCs w:val="28"/>
        </w:rPr>
      </w:pPr>
      <w:r w:rsidRPr="009C6F35">
        <w:rPr>
          <w:rFonts w:ascii="Times New Roman" w:hAnsi="Times New Roman"/>
          <w:bCs/>
          <w:sz w:val="28"/>
          <w:szCs w:val="28"/>
        </w:rPr>
        <w:t>Оборот субъектов малого предпринимательства в 201</w:t>
      </w:r>
      <w:r>
        <w:rPr>
          <w:rFonts w:ascii="Times New Roman" w:hAnsi="Times New Roman"/>
          <w:bCs/>
          <w:sz w:val="28"/>
          <w:szCs w:val="28"/>
        </w:rPr>
        <w:t>7</w:t>
      </w:r>
      <w:r w:rsidRPr="009C6F35">
        <w:rPr>
          <w:rFonts w:ascii="Times New Roman" w:hAnsi="Times New Roman"/>
          <w:bCs/>
          <w:sz w:val="28"/>
          <w:szCs w:val="28"/>
        </w:rPr>
        <w:t xml:space="preserve"> году составил </w:t>
      </w:r>
      <w:r>
        <w:rPr>
          <w:rFonts w:ascii="Times New Roman" w:hAnsi="Times New Roman"/>
          <w:bCs/>
          <w:sz w:val="28"/>
          <w:szCs w:val="28"/>
        </w:rPr>
        <w:t>890</w:t>
      </w:r>
      <w:r w:rsidRPr="009C6F35">
        <w:rPr>
          <w:rFonts w:ascii="Times New Roman" w:hAnsi="Times New Roman"/>
          <w:bCs/>
          <w:sz w:val="28"/>
          <w:szCs w:val="28"/>
        </w:rPr>
        <w:t>,</w:t>
      </w:r>
      <w:r>
        <w:rPr>
          <w:rFonts w:ascii="Times New Roman" w:hAnsi="Times New Roman"/>
          <w:bCs/>
          <w:sz w:val="28"/>
          <w:szCs w:val="28"/>
        </w:rPr>
        <w:t>4</w:t>
      </w:r>
      <w:r w:rsidRPr="009C6F35">
        <w:rPr>
          <w:rFonts w:ascii="Times New Roman" w:hAnsi="Times New Roman"/>
          <w:bCs/>
          <w:sz w:val="28"/>
          <w:szCs w:val="28"/>
        </w:rPr>
        <w:t xml:space="preserve"> млн. руб. или </w:t>
      </w:r>
      <w:r>
        <w:rPr>
          <w:rFonts w:ascii="Times New Roman" w:hAnsi="Times New Roman"/>
          <w:bCs/>
          <w:sz w:val="28"/>
          <w:szCs w:val="28"/>
        </w:rPr>
        <w:t>92</w:t>
      </w:r>
      <w:r w:rsidRPr="009C6F35">
        <w:rPr>
          <w:rFonts w:ascii="Times New Roman" w:hAnsi="Times New Roman"/>
          <w:bCs/>
          <w:sz w:val="28"/>
          <w:szCs w:val="28"/>
        </w:rPr>
        <w:t>% к обороту по всем видам деятельности по полному кругу.    Рост оборота к уровню 201</w:t>
      </w:r>
      <w:r>
        <w:rPr>
          <w:rFonts w:ascii="Times New Roman" w:hAnsi="Times New Roman"/>
          <w:bCs/>
          <w:sz w:val="28"/>
          <w:szCs w:val="28"/>
        </w:rPr>
        <w:t>6</w:t>
      </w:r>
      <w:r w:rsidRPr="009C6F35">
        <w:rPr>
          <w:rFonts w:ascii="Times New Roman" w:hAnsi="Times New Roman"/>
          <w:bCs/>
          <w:sz w:val="28"/>
          <w:szCs w:val="28"/>
        </w:rPr>
        <w:t xml:space="preserve"> года составил </w:t>
      </w:r>
      <w:r>
        <w:rPr>
          <w:rFonts w:ascii="Times New Roman" w:hAnsi="Times New Roman"/>
          <w:bCs/>
          <w:sz w:val="28"/>
          <w:szCs w:val="28"/>
        </w:rPr>
        <w:t>1</w:t>
      </w:r>
      <w:r w:rsidRPr="009C6F35">
        <w:rPr>
          <w:rFonts w:ascii="Times New Roman" w:hAnsi="Times New Roman"/>
          <w:bCs/>
          <w:sz w:val="28"/>
          <w:szCs w:val="28"/>
        </w:rPr>
        <w:t>2%.</w:t>
      </w:r>
    </w:p>
    <w:p w:rsidR="00405EA1" w:rsidRPr="009C6F35" w:rsidRDefault="00405EA1" w:rsidP="001538EF">
      <w:pPr>
        <w:pStyle w:val="a8"/>
        <w:spacing w:line="276" w:lineRule="auto"/>
        <w:ind w:firstLine="708"/>
        <w:jc w:val="both"/>
        <w:rPr>
          <w:rFonts w:ascii="Times New Roman" w:hAnsi="Times New Roman"/>
          <w:bCs/>
          <w:sz w:val="28"/>
          <w:szCs w:val="28"/>
        </w:rPr>
      </w:pPr>
      <w:r w:rsidRPr="009C6F35">
        <w:rPr>
          <w:rFonts w:ascii="Times New Roman" w:hAnsi="Times New Roman"/>
          <w:bCs/>
          <w:sz w:val="28"/>
          <w:szCs w:val="28"/>
        </w:rPr>
        <w:t>Среднемесячная заработная плата работников малых предприятий в 201</w:t>
      </w:r>
      <w:r>
        <w:rPr>
          <w:rFonts w:ascii="Times New Roman" w:hAnsi="Times New Roman"/>
          <w:bCs/>
          <w:sz w:val="28"/>
          <w:szCs w:val="28"/>
        </w:rPr>
        <w:t>7</w:t>
      </w:r>
      <w:r w:rsidRPr="009C6F35">
        <w:rPr>
          <w:rFonts w:ascii="Times New Roman" w:hAnsi="Times New Roman"/>
          <w:bCs/>
          <w:sz w:val="28"/>
          <w:szCs w:val="28"/>
        </w:rPr>
        <w:t xml:space="preserve"> году составила 14</w:t>
      </w:r>
      <w:r>
        <w:rPr>
          <w:rFonts w:ascii="Times New Roman" w:hAnsi="Times New Roman"/>
          <w:bCs/>
          <w:sz w:val="28"/>
          <w:szCs w:val="28"/>
        </w:rPr>
        <w:t>570,6 руб.</w:t>
      </w:r>
      <w:r w:rsidRPr="009C6F35">
        <w:rPr>
          <w:rFonts w:ascii="Times New Roman" w:hAnsi="Times New Roman"/>
          <w:bCs/>
          <w:sz w:val="28"/>
          <w:szCs w:val="28"/>
        </w:rPr>
        <w:t xml:space="preserve"> </w:t>
      </w:r>
      <w:r>
        <w:rPr>
          <w:rFonts w:ascii="Times New Roman" w:hAnsi="Times New Roman"/>
          <w:bCs/>
          <w:sz w:val="28"/>
          <w:szCs w:val="28"/>
        </w:rPr>
        <w:t>(</w:t>
      </w:r>
      <w:r w:rsidRPr="009C6F35">
        <w:rPr>
          <w:rFonts w:ascii="Times New Roman" w:hAnsi="Times New Roman"/>
          <w:bCs/>
          <w:sz w:val="28"/>
          <w:szCs w:val="28"/>
        </w:rPr>
        <w:t xml:space="preserve">рост на </w:t>
      </w:r>
      <w:r>
        <w:rPr>
          <w:rFonts w:ascii="Times New Roman" w:hAnsi="Times New Roman"/>
          <w:bCs/>
          <w:sz w:val="28"/>
          <w:szCs w:val="28"/>
        </w:rPr>
        <w:t>3,4</w:t>
      </w:r>
      <w:r w:rsidRPr="009C6F35">
        <w:rPr>
          <w:rFonts w:ascii="Times New Roman" w:hAnsi="Times New Roman"/>
          <w:bCs/>
          <w:sz w:val="28"/>
          <w:szCs w:val="28"/>
        </w:rPr>
        <w:t xml:space="preserve">% </w:t>
      </w:r>
      <w:r>
        <w:rPr>
          <w:rFonts w:ascii="Times New Roman" w:hAnsi="Times New Roman"/>
          <w:bCs/>
          <w:sz w:val="28"/>
          <w:szCs w:val="28"/>
        </w:rPr>
        <w:t>к уровню</w:t>
      </w:r>
      <w:r w:rsidRPr="009C6F35">
        <w:rPr>
          <w:rFonts w:ascii="Times New Roman" w:hAnsi="Times New Roman"/>
          <w:bCs/>
          <w:sz w:val="28"/>
          <w:szCs w:val="28"/>
        </w:rPr>
        <w:t xml:space="preserve"> 201</w:t>
      </w:r>
      <w:r>
        <w:rPr>
          <w:rFonts w:ascii="Times New Roman" w:hAnsi="Times New Roman"/>
          <w:bCs/>
          <w:sz w:val="28"/>
          <w:szCs w:val="28"/>
        </w:rPr>
        <w:t>6 года), у ИП – 8875,2</w:t>
      </w:r>
      <w:r w:rsidR="007976DC">
        <w:rPr>
          <w:rFonts w:ascii="Times New Roman" w:hAnsi="Times New Roman"/>
          <w:bCs/>
          <w:sz w:val="28"/>
          <w:szCs w:val="28"/>
        </w:rPr>
        <w:t xml:space="preserve"> </w:t>
      </w:r>
      <w:r>
        <w:rPr>
          <w:rFonts w:ascii="Times New Roman" w:hAnsi="Times New Roman"/>
          <w:bCs/>
          <w:sz w:val="28"/>
          <w:szCs w:val="28"/>
        </w:rPr>
        <w:t>руб. (рост на 1,1 % к уровню 2016 года).</w:t>
      </w:r>
    </w:p>
    <w:p w:rsidR="00405EA1" w:rsidRPr="009C6F35" w:rsidRDefault="00405EA1" w:rsidP="001538EF">
      <w:pPr>
        <w:pStyle w:val="a8"/>
        <w:spacing w:line="276" w:lineRule="auto"/>
        <w:ind w:firstLine="708"/>
        <w:jc w:val="both"/>
        <w:rPr>
          <w:rFonts w:ascii="Times New Roman" w:hAnsi="Times New Roman"/>
          <w:bCs/>
          <w:sz w:val="28"/>
          <w:szCs w:val="28"/>
        </w:rPr>
      </w:pPr>
      <w:r w:rsidRPr="009C6F35">
        <w:rPr>
          <w:rFonts w:ascii="Times New Roman" w:hAnsi="Times New Roman"/>
          <w:bCs/>
          <w:sz w:val="28"/>
          <w:szCs w:val="28"/>
        </w:rPr>
        <w:t>Налоговые поступления от субъектов малого предпринимательства в 201</w:t>
      </w:r>
      <w:r>
        <w:rPr>
          <w:rFonts w:ascii="Times New Roman" w:hAnsi="Times New Roman"/>
          <w:bCs/>
          <w:sz w:val="28"/>
          <w:szCs w:val="28"/>
        </w:rPr>
        <w:t>7</w:t>
      </w:r>
      <w:r w:rsidRPr="009C6F35">
        <w:rPr>
          <w:rFonts w:ascii="Times New Roman" w:hAnsi="Times New Roman"/>
          <w:bCs/>
          <w:sz w:val="28"/>
          <w:szCs w:val="28"/>
        </w:rPr>
        <w:t xml:space="preserve"> году составили </w:t>
      </w:r>
      <w:r>
        <w:rPr>
          <w:rFonts w:ascii="Times New Roman" w:hAnsi="Times New Roman"/>
          <w:bCs/>
          <w:sz w:val="28"/>
          <w:szCs w:val="28"/>
        </w:rPr>
        <w:t>5,8</w:t>
      </w:r>
      <w:r w:rsidRPr="009C6F35">
        <w:rPr>
          <w:rFonts w:ascii="Times New Roman" w:hAnsi="Times New Roman"/>
          <w:bCs/>
          <w:sz w:val="28"/>
          <w:szCs w:val="28"/>
        </w:rPr>
        <w:t xml:space="preserve"> млн.</w:t>
      </w:r>
      <w:r>
        <w:rPr>
          <w:rFonts w:ascii="Times New Roman" w:hAnsi="Times New Roman"/>
          <w:bCs/>
          <w:sz w:val="28"/>
          <w:szCs w:val="28"/>
        </w:rPr>
        <w:t xml:space="preserve"> </w:t>
      </w:r>
      <w:r w:rsidRPr="009C6F35">
        <w:rPr>
          <w:rFonts w:ascii="Times New Roman" w:hAnsi="Times New Roman"/>
          <w:bCs/>
          <w:sz w:val="28"/>
          <w:szCs w:val="28"/>
        </w:rPr>
        <w:t xml:space="preserve">руб. Удельный вес налоговых платежей </w:t>
      </w:r>
      <w:r>
        <w:rPr>
          <w:rFonts w:ascii="Times New Roman" w:hAnsi="Times New Roman"/>
          <w:bCs/>
          <w:sz w:val="28"/>
          <w:szCs w:val="28"/>
        </w:rPr>
        <w:t xml:space="preserve">в 2017 году </w:t>
      </w:r>
      <w:r w:rsidRPr="009C6F35">
        <w:rPr>
          <w:rFonts w:ascii="Times New Roman" w:hAnsi="Times New Roman"/>
          <w:bCs/>
          <w:sz w:val="28"/>
          <w:szCs w:val="28"/>
        </w:rPr>
        <w:t xml:space="preserve">от субъектов малого предпринимательства в общем объеме налоговых поступлений в бюджеты всех уровней </w:t>
      </w:r>
      <w:r>
        <w:rPr>
          <w:rFonts w:ascii="Times New Roman" w:hAnsi="Times New Roman"/>
          <w:bCs/>
          <w:sz w:val="28"/>
          <w:szCs w:val="28"/>
        </w:rPr>
        <w:t>увеличился до 27,9%</w:t>
      </w:r>
      <w:r w:rsidRPr="009C6F35">
        <w:rPr>
          <w:rFonts w:ascii="Times New Roman" w:hAnsi="Times New Roman"/>
          <w:bCs/>
          <w:sz w:val="28"/>
          <w:szCs w:val="28"/>
        </w:rPr>
        <w:t xml:space="preserve">, в 2016 году – </w:t>
      </w:r>
      <w:r>
        <w:rPr>
          <w:rFonts w:ascii="Times New Roman" w:hAnsi="Times New Roman"/>
          <w:bCs/>
          <w:sz w:val="28"/>
          <w:szCs w:val="28"/>
        </w:rPr>
        <w:t>25,5</w:t>
      </w:r>
      <w:r w:rsidRPr="009C6F35">
        <w:rPr>
          <w:rFonts w:ascii="Times New Roman" w:hAnsi="Times New Roman"/>
          <w:bCs/>
          <w:sz w:val="28"/>
          <w:szCs w:val="28"/>
        </w:rPr>
        <w:t xml:space="preserve">%. </w:t>
      </w:r>
    </w:p>
    <w:p w:rsidR="00405EA1" w:rsidRPr="00F505D7" w:rsidRDefault="00405EA1" w:rsidP="00405EA1">
      <w:pPr>
        <w:pStyle w:val="a8"/>
        <w:spacing w:line="276" w:lineRule="auto"/>
        <w:jc w:val="both"/>
        <w:rPr>
          <w:rFonts w:ascii="Times New Roman" w:hAnsi="Times New Roman"/>
          <w:sz w:val="16"/>
          <w:szCs w:val="16"/>
        </w:rPr>
      </w:pPr>
      <w:r>
        <w:rPr>
          <w:rFonts w:ascii="Times New Roman" w:hAnsi="Times New Roman"/>
          <w:sz w:val="28"/>
          <w:szCs w:val="28"/>
        </w:rPr>
        <w:t xml:space="preserve">           </w:t>
      </w:r>
    </w:p>
    <w:p w:rsidR="001538EF" w:rsidRPr="001538EF" w:rsidRDefault="00405EA1" w:rsidP="00096759">
      <w:pPr>
        <w:pStyle w:val="af5"/>
        <w:spacing w:before="0" w:line="276" w:lineRule="auto"/>
        <w:ind w:firstLine="0"/>
        <w:jc w:val="center"/>
        <w:outlineLvl w:val="0"/>
        <w:rPr>
          <w:iCs/>
          <w:color w:val="auto"/>
          <w:sz w:val="28"/>
          <w:szCs w:val="28"/>
        </w:rPr>
      </w:pPr>
      <w:r w:rsidRPr="00405EA1">
        <w:rPr>
          <w:i/>
          <w:iCs/>
          <w:color w:val="auto"/>
          <w:sz w:val="28"/>
          <w:szCs w:val="28"/>
        </w:rPr>
        <w:t>Показатели состояния малого предпринимательства Лебяжского  района:</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992"/>
        <w:gridCol w:w="1323"/>
        <w:gridCol w:w="1323"/>
        <w:gridCol w:w="1323"/>
      </w:tblGrid>
      <w:tr w:rsidR="00405EA1" w:rsidRPr="00A06C17" w:rsidTr="001538EF">
        <w:trPr>
          <w:trHeight w:val="457"/>
        </w:trPr>
        <w:tc>
          <w:tcPr>
            <w:tcW w:w="4820" w:type="dxa"/>
          </w:tcPr>
          <w:p w:rsidR="00405EA1" w:rsidRPr="001538EF" w:rsidRDefault="00405EA1" w:rsidP="001538EF">
            <w:pPr>
              <w:spacing w:after="0" w:line="240" w:lineRule="auto"/>
              <w:rPr>
                <w:rFonts w:ascii="Times New Roman" w:hAnsi="Times New Roman"/>
                <w:bCs/>
                <w:sz w:val="24"/>
                <w:szCs w:val="24"/>
              </w:rPr>
            </w:pPr>
            <w:r w:rsidRPr="001538EF">
              <w:rPr>
                <w:rFonts w:ascii="Times New Roman" w:hAnsi="Times New Roman"/>
                <w:bCs/>
                <w:sz w:val="24"/>
                <w:szCs w:val="24"/>
              </w:rPr>
              <w:t>Показатели</w:t>
            </w:r>
          </w:p>
        </w:tc>
        <w:tc>
          <w:tcPr>
            <w:tcW w:w="992" w:type="dxa"/>
          </w:tcPr>
          <w:p w:rsidR="00405EA1" w:rsidRPr="001538EF" w:rsidRDefault="00405EA1" w:rsidP="001538EF">
            <w:pPr>
              <w:spacing w:after="0" w:line="240" w:lineRule="auto"/>
              <w:jc w:val="center"/>
              <w:rPr>
                <w:rFonts w:ascii="Times New Roman" w:hAnsi="Times New Roman"/>
                <w:bCs/>
                <w:sz w:val="24"/>
                <w:szCs w:val="24"/>
              </w:rPr>
            </w:pPr>
            <w:r w:rsidRPr="001538EF">
              <w:rPr>
                <w:rFonts w:ascii="Times New Roman" w:hAnsi="Times New Roman"/>
                <w:bCs/>
                <w:sz w:val="24"/>
                <w:szCs w:val="24"/>
              </w:rPr>
              <w:t>Ед. изм.</w:t>
            </w:r>
          </w:p>
        </w:tc>
        <w:tc>
          <w:tcPr>
            <w:tcW w:w="1323" w:type="dxa"/>
          </w:tcPr>
          <w:p w:rsidR="00405EA1" w:rsidRPr="001538EF" w:rsidRDefault="00405EA1" w:rsidP="001538EF">
            <w:pPr>
              <w:spacing w:after="0" w:line="240" w:lineRule="auto"/>
              <w:jc w:val="center"/>
              <w:rPr>
                <w:rFonts w:ascii="Times New Roman" w:hAnsi="Times New Roman"/>
                <w:bCs/>
                <w:sz w:val="24"/>
                <w:szCs w:val="24"/>
              </w:rPr>
            </w:pPr>
            <w:r w:rsidRPr="001538EF">
              <w:rPr>
                <w:rFonts w:ascii="Times New Roman" w:hAnsi="Times New Roman"/>
                <w:bCs/>
                <w:sz w:val="24"/>
                <w:szCs w:val="24"/>
              </w:rPr>
              <w:t>2015 год</w:t>
            </w:r>
          </w:p>
        </w:tc>
        <w:tc>
          <w:tcPr>
            <w:tcW w:w="1323" w:type="dxa"/>
          </w:tcPr>
          <w:p w:rsidR="00405EA1" w:rsidRPr="001538EF" w:rsidRDefault="00405EA1" w:rsidP="001538EF">
            <w:pPr>
              <w:spacing w:after="0" w:line="240" w:lineRule="auto"/>
              <w:jc w:val="center"/>
              <w:rPr>
                <w:rFonts w:ascii="Times New Roman" w:hAnsi="Times New Roman"/>
                <w:bCs/>
                <w:sz w:val="24"/>
                <w:szCs w:val="24"/>
              </w:rPr>
            </w:pPr>
            <w:r w:rsidRPr="001538EF">
              <w:rPr>
                <w:rFonts w:ascii="Times New Roman" w:hAnsi="Times New Roman"/>
                <w:bCs/>
                <w:sz w:val="24"/>
                <w:szCs w:val="24"/>
              </w:rPr>
              <w:t>2016 год</w:t>
            </w:r>
          </w:p>
        </w:tc>
        <w:tc>
          <w:tcPr>
            <w:tcW w:w="1323" w:type="dxa"/>
          </w:tcPr>
          <w:p w:rsidR="00405EA1" w:rsidRPr="001538EF" w:rsidRDefault="00405EA1" w:rsidP="001538EF">
            <w:pPr>
              <w:spacing w:after="0" w:line="240" w:lineRule="auto"/>
              <w:jc w:val="center"/>
              <w:rPr>
                <w:rFonts w:ascii="Times New Roman" w:hAnsi="Times New Roman"/>
                <w:bCs/>
                <w:sz w:val="24"/>
                <w:szCs w:val="24"/>
              </w:rPr>
            </w:pPr>
            <w:r w:rsidRPr="001538EF">
              <w:rPr>
                <w:rFonts w:ascii="Times New Roman" w:hAnsi="Times New Roman"/>
                <w:bCs/>
                <w:sz w:val="24"/>
                <w:szCs w:val="24"/>
              </w:rPr>
              <w:t>2017 год</w:t>
            </w:r>
          </w:p>
        </w:tc>
      </w:tr>
      <w:tr w:rsidR="00405EA1" w:rsidRPr="00A06C17" w:rsidTr="001538EF">
        <w:trPr>
          <w:trHeight w:val="613"/>
        </w:trPr>
        <w:tc>
          <w:tcPr>
            <w:tcW w:w="4820" w:type="dxa"/>
          </w:tcPr>
          <w:p w:rsidR="00405EA1" w:rsidRPr="00E42D3C" w:rsidRDefault="00405EA1" w:rsidP="001538EF">
            <w:pPr>
              <w:spacing w:after="0" w:line="240" w:lineRule="auto"/>
              <w:rPr>
                <w:rFonts w:ascii="Times New Roman" w:hAnsi="Times New Roman"/>
                <w:bCs/>
                <w:sz w:val="24"/>
                <w:szCs w:val="24"/>
              </w:rPr>
            </w:pPr>
            <w:r w:rsidRPr="00E42D3C">
              <w:rPr>
                <w:rFonts w:ascii="Times New Roman" w:hAnsi="Times New Roman"/>
                <w:bCs/>
                <w:sz w:val="24"/>
                <w:szCs w:val="24"/>
              </w:rPr>
              <w:t>Количество субъектов малого предпринимательства</w:t>
            </w:r>
          </w:p>
        </w:tc>
        <w:tc>
          <w:tcPr>
            <w:tcW w:w="992" w:type="dxa"/>
          </w:tcPr>
          <w:p w:rsidR="00405EA1" w:rsidRPr="00E42D3C" w:rsidRDefault="00405EA1" w:rsidP="001538EF">
            <w:pPr>
              <w:spacing w:after="0" w:line="240" w:lineRule="auto"/>
              <w:jc w:val="center"/>
              <w:rPr>
                <w:rFonts w:ascii="Times New Roman" w:hAnsi="Times New Roman"/>
                <w:bCs/>
                <w:sz w:val="24"/>
                <w:szCs w:val="24"/>
              </w:rPr>
            </w:pPr>
            <w:r>
              <w:rPr>
                <w:rFonts w:ascii="Times New Roman" w:hAnsi="Times New Roman"/>
                <w:bCs/>
                <w:sz w:val="24"/>
                <w:szCs w:val="24"/>
              </w:rPr>
              <w:t>ед.</w:t>
            </w:r>
          </w:p>
        </w:tc>
        <w:tc>
          <w:tcPr>
            <w:tcW w:w="1323" w:type="dxa"/>
          </w:tcPr>
          <w:p w:rsidR="00405EA1" w:rsidRPr="00E42D3C" w:rsidRDefault="00405EA1" w:rsidP="001538EF">
            <w:pPr>
              <w:spacing w:after="0" w:line="240" w:lineRule="auto"/>
              <w:jc w:val="center"/>
              <w:rPr>
                <w:rFonts w:ascii="Times New Roman" w:hAnsi="Times New Roman"/>
                <w:bCs/>
                <w:sz w:val="24"/>
                <w:szCs w:val="24"/>
              </w:rPr>
            </w:pPr>
            <w:r>
              <w:rPr>
                <w:rFonts w:ascii="Times New Roman" w:hAnsi="Times New Roman"/>
                <w:bCs/>
                <w:sz w:val="24"/>
                <w:szCs w:val="24"/>
              </w:rPr>
              <w:t>172</w:t>
            </w:r>
          </w:p>
        </w:tc>
        <w:tc>
          <w:tcPr>
            <w:tcW w:w="1323" w:type="dxa"/>
          </w:tcPr>
          <w:p w:rsidR="00405EA1" w:rsidRPr="00E42D3C" w:rsidRDefault="00405EA1" w:rsidP="001538EF">
            <w:pPr>
              <w:spacing w:after="0" w:line="240" w:lineRule="auto"/>
              <w:jc w:val="center"/>
              <w:rPr>
                <w:rFonts w:ascii="Times New Roman" w:hAnsi="Times New Roman"/>
                <w:bCs/>
                <w:sz w:val="24"/>
                <w:szCs w:val="24"/>
              </w:rPr>
            </w:pPr>
            <w:r>
              <w:rPr>
                <w:rFonts w:ascii="Times New Roman" w:hAnsi="Times New Roman"/>
                <w:bCs/>
                <w:sz w:val="24"/>
                <w:szCs w:val="24"/>
              </w:rPr>
              <w:t>146</w:t>
            </w:r>
          </w:p>
        </w:tc>
        <w:tc>
          <w:tcPr>
            <w:tcW w:w="1323" w:type="dxa"/>
          </w:tcPr>
          <w:p w:rsidR="00405EA1" w:rsidRPr="00E42D3C" w:rsidRDefault="00405EA1" w:rsidP="001538EF">
            <w:pPr>
              <w:spacing w:after="0" w:line="240" w:lineRule="auto"/>
              <w:jc w:val="center"/>
              <w:rPr>
                <w:rFonts w:ascii="Times New Roman" w:hAnsi="Times New Roman"/>
                <w:bCs/>
                <w:sz w:val="24"/>
                <w:szCs w:val="24"/>
              </w:rPr>
            </w:pPr>
            <w:r>
              <w:rPr>
                <w:rFonts w:ascii="Times New Roman" w:hAnsi="Times New Roman"/>
                <w:bCs/>
                <w:sz w:val="24"/>
                <w:szCs w:val="24"/>
              </w:rPr>
              <w:t>142</w:t>
            </w:r>
          </w:p>
        </w:tc>
      </w:tr>
      <w:tr w:rsidR="00405EA1" w:rsidRPr="00A06C17" w:rsidTr="001538EF">
        <w:trPr>
          <w:trHeight w:val="457"/>
        </w:trPr>
        <w:tc>
          <w:tcPr>
            <w:tcW w:w="4820" w:type="dxa"/>
          </w:tcPr>
          <w:p w:rsidR="00405EA1" w:rsidRPr="00E42D3C" w:rsidRDefault="00405EA1" w:rsidP="001538EF">
            <w:pPr>
              <w:spacing w:after="0" w:line="240" w:lineRule="auto"/>
              <w:rPr>
                <w:rFonts w:ascii="Times New Roman" w:hAnsi="Times New Roman"/>
                <w:bCs/>
                <w:sz w:val="24"/>
                <w:szCs w:val="24"/>
              </w:rPr>
            </w:pPr>
            <w:r>
              <w:rPr>
                <w:rFonts w:ascii="Times New Roman" w:hAnsi="Times New Roman"/>
                <w:bCs/>
                <w:sz w:val="24"/>
                <w:szCs w:val="24"/>
              </w:rPr>
              <w:t>В том числе</w:t>
            </w:r>
          </w:p>
        </w:tc>
        <w:tc>
          <w:tcPr>
            <w:tcW w:w="992" w:type="dxa"/>
          </w:tcPr>
          <w:p w:rsidR="00405EA1" w:rsidRDefault="00405EA1" w:rsidP="001538EF">
            <w:pPr>
              <w:spacing w:after="0" w:line="240" w:lineRule="auto"/>
              <w:jc w:val="center"/>
              <w:rPr>
                <w:rFonts w:ascii="Times New Roman" w:hAnsi="Times New Roman"/>
                <w:bCs/>
                <w:sz w:val="24"/>
                <w:szCs w:val="24"/>
              </w:rPr>
            </w:pPr>
          </w:p>
        </w:tc>
        <w:tc>
          <w:tcPr>
            <w:tcW w:w="1323" w:type="dxa"/>
          </w:tcPr>
          <w:p w:rsidR="00405EA1" w:rsidRPr="00E42D3C" w:rsidRDefault="00405EA1" w:rsidP="001538EF">
            <w:pPr>
              <w:spacing w:after="0" w:line="240" w:lineRule="auto"/>
              <w:jc w:val="center"/>
              <w:rPr>
                <w:rFonts w:ascii="Times New Roman" w:hAnsi="Times New Roman"/>
                <w:bCs/>
                <w:sz w:val="24"/>
                <w:szCs w:val="24"/>
              </w:rPr>
            </w:pPr>
          </w:p>
        </w:tc>
        <w:tc>
          <w:tcPr>
            <w:tcW w:w="1323" w:type="dxa"/>
          </w:tcPr>
          <w:p w:rsidR="00405EA1" w:rsidRDefault="00405EA1" w:rsidP="001538EF">
            <w:pPr>
              <w:spacing w:after="0" w:line="240" w:lineRule="auto"/>
              <w:jc w:val="center"/>
              <w:rPr>
                <w:rFonts w:ascii="Times New Roman" w:hAnsi="Times New Roman"/>
                <w:bCs/>
                <w:sz w:val="24"/>
                <w:szCs w:val="24"/>
              </w:rPr>
            </w:pPr>
          </w:p>
        </w:tc>
        <w:tc>
          <w:tcPr>
            <w:tcW w:w="1323" w:type="dxa"/>
          </w:tcPr>
          <w:p w:rsidR="00405EA1" w:rsidRDefault="00405EA1" w:rsidP="001538EF">
            <w:pPr>
              <w:spacing w:after="0" w:line="240" w:lineRule="auto"/>
              <w:jc w:val="center"/>
              <w:rPr>
                <w:rFonts w:ascii="Times New Roman" w:hAnsi="Times New Roman"/>
                <w:bCs/>
                <w:sz w:val="24"/>
                <w:szCs w:val="24"/>
              </w:rPr>
            </w:pPr>
          </w:p>
        </w:tc>
      </w:tr>
      <w:tr w:rsidR="00405EA1" w:rsidRPr="005F19E9" w:rsidTr="001538EF">
        <w:trPr>
          <w:trHeight w:val="381"/>
        </w:trPr>
        <w:tc>
          <w:tcPr>
            <w:tcW w:w="4820" w:type="dxa"/>
          </w:tcPr>
          <w:p w:rsidR="00405EA1" w:rsidRPr="000A7708" w:rsidRDefault="00405EA1" w:rsidP="001538EF">
            <w:pPr>
              <w:spacing w:after="0" w:line="240" w:lineRule="auto"/>
              <w:rPr>
                <w:rFonts w:ascii="Times New Roman" w:hAnsi="Times New Roman"/>
                <w:sz w:val="24"/>
                <w:szCs w:val="24"/>
              </w:rPr>
            </w:pPr>
            <w:r>
              <w:rPr>
                <w:rFonts w:ascii="Times New Roman" w:hAnsi="Times New Roman"/>
                <w:sz w:val="24"/>
                <w:szCs w:val="24"/>
              </w:rPr>
              <w:t>И</w:t>
            </w:r>
            <w:r w:rsidRPr="000A7708">
              <w:rPr>
                <w:rFonts w:ascii="Times New Roman" w:hAnsi="Times New Roman"/>
                <w:sz w:val="24"/>
                <w:szCs w:val="24"/>
              </w:rPr>
              <w:t>ндивидуальны</w:t>
            </w:r>
            <w:r>
              <w:rPr>
                <w:rFonts w:ascii="Times New Roman" w:hAnsi="Times New Roman"/>
                <w:sz w:val="24"/>
                <w:szCs w:val="24"/>
              </w:rPr>
              <w:t>е</w:t>
            </w:r>
            <w:r w:rsidRPr="000A7708">
              <w:rPr>
                <w:rFonts w:ascii="Times New Roman" w:hAnsi="Times New Roman"/>
                <w:sz w:val="24"/>
                <w:szCs w:val="24"/>
              </w:rPr>
              <w:t xml:space="preserve"> предпринимател</w:t>
            </w:r>
            <w:r>
              <w:rPr>
                <w:rFonts w:ascii="Times New Roman" w:hAnsi="Times New Roman"/>
                <w:sz w:val="24"/>
                <w:szCs w:val="24"/>
              </w:rPr>
              <w:t>и</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128</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108</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103</w:t>
            </w:r>
          </w:p>
        </w:tc>
      </w:tr>
      <w:tr w:rsidR="00405EA1" w:rsidRPr="005F19E9" w:rsidTr="001538EF">
        <w:trPr>
          <w:trHeight w:val="441"/>
        </w:trPr>
        <w:tc>
          <w:tcPr>
            <w:tcW w:w="4820" w:type="dxa"/>
          </w:tcPr>
          <w:p w:rsidR="00405EA1" w:rsidRPr="000A7708" w:rsidRDefault="00405EA1" w:rsidP="001538EF">
            <w:pPr>
              <w:spacing w:after="0" w:line="240" w:lineRule="auto"/>
              <w:rPr>
                <w:rFonts w:ascii="Times New Roman" w:hAnsi="Times New Roman"/>
                <w:sz w:val="24"/>
                <w:szCs w:val="24"/>
              </w:rPr>
            </w:pPr>
            <w:r>
              <w:rPr>
                <w:rFonts w:ascii="Times New Roman" w:hAnsi="Times New Roman"/>
                <w:sz w:val="24"/>
                <w:szCs w:val="24"/>
              </w:rPr>
              <w:t>Малые</w:t>
            </w:r>
            <w:r w:rsidRPr="000A7708">
              <w:rPr>
                <w:rFonts w:ascii="Times New Roman" w:hAnsi="Times New Roman"/>
                <w:sz w:val="24"/>
                <w:szCs w:val="24"/>
              </w:rPr>
              <w:t xml:space="preserve"> предприяти</w:t>
            </w:r>
            <w:r>
              <w:rPr>
                <w:rFonts w:ascii="Times New Roman" w:hAnsi="Times New Roman"/>
                <w:sz w:val="24"/>
                <w:szCs w:val="24"/>
              </w:rPr>
              <w:t>я</w:t>
            </w:r>
            <w:r w:rsidRPr="000A7708">
              <w:rPr>
                <w:rFonts w:ascii="Times New Roman" w:hAnsi="Times New Roman"/>
                <w:sz w:val="24"/>
                <w:szCs w:val="24"/>
              </w:rPr>
              <w:t xml:space="preserve"> с учетом микро предприятий</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40</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32</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33</w:t>
            </w:r>
          </w:p>
        </w:tc>
      </w:tr>
      <w:tr w:rsidR="00405EA1" w:rsidRPr="005F19E9" w:rsidTr="001538EF">
        <w:trPr>
          <w:trHeight w:val="280"/>
        </w:trPr>
        <w:tc>
          <w:tcPr>
            <w:tcW w:w="4820" w:type="dxa"/>
          </w:tcPr>
          <w:p w:rsidR="00405EA1" w:rsidRPr="000A7708" w:rsidRDefault="00405EA1" w:rsidP="001538EF">
            <w:pPr>
              <w:spacing w:after="0" w:line="240" w:lineRule="auto"/>
              <w:rPr>
                <w:rFonts w:ascii="Times New Roman" w:hAnsi="Times New Roman"/>
                <w:sz w:val="24"/>
                <w:szCs w:val="24"/>
              </w:rPr>
            </w:pPr>
            <w:r>
              <w:rPr>
                <w:rFonts w:ascii="Times New Roman" w:hAnsi="Times New Roman"/>
                <w:sz w:val="24"/>
                <w:szCs w:val="24"/>
              </w:rPr>
              <w:t>Крестьянские (фермерские) хозяйства</w:t>
            </w:r>
            <w:r w:rsidR="008611BD">
              <w:rPr>
                <w:rFonts w:ascii="Times New Roman" w:hAnsi="Times New Roman"/>
                <w:sz w:val="24"/>
                <w:szCs w:val="24"/>
              </w:rPr>
              <w:t xml:space="preserve"> ЮЛ</w:t>
            </w:r>
          </w:p>
        </w:tc>
        <w:tc>
          <w:tcPr>
            <w:tcW w:w="992"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w:t>
            </w:r>
          </w:p>
        </w:tc>
        <w:tc>
          <w:tcPr>
            <w:tcW w:w="1323"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w:t>
            </w:r>
          </w:p>
        </w:tc>
        <w:tc>
          <w:tcPr>
            <w:tcW w:w="1323"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w:t>
            </w:r>
          </w:p>
        </w:tc>
      </w:tr>
      <w:tr w:rsidR="00405EA1" w:rsidRPr="005F19E9" w:rsidTr="001538EF">
        <w:trPr>
          <w:trHeight w:val="633"/>
        </w:trPr>
        <w:tc>
          <w:tcPr>
            <w:tcW w:w="4820" w:type="dxa"/>
          </w:tcPr>
          <w:p w:rsidR="00405EA1" w:rsidRDefault="00405EA1" w:rsidP="001538EF">
            <w:pPr>
              <w:spacing w:after="0" w:line="240" w:lineRule="auto"/>
              <w:rPr>
                <w:rFonts w:ascii="Times New Roman" w:hAnsi="Times New Roman"/>
                <w:sz w:val="24"/>
                <w:szCs w:val="24"/>
              </w:rPr>
            </w:pPr>
            <w:r>
              <w:rPr>
                <w:rFonts w:ascii="Times New Roman" w:hAnsi="Times New Roman"/>
                <w:sz w:val="24"/>
                <w:szCs w:val="24"/>
              </w:rPr>
              <w:t>Потребительские кооперативы, в т.ч. кредитные</w:t>
            </w:r>
          </w:p>
        </w:tc>
        <w:tc>
          <w:tcPr>
            <w:tcW w:w="992"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2</w:t>
            </w:r>
          </w:p>
        </w:tc>
        <w:tc>
          <w:tcPr>
            <w:tcW w:w="1323"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2</w:t>
            </w:r>
          </w:p>
        </w:tc>
        <w:tc>
          <w:tcPr>
            <w:tcW w:w="1323" w:type="dxa"/>
          </w:tcPr>
          <w:p w:rsidR="00405EA1"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2</w:t>
            </w:r>
          </w:p>
        </w:tc>
      </w:tr>
      <w:tr w:rsidR="00405EA1" w:rsidRPr="005F19E9" w:rsidTr="001538EF">
        <w:trPr>
          <w:trHeight w:val="882"/>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t xml:space="preserve">Отгружено товаров собственного производства, выполнено работ и услуг субъектами малого предпринимательства </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млн. руб.</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323,5</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394,5</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425,3</w:t>
            </w:r>
          </w:p>
        </w:tc>
      </w:tr>
      <w:tr w:rsidR="00405EA1" w:rsidRPr="005F19E9" w:rsidTr="001538EF">
        <w:trPr>
          <w:trHeight w:val="434"/>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t>Оборот субъектов малого предпринимательства</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млн. руб.</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687,8</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794,3</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890,4</w:t>
            </w:r>
          </w:p>
        </w:tc>
      </w:tr>
      <w:tr w:rsidR="00405EA1" w:rsidRPr="005F19E9" w:rsidTr="001538EF">
        <w:trPr>
          <w:trHeight w:val="441"/>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t>Численность занятых в сфере малого предпринимательства, всего</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чел.</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699</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635</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640</w:t>
            </w:r>
          </w:p>
        </w:tc>
      </w:tr>
      <w:tr w:rsidR="00405EA1" w:rsidRPr="009029FF" w:rsidTr="001538EF">
        <w:trPr>
          <w:trHeight w:val="882"/>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t>Число субъектов малого предпринимательства в расчете на 10000 человек  населения района</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ед.</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225,8</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196,0</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195,8</w:t>
            </w:r>
          </w:p>
        </w:tc>
      </w:tr>
      <w:tr w:rsidR="00405EA1" w:rsidRPr="00121BB5" w:rsidTr="001538EF">
        <w:trPr>
          <w:trHeight w:val="221"/>
        </w:trPr>
        <w:tc>
          <w:tcPr>
            <w:tcW w:w="4820" w:type="dxa"/>
          </w:tcPr>
          <w:p w:rsidR="00405EA1" w:rsidRPr="000A7708" w:rsidRDefault="00405EA1" w:rsidP="001538EF">
            <w:pPr>
              <w:spacing w:after="0" w:line="240" w:lineRule="auto"/>
              <w:rPr>
                <w:rFonts w:ascii="Times New Roman" w:hAnsi="Times New Roman"/>
                <w:sz w:val="24"/>
                <w:szCs w:val="24"/>
              </w:rPr>
            </w:pPr>
            <w:r w:rsidRPr="000A7708">
              <w:rPr>
                <w:rFonts w:ascii="Times New Roman" w:hAnsi="Times New Roman"/>
                <w:sz w:val="24"/>
                <w:szCs w:val="24"/>
              </w:rPr>
              <w:t>Доля занятых в сфере малого предпринимательства по отношению к численности занятых в экономике</w:t>
            </w:r>
          </w:p>
        </w:tc>
        <w:tc>
          <w:tcPr>
            <w:tcW w:w="992" w:type="dxa"/>
          </w:tcPr>
          <w:p w:rsidR="00405EA1" w:rsidRPr="000A7708" w:rsidRDefault="00405EA1" w:rsidP="001538EF">
            <w:pPr>
              <w:spacing w:after="0" w:line="240" w:lineRule="auto"/>
              <w:jc w:val="center"/>
              <w:rPr>
                <w:rFonts w:ascii="Times New Roman" w:hAnsi="Times New Roman"/>
                <w:sz w:val="24"/>
                <w:szCs w:val="24"/>
              </w:rPr>
            </w:pPr>
            <w:r w:rsidRPr="000A7708">
              <w:rPr>
                <w:rFonts w:ascii="Times New Roman" w:hAnsi="Times New Roman"/>
                <w:sz w:val="24"/>
                <w:szCs w:val="24"/>
              </w:rPr>
              <w:t>%</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36,6</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33,7</w:t>
            </w:r>
          </w:p>
        </w:tc>
        <w:tc>
          <w:tcPr>
            <w:tcW w:w="1323" w:type="dxa"/>
          </w:tcPr>
          <w:p w:rsidR="00405EA1" w:rsidRPr="000A7708" w:rsidRDefault="00405EA1" w:rsidP="001538EF">
            <w:pPr>
              <w:spacing w:after="0" w:line="240" w:lineRule="auto"/>
              <w:jc w:val="center"/>
              <w:rPr>
                <w:rFonts w:ascii="Times New Roman" w:hAnsi="Times New Roman"/>
                <w:sz w:val="24"/>
                <w:szCs w:val="24"/>
              </w:rPr>
            </w:pPr>
            <w:r>
              <w:rPr>
                <w:rFonts w:ascii="Times New Roman" w:hAnsi="Times New Roman"/>
                <w:sz w:val="24"/>
                <w:szCs w:val="24"/>
              </w:rPr>
              <w:t>34,7</w:t>
            </w:r>
          </w:p>
        </w:tc>
      </w:tr>
    </w:tbl>
    <w:p w:rsidR="00405EA1" w:rsidRDefault="00405EA1" w:rsidP="00405EA1">
      <w:pPr>
        <w:pStyle w:val="a8"/>
        <w:spacing w:line="276" w:lineRule="auto"/>
        <w:ind w:firstLine="708"/>
        <w:jc w:val="both"/>
        <w:rPr>
          <w:sz w:val="28"/>
          <w:szCs w:val="28"/>
        </w:rPr>
      </w:pPr>
    </w:p>
    <w:p w:rsidR="00405EA1" w:rsidRDefault="00405EA1" w:rsidP="00405EA1">
      <w:pPr>
        <w:spacing w:after="0"/>
        <w:ind w:firstLine="709"/>
        <w:jc w:val="both"/>
        <w:rPr>
          <w:rFonts w:ascii="Times New Roman" w:hAnsi="Times New Roman"/>
          <w:bCs/>
          <w:sz w:val="28"/>
          <w:szCs w:val="28"/>
        </w:rPr>
      </w:pPr>
      <w:r w:rsidRPr="009C6F35">
        <w:rPr>
          <w:rFonts w:ascii="Times New Roman" w:hAnsi="Times New Roman"/>
          <w:bCs/>
          <w:sz w:val="28"/>
          <w:szCs w:val="28"/>
        </w:rPr>
        <w:t>В 2017 году постановлением администрации Лебяжского района от 07.08.2017 №359 был утвержден «План мероприятий по внедрению целевых моделей упрощения процедур ведения бизнеса и повышения инвестиционной привлекательности на территории Лебяжского района», в рамках исполнения плана к  концу 2017 года была на 100 % реализована целевая модель «Поддержка малого и среднего предпринимательства».</w:t>
      </w:r>
    </w:p>
    <w:p w:rsidR="00405EA1" w:rsidRDefault="00405EA1" w:rsidP="001538EF">
      <w:pPr>
        <w:spacing w:after="0"/>
        <w:ind w:firstLine="709"/>
        <w:jc w:val="both"/>
        <w:rPr>
          <w:rFonts w:ascii="Times New Roman" w:eastAsia="Times New Roman" w:hAnsi="Times New Roman"/>
          <w:bCs/>
          <w:sz w:val="28"/>
          <w:szCs w:val="28"/>
          <w:lang w:eastAsia="zh-CN"/>
        </w:rPr>
      </w:pPr>
      <w:r w:rsidRPr="009C6F35">
        <w:rPr>
          <w:rFonts w:ascii="Times New Roman" w:hAnsi="Times New Roman"/>
          <w:bCs/>
          <w:sz w:val="28"/>
          <w:szCs w:val="28"/>
        </w:rPr>
        <w:t xml:space="preserve">Инфраструктуру поддержки малого и среднего предпринимательства </w:t>
      </w:r>
      <w:r>
        <w:rPr>
          <w:rFonts w:ascii="Times New Roman" w:hAnsi="Times New Roman"/>
          <w:bCs/>
          <w:sz w:val="28"/>
          <w:szCs w:val="28"/>
        </w:rPr>
        <w:t xml:space="preserve">в районе </w:t>
      </w:r>
      <w:r w:rsidRPr="009C6F35">
        <w:rPr>
          <w:rFonts w:ascii="Times New Roman" w:hAnsi="Times New Roman"/>
          <w:bCs/>
          <w:sz w:val="28"/>
          <w:szCs w:val="28"/>
        </w:rPr>
        <w:t>составляет координационный Совет по развитию малого и среднего предпринимательства (в  2017 году проведено 4 заседания).</w:t>
      </w:r>
      <w:r w:rsidRPr="00C629B7">
        <w:rPr>
          <w:rFonts w:ascii="Times New Roman" w:eastAsia="Times New Roman" w:hAnsi="Times New Roman"/>
          <w:bCs/>
          <w:sz w:val="28"/>
          <w:szCs w:val="28"/>
          <w:lang w:eastAsia="zh-CN"/>
        </w:rPr>
        <w:t xml:space="preserve"> </w:t>
      </w:r>
      <w:r>
        <w:rPr>
          <w:rFonts w:ascii="Times New Roman" w:eastAsia="Times New Roman" w:hAnsi="Times New Roman"/>
          <w:bCs/>
          <w:sz w:val="28"/>
          <w:szCs w:val="28"/>
          <w:lang w:eastAsia="zh-CN"/>
        </w:rPr>
        <w:t xml:space="preserve"> </w:t>
      </w:r>
      <w:r w:rsidRPr="00C629B7">
        <w:rPr>
          <w:rFonts w:ascii="Times New Roman" w:eastAsia="Times New Roman" w:hAnsi="Times New Roman"/>
          <w:bCs/>
          <w:sz w:val="28"/>
          <w:szCs w:val="28"/>
          <w:lang w:eastAsia="zh-CN"/>
        </w:rPr>
        <w:t>В целях поддержки развития субъектов малого предпринимательства в районе работают два кредитных  кооператива.</w:t>
      </w:r>
    </w:p>
    <w:p w:rsidR="00405EA1" w:rsidRPr="009C6F35" w:rsidRDefault="00405EA1" w:rsidP="001538EF">
      <w:pPr>
        <w:spacing w:after="0"/>
        <w:ind w:firstLine="708"/>
        <w:jc w:val="both"/>
        <w:rPr>
          <w:rFonts w:ascii="Times New Roman" w:hAnsi="Times New Roman"/>
          <w:bCs/>
          <w:sz w:val="28"/>
          <w:szCs w:val="28"/>
        </w:rPr>
      </w:pPr>
      <w:r w:rsidRPr="009C6F35">
        <w:rPr>
          <w:rFonts w:ascii="Times New Roman" w:hAnsi="Times New Roman"/>
          <w:bCs/>
          <w:sz w:val="28"/>
          <w:szCs w:val="28"/>
        </w:rPr>
        <w:t xml:space="preserve">В целях формирования положительного имиджа малого бизнеса в районной газете «Знамя Октября» </w:t>
      </w:r>
      <w:r>
        <w:rPr>
          <w:rFonts w:ascii="Times New Roman" w:hAnsi="Times New Roman"/>
          <w:bCs/>
          <w:sz w:val="28"/>
          <w:szCs w:val="28"/>
        </w:rPr>
        <w:t>и</w:t>
      </w:r>
      <w:r w:rsidRPr="009C6F35">
        <w:rPr>
          <w:rFonts w:ascii="Times New Roman" w:hAnsi="Times New Roman"/>
          <w:bCs/>
          <w:sz w:val="28"/>
          <w:szCs w:val="28"/>
        </w:rPr>
        <w:t xml:space="preserve"> на сайте муниципального образования </w:t>
      </w:r>
      <w:r>
        <w:rPr>
          <w:rFonts w:ascii="Times New Roman" w:hAnsi="Times New Roman"/>
          <w:bCs/>
          <w:sz w:val="28"/>
          <w:szCs w:val="28"/>
        </w:rPr>
        <w:t xml:space="preserve">публикуются статьи </w:t>
      </w:r>
      <w:r w:rsidRPr="009C6F35">
        <w:rPr>
          <w:rFonts w:ascii="Times New Roman" w:hAnsi="Times New Roman"/>
          <w:bCs/>
          <w:sz w:val="28"/>
          <w:szCs w:val="28"/>
        </w:rPr>
        <w:t>о деятельности субъектов малого и среднего предпринимательства и оказываемой им поддержке.</w:t>
      </w:r>
      <w:r>
        <w:rPr>
          <w:rFonts w:ascii="Times New Roman" w:hAnsi="Times New Roman"/>
          <w:bCs/>
          <w:sz w:val="28"/>
          <w:szCs w:val="28"/>
        </w:rPr>
        <w:t xml:space="preserve"> На сайте Лебяжского района создан и постоянно обновляется раздел «Малое предпринимательство».</w:t>
      </w:r>
    </w:p>
    <w:p w:rsidR="00405EA1" w:rsidRDefault="00405EA1" w:rsidP="00405EA1">
      <w:pPr>
        <w:spacing w:after="0"/>
        <w:ind w:firstLine="708"/>
        <w:jc w:val="both"/>
        <w:rPr>
          <w:rFonts w:ascii="Times New Roman" w:hAnsi="Times New Roman"/>
          <w:sz w:val="28"/>
          <w:szCs w:val="28"/>
        </w:rPr>
      </w:pPr>
      <w:r w:rsidRPr="00FF30BB">
        <w:rPr>
          <w:rFonts w:ascii="Times New Roman" w:hAnsi="Times New Roman"/>
          <w:sz w:val="28"/>
          <w:szCs w:val="28"/>
        </w:rPr>
        <w:t xml:space="preserve">Малое предпринимательство </w:t>
      </w:r>
      <w:r>
        <w:rPr>
          <w:rFonts w:ascii="Times New Roman" w:hAnsi="Times New Roman"/>
          <w:sz w:val="28"/>
          <w:szCs w:val="28"/>
        </w:rPr>
        <w:t>Лебяжского</w:t>
      </w:r>
      <w:r w:rsidRPr="00FF30BB">
        <w:rPr>
          <w:rFonts w:ascii="Times New Roman" w:hAnsi="Times New Roman"/>
          <w:sz w:val="28"/>
          <w:szCs w:val="28"/>
        </w:rPr>
        <w:t xml:space="preserve"> района оказывает существенное влияние на развитие экономики, решение социальных проблем, увеличение численности занятых работников. В сфере предпринимательства формируется конкурентная среда, обеспечивается занятость и поддерживается активность населения.</w:t>
      </w:r>
    </w:p>
    <w:p w:rsidR="00405EA1" w:rsidRPr="00FF30BB" w:rsidRDefault="00405EA1" w:rsidP="00405EA1">
      <w:pPr>
        <w:spacing w:after="0" w:line="240" w:lineRule="auto"/>
        <w:ind w:firstLine="708"/>
        <w:jc w:val="both"/>
        <w:rPr>
          <w:rFonts w:ascii="Times New Roman" w:hAnsi="Times New Roman"/>
          <w:sz w:val="28"/>
          <w:szCs w:val="28"/>
        </w:rPr>
      </w:pPr>
    </w:p>
    <w:p w:rsidR="00BB132F" w:rsidRDefault="00405EA1" w:rsidP="00BB132F">
      <w:pPr>
        <w:spacing w:after="0"/>
        <w:ind w:left="851"/>
        <w:jc w:val="center"/>
        <w:rPr>
          <w:rFonts w:ascii="Times New Roman" w:hAnsi="Times New Roman"/>
          <w:b/>
          <w:sz w:val="28"/>
          <w:szCs w:val="28"/>
        </w:rPr>
      </w:pPr>
      <w:r w:rsidRPr="00DE56B4">
        <w:rPr>
          <w:rFonts w:ascii="Times New Roman" w:hAnsi="Times New Roman"/>
          <w:b/>
          <w:sz w:val="28"/>
          <w:szCs w:val="28"/>
        </w:rPr>
        <w:t>1.1.</w:t>
      </w:r>
      <w:r>
        <w:rPr>
          <w:rFonts w:ascii="Times New Roman" w:hAnsi="Times New Roman"/>
          <w:b/>
          <w:sz w:val="28"/>
          <w:szCs w:val="28"/>
        </w:rPr>
        <w:t>6.5</w:t>
      </w:r>
      <w:r w:rsidRPr="00DE56B4">
        <w:rPr>
          <w:rFonts w:ascii="Times New Roman" w:hAnsi="Times New Roman"/>
          <w:b/>
          <w:sz w:val="28"/>
          <w:szCs w:val="28"/>
        </w:rPr>
        <w:t>.</w:t>
      </w:r>
      <w:r>
        <w:rPr>
          <w:rFonts w:ascii="Times New Roman" w:hAnsi="Times New Roman"/>
          <w:b/>
          <w:sz w:val="28"/>
          <w:szCs w:val="28"/>
        </w:rPr>
        <w:t xml:space="preserve"> </w:t>
      </w:r>
      <w:r w:rsidRPr="00DE56B4">
        <w:rPr>
          <w:rFonts w:ascii="Times New Roman" w:hAnsi="Times New Roman"/>
          <w:b/>
          <w:sz w:val="28"/>
          <w:szCs w:val="28"/>
        </w:rPr>
        <w:t>Инвестиционный климат</w:t>
      </w:r>
    </w:p>
    <w:p w:rsidR="00405EA1" w:rsidRDefault="00405EA1" w:rsidP="00BB132F">
      <w:pPr>
        <w:spacing w:after="0" w:line="240" w:lineRule="auto"/>
        <w:ind w:left="851"/>
        <w:jc w:val="center"/>
        <w:rPr>
          <w:rFonts w:ascii="Times New Roman" w:hAnsi="Times New Roman"/>
          <w:b/>
          <w:sz w:val="28"/>
          <w:szCs w:val="28"/>
        </w:rPr>
      </w:pPr>
      <w:r>
        <w:rPr>
          <w:rFonts w:ascii="Times New Roman" w:hAnsi="Times New Roman"/>
          <w:b/>
          <w:sz w:val="28"/>
          <w:szCs w:val="28"/>
        </w:rPr>
        <w:t xml:space="preserve"> </w:t>
      </w:r>
    </w:p>
    <w:p w:rsidR="00405EA1" w:rsidRDefault="00405EA1" w:rsidP="00BB132F">
      <w:pPr>
        <w:pStyle w:val="a8"/>
        <w:spacing w:line="276" w:lineRule="auto"/>
        <w:ind w:firstLine="708"/>
        <w:jc w:val="both"/>
        <w:rPr>
          <w:rFonts w:ascii="Times New Roman" w:hAnsi="Times New Roman"/>
          <w:sz w:val="28"/>
          <w:szCs w:val="28"/>
        </w:rPr>
      </w:pPr>
      <w:r w:rsidRPr="000224ED">
        <w:rPr>
          <w:rFonts w:ascii="Times New Roman" w:hAnsi="Times New Roman"/>
          <w:sz w:val="28"/>
          <w:szCs w:val="28"/>
        </w:rPr>
        <w:t>В 2017 году на территории района предприятиями и организациями всех форм собственности, включая индивидуальное жилищное строительство, освоено инвестиций в основной капитал на 41,39  млн. руб. или 30,1%  к уровню 2016 года в сопоставимой оценке. По крупным и средним предприятиям и организациям</w:t>
      </w:r>
      <w:r w:rsidRPr="000224ED">
        <w:rPr>
          <w:rFonts w:ascii="Times New Roman" w:hAnsi="Times New Roman"/>
          <w:b/>
          <w:sz w:val="28"/>
          <w:szCs w:val="28"/>
        </w:rPr>
        <w:t xml:space="preserve"> </w:t>
      </w:r>
      <w:r w:rsidRPr="000224ED">
        <w:rPr>
          <w:rFonts w:ascii="Times New Roman" w:hAnsi="Times New Roman"/>
          <w:sz w:val="28"/>
          <w:szCs w:val="28"/>
        </w:rPr>
        <w:t xml:space="preserve"> освоено инвестиций в основной капитал 7,498  млн. руб., в сопоставимой оценке или 7,4 % к уровню 2016 года.</w:t>
      </w:r>
      <w:r>
        <w:rPr>
          <w:rFonts w:ascii="Times New Roman" w:hAnsi="Times New Roman"/>
          <w:sz w:val="28"/>
          <w:szCs w:val="28"/>
        </w:rPr>
        <w:t xml:space="preserve"> </w:t>
      </w:r>
    </w:p>
    <w:p w:rsidR="00405EA1" w:rsidRDefault="00405EA1" w:rsidP="00BB132F">
      <w:pPr>
        <w:pStyle w:val="a8"/>
        <w:spacing w:line="276" w:lineRule="auto"/>
        <w:ind w:firstLine="708"/>
        <w:jc w:val="both"/>
        <w:rPr>
          <w:rFonts w:ascii="Times New Roman" w:hAnsi="Times New Roman"/>
          <w:sz w:val="28"/>
          <w:szCs w:val="28"/>
        </w:rPr>
      </w:pPr>
      <w:r>
        <w:rPr>
          <w:rFonts w:ascii="Times New Roman" w:hAnsi="Times New Roman"/>
          <w:sz w:val="28"/>
          <w:szCs w:val="28"/>
        </w:rPr>
        <w:t>В</w:t>
      </w:r>
      <w:r w:rsidRPr="000224ED">
        <w:rPr>
          <w:rFonts w:ascii="Times New Roman" w:hAnsi="Times New Roman"/>
          <w:sz w:val="28"/>
          <w:szCs w:val="28"/>
        </w:rPr>
        <w:t xml:space="preserve"> 2016 году </w:t>
      </w:r>
      <w:r>
        <w:rPr>
          <w:rFonts w:ascii="Times New Roman" w:hAnsi="Times New Roman"/>
          <w:sz w:val="28"/>
          <w:szCs w:val="28"/>
        </w:rPr>
        <w:t>проведена реконструкция авто</w:t>
      </w:r>
      <w:r w:rsidRPr="000224ED">
        <w:rPr>
          <w:rFonts w:ascii="Times New Roman" w:hAnsi="Times New Roman"/>
          <w:sz w:val="28"/>
          <w:szCs w:val="28"/>
        </w:rPr>
        <w:t xml:space="preserve">дороги </w:t>
      </w:r>
      <w:r>
        <w:rPr>
          <w:rFonts w:ascii="Times New Roman" w:hAnsi="Times New Roman"/>
          <w:sz w:val="28"/>
          <w:szCs w:val="28"/>
        </w:rPr>
        <w:t xml:space="preserve">Криуша – Советск – </w:t>
      </w:r>
      <w:r w:rsidRPr="000224ED">
        <w:rPr>
          <w:rFonts w:ascii="Times New Roman" w:hAnsi="Times New Roman"/>
          <w:sz w:val="28"/>
          <w:szCs w:val="28"/>
        </w:rPr>
        <w:t>Лебяжье</w:t>
      </w:r>
      <w:r>
        <w:rPr>
          <w:rFonts w:ascii="Times New Roman" w:hAnsi="Times New Roman"/>
          <w:sz w:val="28"/>
          <w:szCs w:val="28"/>
        </w:rPr>
        <w:t xml:space="preserve"> – Марчата</w:t>
      </w:r>
      <w:r w:rsidR="00BB132F">
        <w:rPr>
          <w:rFonts w:ascii="Times New Roman" w:hAnsi="Times New Roman"/>
          <w:sz w:val="28"/>
          <w:szCs w:val="28"/>
        </w:rPr>
        <w:t xml:space="preserve"> – </w:t>
      </w:r>
      <w:r w:rsidRPr="000224ED">
        <w:rPr>
          <w:rFonts w:ascii="Times New Roman" w:hAnsi="Times New Roman"/>
          <w:sz w:val="28"/>
          <w:szCs w:val="28"/>
        </w:rPr>
        <w:t>Мари-Байса</w:t>
      </w:r>
      <w:r>
        <w:rPr>
          <w:rFonts w:ascii="Times New Roman" w:hAnsi="Times New Roman"/>
          <w:sz w:val="28"/>
          <w:szCs w:val="28"/>
        </w:rPr>
        <w:t xml:space="preserve"> (инвестиции</w:t>
      </w:r>
      <w:r w:rsidR="00BB132F">
        <w:rPr>
          <w:rFonts w:ascii="Times New Roman" w:hAnsi="Times New Roman"/>
          <w:sz w:val="28"/>
          <w:szCs w:val="28"/>
        </w:rPr>
        <w:t xml:space="preserve"> – </w:t>
      </w:r>
      <w:r w:rsidRPr="000224ED">
        <w:rPr>
          <w:rFonts w:ascii="Times New Roman" w:hAnsi="Times New Roman"/>
          <w:sz w:val="28"/>
          <w:szCs w:val="28"/>
        </w:rPr>
        <w:t>48,7 млн. руб.</w:t>
      </w:r>
      <w:r>
        <w:rPr>
          <w:rFonts w:ascii="Times New Roman" w:hAnsi="Times New Roman"/>
          <w:sz w:val="28"/>
          <w:szCs w:val="28"/>
        </w:rPr>
        <w:t>)</w:t>
      </w:r>
      <w:r w:rsidRPr="000224ED">
        <w:rPr>
          <w:rFonts w:ascii="Times New Roman" w:hAnsi="Times New Roman"/>
          <w:sz w:val="28"/>
          <w:szCs w:val="28"/>
        </w:rPr>
        <w:t xml:space="preserve">, </w:t>
      </w:r>
      <w:r>
        <w:rPr>
          <w:rFonts w:ascii="Times New Roman" w:hAnsi="Times New Roman"/>
          <w:sz w:val="28"/>
          <w:szCs w:val="28"/>
        </w:rPr>
        <w:t xml:space="preserve">построены 3 ФАПа (инвестиции – 8,2 млн. руб.), проведен </w:t>
      </w:r>
      <w:r w:rsidRPr="00361278">
        <w:rPr>
          <w:rFonts w:ascii="Times New Roman" w:hAnsi="Times New Roman"/>
          <w:sz w:val="28"/>
          <w:szCs w:val="28"/>
        </w:rPr>
        <w:t>ремонт Дома детского творчества</w:t>
      </w:r>
      <w:r>
        <w:rPr>
          <w:rFonts w:ascii="Times New Roman" w:hAnsi="Times New Roman"/>
          <w:sz w:val="28"/>
          <w:szCs w:val="28"/>
        </w:rPr>
        <w:t xml:space="preserve"> (коллектив ДДТ переехал из ветхого аварийного здания в отремонтированное бывшее здание редакции газеты «Знамя Октября», инвестиции </w:t>
      </w:r>
      <w:r w:rsidRPr="00361278">
        <w:rPr>
          <w:rFonts w:ascii="Times New Roman" w:hAnsi="Times New Roman"/>
          <w:sz w:val="28"/>
          <w:szCs w:val="28"/>
        </w:rPr>
        <w:t xml:space="preserve"> – 6</w:t>
      </w:r>
      <w:r>
        <w:rPr>
          <w:rFonts w:ascii="Times New Roman" w:hAnsi="Times New Roman"/>
          <w:sz w:val="28"/>
          <w:szCs w:val="28"/>
        </w:rPr>
        <w:t>,4 млн</w:t>
      </w:r>
      <w:r w:rsidRPr="00361278">
        <w:rPr>
          <w:rFonts w:ascii="Times New Roman" w:hAnsi="Times New Roman"/>
          <w:sz w:val="28"/>
          <w:szCs w:val="28"/>
        </w:rPr>
        <w:t>. руб.</w:t>
      </w:r>
      <w:r>
        <w:rPr>
          <w:rFonts w:ascii="Times New Roman" w:hAnsi="Times New Roman"/>
          <w:sz w:val="28"/>
          <w:szCs w:val="28"/>
        </w:rPr>
        <w:t xml:space="preserve">), проведено по инвестициям здание </w:t>
      </w:r>
      <w:r w:rsidRPr="000224ED">
        <w:rPr>
          <w:rFonts w:ascii="Times New Roman" w:hAnsi="Times New Roman"/>
          <w:sz w:val="28"/>
          <w:szCs w:val="28"/>
        </w:rPr>
        <w:t>поликлиники</w:t>
      </w:r>
      <w:r>
        <w:rPr>
          <w:rFonts w:ascii="Times New Roman" w:hAnsi="Times New Roman"/>
          <w:sz w:val="28"/>
          <w:szCs w:val="28"/>
        </w:rPr>
        <w:t xml:space="preserve"> </w:t>
      </w:r>
      <w:r w:rsidRPr="004D74DC">
        <w:rPr>
          <w:rFonts w:ascii="Times New Roman" w:hAnsi="Times New Roman"/>
          <w:sz w:val="28"/>
          <w:szCs w:val="28"/>
        </w:rPr>
        <w:t>Лебяжской ЦРБ</w:t>
      </w:r>
      <w:r>
        <w:rPr>
          <w:rFonts w:ascii="Times New Roman" w:hAnsi="Times New Roman"/>
          <w:sz w:val="28"/>
          <w:szCs w:val="28"/>
        </w:rPr>
        <w:t>, построенное в 2014 году</w:t>
      </w:r>
      <w:r w:rsidRPr="000224ED">
        <w:rPr>
          <w:rFonts w:ascii="Times New Roman" w:hAnsi="Times New Roman"/>
          <w:sz w:val="28"/>
          <w:szCs w:val="28"/>
        </w:rPr>
        <w:t xml:space="preserve"> </w:t>
      </w:r>
      <w:r>
        <w:rPr>
          <w:rFonts w:ascii="Times New Roman" w:hAnsi="Times New Roman"/>
          <w:sz w:val="28"/>
          <w:szCs w:val="28"/>
        </w:rPr>
        <w:t>(инвестиции</w:t>
      </w:r>
      <w:r w:rsidR="00BB132F">
        <w:rPr>
          <w:rFonts w:ascii="Times New Roman" w:hAnsi="Times New Roman"/>
          <w:sz w:val="28"/>
          <w:szCs w:val="28"/>
        </w:rPr>
        <w:t xml:space="preserve"> – </w:t>
      </w:r>
      <w:r w:rsidRPr="000224ED">
        <w:rPr>
          <w:rFonts w:ascii="Times New Roman" w:hAnsi="Times New Roman"/>
          <w:sz w:val="28"/>
          <w:szCs w:val="28"/>
        </w:rPr>
        <w:t>36,3 млн. руб.</w:t>
      </w:r>
      <w:r>
        <w:rPr>
          <w:rFonts w:ascii="Times New Roman" w:hAnsi="Times New Roman"/>
          <w:sz w:val="28"/>
          <w:szCs w:val="28"/>
        </w:rPr>
        <w:t>)</w:t>
      </w:r>
      <w:r w:rsidRPr="000224ED">
        <w:rPr>
          <w:rFonts w:ascii="Times New Roman" w:hAnsi="Times New Roman"/>
          <w:sz w:val="28"/>
          <w:szCs w:val="28"/>
        </w:rPr>
        <w:t xml:space="preserve">. </w:t>
      </w:r>
    </w:p>
    <w:p w:rsidR="00405EA1" w:rsidRDefault="00405EA1" w:rsidP="00BB132F">
      <w:pPr>
        <w:pStyle w:val="a8"/>
        <w:spacing w:line="276" w:lineRule="auto"/>
        <w:ind w:firstLine="708"/>
        <w:jc w:val="both"/>
        <w:rPr>
          <w:rFonts w:ascii="Times New Roman" w:hAnsi="Times New Roman"/>
          <w:sz w:val="28"/>
          <w:szCs w:val="28"/>
        </w:rPr>
      </w:pPr>
      <w:r>
        <w:rPr>
          <w:rFonts w:ascii="Times New Roman" w:hAnsi="Times New Roman"/>
          <w:sz w:val="28"/>
          <w:szCs w:val="28"/>
        </w:rPr>
        <w:t>В 2017 году продолжили свою реализацию инвестиционные проекты в сфере сельского хозяйства:</w:t>
      </w:r>
    </w:p>
    <w:p w:rsidR="00405EA1" w:rsidRDefault="00405EA1" w:rsidP="00405EA1">
      <w:pPr>
        <w:pStyle w:val="a8"/>
        <w:spacing w:line="276" w:lineRule="auto"/>
        <w:jc w:val="both"/>
        <w:rPr>
          <w:rFonts w:ascii="Times New Roman" w:hAnsi="Times New Roman"/>
          <w:sz w:val="28"/>
          <w:szCs w:val="28"/>
        </w:rPr>
      </w:pPr>
      <w:r>
        <w:rPr>
          <w:rFonts w:ascii="Times New Roman" w:hAnsi="Times New Roman"/>
          <w:sz w:val="28"/>
          <w:szCs w:val="28"/>
        </w:rPr>
        <w:t xml:space="preserve">         - п</w:t>
      </w:r>
      <w:r w:rsidRPr="00A5100E">
        <w:rPr>
          <w:rFonts w:ascii="Times New Roman" w:hAnsi="Times New Roman"/>
          <w:sz w:val="28"/>
          <w:szCs w:val="28"/>
        </w:rPr>
        <w:t>роект «Развитие молочного скотоводства и раст</w:t>
      </w:r>
      <w:r>
        <w:rPr>
          <w:rFonts w:ascii="Times New Roman" w:hAnsi="Times New Roman"/>
          <w:sz w:val="28"/>
          <w:szCs w:val="28"/>
        </w:rPr>
        <w:t xml:space="preserve">ениеводства в </w:t>
      </w:r>
      <w:r w:rsidRPr="00D978C8">
        <w:rPr>
          <w:rFonts w:ascii="Times New Roman" w:hAnsi="Times New Roman"/>
          <w:sz w:val="28"/>
          <w:szCs w:val="28"/>
        </w:rPr>
        <w:t>ООО «Удача»</w:t>
      </w:r>
      <w:r>
        <w:rPr>
          <w:rFonts w:ascii="Times New Roman" w:hAnsi="Times New Roman"/>
          <w:sz w:val="28"/>
          <w:szCs w:val="28"/>
        </w:rPr>
        <w:t xml:space="preserve"> </w:t>
      </w:r>
      <w:r w:rsidRPr="00D978C8">
        <w:rPr>
          <w:rFonts w:ascii="Times New Roman" w:hAnsi="Times New Roman"/>
          <w:sz w:val="28"/>
          <w:szCs w:val="28"/>
        </w:rPr>
        <w:t>в 2015-2020 годах</w:t>
      </w:r>
      <w:r>
        <w:rPr>
          <w:rFonts w:ascii="Times New Roman" w:hAnsi="Times New Roman"/>
          <w:sz w:val="28"/>
          <w:szCs w:val="28"/>
        </w:rPr>
        <w:t>», инвестиции 2017 года</w:t>
      </w:r>
      <w:r w:rsidR="00BB132F">
        <w:rPr>
          <w:rFonts w:ascii="Times New Roman" w:hAnsi="Times New Roman"/>
          <w:sz w:val="28"/>
          <w:szCs w:val="28"/>
        </w:rPr>
        <w:t xml:space="preserve"> – </w:t>
      </w:r>
      <w:r w:rsidRPr="00D978C8">
        <w:rPr>
          <w:rFonts w:ascii="Times New Roman" w:hAnsi="Times New Roman"/>
          <w:sz w:val="28"/>
          <w:szCs w:val="28"/>
        </w:rPr>
        <w:t>2</w:t>
      </w:r>
      <w:r>
        <w:rPr>
          <w:rFonts w:ascii="Times New Roman" w:hAnsi="Times New Roman"/>
          <w:sz w:val="28"/>
          <w:szCs w:val="28"/>
        </w:rPr>
        <w:t>,</w:t>
      </w:r>
      <w:r w:rsidRPr="00D978C8">
        <w:rPr>
          <w:rFonts w:ascii="Times New Roman" w:hAnsi="Times New Roman"/>
          <w:sz w:val="28"/>
          <w:szCs w:val="28"/>
        </w:rPr>
        <w:t>5</w:t>
      </w:r>
      <w:r>
        <w:rPr>
          <w:rFonts w:ascii="Times New Roman" w:hAnsi="Times New Roman"/>
          <w:sz w:val="28"/>
          <w:szCs w:val="28"/>
        </w:rPr>
        <w:t xml:space="preserve"> млн</w:t>
      </w:r>
      <w:r w:rsidRPr="00D978C8">
        <w:rPr>
          <w:rFonts w:ascii="Times New Roman" w:hAnsi="Times New Roman"/>
          <w:sz w:val="28"/>
          <w:szCs w:val="28"/>
        </w:rPr>
        <w:t>.</w:t>
      </w:r>
      <w:r>
        <w:rPr>
          <w:rFonts w:ascii="Times New Roman" w:hAnsi="Times New Roman"/>
          <w:sz w:val="28"/>
          <w:szCs w:val="28"/>
        </w:rPr>
        <w:t xml:space="preserve"> </w:t>
      </w:r>
      <w:r w:rsidRPr="00D978C8">
        <w:rPr>
          <w:rFonts w:ascii="Times New Roman" w:hAnsi="Times New Roman"/>
          <w:sz w:val="28"/>
          <w:szCs w:val="28"/>
        </w:rPr>
        <w:t>руб.</w:t>
      </w:r>
    </w:p>
    <w:p w:rsidR="008E4249" w:rsidRDefault="008E4249" w:rsidP="008E4249">
      <w:pPr>
        <w:pStyle w:val="a8"/>
        <w:spacing w:line="276" w:lineRule="auto"/>
        <w:ind w:firstLine="567"/>
        <w:jc w:val="both"/>
        <w:rPr>
          <w:rFonts w:ascii="Times New Roman" w:hAnsi="Times New Roman"/>
          <w:sz w:val="28"/>
          <w:szCs w:val="28"/>
        </w:rPr>
      </w:pPr>
      <w:r>
        <w:rPr>
          <w:rFonts w:ascii="Times New Roman" w:hAnsi="Times New Roman"/>
          <w:sz w:val="28"/>
          <w:szCs w:val="28"/>
        </w:rPr>
        <w:t>- проект Развитие семеноводства многолетних трав на базе ИП главы КФХ Вараксина А.И., инвестиции в 2017 году  - 4,6 млн. руб.</w:t>
      </w:r>
    </w:p>
    <w:p w:rsidR="00405EA1" w:rsidRDefault="00405EA1" w:rsidP="00405EA1">
      <w:pPr>
        <w:pStyle w:val="a8"/>
        <w:spacing w:line="276" w:lineRule="auto"/>
        <w:jc w:val="both"/>
        <w:rPr>
          <w:rFonts w:ascii="Times New Roman" w:hAnsi="Times New Roman"/>
          <w:sz w:val="28"/>
          <w:szCs w:val="28"/>
        </w:rPr>
      </w:pPr>
      <w:r>
        <w:rPr>
          <w:rFonts w:ascii="Times New Roman" w:hAnsi="Times New Roman"/>
          <w:sz w:val="28"/>
          <w:szCs w:val="28"/>
        </w:rPr>
        <w:t xml:space="preserve">         </w:t>
      </w:r>
      <w:r w:rsidRPr="00A5100E">
        <w:rPr>
          <w:rFonts w:ascii="Times New Roman" w:hAnsi="Times New Roman"/>
          <w:sz w:val="28"/>
          <w:szCs w:val="28"/>
        </w:rPr>
        <w:t xml:space="preserve">- </w:t>
      </w:r>
      <w:r>
        <w:rPr>
          <w:rFonts w:ascii="Times New Roman" w:hAnsi="Times New Roman"/>
          <w:sz w:val="28"/>
          <w:szCs w:val="28"/>
        </w:rPr>
        <w:t xml:space="preserve">проект </w:t>
      </w:r>
      <w:r w:rsidRPr="00D978C8">
        <w:rPr>
          <w:rFonts w:ascii="Times New Roman" w:hAnsi="Times New Roman"/>
          <w:sz w:val="28"/>
          <w:szCs w:val="28"/>
        </w:rPr>
        <w:t>«Развитие сельскохозяйственного производства в ООО «Лебяжское» в 2013-2018 годах»</w:t>
      </w:r>
      <w:r>
        <w:rPr>
          <w:rFonts w:ascii="Times New Roman" w:hAnsi="Times New Roman"/>
          <w:sz w:val="28"/>
          <w:szCs w:val="28"/>
        </w:rPr>
        <w:t>, инвестиции</w:t>
      </w:r>
      <w:r w:rsidRPr="00A5100E">
        <w:rPr>
          <w:rFonts w:ascii="Times New Roman" w:hAnsi="Times New Roman"/>
          <w:sz w:val="28"/>
          <w:szCs w:val="28"/>
        </w:rPr>
        <w:t xml:space="preserve"> </w:t>
      </w:r>
      <w:r>
        <w:rPr>
          <w:rFonts w:ascii="Times New Roman" w:hAnsi="Times New Roman"/>
          <w:sz w:val="28"/>
          <w:szCs w:val="28"/>
        </w:rPr>
        <w:t>2017 года</w:t>
      </w:r>
      <w:r w:rsidR="00BB132F">
        <w:rPr>
          <w:rFonts w:ascii="Times New Roman" w:hAnsi="Times New Roman"/>
          <w:sz w:val="28"/>
          <w:szCs w:val="28"/>
        </w:rPr>
        <w:t xml:space="preserve"> – </w:t>
      </w:r>
      <w:r w:rsidRPr="00A5100E">
        <w:rPr>
          <w:rFonts w:ascii="Times New Roman" w:hAnsi="Times New Roman"/>
          <w:sz w:val="28"/>
          <w:szCs w:val="28"/>
        </w:rPr>
        <w:t>288 тыс.</w:t>
      </w:r>
      <w:r>
        <w:rPr>
          <w:rFonts w:ascii="Times New Roman" w:hAnsi="Times New Roman"/>
          <w:sz w:val="28"/>
          <w:szCs w:val="28"/>
        </w:rPr>
        <w:t xml:space="preserve"> </w:t>
      </w:r>
      <w:r w:rsidRPr="00A5100E">
        <w:rPr>
          <w:rFonts w:ascii="Times New Roman" w:hAnsi="Times New Roman"/>
          <w:sz w:val="28"/>
          <w:szCs w:val="28"/>
        </w:rPr>
        <w:t xml:space="preserve">руб. </w:t>
      </w:r>
    </w:p>
    <w:p w:rsidR="00405EA1" w:rsidRDefault="00405EA1" w:rsidP="00405EA1">
      <w:pPr>
        <w:pStyle w:val="a8"/>
        <w:spacing w:line="276" w:lineRule="auto"/>
        <w:jc w:val="both"/>
        <w:rPr>
          <w:rFonts w:ascii="Times New Roman" w:hAnsi="Times New Roman"/>
          <w:sz w:val="28"/>
          <w:szCs w:val="28"/>
        </w:rPr>
      </w:pPr>
      <w:r>
        <w:rPr>
          <w:rFonts w:ascii="Times New Roman" w:hAnsi="Times New Roman"/>
          <w:sz w:val="28"/>
          <w:szCs w:val="28"/>
        </w:rPr>
        <w:t xml:space="preserve">        </w:t>
      </w:r>
      <w:r w:rsidRPr="008D6FB9">
        <w:rPr>
          <w:rFonts w:ascii="Times New Roman" w:hAnsi="Times New Roman"/>
          <w:sz w:val="28"/>
          <w:szCs w:val="28"/>
        </w:rPr>
        <w:t>ООО «Лебяжское»</w:t>
      </w:r>
      <w:r w:rsidR="00BB132F">
        <w:rPr>
          <w:rFonts w:ascii="Times New Roman" w:hAnsi="Times New Roman"/>
          <w:sz w:val="28"/>
          <w:szCs w:val="28"/>
        </w:rPr>
        <w:t xml:space="preserve"> – </w:t>
      </w:r>
      <w:r w:rsidRPr="008D6FB9">
        <w:rPr>
          <w:rFonts w:ascii="Times New Roman" w:hAnsi="Times New Roman"/>
          <w:sz w:val="28"/>
          <w:szCs w:val="28"/>
        </w:rPr>
        <w:t xml:space="preserve">одно из наиболее успешно работающих </w:t>
      </w:r>
      <w:r>
        <w:rPr>
          <w:rFonts w:ascii="Times New Roman" w:hAnsi="Times New Roman"/>
          <w:sz w:val="28"/>
          <w:szCs w:val="28"/>
        </w:rPr>
        <w:t>с</w:t>
      </w:r>
      <w:r w:rsidRPr="008D6FB9">
        <w:rPr>
          <w:rFonts w:ascii="Times New Roman" w:hAnsi="Times New Roman"/>
          <w:sz w:val="28"/>
          <w:szCs w:val="28"/>
        </w:rPr>
        <w:t>ельхозпредприятий</w:t>
      </w:r>
      <w:r>
        <w:rPr>
          <w:rFonts w:ascii="Times New Roman" w:hAnsi="Times New Roman"/>
          <w:sz w:val="28"/>
          <w:szCs w:val="28"/>
        </w:rPr>
        <w:t xml:space="preserve"> </w:t>
      </w:r>
      <w:r w:rsidRPr="008D6FB9">
        <w:rPr>
          <w:rFonts w:ascii="Times New Roman" w:hAnsi="Times New Roman"/>
          <w:sz w:val="28"/>
          <w:szCs w:val="28"/>
        </w:rPr>
        <w:t>на территории района.</w:t>
      </w:r>
      <w:r w:rsidR="00BB132F">
        <w:rPr>
          <w:rFonts w:ascii="Times New Roman" w:hAnsi="Times New Roman"/>
          <w:sz w:val="28"/>
          <w:szCs w:val="28"/>
        </w:rPr>
        <w:t xml:space="preserve"> </w:t>
      </w:r>
      <w:r w:rsidRPr="008D6FB9">
        <w:rPr>
          <w:rFonts w:ascii="Times New Roman" w:hAnsi="Times New Roman"/>
          <w:sz w:val="28"/>
          <w:szCs w:val="28"/>
        </w:rPr>
        <w:t xml:space="preserve">За все годы работы </w:t>
      </w:r>
      <w:r>
        <w:rPr>
          <w:rFonts w:ascii="Times New Roman" w:hAnsi="Times New Roman"/>
          <w:sz w:val="28"/>
          <w:szCs w:val="28"/>
        </w:rPr>
        <w:t xml:space="preserve">предприятия на территории района </w:t>
      </w:r>
      <w:r w:rsidRPr="008D6FB9">
        <w:rPr>
          <w:rFonts w:ascii="Times New Roman" w:hAnsi="Times New Roman"/>
          <w:sz w:val="28"/>
          <w:szCs w:val="28"/>
        </w:rPr>
        <w:t>инвестиции</w:t>
      </w:r>
      <w:r>
        <w:rPr>
          <w:rFonts w:ascii="Times New Roman" w:hAnsi="Times New Roman"/>
          <w:sz w:val="28"/>
          <w:szCs w:val="28"/>
        </w:rPr>
        <w:t xml:space="preserve"> составили</w:t>
      </w:r>
      <w:r w:rsidR="00BB132F">
        <w:rPr>
          <w:rFonts w:ascii="Times New Roman" w:hAnsi="Times New Roman"/>
          <w:sz w:val="28"/>
          <w:szCs w:val="28"/>
        </w:rPr>
        <w:t xml:space="preserve"> </w:t>
      </w:r>
      <w:r>
        <w:rPr>
          <w:rFonts w:ascii="Times New Roman" w:hAnsi="Times New Roman"/>
          <w:sz w:val="28"/>
          <w:szCs w:val="28"/>
        </w:rPr>
        <w:t xml:space="preserve">более  187 млн. руб.: </w:t>
      </w:r>
      <w:r w:rsidRPr="008D6FB9">
        <w:rPr>
          <w:rFonts w:ascii="Times New Roman" w:hAnsi="Times New Roman"/>
          <w:sz w:val="28"/>
          <w:szCs w:val="28"/>
        </w:rPr>
        <w:t>установлен новый сушильный комплекс</w:t>
      </w:r>
      <w:r w:rsidR="00BB132F">
        <w:rPr>
          <w:rFonts w:ascii="Times New Roman" w:hAnsi="Times New Roman"/>
          <w:sz w:val="28"/>
          <w:szCs w:val="28"/>
        </w:rPr>
        <w:t xml:space="preserve"> – </w:t>
      </w:r>
      <w:r w:rsidRPr="008D6FB9">
        <w:rPr>
          <w:rFonts w:ascii="Times New Roman" w:hAnsi="Times New Roman"/>
          <w:sz w:val="28"/>
          <w:szCs w:val="28"/>
        </w:rPr>
        <w:t>сушилка С-30 с наб</w:t>
      </w:r>
      <w:r>
        <w:rPr>
          <w:rFonts w:ascii="Times New Roman" w:hAnsi="Times New Roman"/>
          <w:sz w:val="28"/>
          <w:szCs w:val="28"/>
        </w:rPr>
        <w:t>ором сортировок «Петкус-гигант», построены складские помещения, п</w:t>
      </w:r>
      <w:r w:rsidRPr="008D6FB9">
        <w:rPr>
          <w:rFonts w:ascii="Times New Roman" w:hAnsi="Times New Roman"/>
          <w:sz w:val="28"/>
          <w:szCs w:val="28"/>
        </w:rPr>
        <w:t>риобретен</w:t>
      </w:r>
      <w:r>
        <w:rPr>
          <w:rFonts w:ascii="Times New Roman" w:hAnsi="Times New Roman"/>
          <w:sz w:val="28"/>
          <w:szCs w:val="28"/>
        </w:rPr>
        <w:t>а</w:t>
      </w:r>
      <w:r w:rsidRPr="008D6FB9">
        <w:rPr>
          <w:rFonts w:ascii="Times New Roman" w:hAnsi="Times New Roman"/>
          <w:sz w:val="28"/>
          <w:szCs w:val="28"/>
        </w:rPr>
        <w:t xml:space="preserve"> современн</w:t>
      </w:r>
      <w:r>
        <w:rPr>
          <w:rFonts w:ascii="Times New Roman" w:hAnsi="Times New Roman"/>
          <w:sz w:val="28"/>
          <w:szCs w:val="28"/>
        </w:rPr>
        <w:t>ая</w:t>
      </w:r>
      <w:r w:rsidRPr="008D6FB9">
        <w:rPr>
          <w:rFonts w:ascii="Times New Roman" w:hAnsi="Times New Roman"/>
          <w:sz w:val="28"/>
          <w:szCs w:val="28"/>
        </w:rPr>
        <w:t xml:space="preserve"> сельскохозяйственн</w:t>
      </w:r>
      <w:r>
        <w:rPr>
          <w:rFonts w:ascii="Times New Roman" w:hAnsi="Times New Roman"/>
          <w:sz w:val="28"/>
          <w:szCs w:val="28"/>
        </w:rPr>
        <w:t>ая</w:t>
      </w:r>
      <w:r w:rsidRPr="008D6FB9">
        <w:rPr>
          <w:rFonts w:ascii="Times New Roman" w:hAnsi="Times New Roman"/>
          <w:sz w:val="28"/>
          <w:szCs w:val="28"/>
        </w:rPr>
        <w:t xml:space="preserve"> техник</w:t>
      </w:r>
      <w:r>
        <w:rPr>
          <w:rFonts w:ascii="Times New Roman" w:hAnsi="Times New Roman"/>
          <w:sz w:val="28"/>
          <w:szCs w:val="28"/>
        </w:rPr>
        <w:t>а</w:t>
      </w:r>
      <w:r w:rsidRPr="008D6FB9">
        <w:rPr>
          <w:rFonts w:ascii="Times New Roman" w:hAnsi="Times New Roman"/>
          <w:sz w:val="28"/>
          <w:szCs w:val="28"/>
        </w:rPr>
        <w:t>.</w:t>
      </w:r>
    </w:p>
    <w:p w:rsidR="00405EA1" w:rsidRPr="000224ED" w:rsidRDefault="00405EA1" w:rsidP="00BB132F">
      <w:pPr>
        <w:pStyle w:val="a8"/>
        <w:spacing w:line="276" w:lineRule="auto"/>
        <w:ind w:firstLine="708"/>
        <w:jc w:val="both"/>
        <w:rPr>
          <w:rFonts w:ascii="Times New Roman" w:hAnsi="Times New Roman"/>
          <w:sz w:val="28"/>
          <w:szCs w:val="28"/>
        </w:rPr>
      </w:pPr>
      <w:r w:rsidRPr="008D6FB9">
        <w:rPr>
          <w:rFonts w:ascii="Times New Roman" w:hAnsi="Times New Roman"/>
          <w:sz w:val="28"/>
          <w:szCs w:val="28"/>
        </w:rPr>
        <w:t xml:space="preserve">В 2014 году </w:t>
      </w:r>
      <w:r>
        <w:rPr>
          <w:rFonts w:ascii="Times New Roman" w:hAnsi="Times New Roman"/>
          <w:sz w:val="28"/>
          <w:szCs w:val="28"/>
        </w:rPr>
        <w:t xml:space="preserve">на территории района </w:t>
      </w:r>
      <w:r w:rsidRPr="008D6FB9">
        <w:rPr>
          <w:rFonts w:ascii="Times New Roman" w:hAnsi="Times New Roman"/>
          <w:sz w:val="28"/>
          <w:szCs w:val="28"/>
        </w:rPr>
        <w:t>построен рапсовый завод                                       производственной мощностью до 30 тонн сырья в сутки</w:t>
      </w:r>
      <w:r>
        <w:rPr>
          <w:rFonts w:ascii="Times New Roman" w:hAnsi="Times New Roman"/>
          <w:sz w:val="28"/>
          <w:szCs w:val="28"/>
        </w:rPr>
        <w:t>.</w:t>
      </w:r>
      <w:r w:rsidR="00F60C9D">
        <w:rPr>
          <w:rFonts w:ascii="Times New Roman" w:hAnsi="Times New Roman"/>
          <w:sz w:val="28"/>
          <w:szCs w:val="28"/>
        </w:rPr>
        <w:t xml:space="preserve"> Рядом с заводом создана производственная инфраструктура: построены складские помещения, сушильный комплекс, оборудованы подъездные пути.</w:t>
      </w:r>
      <w:r w:rsidR="00BB132F">
        <w:rPr>
          <w:rFonts w:ascii="Times New Roman" w:hAnsi="Times New Roman"/>
          <w:sz w:val="28"/>
          <w:szCs w:val="28"/>
        </w:rPr>
        <w:t xml:space="preserve"> Инвестиции составили </w:t>
      </w:r>
      <w:r w:rsidR="00F60C9D">
        <w:rPr>
          <w:rFonts w:ascii="Times New Roman" w:hAnsi="Times New Roman"/>
          <w:sz w:val="28"/>
          <w:szCs w:val="28"/>
        </w:rPr>
        <w:t>55</w:t>
      </w:r>
      <w:r>
        <w:rPr>
          <w:rFonts w:ascii="Times New Roman" w:hAnsi="Times New Roman"/>
          <w:sz w:val="28"/>
          <w:szCs w:val="28"/>
        </w:rPr>
        <w:t xml:space="preserve"> млн. руб.</w:t>
      </w:r>
    </w:p>
    <w:p w:rsidR="00BB132F" w:rsidRDefault="00BB132F" w:rsidP="00405EA1">
      <w:pPr>
        <w:pStyle w:val="af5"/>
        <w:spacing w:before="0" w:line="276" w:lineRule="auto"/>
        <w:ind w:firstLine="0"/>
        <w:jc w:val="center"/>
        <w:outlineLvl w:val="0"/>
        <w:rPr>
          <w:i/>
          <w:iCs/>
          <w:color w:val="auto"/>
          <w:sz w:val="28"/>
          <w:szCs w:val="28"/>
        </w:rPr>
      </w:pPr>
    </w:p>
    <w:p w:rsidR="00405EA1" w:rsidRPr="00405EA1" w:rsidRDefault="00405EA1" w:rsidP="00405EA1">
      <w:pPr>
        <w:pStyle w:val="af5"/>
        <w:spacing w:before="0" w:line="276" w:lineRule="auto"/>
        <w:ind w:firstLine="0"/>
        <w:jc w:val="center"/>
        <w:outlineLvl w:val="0"/>
        <w:rPr>
          <w:i/>
          <w:sz w:val="28"/>
          <w:szCs w:val="28"/>
        </w:rPr>
      </w:pPr>
      <w:r w:rsidRPr="00405EA1">
        <w:rPr>
          <w:i/>
          <w:iCs/>
          <w:color w:val="auto"/>
          <w:sz w:val="28"/>
          <w:szCs w:val="28"/>
        </w:rPr>
        <w:t>Инвестиции в основной капитал, тыс. рублей: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464"/>
        <w:gridCol w:w="1465"/>
        <w:gridCol w:w="1465"/>
      </w:tblGrid>
      <w:tr w:rsidR="00405EA1" w:rsidRPr="00C469B6" w:rsidTr="00BB132F">
        <w:tc>
          <w:tcPr>
            <w:tcW w:w="5495" w:type="dxa"/>
            <w:vMerge w:val="restart"/>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Наименование показателя</w:t>
            </w:r>
          </w:p>
        </w:tc>
        <w:tc>
          <w:tcPr>
            <w:tcW w:w="4394" w:type="dxa"/>
            <w:gridSpan w:val="3"/>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Годы</w:t>
            </w:r>
          </w:p>
        </w:tc>
      </w:tr>
      <w:tr w:rsidR="00405EA1" w:rsidRPr="00C469B6" w:rsidTr="00BB132F">
        <w:tc>
          <w:tcPr>
            <w:tcW w:w="5495" w:type="dxa"/>
            <w:vMerge/>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p>
        </w:tc>
        <w:tc>
          <w:tcPr>
            <w:tcW w:w="1464" w:type="dxa"/>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2015 год</w:t>
            </w:r>
          </w:p>
        </w:tc>
        <w:tc>
          <w:tcPr>
            <w:tcW w:w="1465" w:type="dxa"/>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2016 год</w:t>
            </w:r>
          </w:p>
        </w:tc>
        <w:tc>
          <w:tcPr>
            <w:tcW w:w="1465" w:type="dxa"/>
            <w:shd w:val="clear" w:color="auto" w:fill="auto"/>
            <w:vAlign w:val="center"/>
          </w:tcPr>
          <w:p w:rsidR="00405EA1" w:rsidRPr="00BB132F" w:rsidRDefault="00405EA1" w:rsidP="00405EA1">
            <w:pPr>
              <w:spacing w:after="0" w:line="240" w:lineRule="auto"/>
              <w:jc w:val="center"/>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2017 год</w:t>
            </w:r>
          </w:p>
        </w:tc>
      </w:tr>
      <w:tr w:rsidR="00405EA1" w:rsidRPr="00C469B6" w:rsidTr="00BB132F">
        <w:trPr>
          <w:trHeight w:val="538"/>
        </w:trPr>
        <w:tc>
          <w:tcPr>
            <w:tcW w:w="5495" w:type="dxa"/>
            <w:shd w:val="clear" w:color="auto" w:fill="auto"/>
          </w:tcPr>
          <w:p w:rsidR="00405EA1" w:rsidRPr="00BB132F" w:rsidRDefault="00405EA1" w:rsidP="00405EA1">
            <w:pPr>
              <w:widowControl w:val="0"/>
              <w:suppressAutoHyphens/>
              <w:spacing w:after="0" w:line="240" w:lineRule="auto"/>
              <w:rPr>
                <w:rFonts w:ascii="Times New Roman" w:eastAsia="SimSun" w:hAnsi="Times New Roman"/>
                <w:kern w:val="1"/>
                <w:sz w:val="24"/>
                <w:szCs w:val="24"/>
                <w:lang w:eastAsia="zh-CN" w:bidi="hi-IN"/>
              </w:rPr>
            </w:pPr>
            <w:r w:rsidRPr="00BB132F">
              <w:rPr>
                <w:rFonts w:ascii="Times New Roman" w:eastAsia="SimSun" w:hAnsi="Times New Roman"/>
                <w:kern w:val="1"/>
                <w:sz w:val="24"/>
                <w:szCs w:val="24"/>
                <w:lang w:eastAsia="zh-CN" w:bidi="hi-IN"/>
              </w:rPr>
              <w:t>Инвестиции в основной капитал за счет всех источников финансирования всего, тыс. рублей</w:t>
            </w:r>
          </w:p>
        </w:tc>
        <w:tc>
          <w:tcPr>
            <w:tcW w:w="1464"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133980,0</w:t>
            </w: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134885,0</w:t>
            </w: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8"/>
                <w:szCs w:val="28"/>
                <w:lang w:eastAsia="zh-CN" w:bidi="hi-IN"/>
              </w:rPr>
            </w:pPr>
            <w:r>
              <w:rPr>
                <w:rFonts w:ascii="Times New Roman" w:eastAsia="SimSun" w:hAnsi="Times New Roman"/>
                <w:kern w:val="1"/>
                <w:sz w:val="28"/>
                <w:szCs w:val="28"/>
                <w:lang w:eastAsia="zh-CN" w:bidi="hi-IN"/>
              </w:rPr>
              <w:t>41390,0</w:t>
            </w:r>
          </w:p>
        </w:tc>
      </w:tr>
      <w:tr w:rsidR="00405EA1" w:rsidRPr="00C469B6" w:rsidTr="00BB132F">
        <w:tc>
          <w:tcPr>
            <w:tcW w:w="5495" w:type="dxa"/>
            <w:shd w:val="clear" w:color="auto" w:fill="auto"/>
          </w:tcPr>
          <w:p w:rsidR="00405EA1" w:rsidRPr="00BB132F" w:rsidRDefault="00405EA1" w:rsidP="00405EA1">
            <w:pPr>
              <w:spacing w:after="0" w:line="240" w:lineRule="auto"/>
              <w:rPr>
                <w:rFonts w:ascii="Times New Roman" w:eastAsia="Times New Roman" w:hAnsi="Times New Roman"/>
                <w:i/>
                <w:sz w:val="24"/>
                <w:szCs w:val="24"/>
                <w:lang w:eastAsia="ru-RU"/>
              </w:rPr>
            </w:pPr>
            <w:r w:rsidRPr="00BB132F">
              <w:rPr>
                <w:rFonts w:ascii="Times New Roman" w:eastAsia="Times New Roman" w:hAnsi="Times New Roman"/>
                <w:i/>
                <w:sz w:val="24"/>
                <w:szCs w:val="24"/>
                <w:lang w:eastAsia="ru-RU"/>
              </w:rPr>
              <w:t>в том числе</w:t>
            </w:r>
          </w:p>
        </w:tc>
        <w:tc>
          <w:tcPr>
            <w:tcW w:w="1464"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Times New Roman" w:hAnsi="Times New Roman"/>
                <w:i/>
                <w:kern w:val="1"/>
                <w:sz w:val="26"/>
                <w:szCs w:val="26"/>
                <w:lang w:eastAsia="ru-RU" w:bidi="hi-IN"/>
              </w:rPr>
            </w:pPr>
          </w:p>
        </w:tc>
      </w:tr>
      <w:tr w:rsidR="00405EA1" w:rsidRPr="00C469B6" w:rsidTr="00BB132F">
        <w:tc>
          <w:tcPr>
            <w:tcW w:w="5495" w:type="dxa"/>
            <w:shd w:val="clear" w:color="auto" w:fill="auto"/>
          </w:tcPr>
          <w:p w:rsidR="00405EA1" w:rsidRPr="00BB132F" w:rsidRDefault="00405EA1" w:rsidP="00405EA1">
            <w:pPr>
              <w:spacing w:after="0" w:line="240" w:lineRule="auto"/>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 xml:space="preserve">- </w:t>
            </w:r>
            <w:r w:rsidRPr="00BB132F">
              <w:rPr>
                <w:rFonts w:ascii="Times New Roman" w:hAnsi="Times New Roman"/>
                <w:sz w:val="24"/>
                <w:szCs w:val="24"/>
              </w:rPr>
              <w:t>инвестиции в основной капитал за счет всех источников финансирования по крупным и средним предприятиям, тыс. рублей</w:t>
            </w:r>
          </w:p>
        </w:tc>
        <w:tc>
          <w:tcPr>
            <w:tcW w:w="1464" w:type="dxa"/>
            <w:shd w:val="clear" w:color="auto" w:fill="auto"/>
          </w:tcPr>
          <w:p w:rsidR="00405EA1" w:rsidRPr="009959B8"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r>
              <w:rPr>
                <w:rFonts w:ascii="Times New Roman" w:eastAsia="SimSun" w:hAnsi="Times New Roman"/>
                <w:kern w:val="1"/>
                <w:sz w:val="26"/>
                <w:szCs w:val="26"/>
                <w:lang w:eastAsia="zh-CN" w:bidi="hi-IN"/>
              </w:rPr>
              <w:t>13163,0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r w:rsidRPr="00A31416">
              <w:rPr>
                <w:rFonts w:ascii="Times New Roman" w:eastAsia="SimSun" w:hAnsi="Times New Roman"/>
                <w:kern w:val="1"/>
                <w:sz w:val="26"/>
                <w:szCs w:val="26"/>
                <w:lang w:eastAsia="zh-CN" w:bidi="hi-IN"/>
              </w:rPr>
              <w:t>99149,0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sidRPr="00A31416">
              <w:rPr>
                <w:rFonts w:ascii="Times New Roman" w:eastAsia="Times New Roman" w:hAnsi="Times New Roman"/>
                <w:kern w:val="1"/>
                <w:sz w:val="26"/>
                <w:szCs w:val="26"/>
                <w:lang w:eastAsia="ru-RU" w:bidi="hi-IN"/>
              </w:rPr>
              <w:t>7498,0</w:t>
            </w:r>
          </w:p>
        </w:tc>
      </w:tr>
      <w:tr w:rsidR="00405EA1" w:rsidRPr="00C469B6" w:rsidTr="00BB132F">
        <w:tc>
          <w:tcPr>
            <w:tcW w:w="5495" w:type="dxa"/>
            <w:shd w:val="clear" w:color="auto" w:fill="auto"/>
          </w:tcPr>
          <w:p w:rsidR="00405EA1" w:rsidRPr="00BB132F" w:rsidRDefault="00405EA1" w:rsidP="00405EA1">
            <w:pPr>
              <w:spacing w:after="0" w:line="240" w:lineRule="auto"/>
              <w:rPr>
                <w:rFonts w:ascii="Times New Roman" w:eastAsia="Times New Roman" w:hAnsi="Times New Roman"/>
                <w:sz w:val="24"/>
                <w:szCs w:val="24"/>
                <w:lang w:eastAsia="ru-RU"/>
              </w:rPr>
            </w:pPr>
            <w:r w:rsidRPr="00BB132F">
              <w:rPr>
                <w:rFonts w:ascii="Times New Roman" w:hAnsi="Times New Roman"/>
                <w:sz w:val="24"/>
                <w:szCs w:val="24"/>
              </w:rPr>
              <w:t>- инвестиции в основной капитал за счет всех источников финансирования по малым предприятиям, тыс. рублей</w:t>
            </w:r>
          </w:p>
        </w:tc>
        <w:tc>
          <w:tcPr>
            <w:tcW w:w="1464" w:type="dxa"/>
            <w:shd w:val="clear" w:color="auto" w:fill="auto"/>
          </w:tcPr>
          <w:p w:rsidR="00405EA1" w:rsidRPr="009959B8"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r>
              <w:rPr>
                <w:rFonts w:ascii="Times New Roman" w:eastAsia="SimSun" w:hAnsi="Times New Roman"/>
                <w:kern w:val="1"/>
                <w:sz w:val="26"/>
                <w:szCs w:val="26"/>
                <w:lang w:eastAsia="zh-CN" w:bidi="hi-IN"/>
              </w:rPr>
              <w:t>86952,0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SimSun" w:hAnsi="Times New Roman"/>
                <w:kern w:val="1"/>
                <w:sz w:val="26"/>
                <w:szCs w:val="26"/>
                <w:lang w:eastAsia="zh-CN" w:bidi="hi-IN"/>
              </w:rPr>
            </w:pPr>
            <w:r>
              <w:rPr>
                <w:rFonts w:ascii="Times New Roman" w:eastAsia="SimSun" w:hAnsi="Times New Roman"/>
                <w:kern w:val="1"/>
                <w:sz w:val="26"/>
                <w:szCs w:val="26"/>
                <w:lang w:eastAsia="zh-CN" w:bidi="hi-IN"/>
              </w:rPr>
              <w:t>21806,0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20098,0</w:t>
            </w:r>
          </w:p>
        </w:tc>
      </w:tr>
      <w:tr w:rsidR="00405EA1" w:rsidRPr="00C469B6" w:rsidTr="00BB132F">
        <w:tc>
          <w:tcPr>
            <w:tcW w:w="5495" w:type="dxa"/>
            <w:shd w:val="clear" w:color="auto" w:fill="auto"/>
          </w:tcPr>
          <w:p w:rsidR="00405EA1" w:rsidRPr="00BB132F" w:rsidRDefault="00405EA1" w:rsidP="00405EA1">
            <w:pPr>
              <w:spacing w:after="0" w:line="240" w:lineRule="auto"/>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 индивидуальное жилищное строительство, тыс. рублей</w:t>
            </w:r>
          </w:p>
        </w:tc>
        <w:tc>
          <w:tcPr>
            <w:tcW w:w="1464" w:type="dxa"/>
            <w:shd w:val="clear" w:color="auto" w:fill="auto"/>
          </w:tcPr>
          <w:p w:rsidR="00405EA1" w:rsidRPr="009959B8" w:rsidRDefault="00405EA1" w:rsidP="00405EA1">
            <w:pPr>
              <w:widowControl w:val="0"/>
              <w:suppressAutoHyphens/>
              <w:spacing w:after="0" w:line="240" w:lineRule="auto"/>
              <w:jc w:val="center"/>
              <w:rPr>
                <w:rFonts w:ascii="Times New Roman" w:eastAsia="SimSun" w:hAnsi="Times New Roman"/>
                <w:bCs/>
                <w:kern w:val="1"/>
                <w:sz w:val="26"/>
                <w:szCs w:val="26"/>
                <w:lang w:eastAsia="zh-CN" w:bidi="hi-IN"/>
              </w:rPr>
            </w:pPr>
            <w:r w:rsidRPr="009959B8">
              <w:rPr>
                <w:rFonts w:ascii="Times New Roman" w:eastAsia="SimSun" w:hAnsi="Times New Roman"/>
                <w:bCs/>
                <w:kern w:val="1"/>
                <w:sz w:val="26"/>
                <w:szCs w:val="26"/>
                <w:lang w:eastAsia="zh-CN" w:bidi="hi-IN"/>
              </w:rPr>
              <w:t>27450,0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SimSun" w:hAnsi="Times New Roman"/>
                <w:bCs/>
                <w:kern w:val="1"/>
                <w:sz w:val="26"/>
                <w:szCs w:val="26"/>
                <w:lang w:eastAsia="zh-CN" w:bidi="hi-IN"/>
              </w:rPr>
            </w:pPr>
            <w:r>
              <w:rPr>
                <w:rFonts w:ascii="Times New Roman" w:eastAsia="SimSun" w:hAnsi="Times New Roman"/>
                <w:bCs/>
                <w:kern w:val="1"/>
                <w:sz w:val="26"/>
                <w:szCs w:val="26"/>
                <w:lang w:eastAsia="zh-CN" w:bidi="hi-IN"/>
              </w:rPr>
              <w:t>13930,0</w:t>
            </w:r>
          </w:p>
        </w:tc>
        <w:tc>
          <w:tcPr>
            <w:tcW w:w="1465" w:type="dxa"/>
            <w:shd w:val="clear" w:color="auto" w:fill="auto"/>
          </w:tcPr>
          <w:p w:rsidR="00405EA1" w:rsidRPr="00A3141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7722,0</w:t>
            </w:r>
          </w:p>
        </w:tc>
      </w:tr>
      <w:tr w:rsidR="00405EA1" w:rsidRPr="00C469B6" w:rsidTr="00BB132F">
        <w:tc>
          <w:tcPr>
            <w:tcW w:w="5495" w:type="dxa"/>
            <w:shd w:val="clear" w:color="auto" w:fill="auto"/>
          </w:tcPr>
          <w:p w:rsidR="00405EA1" w:rsidRPr="00BB132F" w:rsidRDefault="00405EA1" w:rsidP="00BB132F">
            <w:pPr>
              <w:spacing w:after="0" w:line="240" w:lineRule="auto"/>
              <w:rPr>
                <w:rFonts w:ascii="Times New Roman" w:eastAsia="Times New Roman" w:hAnsi="Times New Roman"/>
                <w:sz w:val="24"/>
                <w:szCs w:val="24"/>
                <w:lang w:eastAsia="ru-RU"/>
              </w:rPr>
            </w:pPr>
            <w:r w:rsidRPr="00BB132F">
              <w:rPr>
                <w:rFonts w:ascii="Times New Roman" w:eastAsia="Times New Roman" w:hAnsi="Times New Roman"/>
                <w:sz w:val="24"/>
                <w:szCs w:val="24"/>
                <w:lang w:eastAsia="ru-RU"/>
              </w:rPr>
              <w:t>Ввод жилищного фонда, тыс. м</w:t>
            </w:r>
            <w:r w:rsidR="00BB132F" w:rsidRPr="00BB132F">
              <w:rPr>
                <w:rFonts w:ascii="Times New Roman" w:eastAsia="Times New Roman" w:hAnsi="Times New Roman"/>
                <w:sz w:val="24"/>
                <w:szCs w:val="24"/>
                <w:lang w:eastAsia="ru-RU"/>
              </w:rPr>
              <w:t>²</w:t>
            </w:r>
          </w:p>
        </w:tc>
        <w:tc>
          <w:tcPr>
            <w:tcW w:w="1464" w:type="dxa"/>
            <w:shd w:val="clear" w:color="auto" w:fill="auto"/>
          </w:tcPr>
          <w:p w:rsidR="00405EA1" w:rsidRPr="00C469B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1,3</w:t>
            </w: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0,6</w:t>
            </w:r>
          </w:p>
        </w:tc>
        <w:tc>
          <w:tcPr>
            <w:tcW w:w="1465" w:type="dxa"/>
            <w:shd w:val="clear" w:color="auto" w:fill="auto"/>
          </w:tcPr>
          <w:p w:rsidR="00405EA1" w:rsidRPr="00C469B6" w:rsidRDefault="00405EA1" w:rsidP="00405EA1">
            <w:pPr>
              <w:widowControl w:val="0"/>
              <w:suppressAutoHyphens/>
              <w:spacing w:after="0" w:line="240" w:lineRule="auto"/>
              <w:jc w:val="center"/>
              <w:rPr>
                <w:rFonts w:ascii="Times New Roman" w:eastAsia="Times New Roman" w:hAnsi="Times New Roman"/>
                <w:kern w:val="1"/>
                <w:sz w:val="26"/>
                <w:szCs w:val="26"/>
                <w:lang w:eastAsia="ru-RU" w:bidi="hi-IN"/>
              </w:rPr>
            </w:pPr>
            <w:r>
              <w:rPr>
                <w:rFonts w:ascii="Times New Roman" w:eastAsia="Times New Roman" w:hAnsi="Times New Roman"/>
                <w:kern w:val="1"/>
                <w:sz w:val="26"/>
                <w:szCs w:val="26"/>
                <w:lang w:eastAsia="ru-RU" w:bidi="hi-IN"/>
              </w:rPr>
              <w:t>0,6</w:t>
            </w:r>
          </w:p>
        </w:tc>
      </w:tr>
    </w:tbl>
    <w:p w:rsidR="00405EA1" w:rsidRDefault="00405EA1" w:rsidP="00405EA1">
      <w:pPr>
        <w:pStyle w:val="af"/>
        <w:spacing w:line="276" w:lineRule="auto"/>
        <w:rPr>
          <w:szCs w:val="28"/>
        </w:rPr>
      </w:pPr>
      <w:r w:rsidRPr="00D44DEA">
        <w:rPr>
          <w:szCs w:val="28"/>
        </w:rPr>
        <w:tab/>
      </w:r>
    </w:p>
    <w:p w:rsidR="00410A90" w:rsidRDefault="00410A90" w:rsidP="00405EA1">
      <w:pPr>
        <w:pStyle w:val="af"/>
        <w:spacing w:after="0"/>
        <w:jc w:val="center"/>
        <w:rPr>
          <w:i/>
          <w:iCs/>
          <w:sz w:val="28"/>
          <w:szCs w:val="28"/>
        </w:rPr>
      </w:pPr>
    </w:p>
    <w:p w:rsidR="00410A90" w:rsidRDefault="00410A90" w:rsidP="00405EA1">
      <w:pPr>
        <w:pStyle w:val="af"/>
        <w:spacing w:after="0"/>
        <w:jc w:val="center"/>
        <w:rPr>
          <w:i/>
          <w:iCs/>
          <w:sz w:val="28"/>
          <w:szCs w:val="28"/>
        </w:rPr>
      </w:pPr>
    </w:p>
    <w:p w:rsidR="00405EA1" w:rsidRPr="00405EA1" w:rsidRDefault="00405EA1" w:rsidP="00405EA1">
      <w:pPr>
        <w:pStyle w:val="af"/>
        <w:spacing w:after="0"/>
        <w:jc w:val="center"/>
        <w:rPr>
          <w:i/>
          <w:iCs/>
          <w:sz w:val="28"/>
          <w:szCs w:val="28"/>
        </w:rPr>
      </w:pPr>
      <w:r w:rsidRPr="00405EA1">
        <w:rPr>
          <w:i/>
          <w:iCs/>
          <w:sz w:val="28"/>
          <w:szCs w:val="28"/>
        </w:rPr>
        <w:t xml:space="preserve">Инвестиции в основной капитал по видам  экономической деятельности, </w:t>
      </w:r>
    </w:p>
    <w:p w:rsidR="00405EA1" w:rsidRPr="00405EA1" w:rsidRDefault="00405EA1" w:rsidP="00405EA1">
      <w:pPr>
        <w:pStyle w:val="af"/>
        <w:spacing w:after="0"/>
        <w:jc w:val="center"/>
        <w:rPr>
          <w:i/>
          <w:iCs/>
          <w:sz w:val="28"/>
          <w:szCs w:val="28"/>
        </w:rPr>
      </w:pPr>
      <w:r w:rsidRPr="00405EA1">
        <w:rPr>
          <w:i/>
          <w:iCs/>
          <w:sz w:val="28"/>
          <w:szCs w:val="28"/>
        </w:rPr>
        <w:t>тыс. рублей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181"/>
        <w:gridCol w:w="1181"/>
        <w:gridCol w:w="1182"/>
      </w:tblGrid>
      <w:tr w:rsidR="00405EA1" w:rsidRPr="00D44DEA" w:rsidTr="00BB132F">
        <w:tc>
          <w:tcPr>
            <w:tcW w:w="6379" w:type="dxa"/>
          </w:tcPr>
          <w:p w:rsidR="00405EA1" w:rsidRPr="00BB132F" w:rsidRDefault="00405EA1" w:rsidP="00BB132F">
            <w:pPr>
              <w:spacing w:after="0"/>
              <w:jc w:val="center"/>
              <w:rPr>
                <w:rFonts w:ascii="Times New Roman" w:hAnsi="Times New Roman"/>
                <w:bCs/>
                <w:sz w:val="24"/>
                <w:szCs w:val="24"/>
              </w:rPr>
            </w:pPr>
            <w:r w:rsidRPr="00BB132F">
              <w:rPr>
                <w:rFonts w:ascii="Times New Roman" w:hAnsi="Times New Roman"/>
                <w:bCs/>
                <w:sz w:val="24"/>
                <w:szCs w:val="24"/>
              </w:rPr>
              <w:t>Виды экономический деятельности</w:t>
            </w:r>
          </w:p>
        </w:tc>
        <w:tc>
          <w:tcPr>
            <w:tcW w:w="1181" w:type="dxa"/>
          </w:tcPr>
          <w:p w:rsidR="00405EA1" w:rsidRPr="00BB132F" w:rsidRDefault="00405EA1" w:rsidP="00BB132F">
            <w:pPr>
              <w:spacing w:after="0"/>
              <w:jc w:val="center"/>
              <w:rPr>
                <w:rFonts w:ascii="Times New Roman" w:hAnsi="Times New Roman"/>
                <w:bCs/>
                <w:sz w:val="24"/>
                <w:szCs w:val="24"/>
              </w:rPr>
            </w:pPr>
            <w:r w:rsidRPr="00BB132F">
              <w:rPr>
                <w:rFonts w:ascii="Times New Roman" w:hAnsi="Times New Roman"/>
                <w:bCs/>
                <w:sz w:val="24"/>
                <w:szCs w:val="24"/>
              </w:rPr>
              <w:t>2015 год</w:t>
            </w:r>
          </w:p>
        </w:tc>
        <w:tc>
          <w:tcPr>
            <w:tcW w:w="1181" w:type="dxa"/>
          </w:tcPr>
          <w:p w:rsidR="00405EA1" w:rsidRPr="00BB132F" w:rsidRDefault="00405EA1" w:rsidP="00BB132F">
            <w:pPr>
              <w:spacing w:after="0"/>
              <w:jc w:val="center"/>
              <w:rPr>
                <w:rFonts w:ascii="Times New Roman" w:hAnsi="Times New Roman"/>
                <w:bCs/>
                <w:sz w:val="24"/>
                <w:szCs w:val="24"/>
              </w:rPr>
            </w:pPr>
            <w:r w:rsidRPr="00BB132F">
              <w:rPr>
                <w:rFonts w:ascii="Times New Roman" w:hAnsi="Times New Roman"/>
                <w:bCs/>
                <w:sz w:val="24"/>
                <w:szCs w:val="24"/>
              </w:rPr>
              <w:t>2016 год</w:t>
            </w:r>
          </w:p>
        </w:tc>
        <w:tc>
          <w:tcPr>
            <w:tcW w:w="1182" w:type="dxa"/>
          </w:tcPr>
          <w:p w:rsidR="00405EA1" w:rsidRPr="00BB132F" w:rsidRDefault="00405EA1" w:rsidP="00BB132F">
            <w:pPr>
              <w:spacing w:after="0"/>
              <w:jc w:val="center"/>
              <w:rPr>
                <w:rFonts w:ascii="Times New Roman" w:hAnsi="Times New Roman"/>
                <w:bCs/>
                <w:sz w:val="24"/>
                <w:szCs w:val="24"/>
              </w:rPr>
            </w:pPr>
            <w:r w:rsidRPr="00BB132F">
              <w:rPr>
                <w:rFonts w:ascii="Times New Roman" w:hAnsi="Times New Roman"/>
                <w:bCs/>
                <w:sz w:val="24"/>
                <w:szCs w:val="24"/>
              </w:rPr>
              <w:t>2017 год</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sidRPr="00DE606F">
              <w:rPr>
                <w:rFonts w:ascii="Times New Roman" w:hAnsi="Times New Roman"/>
                <w:sz w:val="24"/>
                <w:szCs w:val="24"/>
              </w:rPr>
              <w:t>Сельское хозяйство</w:t>
            </w:r>
            <w:r>
              <w:rPr>
                <w:rFonts w:ascii="Times New Roman" w:hAnsi="Times New Roman"/>
                <w:sz w:val="24"/>
                <w:szCs w:val="24"/>
              </w:rPr>
              <w:t>, охота, лесное хозяйство</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87436</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19249</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10110</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Добыча полезных ископаемых</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4311</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2257</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15865</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Обрабатывающие производства (обработка древесины, пищевая промышленность)</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766</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300</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195</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Оптовая и розничная торговля</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1500</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136</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Транспортировка и хранение</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894</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49597</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3374</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Деятельность в области информации и связи</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15</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Деятельность по операциям с недвижимым имуществом</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74</w:t>
            </w:r>
          </w:p>
        </w:tc>
      </w:tr>
      <w:tr w:rsidR="00405EA1" w:rsidRPr="00D44DEA" w:rsidTr="00BB132F">
        <w:trPr>
          <w:trHeight w:val="666"/>
        </w:trPr>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Обеспечение электрической энергией, газом и паром, кондиционирование воздуха</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0</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246</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Водоснабжение, водоотведение, организация сбора и утилизации отходов, деятельность по ликвидации загрязнений</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322</w:t>
            </w:r>
          </w:p>
        </w:tc>
        <w:tc>
          <w:tcPr>
            <w:tcW w:w="1181"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159</w:t>
            </w:r>
          </w:p>
        </w:tc>
        <w:tc>
          <w:tcPr>
            <w:tcW w:w="1182" w:type="dxa"/>
            <w:vAlign w:val="bottom"/>
          </w:tcPr>
          <w:p w:rsidR="00405EA1"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921</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sidRPr="00DE606F">
              <w:rPr>
                <w:rFonts w:ascii="Times New Roman" w:hAnsi="Times New Roman"/>
                <w:sz w:val="24"/>
                <w:szCs w:val="24"/>
              </w:rPr>
              <w:t>Государственное управление и о</w:t>
            </w:r>
            <w:r>
              <w:rPr>
                <w:rFonts w:ascii="Times New Roman" w:hAnsi="Times New Roman"/>
                <w:sz w:val="24"/>
                <w:szCs w:val="24"/>
              </w:rPr>
              <w:t>беспечение военной безопасности</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2003</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626</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129</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Образование</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489</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10071</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510</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sidRPr="00DE606F">
              <w:rPr>
                <w:rFonts w:ascii="Times New Roman" w:hAnsi="Times New Roman"/>
                <w:sz w:val="24"/>
                <w:szCs w:val="24"/>
              </w:rPr>
              <w:t>Здравоохране</w:t>
            </w:r>
            <w:r>
              <w:rPr>
                <w:rFonts w:ascii="Times New Roman" w:hAnsi="Times New Roman"/>
                <w:sz w:val="24"/>
                <w:szCs w:val="24"/>
              </w:rPr>
              <w:t>ние и предоставление соц. услуг</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8438</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38334</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1157</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Деятельность в области культуры, спорта, организации досуга и развлечений</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371</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362</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936</w:t>
            </w:r>
          </w:p>
        </w:tc>
      </w:tr>
      <w:tr w:rsidR="00405EA1" w:rsidRPr="00D44DEA" w:rsidTr="00BB132F">
        <w:tc>
          <w:tcPr>
            <w:tcW w:w="6379" w:type="dxa"/>
          </w:tcPr>
          <w:p w:rsidR="00405EA1" w:rsidRPr="00DE606F" w:rsidRDefault="00405EA1" w:rsidP="00BB132F">
            <w:pPr>
              <w:spacing w:after="0" w:line="240" w:lineRule="auto"/>
              <w:jc w:val="both"/>
              <w:rPr>
                <w:rFonts w:ascii="Times New Roman" w:hAnsi="Times New Roman"/>
                <w:sz w:val="24"/>
                <w:szCs w:val="24"/>
              </w:rPr>
            </w:pPr>
            <w:r>
              <w:rPr>
                <w:rFonts w:ascii="Times New Roman" w:hAnsi="Times New Roman"/>
                <w:sz w:val="24"/>
                <w:szCs w:val="24"/>
              </w:rPr>
              <w:t>Индивидуальное жилищное строительство</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27450</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13930</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7722</w:t>
            </w:r>
          </w:p>
        </w:tc>
      </w:tr>
      <w:tr w:rsidR="00405EA1" w:rsidRPr="00D44DEA" w:rsidTr="00BB132F">
        <w:tc>
          <w:tcPr>
            <w:tcW w:w="6379" w:type="dxa"/>
          </w:tcPr>
          <w:p w:rsidR="00405EA1" w:rsidRDefault="00405EA1" w:rsidP="00BB132F">
            <w:pPr>
              <w:spacing w:after="0" w:line="240" w:lineRule="auto"/>
              <w:jc w:val="both"/>
              <w:rPr>
                <w:rFonts w:ascii="Times New Roman" w:hAnsi="Times New Roman"/>
                <w:sz w:val="24"/>
                <w:szCs w:val="24"/>
              </w:rPr>
            </w:pPr>
            <w:r>
              <w:rPr>
                <w:rFonts w:ascii="Times New Roman" w:hAnsi="Times New Roman"/>
                <w:sz w:val="24"/>
                <w:szCs w:val="24"/>
              </w:rPr>
              <w:t>ИТОГО</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133980</w:t>
            </w:r>
          </w:p>
        </w:tc>
        <w:tc>
          <w:tcPr>
            <w:tcW w:w="1181"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134885</w:t>
            </w:r>
          </w:p>
        </w:tc>
        <w:tc>
          <w:tcPr>
            <w:tcW w:w="1182" w:type="dxa"/>
            <w:vAlign w:val="bottom"/>
          </w:tcPr>
          <w:p w:rsidR="00405EA1" w:rsidRPr="00DE606F" w:rsidRDefault="00405EA1" w:rsidP="00BB132F">
            <w:pPr>
              <w:spacing w:after="0" w:line="240" w:lineRule="auto"/>
              <w:jc w:val="center"/>
              <w:rPr>
                <w:rFonts w:ascii="Times New Roman" w:hAnsi="Times New Roman"/>
                <w:sz w:val="24"/>
                <w:szCs w:val="24"/>
              </w:rPr>
            </w:pPr>
            <w:r>
              <w:rPr>
                <w:rFonts w:ascii="Times New Roman" w:hAnsi="Times New Roman"/>
                <w:sz w:val="24"/>
                <w:szCs w:val="24"/>
              </w:rPr>
              <w:t>41390</w:t>
            </w:r>
          </w:p>
        </w:tc>
      </w:tr>
    </w:tbl>
    <w:p w:rsidR="00067763" w:rsidRDefault="00405EA1" w:rsidP="00BB132F">
      <w:pPr>
        <w:pStyle w:val="a8"/>
        <w:spacing w:line="276" w:lineRule="auto"/>
        <w:ind w:firstLine="708"/>
        <w:jc w:val="both"/>
        <w:rPr>
          <w:rFonts w:ascii="Times New Roman" w:hAnsi="Times New Roman"/>
          <w:sz w:val="28"/>
          <w:szCs w:val="28"/>
        </w:rPr>
      </w:pPr>
      <w:r w:rsidRPr="00CF1484">
        <w:rPr>
          <w:rFonts w:ascii="Times New Roman" w:hAnsi="Times New Roman"/>
          <w:sz w:val="28"/>
          <w:szCs w:val="28"/>
        </w:rPr>
        <w:t xml:space="preserve">В 2016 году </w:t>
      </w:r>
      <w:r>
        <w:rPr>
          <w:rFonts w:ascii="Times New Roman" w:hAnsi="Times New Roman"/>
          <w:sz w:val="28"/>
          <w:szCs w:val="28"/>
        </w:rPr>
        <w:t>проведена</w:t>
      </w:r>
      <w:r w:rsidRPr="00CF1484">
        <w:rPr>
          <w:rFonts w:ascii="Times New Roman" w:hAnsi="Times New Roman"/>
          <w:sz w:val="28"/>
          <w:szCs w:val="28"/>
        </w:rPr>
        <w:t xml:space="preserve"> работа по внедрению успешных муниципальных практик, направленных на улучшение инвестиционного климата и развитие предпринимательства на муниципальном уровне.</w:t>
      </w:r>
    </w:p>
    <w:p w:rsidR="0065371E" w:rsidRPr="0065371E" w:rsidRDefault="0065371E" w:rsidP="0065371E">
      <w:pPr>
        <w:pStyle w:val="a8"/>
        <w:spacing w:line="276" w:lineRule="auto"/>
        <w:jc w:val="both"/>
        <w:rPr>
          <w:rFonts w:ascii="Times New Roman" w:hAnsi="Times New Roman"/>
          <w:sz w:val="28"/>
          <w:szCs w:val="28"/>
        </w:rPr>
      </w:pPr>
    </w:p>
    <w:p w:rsidR="00405EA1" w:rsidRDefault="00405EA1" w:rsidP="00405EA1">
      <w:pPr>
        <w:ind w:left="851"/>
        <w:jc w:val="center"/>
        <w:rPr>
          <w:rFonts w:ascii="Times New Roman" w:hAnsi="Times New Roman"/>
          <w:b/>
          <w:sz w:val="28"/>
          <w:szCs w:val="28"/>
        </w:rPr>
      </w:pPr>
      <w:r w:rsidRPr="00DE56B4">
        <w:rPr>
          <w:rFonts w:ascii="Times New Roman" w:hAnsi="Times New Roman"/>
          <w:b/>
          <w:sz w:val="28"/>
          <w:szCs w:val="28"/>
        </w:rPr>
        <w:t>1.1.</w:t>
      </w:r>
      <w:r>
        <w:rPr>
          <w:rFonts w:ascii="Times New Roman" w:hAnsi="Times New Roman"/>
          <w:b/>
          <w:sz w:val="28"/>
          <w:szCs w:val="28"/>
        </w:rPr>
        <w:t>6.6</w:t>
      </w:r>
      <w:r w:rsidRPr="00DE56B4">
        <w:rPr>
          <w:rFonts w:ascii="Times New Roman" w:hAnsi="Times New Roman"/>
          <w:b/>
          <w:sz w:val="28"/>
          <w:szCs w:val="28"/>
        </w:rPr>
        <w:t>.</w:t>
      </w:r>
      <w:r>
        <w:rPr>
          <w:rFonts w:ascii="Times New Roman" w:hAnsi="Times New Roman"/>
          <w:b/>
          <w:sz w:val="28"/>
          <w:szCs w:val="28"/>
        </w:rPr>
        <w:t xml:space="preserve"> Строительство </w:t>
      </w:r>
    </w:p>
    <w:p w:rsidR="00405EA1" w:rsidRDefault="00405EA1" w:rsidP="00405EA1">
      <w:pPr>
        <w:pStyle w:val="a8"/>
        <w:spacing w:line="276" w:lineRule="auto"/>
        <w:ind w:firstLine="709"/>
        <w:jc w:val="both"/>
        <w:rPr>
          <w:rFonts w:ascii="Times New Roman" w:hAnsi="Times New Roman"/>
          <w:sz w:val="28"/>
          <w:szCs w:val="28"/>
        </w:rPr>
      </w:pPr>
      <w:r w:rsidRPr="000C0A3A">
        <w:rPr>
          <w:rFonts w:ascii="Times New Roman" w:hAnsi="Times New Roman"/>
          <w:sz w:val="28"/>
          <w:szCs w:val="28"/>
        </w:rPr>
        <w:t>По-прежнему одной из наиболее актуальных проблем</w:t>
      </w:r>
      <w:r w:rsidR="00BB132F">
        <w:rPr>
          <w:rFonts w:ascii="Times New Roman" w:hAnsi="Times New Roman"/>
          <w:sz w:val="28"/>
          <w:szCs w:val="28"/>
        </w:rPr>
        <w:t>,</w:t>
      </w:r>
      <w:r w:rsidRPr="000C0A3A">
        <w:rPr>
          <w:rFonts w:ascii="Times New Roman" w:hAnsi="Times New Roman"/>
          <w:sz w:val="28"/>
          <w:szCs w:val="28"/>
        </w:rPr>
        <w:t xml:space="preserve"> </w:t>
      </w:r>
      <w:r w:rsidR="00BB132F" w:rsidRPr="000C0A3A">
        <w:rPr>
          <w:rFonts w:ascii="Times New Roman" w:hAnsi="Times New Roman"/>
          <w:sz w:val="28"/>
          <w:szCs w:val="28"/>
        </w:rPr>
        <w:t>существующей уже многие годы</w:t>
      </w:r>
      <w:r w:rsidR="00BB132F">
        <w:rPr>
          <w:rFonts w:ascii="Times New Roman" w:hAnsi="Times New Roman"/>
          <w:sz w:val="28"/>
          <w:szCs w:val="28"/>
        </w:rPr>
        <w:t>,</w:t>
      </w:r>
      <w:r w:rsidR="00BB132F" w:rsidRPr="000C0A3A">
        <w:rPr>
          <w:rFonts w:ascii="Times New Roman" w:hAnsi="Times New Roman"/>
          <w:sz w:val="28"/>
          <w:szCs w:val="28"/>
        </w:rPr>
        <w:t xml:space="preserve"> </w:t>
      </w:r>
      <w:r w:rsidRPr="000C0A3A">
        <w:rPr>
          <w:rFonts w:ascii="Times New Roman" w:hAnsi="Times New Roman"/>
          <w:sz w:val="28"/>
          <w:szCs w:val="28"/>
        </w:rPr>
        <w:t>в районе остается проблема развития малоэтажного жилищного строительства. Жилищная проблема в районе решается в основном силами индивидуальных застройщиков, с привлечением кредитов. В основном строительство ведется в пгт Лебяжье, преимущественно используется местный материал – лес (деревянные рубленые или брусковые дома), частично</w:t>
      </w:r>
      <w:r w:rsidR="00724407">
        <w:rPr>
          <w:rFonts w:ascii="Times New Roman" w:hAnsi="Times New Roman"/>
          <w:sz w:val="28"/>
          <w:szCs w:val="28"/>
        </w:rPr>
        <w:t xml:space="preserve"> – </w:t>
      </w:r>
      <w:r w:rsidRPr="000C0A3A">
        <w:rPr>
          <w:rFonts w:ascii="Times New Roman" w:hAnsi="Times New Roman"/>
          <w:sz w:val="28"/>
          <w:szCs w:val="28"/>
        </w:rPr>
        <w:t>кирпич и газосиликат.</w:t>
      </w:r>
      <w:r>
        <w:rPr>
          <w:rFonts w:ascii="Times New Roman" w:hAnsi="Times New Roman"/>
          <w:sz w:val="28"/>
          <w:szCs w:val="28"/>
        </w:rPr>
        <w:t xml:space="preserve">   </w:t>
      </w:r>
    </w:p>
    <w:p w:rsidR="00405EA1" w:rsidRPr="000C0A3A" w:rsidRDefault="00405EA1" w:rsidP="00405EA1">
      <w:pPr>
        <w:pStyle w:val="a8"/>
        <w:spacing w:line="276" w:lineRule="auto"/>
        <w:ind w:firstLine="709"/>
        <w:jc w:val="both"/>
        <w:rPr>
          <w:rFonts w:ascii="Times New Roman" w:hAnsi="Times New Roman"/>
          <w:sz w:val="28"/>
          <w:szCs w:val="28"/>
        </w:rPr>
      </w:pPr>
      <w:r w:rsidRPr="00543CC3">
        <w:rPr>
          <w:rFonts w:ascii="Times New Roman" w:hAnsi="Times New Roman"/>
          <w:sz w:val="28"/>
          <w:szCs w:val="28"/>
        </w:rPr>
        <w:t>Во всех поселениях района в полном объеме разработана градостроительная документация</w:t>
      </w:r>
      <w:r w:rsidR="005373B8">
        <w:rPr>
          <w:rFonts w:ascii="Times New Roman" w:hAnsi="Times New Roman"/>
          <w:sz w:val="28"/>
          <w:szCs w:val="28"/>
        </w:rPr>
        <w:t>,</w:t>
      </w:r>
      <w:r w:rsidRPr="00543CC3">
        <w:rPr>
          <w:rFonts w:ascii="Times New Roman" w:hAnsi="Times New Roman"/>
          <w:sz w:val="28"/>
          <w:szCs w:val="28"/>
        </w:rPr>
        <w:t xml:space="preserve"> что позволяет оформлять разрешительные документы на строительство, предоставлять земельные участки под застройку.</w:t>
      </w:r>
    </w:p>
    <w:p w:rsidR="00405EA1" w:rsidRDefault="00405EA1" w:rsidP="00724407">
      <w:pPr>
        <w:pStyle w:val="a8"/>
        <w:spacing w:line="276" w:lineRule="auto"/>
        <w:ind w:firstLine="708"/>
        <w:jc w:val="both"/>
        <w:rPr>
          <w:rFonts w:ascii="Times New Roman" w:hAnsi="Times New Roman"/>
          <w:sz w:val="28"/>
          <w:szCs w:val="28"/>
        </w:rPr>
      </w:pPr>
      <w:r w:rsidRPr="000C0A3A">
        <w:rPr>
          <w:rFonts w:ascii="Times New Roman" w:hAnsi="Times New Roman"/>
          <w:sz w:val="28"/>
          <w:szCs w:val="28"/>
        </w:rPr>
        <w:t>В 2017 году введено в эксплуатацию 570 м</w:t>
      </w:r>
      <w:r w:rsidR="00724407">
        <w:rPr>
          <w:rFonts w:ascii="Times New Roman" w:hAnsi="Times New Roman"/>
          <w:sz w:val="28"/>
          <w:szCs w:val="28"/>
        </w:rPr>
        <w:t>²</w:t>
      </w:r>
      <w:r w:rsidRPr="000C0A3A">
        <w:rPr>
          <w:rFonts w:ascii="Times New Roman" w:hAnsi="Times New Roman"/>
          <w:sz w:val="28"/>
          <w:szCs w:val="28"/>
        </w:rPr>
        <w:t xml:space="preserve"> жилого фонда (в 2016 году ввод жилья был 580 м</w:t>
      </w:r>
      <w:r w:rsidR="00724407">
        <w:rPr>
          <w:rFonts w:ascii="Times New Roman" w:hAnsi="Times New Roman"/>
          <w:sz w:val="28"/>
          <w:szCs w:val="28"/>
        </w:rPr>
        <w:t>²</w:t>
      </w:r>
      <w:r w:rsidRPr="000C0A3A">
        <w:rPr>
          <w:rFonts w:ascii="Times New Roman" w:hAnsi="Times New Roman"/>
          <w:sz w:val="28"/>
          <w:szCs w:val="28"/>
        </w:rPr>
        <w:t xml:space="preserve">), общая площадь жилищного фонда  составила  210,3 тыс. </w:t>
      </w:r>
      <w:r w:rsidR="00724407">
        <w:rPr>
          <w:rFonts w:ascii="Times New Roman" w:hAnsi="Times New Roman"/>
          <w:sz w:val="28"/>
          <w:szCs w:val="28"/>
        </w:rPr>
        <w:t>м²</w:t>
      </w:r>
      <w:r w:rsidRPr="000C0A3A">
        <w:rPr>
          <w:rFonts w:ascii="Times New Roman" w:hAnsi="Times New Roman"/>
          <w:sz w:val="28"/>
          <w:szCs w:val="28"/>
        </w:rPr>
        <w:t>. Таким образом, общая площадь  жилых помещений, приходящаяся в среднем на одного жителя, составила в 2017 году 29,48 м</w:t>
      </w:r>
      <w:r w:rsidR="00724407">
        <w:rPr>
          <w:rFonts w:ascii="Times New Roman" w:hAnsi="Times New Roman"/>
          <w:sz w:val="28"/>
          <w:szCs w:val="28"/>
        </w:rPr>
        <w:t>²</w:t>
      </w:r>
      <w:r w:rsidRPr="000C0A3A">
        <w:rPr>
          <w:rFonts w:ascii="Times New Roman" w:hAnsi="Times New Roman"/>
          <w:sz w:val="28"/>
          <w:szCs w:val="28"/>
        </w:rPr>
        <w:t>, в 2016 году</w:t>
      </w:r>
      <w:r w:rsidR="00724407">
        <w:rPr>
          <w:rFonts w:ascii="Times New Roman" w:hAnsi="Times New Roman"/>
          <w:sz w:val="28"/>
          <w:szCs w:val="28"/>
        </w:rPr>
        <w:t xml:space="preserve"> – </w:t>
      </w:r>
      <w:r w:rsidRPr="000C0A3A">
        <w:rPr>
          <w:rFonts w:ascii="Times New Roman" w:hAnsi="Times New Roman"/>
          <w:sz w:val="28"/>
          <w:szCs w:val="28"/>
        </w:rPr>
        <w:t>28,63 м</w:t>
      </w:r>
      <w:r w:rsidR="00724407">
        <w:rPr>
          <w:rFonts w:ascii="Times New Roman" w:hAnsi="Times New Roman"/>
          <w:sz w:val="28"/>
          <w:szCs w:val="28"/>
        </w:rPr>
        <w:t>²</w:t>
      </w:r>
      <w:r w:rsidRPr="000C0A3A">
        <w:rPr>
          <w:rFonts w:ascii="Times New Roman" w:hAnsi="Times New Roman"/>
          <w:sz w:val="28"/>
          <w:szCs w:val="28"/>
        </w:rPr>
        <w:t>.</w:t>
      </w:r>
      <w:r w:rsidRPr="00543CC3">
        <w:rPr>
          <w:rFonts w:ascii="Times New Roman" w:hAnsi="Times New Roman"/>
          <w:sz w:val="28"/>
          <w:szCs w:val="28"/>
        </w:rPr>
        <w:t xml:space="preserve"> Стоимость 1м</w:t>
      </w:r>
      <w:r w:rsidR="00724407">
        <w:rPr>
          <w:rFonts w:ascii="Times New Roman" w:hAnsi="Times New Roman"/>
          <w:sz w:val="28"/>
          <w:szCs w:val="28"/>
        </w:rPr>
        <w:t>²</w:t>
      </w:r>
      <w:r w:rsidRPr="00543CC3">
        <w:rPr>
          <w:rFonts w:ascii="Times New Roman" w:hAnsi="Times New Roman"/>
          <w:sz w:val="28"/>
          <w:szCs w:val="28"/>
        </w:rPr>
        <w:t xml:space="preserve"> жилья в среднем колеблется от 24000 рублей до 30000 рублей.  </w:t>
      </w:r>
    </w:p>
    <w:p w:rsidR="00394A29" w:rsidRDefault="00394A29" w:rsidP="00724407">
      <w:pPr>
        <w:pStyle w:val="a8"/>
        <w:spacing w:line="276" w:lineRule="auto"/>
        <w:ind w:firstLine="708"/>
        <w:jc w:val="both"/>
        <w:rPr>
          <w:rFonts w:ascii="Times New Roman" w:hAnsi="Times New Roman"/>
          <w:sz w:val="28"/>
          <w:szCs w:val="28"/>
        </w:rPr>
      </w:pPr>
    </w:p>
    <w:p w:rsidR="00405EA1" w:rsidRDefault="00405EA1" w:rsidP="00405EA1">
      <w:pPr>
        <w:pStyle w:val="a8"/>
        <w:jc w:val="both"/>
        <w:rPr>
          <w:rFonts w:ascii="Times New Roman" w:hAnsi="Times New Roman"/>
          <w:sz w:val="28"/>
          <w:szCs w:val="28"/>
        </w:rPr>
      </w:pPr>
    </w:p>
    <w:tbl>
      <w:tblPr>
        <w:tblW w:w="9781" w:type="dxa"/>
        <w:tblInd w:w="70" w:type="dxa"/>
        <w:tblLayout w:type="fixed"/>
        <w:tblCellMar>
          <w:left w:w="70" w:type="dxa"/>
          <w:right w:w="70" w:type="dxa"/>
        </w:tblCellMar>
        <w:tblLook w:val="04A0" w:firstRow="1" w:lastRow="0" w:firstColumn="1" w:lastColumn="0" w:noHBand="0" w:noVBand="1"/>
      </w:tblPr>
      <w:tblGrid>
        <w:gridCol w:w="5951"/>
        <w:gridCol w:w="1276"/>
        <w:gridCol w:w="1277"/>
        <w:gridCol w:w="1277"/>
      </w:tblGrid>
      <w:tr w:rsidR="00405EA1" w:rsidRPr="008B483D" w:rsidTr="00724407">
        <w:trPr>
          <w:cantSplit/>
          <w:trHeight w:val="420"/>
        </w:trPr>
        <w:tc>
          <w:tcPr>
            <w:tcW w:w="5951" w:type="dxa"/>
            <w:tcBorders>
              <w:top w:val="single" w:sz="4" w:space="0" w:color="auto"/>
              <w:left w:val="single" w:sz="6" w:space="0" w:color="auto"/>
              <w:bottom w:val="single" w:sz="6" w:space="0" w:color="auto"/>
              <w:right w:val="single" w:sz="6" w:space="0" w:color="auto"/>
            </w:tcBorders>
            <w:hideMark/>
          </w:tcPr>
          <w:p w:rsidR="00405EA1" w:rsidRPr="00724407" w:rsidRDefault="00405EA1" w:rsidP="00724407">
            <w:pPr>
              <w:pStyle w:val="a8"/>
              <w:jc w:val="both"/>
              <w:rPr>
                <w:rFonts w:ascii="Times New Roman" w:hAnsi="Times New Roman"/>
                <w:sz w:val="24"/>
                <w:szCs w:val="24"/>
              </w:rPr>
            </w:pPr>
            <w:r w:rsidRPr="00724407">
              <w:rPr>
                <w:rFonts w:ascii="Times New Roman" w:hAnsi="Times New Roman"/>
                <w:sz w:val="24"/>
                <w:szCs w:val="24"/>
              </w:rPr>
              <w:t xml:space="preserve">Наименование показателя      </w:t>
            </w:r>
          </w:p>
        </w:tc>
        <w:tc>
          <w:tcPr>
            <w:tcW w:w="1276" w:type="dxa"/>
            <w:tcBorders>
              <w:top w:val="single" w:sz="4" w:space="0" w:color="auto"/>
              <w:left w:val="nil"/>
              <w:right w:val="single" w:sz="4" w:space="0" w:color="auto"/>
            </w:tcBorders>
            <w:hideMark/>
          </w:tcPr>
          <w:p w:rsidR="00405EA1" w:rsidRPr="00724407" w:rsidRDefault="00405EA1" w:rsidP="00405EA1">
            <w:pPr>
              <w:pStyle w:val="a8"/>
              <w:jc w:val="center"/>
              <w:rPr>
                <w:rFonts w:ascii="Times New Roman" w:hAnsi="Times New Roman"/>
                <w:sz w:val="24"/>
                <w:szCs w:val="24"/>
              </w:rPr>
            </w:pPr>
            <w:r w:rsidRPr="00724407">
              <w:rPr>
                <w:rFonts w:ascii="Times New Roman" w:hAnsi="Times New Roman"/>
                <w:sz w:val="24"/>
                <w:szCs w:val="24"/>
              </w:rPr>
              <w:t>2015</w:t>
            </w:r>
          </w:p>
        </w:tc>
        <w:tc>
          <w:tcPr>
            <w:tcW w:w="1277" w:type="dxa"/>
            <w:tcBorders>
              <w:top w:val="single" w:sz="4" w:space="0" w:color="auto"/>
              <w:left w:val="nil"/>
              <w:right w:val="single" w:sz="4" w:space="0" w:color="auto"/>
            </w:tcBorders>
          </w:tcPr>
          <w:p w:rsidR="00405EA1" w:rsidRPr="00724407" w:rsidRDefault="00405EA1" w:rsidP="00405EA1">
            <w:pPr>
              <w:pStyle w:val="a8"/>
              <w:jc w:val="center"/>
              <w:rPr>
                <w:rFonts w:ascii="Times New Roman" w:hAnsi="Times New Roman"/>
                <w:sz w:val="24"/>
                <w:szCs w:val="24"/>
              </w:rPr>
            </w:pPr>
            <w:r w:rsidRPr="00724407">
              <w:rPr>
                <w:rFonts w:ascii="Times New Roman" w:hAnsi="Times New Roman"/>
                <w:sz w:val="24"/>
                <w:szCs w:val="24"/>
              </w:rPr>
              <w:t>2016</w:t>
            </w:r>
          </w:p>
        </w:tc>
        <w:tc>
          <w:tcPr>
            <w:tcW w:w="1277" w:type="dxa"/>
            <w:tcBorders>
              <w:top w:val="single" w:sz="4" w:space="0" w:color="auto"/>
              <w:left w:val="nil"/>
              <w:right w:val="single" w:sz="4" w:space="0" w:color="auto"/>
            </w:tcBorders>
          </w:tcPr>
          <w:p w:rsidR="00405EA1" w:rsidRPr="00724407" w:rsidRDefault="00405EA1" w:rsidP="00405EA1">
            <w:pPr>
              <w:pStyle w:val="a8"/>
              <w:jc w:val="center"/>
              <w:rPr>
                <w:rFonts w:ascii="Times New Roman" w:hAnsi="Times New Roman"/>
                <w:sz w:val="24"/>
                <w:szCs w:val="24"/>
              </w:rPr>
            </w:pPr>
            <w:r w:rsidRPr="00724407">
              <w:rPr>
                <w:rFonts w:ascii="Times New Roman" w:hAnsi="Times New Roman"/>
                <w:sz w:val="24"/>
                <w:szCs w:val="24"/>
              </w:rPr>
              <w:t>2017</w:t>
            </w:r>
          </w:p>
        </w:tc>
      </w:tr>
      <w:tr w:rsidR="00405EA1" w:rsidRPr="008B483D" w:rsidTr="00724407">
        <w:trPr>
          <w:cantSplit/>
          <w:trHeight w:val="421"/>
        </w:trPr>
        <w:tc>
          <w:tcPr>
            <w:tcW w:w="5951" w:type="dxa"/>
            <w:tcBorders>
              <w:top w:val="single" w:sz="6" w:space="0" w:color="auto"/>
              <w:left w:val="single" w:sz="6" w:space="0" w:color="auto"/>
              <w:bottom w:val="single" w:sz="6" w:space="0" w:color="auto"/>
              <w:right w:val="single" w:sz="6" w:space="0" w:color="auto"/>
            </w:tcBorders>
            <w:hideMark/>
          </w:tcPr>
          <w:p w:rsidR="00405EA1" w:rsidRPr="00724407" w:rsidRDefault="00405EA1" w:rsidP="00724407">
            <w:pPr>
              <w:pStyle w:val="a8"/>
              <w:jc w:val="both"/>
              <w:rPr>
                <w:rFonts w:ascii="Times New Roman" w:hAnsi="Times New Roman"/>
                <w:sz w:val="24"/>
                <w:szCs w:val="24"/>
              </w:rPr>
            </w:pPr>
            <w:r w:rsidRPr="00724407">
              <w:rPr>
                <w:rFonts w:ascii="Times New Roman" w:hAnsi="Times New Roman"/>
                <w:sz w:val="24"/>
                <w:szCs w:val="24"/>
              </w:rPr>
              <w:t>Ввод жилья в Лебяжском районе (тыс.</w:t>
            </w:r>
            <w:r w:rsidR="00724407">
              <w:rPr>
                <w:rFonts w:ascii="Times New Roman" w:hAnsi="Times New Roman"/>
                <w:sz w:val="24"/>
                <w:szCs w:val="24"/>
              </w:rPr>
              <w:t xml:space="preserve"> </w:t>
            </w:r>
            <w:r w:rsidRPr="00724407">
              <w:rPr>
                <w:rFonts w:ascii="Times New Roman" w:hAnsi="Times New Roman"/>
                <w:sz w:val="24"/>
                <w:szCs w:val="24"/>
              </w:rPr>
              <w:t>м</w:t>
            </w:r>
            <w:r w:rsidR="00724407">
              <w:rPr>
                <w:rFonts w:ascii="Times New Roman" w:hAnsi="Times New Roman"/>
                <w:sz w:val="24"/>
                <w:szCs w:val="24"/>
              </w:rPr>
              <w:t>²</w:t>
            </w:r>
            <w:r w:rsidRPr="00724407">
              <w:rPr>
                <w:rFonts w:ascii="Times New Roman" w:hAnsi="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1,339</w:t>
            </w:r>
          </w:p>
        </w:tc>
        <w:tc>
          <w:tcPr>
            <w:tcW w:w="1277"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0,580</w:t>
            </w:r>
          </w:p>
        </w:tc>
        <w:tc>
          <w:tcPr>
            <w:tcW w:w="1277" w:type="dxa"/>
            <w:tcBorders>
              <w:top w:val="single" w:sz="6" w:space="0" w:color="auto"/>
              <w:left w:val="single" w:sz="6" w:space="0" w:color="auto"/>
              <w:bottom w:val="single" w:sz="6" w:space="0" w:color="auto"/>
              <w:right w:val="single" w:sz="4"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0,570</w:t>
            </w:r>
          </w:p>
        </w:tc>
      </w:tr>
      <w:tr w:rsidR="00405EA1" w:rsidRPr="008B483D" w:rsidTr="00724407">
        <w:trPr>
          <w:cantSplit/>
          <w:trHeight w:val="646"/>
        </w:trPr>
        <w:tc>
          <w:tcPr>
            <w:tcW w:w="5951" w:type="dxa"/>
            <w:tcBorders>
              <w:top w:val="single" w:sz="6" w:space="0" w:color="auto"/>
              <w:left w:val="single" w:sz="6" w:space="0" w:color="auto"/>
              <w:bottom w:val="single" w:sz="6" w:space="0" w:color="auto"/>
              <w:right w:val="single" w:sz="6" w:space="0" w:color="auto"/>
            </w:tcBorders>
            <w:hideMark/>
          </w:tcPr>
          <w:p w:rsidR="00405EA1" w:rsidRPr="00724407" w:rsidRDefault="00405EA1" w:rsidP="00724407">
            <w:pPr>
              <w:pStyle w:val="a8"/>
              <w:jc w:val="both"/>
              <w:rPr>
                <w:rFonts w:ascii="Times New Roman" w:hAnsi="Times New Roman"/>
                <w:sz w:val="24"/>
                <w:szCs w:val="24"/>
              </w:rPr>
            </w:pPr>
            <w:r w:rsidRPr="00724407">
              <w:rPr>
                <w:rFonts w:ascii="Times New Roman" w:hAnsi="Times New Roman"/>
                <w:sz w:val="24"/>
                <w:szCs w:val="24"/>
              </w:rPr>
              <w:t>Введено  в  действие   индивидуальными</w:t>
            </w:r>
            <w:r w:rsidRPr="00724407">
              <w:rPr>
                <w:rFonts w:ascii="Times New Roman" w:hAnsi="Times New Roman"/>
                <w:sz w:val="24"/>
                <w:szCs w:val="24"/>
              </w:rPr>
              <w:br/>
              <w:t>застройщиками (тыс. м</w:t>
            </w:r>
            <w:r w:rsidR="00724407">
              <w:rPr>
                <w:rFonts w:ascii="Times New Roman" w:hAnsi="Times New Roman"/>
                <w:sz w:val="24"/>
                <w:szCs w:val="24"/>
              </w:rPr>
              <w:t>²</w:t>
            </w:r>
            <w:r w:rsidRPr="00724407">
              <w:rPr>
                <w:rFonts w:ascii="Times New Roman" w:hAnsi="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1,339</w:t>
            </w:r>
          </w:p>
        </w:tc>
        <w:tc>
          <w:tcPr>
            <w:tcW w:w="1277"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0,580</w:t>
            </w:r>
          </w:p>
        </w:tc>
        <w:tc>
          <w:tcPr>
            <w:tcW w:w="1277" w:type="dxa"/>
            <w:tcBorders>
              <w:top w:val="single" w:sz="6" w:space="0" w:color="auto"/>
              <w:left w:val="single" w:sz="6" w:space="0" w:color="auto"/>
              <w:bottom w:val="single" w:sz="6" w:space="0" w:color="auto"/>
              <w:right w:val="single" w:sz="4"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0,286</w:t>
            </w:r>
          </w:p>
        </w:tc>
      </w:tr>
      <w:tr w:rsidR="00405EA1" w:rsidRPr="008B483D" w:rsidTr="00724407">
        <w:trPr>
          <w:cantSplit/>
          <w:trHeight w:val="646"/>
        </w:trPr>
        <w:tc>
          <w:tcPr>
            <w:tcW w:w="5951" w:type="dxa"/>
            <w:tcBorders>
              <w:top w:val="single" w:sz="6" w:space="0" w:color="auto"/>
              <w:left w:val="single" w:sz="6" w:space="0" w:color="auto"/>
              <w:bottom w:val="single" w:sz="6" w:space="0" w:color="auto"/>
              <w:right w:val="single" w:sz="6" w:space="0" w:color="auto"/>
            </w:tcBorders>
            <w:hideMark/>
          </w:tcPr>
          <w:p w:rsidR="00405EA1" w:rsidRPr="00724407" w:rsidRDefault="00405EA1" w:rsidP="00724407">
            <w:pPr>
              <w:pStyle w:val="a8"/>
              <w:jc w:val="both"/>
              <w:rPr>
                <w:rFonts w:ascii="Times New Roman" w:hAnsi="Times New Roman"/>
                <w:sz w:val="24"/>
                <w:szCs w:val="24"/>
              </w:rPr>
            </w:pPr>
            <w:r w:rsidRPr="00724407">
              <w:rPr>
                <w:rFonts w:ascii="Times New Roman" w:hAnsi="Times New Roman"/>
                <w:sz w:val="24"/>
                <w:szCs w:val="24"/>
              </w:rPr>
              <w:t xml:space="preserve">Удельный вес от общего ввода жилья индивидуальными застройщиками         </w:t>
            </w:r>
          </w:p>
        </w:tc>
        <w:tc>
          <w:tcPr>
            <w:tcW w:w="1276" w:type="dxa"/>
            <w:tcBorders>
              <w:top w:val="single" w:sz="6" w:space="0" w:color="auto"/>
              <w:left w:val="single" w:sz="6" w:space="0" w:color="auto"/>
              <w:bottom w:val="single" w:sz="6" w:space="0" w:color="auto"/>
              <w:right w:val="single" w:sz="6" w:space="0" w:color="auto"/>
            </w:tcBorders>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100%</w:t>
            </w:r>
          </w:p>
        </w:tc>
        <w:tc>
          <w:tcPr>
            <w:tcW w:w="1277" w:type="dxa"/>
            <w:tcBorders>
              <w:top w:val="single" w:sz="6" w:space="0" w:color="auto"/>
              <w:left w:val="single" w:sz="6" w:space="0" w:color="auto"/>
              <w:bottom w:val="single" w:sz="6" w:space="0" w:color="auto"/>
              <w:right w:val="single" w:sz="6" w:space="0" w:color="auto"/>
            </w:tcBorders>
            <w:hideMark/>
          </w:tcPr>
          <w:p w:rsidR="00405EA1" w:rsidRPr="008B483D" w:rsidRDefault="00405EA1" w:rsidP="00405EA1">
            <w:pPr>
              <w:pStyle w:val="a8"/>
              <w:jc w:val="center"/>
              <w:rPr>
                <w:rFonts w:ascii="Times New Roman" w:hAnsi="Times New Roman"/>
                <w:sz w:val="28"/>
                <w:szCs w:val="28"/>
              </w:rPr>
            </w:pPr>
            <w:r w:rsidRPr="008B483D">
              <w:rPr>
                <w:rFonts w:ascii="Times New Roman" w:hAnsi="Times New Roman"/>
                <w:sz w:val="28"/>
                <w:szCs w:val="28"/>
              </w:rPr>
              <w:t>100%</w:t>
            </w:r>
          </w:p>
        </w:tc>
        <w:tc>
          <w:tcPr>
            <w:tcW w:w="1277" w:type="dxa"/>
            <w:tcBorders>
              <w:top w:val="single" w:sz="6" w:space="0" w:color="auto"/>
              <w:left w:val="single" w:sz="6" w:space="0" w:color="auto"/>
              <w:bottom w:val="single" w:sz="6" w:space="0" w:color="auto"/>
              <w:right w:val="single" w:sz="4" w:space="0" w:color="auto"/>
            </w:tcBorders>
            <w:hideMark/>
          </w:tcPr>
          <w:p w:rsidR="00405EA1" w:rsidRPr="008B483D" w:rsidRDefault="00405EA1" w:rsidP="00405EA1">
            <w:pPr>
              <w:pStyle w:val="a8"/>
              <w:jc w:val="center"/>
              <w:rPr>
                <w:rFonts w:ascii="Times New Roman" w:hAnsi="Times New Roman"/>
                <w:sz w:val="28"/>
                <w:szCs w:val="28"/>
              </w:rPr>
            </w:pPr>
            <w:r>
              <w:rPr>
                <w:rFonts w:ascii="Times New Roman" w:hAnsi="Times New Roman"/>
                <w:sz w:val="28"/>
                <w:szCs w:val="28"/>
              </w:rPr>
              <w:t>50,2</w:t>
            </w:r>
            <w:r w:rsidRPr="008B483D">
              <w:rPr>
                <w:rFonts w:ascii="Times New Roman" w:hAnsi="Times New Roman"/>
                <w:sz w:val="28"/>
                <w:szCs w:val="28"/>
              </w:rPr>
              <w:t>%</w:t>
            </w:r>
          </w:p>
        </w:tc>
      </w:tr>
    </w:tbl>
    <w:p w:rsidR="00405EA1" w:rsidRDefault="00405EA1" w:rsidP="00405EA1">
      <w:pPr>
        <w:pStyle w:val="a8"/>
        <w:rPr>
          <w:rFonts w:ascii="Times New Roman" w:hAnsi="Times New Roman"/>
          <w:sz w:val="28"/>
          <w:szCs w:val="28"/>
        </w:rPr>
      </w:pPr>
    </w:p>
    <w:p w:rsidR="00405EA1" w:rsidRDefault="00405EA1" w:rsidP="00405EA1">
      <w:pPr>
        <w:pStyle w:val="a8"/>
        <w:spacing w:line="276" w:lineRule="auto"/>
        <w:ind w:firstLine="709"/>
        <w:jc w:val="both"/>
        <w:rPr>
          <w:rFonts w:ascii="Times New Roman" w:hAnsi="Times New Roman"/>
          <w:sz w:val="28"/>
          <w:szCs w:val="28"/>
        </w:rPr>
      </w:pPr>
      <w:r w:rsidRPr="008B483D">
        <w:rPr>
          <w:rFonts w:ascii="Times New Roman" w:hAnsi="Times New Roman"/>
          <w:sz w:val="28"/>
          <w:szCs w:val="28"/>
        </w:rPr>
        <w:t>Снижение ввода жилья объясняется тем, что у населения нет средств на завершение строительства, так как в основном строительство жилья ведется индивидуальными застройщиками</w:t>
      </w:r>
      <w:r w:rsidR="00E0533B">
        <w:rPr>
          <w:rFonts w:ascii="Times New Roman" w:hAnsi="Times New Roman"/>
          <w:sz w:val="28"/>
          <w:szCs w:val="28"/>
        </w:rPr>
        <w:t xml:space="preserve">. </w:t>
      </w:r>
      <w:r w:rsidR="00E0533B" w:rsidRPr="00E0533B">
        <w:rPr>
          <w:rFonts w:ascii="Times New Roman" w:hAnsi="Times New Roman"/>
          <w:sz w:val="28"/>
          <w:szCs w:val="28"/>
        </w:rPr>
        <w:t xml:space="preserve">В настоящее время широко развита индустрия быстровозводимого, энергоэффективного, экологичного жилья. Задачей района является содействие строительству такого жилья. </w:t>
      </w:r>
      <w:r w:rsidR="005C5FED">
        <w:rPr>
          <w:rFonts w:ascii="Times New Roman" w:hAnsi="Times New Roman"/>
          <w:sz w:val="28"/>
          <w:szCs w:val="28"/>
        </w:rPr>
        <w:t>Проводить работу</w:t>
      </w:r>
      <w:r w:rsidR="00E0533B" w:rsidRPr="00E0533B">
        <w:rPr>
          <w:rFonts w:ascii="Times New Roman" w:hAnsi="Times New Roman"/>
          <w:sz w:val="28"/>
          <w:szCs w:val="28"/>
        </w:rPr>
        <w:t xml:space="preserve"> с фирмами, </w:t>
      </w:r>
      <w:r w:rsidR="005C5FED">
        <w:rPr>
          <w:rFonts w:ascii="Times New Roman" w:hAnsi="Times New Roman"/>
          <w:sz w:val="28"/>
          <w:szCs w:val="28"/>
        </w:rPr>
        <w:t>изучать рекламу</w:t>
      </w:r>
      <w:r w:rsidR="00E0533B" w:rsidRPr="00E0533B">
        <w:rPr>
          <w:rFonts w:ascii="Times New Roman" w:hAnsi="Times New Roman"/>
          <w:sz w:val="28"/>
          <w:szCs w:val="28"/>
        </w:rPr>
        <w:t xml:space="preserve"> проектов по строительству быстровозводимых каркасных домов.</w:t>
      </w:r>
    </w:p>
    <w:p w:rsidR="00405EA1" w:rsidRPr="00E0533B" w:rsidRDefault="005373B8" w:rsidP="00E0533B">
      <w:pPr>
        <w:pStyle w:val="a8"/>
        <w:spacing w:line="276" w:lineRule="auto"/>
        <w:ind w:firstLine="709"/>
        <w:jc w:val="both"/>
        <w:rPr>
          <w:rFonts w:ascii="Times New Roman" w:hAnsi="Times New Roman"/>
          <w:sz w:val="28"/>
          <w:szCs w:val="28"/>
        </w:rPr>
      </w:pPr>
      <w:r w:rsidRPr="005373B8">
        <w:rPr>
          <w:rFonts w:ascii="Times New Roman" w:hAnsi="Times New Roman"/>
          <w:sz w:val="28"/>
          <w:szCs w:val="28"/>
        </w:rPr>
        <w:t>В рамках программы «Переселение граждан, проживающих на территории Кировской области, из аварийного жилищного фонда» на 2013-2017 годы в пгт Лебяжье приобретено 11 жилых помещений общей площадью 299 м</w:t>
      </w:r>
      <w:r w:rsidR="00724407">
        <w:rPr>
          <w:rFonts w:ascii="Times New Roman" w:hAnsi="Times New Roman"/>
          <w:sz w:val="28"/>
          <w:szCs w:val="28"/>
        </w:rPr>
        <w:t>²</w:t>
      </w:r>
      <w:r w:rsidRPr="005373B8">
        <w:rPr>
          <w:rFonts w:ascii="Times New Roman" w:hAnsi="Times New Roman"/>
          <w:sz w:val="28"/>
          <w:szCs w:val="28"/>
        </w:rPr>
        <w:t>, инвестиции составили 11,8 млн. руб.</w:t>
      </w:r>
    </w:p>
    <w:p w:rsidR="00394A29" w:rsidRDefault="00394A29" w:rsidP="00394A29">
      <w:pPr>
        <w:tabs>
          <w:tab w:val="left" w:pos="1088"/>
          <w:tab w:val="left" w:pos="2009"/>
        </w:tabs>
        <w:spacing w:line="240" w:lineRule="auto"/>
        <w:ind w:left="708" w:right="-1"/>
        <w:jc w:val="center"/>
        <w:rPr>
          <w:rFonts w:ascii="Times New Roman" w:hAnsi="Times New Roman"/>
          <w:b/>
          <w:sz w:val="28"/>
          <w:szCs w:val="28"/>
        </w:rPr>
      </w:pPr>
    </w:p>
    <w:p w:rsidR="006B76D7" w:rsidRDefault="006B76D7" w:rsidP="00BA3856">
      <w:pPr>
        <w:tabs>
          <w:tab w:val="left" w:pos="1088"/>
          <w:tab w:val="left" w:pos="2009"/>
        </w:tabs>
        <w:ind w:left="708" w:right="-1"/>
        <w:jc w:val="center"/>
        <w:rPr>
          <w:rFonts w:ascii="Times New Roman" w:hAnsi="Times New Roman"/>
          <w:b/>
          <w:sz w:val="28"/>
          <w:szCs w:val="28"/>
        </w:rPr>
      </w:pPr>
      <w:r>
        <w:rPr>
          <w:rFonts w:ascii="Times New Roman" w:hAnsi="Times New Roman"/>
          <w:b/>
          <w:sz w:val="28"/>
          <w:szCs w:val="28"/>
        </w:rPr>
        <w:t>1.1.7. Инфраструктура района</w:t>
      </w:r>
    </w:p>
    <w:p w:rsidR="007A23A7" w:rsidRDefault="007A23A7" w:rsidP="007A23A7">
      <w:pPr>
        <w:tabs>
          <w:tab w:val="left" w:pos="1800"/>
        </w:tabs>
        <w:spacing w:after="0" w:line="240" w:lineRule="auto"/>
        <w:ind w:firstLine="540"/>
        <w:jc w:val="center"/>
        <w:rPr>
          <w:rFonts w:ascii="Times New Roman" w:eastAsia="Times New Roman" w:hAnsi="Times New Roman"/>
          <w:b/>
          <w:sz w:val="28"/>
          <w:szCs w:val="28"/>
          <w:lang w:eastAsia="ru-RU"/>
        </w:rPr>
      </w:pPr>
      <w:r w:rsidRPr="00062053">
        <w:rPr>
          <w:rFonts w:ascii="Times New Roman" w:eastAsia="Times New Roman" w:hAnsi="Times New Roman"/>
          <w:b/>
          <w:sz w:val="28"/>
          <w:szCs w:val="28"/>
          <w:lang w:eastAsia="ru-RU"/>
        </w:rPr>
        <w:t>1.1.</w:t>
      </w:r>
      <w:r>
        <w:rPr>
          <w:rFonts w:ascii="Times New Roman" w:eastAsia="Times New Roman" w:hAnsi="Times New Roman"/>
          <w:b/>
          <w:sz w:val="28"/>
          <w:szCs w:val="28"/>
          <w:lang w:eastAsia="ru-RU"/>
        </w:rPr>
        <w:t>7</w:t>
      </w:r>
      <w:r w:rsidRPr="0006205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1</w:t>
      </w:r>
      <w:r w:rsidRPr="00062053">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00235E5B">
        <w:rPr>
          <w:rFonts w:ascii="Times New Roman" w:eastAsia="Times New Roman" w:hAnsi="Times New Roman"/>
          <w:b/>
          <w:sz w:val="28"/>
          <w:szCs w:val="28"/>
          <w:lang w:eastAsia="ru-RU"/>
        </w:rPr>
        <w:t>Дорожная сеть и транспорт</w:t>
      </w:r>
    </w:p>
    <w:p w:rsidR="007A23A7" w:rsidRDefault="007A23A7" w:rsidP="007A23A7">
      <w:pPr>
        <w:spacing w:after="0" w:line="240" w:lineRule="auto"/>
        <w:ind w:firstLine="709"/>
        <w:jc w:val="both"/>
        <w:rPr>
          <w:rFonts w:ascii="Times New Roman" w:eastAsia="Times New Roman" w:hAnsi="Times New Roman"/>
          <w:sz w:val="28"/>
          <w:szCs w:val="28"/>
          <w:lang w:eastAsia="ar-SA"/>
        </w:rPr>
      </w:pP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Состояние и развитие дорожной сети для района имеют исключительное значение, является важнейшим инструментом достижения экономических, социальных и стратегических целей.</w:t>
      </w: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xml:space="preserve">Основу автодорожной сети составляют дороги 4 и 5 категорий. </w:t>
      </w: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xml:space="preserve">Расстояние от районного центра (пгт Лебяжье) до областного центра (г. Киров) составляет 178 км. </w:t>
      </w: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xml:space="preserve">Ближайшая железнодорожная станция расположена  в городе Киров. </w:t>
      </w: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По территории Лебяжского района проходит автомобильная дорога регионального значения Круиша–Советск–Лебяжье–Марчата.</w:t>
      </w: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Общая протяжённость автомобильных дорог общего пользования на территории района составляет 364,3 км из которых 205 (204,957) км – автодороги местного значения муниципального образования. Автомобильные дороги и уличная сеть населенных пунктов составляет 159,3 км, уличная сеть городского поселения – 30,3 км.</w:t>
      </w:r>
    </w:p>
    <w:p w:rsidR="007A23A7" w:rsidRPr="00341ED4" w:rsidRDefault="00883DE5" w:rsidP="007A23A7">
      <w:pPr>
        <w:spacing w:after="0" w:line="240" w:lineRule="auto"/>
        <w:ind w:firstLine="709"/>
        <w:jc w:val="both"/>
        <w:rPr>
          <w:rFonts w:ascii="Times New Roman" w:eastAsia="Times New Roman" w:hAnsi="Times New Roman"/>
          <w:sz w:val="28"/>
          <w:szCs w:val="28"/>
          <w:lang w:eastAsia="ar-SA"/>
        </w:rPr>
      </w:pPr>
      <w:r>
        <w:rPr>
          <w:noProof/>
          <w:lang w:eastAsia="ru-RU"/>
        </w:rPr>
        <w:drawing>
          <wp:anchor distT="0" distB="0" distL="114300" distR="114300" simplePos="0" relativeHeight="251657728" behindDoc="0" locked="0" layoutInCell="1" allowOverlap="1">
            <wp:simplePos x="0" y="0"/>
            <wp:positionH relativeFrom="column">
              <wp:posOffset>404495</wp:posOffset>
            </wp:positionH>
            <wp:positionV relativeFrom="paragraph">
              <wp:posOffset>123190</wp:posOffset>
            </wp:positionV>
            <wp:extent cx="5285105" cy="2072640"/>
            <wp:effectExtent l="4445" t="0" r="0" b="4445"/>
            <wp:wrapSquare wrapText="bothSides"/>
            <wp:docPr id="1"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7A23A7" w:rsidRDefault="007A23A7" w:rsidP="007A23A7">
      <w:pPr>
        <w:tabs>
          <w:tab w:val="left" w:pos="1800"/>
        </w:tabs>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textWrapping" w:clear="all"/>
      </w:r>
    </w:p>
    <w:p w:rsidR="00424564" w:rsidRPr="006C2653" w:rsidRDefault="00424564" w:rsidP="00424564">
      <w:pPr>
        <w:spacing w:after="0"/>
        <w:ind w:firstLine="709"/>
        <w:jc w:val="both"/>
        <w:outlineLvl w:val="2"/>
        <w:rPr>
          <w:rFonts w:ascii="Times New Roman" w:hAnsi="Times New Roman"/>
          <w:sz w:val="28"/>
          <w:szCs w:val="28"/>
        </w:rPr>
      </w:pPr>
      <w:r w:rsidRPr="006C2653">
        <w:rPr>
          <w:rFonts w:ascii="Times New Roman" w:hAnsi="Times New Roman"/>
          <w:sz w:val="28"/>
          <w:szCs w:val="28"/>
        </w:rPr>
        <w:t>На автомобильных дорогах района находятся 6 мостов (в том числе 5 капитальных железобетонных и один деревянный) общей протяженностью 173,97 м; водопропускных труб 183 шт., общая протяженность которых 2893,9 пм; ограждения 2825 пм; автобусные павильоны 22 шт.</w:t>
      </w:r>
    </w:p>
    <w:p w:rsidR="00424564" w:rsidRPr="006C2653" w:rsidRDefault="00424564" w:rsidP="00424564">
      <w:pPr>
        <w:spacing w:after="0"/>
        <w:ind w:firstLine="709"/>
        <w:jc w:val="both"/>
        <w:rPr>
          <w:rFonts w:ascii="Times New Roman" w:eastAsia="Times New Roman" w:hAnsi="Times New Roman"/>
          <w:sz w:val="28"/>
          <w:szCs w:val="34"/>
          <w:lang w:eastAsia="ar-SA"/>
        </w:rPr>
      </w:pPr>
      <w:r w:rsidRPr="006C2653">
        <w:rPr>
          <w:rFonts w:ascii="Times New Roman" w:eastAsia="Times New Roman" w:hAnsi="Times New Roman"/>
          <w:sz w:val="28"/>
          <w:szCs w:val="34"/>
          <w:lang w:eastAsia="ar-SA"/>
        </w:rPr>
        <w:t xml:space="preserve">Покрытие автомобильных дорог и улиц выполнено из разных видов материалов в том числе асфальт, щебень, гравий и грунт. </w:t>
      </w: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34"/>
          <w:lang w:eastAsia="ar-SA"/>
        </w:rPr>
        <w:t>Износ дорожной сети и искусственных сооружений достаточно большой,</w:t>
      </w:r>
      <w:r w:rsidRPr="006C2653">
        <w:rPr>
          <w:rFonts w:ascii="Times New Roman" w:eastAsia="Times New Roman" w:hAnsi="Times New Roman"/>
          <w:sz w:val="28"/>
          <w:szCs w:val="28"/>
          <w:lang w:eastAsia="ar-SA"/>
        </w:rPr>
        <w:t xml:space="preserve"> значительная часть дорог находится в неудовлетворительном состоянии,</w:t>
      </w:r>
      <w:r w:rsidRPr="006C2653">
        <w:rPr>
          <w:rFonts w:ascii="Times New Roman" w:eastAsia="Times New Roman" w:hAnsi="Times New Roman"/>
          <w:sz w:val="28"/>
          <w:szCs w:val="34"/>
          <w:lang w:eastAsia="ar-SA"/>
        </w:rPr>
        <w:t xml:space="preserve"> что в свою очередь угрожает безопасности дорожного движения. </w:t>
      </w:r>
      <w:r w:rsidRPr="006C2653">
        <w:rPr>
          <w:rFonts w:ascii="Times New Roman" w:eastAsia="Times New Roman" w:hAnsi="Times New Roman"/>
          <w:sz w:val="28"/>
          <w:szCs w:val="28"/>
          <w:lang w:eastAsia="ar-SA"/>
        </w:rPr>
        <w:t xml:space="preserve">Состояние автомобильных дорог в районе характеризуется низким уровнем соответствия нормативным требованиям. </w:t>
      </w:r>
    </w:p>
    <w:p w:rsidR="00424564" w:rsidRPr="006C2653" w:rsidRDefault="00424564" w:rsidP="00424564">
      <w:pPr>
        <w:spacing w:after="0"/>
        <w:ind w:firstLine="708"/>
        <w:jc w:val="both"/>
        <w:rPr>
          <w:rFonts w:ascii="Times New Roman" w:eastAsia="Times New Roman" w:hAnsi="Times New Roman"/>
          <w:sz w:val="28"/>
          <w:szCs w:val="34"/>
          <w:lang w:eastAsia="ar-SA"/>
        </w:rPr>
      </w:pPr>
      <w:r w:rsidRPr="006C2653">
        <w:rPr>
          <w:rFonts w:ascii="Times New Roman" w:eastAsia="Times New Roman" w:hAnsi="Times New Roman"/>
          <w:sz w:val="28"/>
          <w:szCs w:val="34"/>
          <w:lang w:eastAsia="ar-SA"/>
        </w:rPr>
        <w:t xml:space="preserve">В зимний период производится очистка дорожных покрытий от снега, подсыпка противогололёдными материалами. Производится очистка мостов, труб, автобусных остановок, дорожных знаков. </w:t>
      </w:r>
    </w:p>
    <w:p w:rsidR="00424564" w:rsidRPr="006C2653" w:rsidRDefault="00424564" w:rsidP="00424564">
      <w:pPr>
        <w:spacing w:after="0"/>
        <w:ind w:firstLine="708"/>
        <w:jc w:val="both"/>
        <w:rPr>
          <w:rFonts w:ascii="Times New Roman" w:eastAsia="Times New Roman" w:hAnsi="Times New Roman"/>
          <w:sz w:val="28"/>
          <w:szCs w:val="34"/>
          <w:lang w:eastAsia="ar-SA"/>
        </w:rPr>
      </w:pPr>
      <w:r w:rsidRPr="006C2653">
        <w:rPr>
          <w:rFonts w:ascii="Times New Roman" w:eastAsia="Times New Roman" w:hAnsi="Times New Roman"/>
          <w:sz w:val="28"/>
          <w:szCs w:val="34"/>
          <w:lang w:eastAsia="ar-SA"/>
        </w:rPr>
        <w:t>В летний период с целью обеспечения дорожной безопасности  проводятся ремонтные работы по восстановлению дорожного покрытия, обочин, а также их обкашивание, приведение в порядок полосы отвода автодорог, замена и установка дорожных знаков и другие работы.</w:t>
      </w:r>
    </w:p>
    <w:p w:rsidR="00424564" w:rsidRPr="006C2653" w:rsidRDefault="00424564" w:rsidP="00424564">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xml:space="preserve"> </w:t>
      </w:r>
      <w:r w:rsidRPr="006C2653">
        <w:rPr>
          <w:rFonts w:ascii="Times New Roman" w:eastAsia="Times New Roman" w:hAnsi="Times New Roman"/>
          <w:sz w:val="28"/>
          <w:szCs w:val="28"/>
          <w:lang w:eastAsia="ar-SA"/>
        </w:rPr>
        <w:tab/>
        <w:t xml:space="preserve">В 2016 году на территории района произведены следующие значимые работы: </w:t>
      </w:r>
    </w:p>
    <w:p w:rsidR="00424564" w:rsidRPr="006C2653" w:rsidRDefault="00424564" w:rsidP="00424564">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xml:space="preserve">         - реконструкция автодороги Круиша – Советск – Лебяжье – Марчата – Мари Байса протяжённостью 2,218 км (в рамках федеральной программы «Устойчивое развитие сельских территорий на 2014-2017 годы и на период до 2020 года).</w:t>
      </w:r>
    </w:p>
    <w:p w:rsidR="00424564" w:rsidRPr="006C2653" w:rsidRDefault="00424564" w:rsidP="00424564">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xml:space="preserve">         - ремонт дорожного полотна пер. Прибольничный и части ул. Советская пгт Лебяжье – 354,5 м. (в рамках ППМИ-2016).</w:t>
      </w: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В 2017 году на содержание и ремонт муниципальных автодорог было выделено 23661,871 тыс. руб., из них 3461,7 тыс. руб. средства местного бюджета.</w:t>
      </w: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На территории района произведены следующие виды работ:</w:t>
      </w:r>
    </w:p>
    <w:p w:rsidR="00424564" w:rsidRPr="006C2653" w:rsidRDefault="00424564" w:rsidP="00424564">
      <w:pPr>
        <w:spacing w:after="0"/>
        <w:ind w:firstLine="708"/>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xml:space="preserve">- Ремонт четырех водопропускных труб на автодороге Лебяжье – Лаж – Кузнецово в Лебяжском районе; </w:t>
      </w:r>
    </w:p>
    <w:p w:rsidR="00424564" w:rsidRPr="006C2653" w:rsidRDefault="00424564" w:rsidP="00424564">
      <w:pPr>
        <w:spacing w:after="0"/>
        <w:ind w:firstLine="708"/>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Ремонт дорожного полотна ул. Октябрьская пгт Лебяжье, протяженностью 0,342 км;</w:t>
      </w:r>
    </w:p>
    <w:p w:rsidR="00424564" w:rsidRPr="006C2653" w:rsidRDefault="00424564" w:rsidP="00424564">
      <w:pPr>
        <w:spacing w:after="0"/>
        <w:ind w:firstLine="708"/>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xml:space="preserve">- Ямочный ремонт улиц пгт Лебяжье; </w:t>
      </w:r>
    </w:p>
    <w:p w:rsidR="00424564" w:rsidRPr="006C2653" w:rsidRDefault="00424564" w:rsidP="00424564">
      <w:pPr>
        <w:spacing w:after="0"/>
        <w:ind w:firstLine="708"/>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 Ремонт части дорожного полотна ул. Кооперативная пгт Лебяжье, протяженностью 1,26 км.</w:t>
      </w:r>
    </w:p>
    <w:p w:rsidR="00424564" w:rsidRPr="006C2653" w:rsidRDefault="00424564" w:rsidP="00424564">
      <w:pPr>
        <w:spacing w:after="0"/>
        <w:ind w:firstLine="709"/>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С 01.01.2017 года согласно заключенного контракта обслуживанием и содержанием региональных и местных дорог занимается Лебяжский участок КОГП «Вятавтодор» Нововятского дорожного управления № 6. До 01.01.2017 года все годы обслуживанием и содержанием автомобильных дорог  занимался ДУ № 21 НАО «Карьер «Приверх».</w:t>
      </w:r>
    </w:p>
    <w:p w:rsidR="00424564" w:rsidRPr="006C2653" w:rsidRDefault="00424564" w:rsidP="00424564">
      <w:pPr>
        <w:ind w:firstLine="709"/>
        <w:jc w:val="both"/>
        <w:rPr>
          <w:rFonts w:ascii="Times New Roman" w:hAnsi="Times New Roman"/>
          <w:sz w:val="28"/>
          <w:szCs w:val="28"/>
        </w:rPr>
      </w:pPr>
      <w:r w:rsidRPr="006C2653">
        <w:rPr>
          <w:rFonts w:ascii="Times New Roman" w:hAnsi="Times New Roman"/>
          <w:sz w:val="28"/>
          <w:szCs w:val="28"/>
        </w:rPr>
        <w:t>Согласно Постановлению Администрации Лебяжского района от 01.12.2015 № 439, предусмотрен поэтапный переход к нормативному финансированию работ по содержанию дорог в 2019-2030 гг. в процентах от утвержденных нормативов на содержание автомобильных дорог – 913,7 руб./км:</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5034"/>
      </w:tblGrid>
      <w:tr w:rsidR="000676D4" w:rsidRPr="000676D4" w:rsidTr="00107B29">
        <w:tc>
          <w:tcPr>
            <w:tcW w:w="4605" w:type="dxa"/>
            <w:shd w:val="clear" w:color="auto" w:fill="auto"/>
          </w:tcPr>
          <w:p w:rsidR="000676D4" w:rsidRPr="006C2653" w:rsidRDefault="000676D4" w:rsidP="00107B29">
            <w:pPr>
              <w:autoSpaceDE w:val="0"/>
              <w:autoSpaceDN w:val="0"/>
              <w:adjustRightInd w:val="0"/>
              <w:spacing w:after="0" w:line="240" w:lineRule="auto"/>
              <w:jc w:val="center"/>
              <w:rPr>
                <w:rFonts w:ascii="Times New Roman" w:hAnsi="Times New Roman"/>
                <w:sz w:val="24"/>
                <w:szCs w:val="24"/>
                <w:lang w:eastAsia="ru-RU"/>
              </w:rPr>
            </w:pPr>
            <w:r w:rsidRPr="006C2653">
              <w:rPr>
                <w:rFonts w:ascii="Times New Roman" w:hAnsi="Times New Roman"/>
                <w:sz w:val="24"/>
                <w:szCs w:val="24"/>
              </w:rPr>
              <w:t xml:space="preserve">2016 </w:t>
            </w:r>
            <w:r w:rsidRPr="006C2653">
              <w:rPr>
                <w:rFonts w:ascii="Times New Roman" w:hAnsi="Times New Roman"/>
                <w:sz w:val="24"/>
                <w:szCs w:val="24"/>
                <w:lang w:val="en-US"/>
              </w:rPr>
              <w:t xml:space="preserve">– 9 </w:t>
            </w:r>
            <w:r w:rsidRPr="006C2653">
              <w:rPr>
                <w:rFonts w:ascii="Times New Roman" w:hAnsi="Times New Roman"/>
                <w:sz w:val="24"/>
                <w:szCs w:val="24"/>
              </w:rPr>
              <w:t>%</w:t>
            </w:r>
          </w:p>
        </w:tc>
        <w:tc>
          <w:tcPr>
            <w:tcW w:w="5034" w:type="dxa"/>
            <w:shd w:val="clear" w:color="auto" w:fill="auto"/>
          </w:tcPr>
          <w:p w:rsidR="000676D4" w:rsidRPr="006C2653" w:rsidRDefault="006638C3" w:rsidP="006638C3">
            <w:pPr>
              <w:autoSpaceDE w:val="0"/>
              <w:autoSpaceDN w:val="0"/>
              <w:adjustRightInd w:val="0"/>
              <w:spacing w:after="0" w:line="240" w:lineRule="auto"/>
              <w:jc w:val="center"/>
              <w:rPr>
                <w:rFonts w:ascii="Times New Roman" w:hAnsi="Times New Roman"/>
                <w:sz w:val="24"/>
                <w:szCs w:val="24"/>
                <w:lang w:eastAsia="ru-RU"/>
              </w:rPr>
            </w:pPr>
            <w:r w:rsidRPr="006C2653">
              <w:rPr>
                <w:rFonts w:ascii="Times New Roman" w:hAnsi="Times New Roman"/>
                <w:sz w:val="24"/>
                <w:szCs w:val="24"/>
              </w:rPr>
              <w:t>2024</w:t>
            </w:r>
            <w:r w:rsidR="000676D4" w:rsidRPr="006C2653">
              <w:rPr>
                <w:rFonts w:ascii="Times New Roman" w:hAnsi="Times New Roman"/>
                <w:sz w:val="24"/>
                <w:szCs w:val="24"/>
              </w:rPr>
              <w:t xml:space="preserve"> </w:t>
            </w:r>
            <w:r w:rsidR="000676D4" w:rsidRPr="006C2653">
              <w:rPr>
                <w:rFonts w:ascii="Times New Roman" w:hAnsi="Times New Roman"/>
                <w:sz w:val="24"/>
                <w:szCs w:val="24"/>
                <w:lang w:val="en-US"/>
              </w:rPr>
              <w:t xml:space="preserve">– </w:t>
            </w:r>
            <w:r w:rsidRPr="006C2653">
              <w:rPr>
                <w:rFonts w:ascii="Times New Roman" w:hAnsi="Times New Roman"/>
                <w:sz w:val="24"/>
                <w:szCs w:val="24"/>
              </w:rPr>
              <w:t>40</w:t>
            </w:r>
            <w:r w:rsidR="000676D4" w:rsidRPr="006C2653">
              <w:rPr>
                <w:rFonts w:ascii="Times New Roman" w:hAnsi="Times New Roman"/>
                <w:sz w:val="24"/>
                <w:szCs w:val="24"/>
                <w:lang w:val="en-US"/>
              </w:rPr>
              <w:t xml:space="preserve"> </w:t>
            </w:r>
            <w:r w:rsidR="000676D4" w:rsidRPr="006C2653">
              <w:rPr>
                <w:rFonts w:ascii="Times New Roman" w:hAnsi="Times New Roman"/>
                <w:sz w:val="24"/>
                <w:szCs w:val="24"/>
              </w:rPr>
              <w:t>%</w:t>
            </w:r>
          </w:p>
        </w:tc>
      </w:tr>
      <w:tr w:rsidR="000676D4" w:rsidRPr="000676D4" w:rsidTr="00107B29">
        <w:tc>
          <w:tcPr>
            <w:tcW w:w="4605" w:type="dxa"/>
            <w:shd w:val="clear" w:color="auto" w:fill="auto"/>
          </w:tcPr>
          <w:p w:rsidR="000676D4" w:rsidRPr="006C2653" w:rsidRDefault="000676D4" w:rsidP="00107B29">
            <w:pPr>
              <w:autoSpaceDE w:val="0"/>
              <w:autoSpaceDN w:val="0"/>
              <w:adjustRightInd w:val="0"/>
              <w:spacing w:after="0" w:line="240" w:lineRule="auto"/>
              <w:jc w:val="center"/>
              <w:rPr>
                <w:rFonts w:ascii="Times New Roman" w:hAnsi="Times New Roman"/>
                <w:sz w:val="24"/>
                <w:szCs w:val="24"/>
              </w:rPr>
            </w:pPr>
            <w:r w:rsidRPr="006C2653">
              <w:rPr>
                <w:rFonts w:ascii="Times New Roman" w:hAnsi="Times New Roman"/>
                <w:sz w:val="24"/>
                <w:szCs w:val="24"/>
              </w:rPr>
              <w:t xml:space="preserve">2017 </w:t>
            </w:r>
            <w:r w:rsidRPr="006C2653">
              <w:rPr>
                <w:rFonts w:ascii="Times New Roman" w:hAnsi="Times New Roman"/>
                <w:sz w:val="24"/>
                <w:szCs w:val="24"/>
                <w:lang w:val="en-US"/>
              </w:rPr>
              <w:t xml:space="preserve">– 9 </w:t>
            </w:r>
            <w:r w:rsidRPr="006C2653">
              <w:rPr>
                <w:rFonts w:ascii="Times New Roman" w:hAnsi="Times New Roman"/>
                <w:sz w:val="24"/>
                <w:szCs w:val="24"/>
              </w:rPr>
              <w:t>%</w:t>
            </w:r>
          </w:p>
        </w:tc>
        <w:tc>
          <w:tcPr>
            <w:tcW w:w="5034" w:type="dxa"/>
            <w:shd w:val="clear" w:color="auto" w:fill="auto"/>
          </w:tcPr>
          <w:p w:rsidR="000676D4" w:rsidRPr="006C2653" w:rsidRDefault="006638C3" w:rsidP="00107B29">
            <w:pPr>
              <w:autoSpaceDE w:val="0"/>
              <w:autoSpaceDN w:val="0"/>
              <w:adjustRightInd w:val="0"/>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2025 – 50</w:t>
            </w:r>
            <w:r w:rsidR="000676D4" w:rsidRPr="006C2653">
              <w:rPr>
                <w:rFonts w:ascii="Times New Roman" w:hAnsi="Times New Roman"/>
                <w:sz w:val="24"/>
                <w:szCs w:val="24"/>
                <w:lang w:eastAsia="ru-RU"/>
              </w:rPr>
              <w:t xml:space="preserve"> %</w:t>
            </w:r>
          </w:p>
        </w:tc>
      </w:tr>
      <w:tr w:rsidR="00107B29" w:rsidRPr="000676D4" w:rsidTr="00107B29">
        <w:tc>
          <w:tcPr>
            <w:tcW w:w="4605" w:type="dxa"/>
            <w:shd w:val="clear" w:color="auto" w:fill="auto"/>
          </w:tcPr>
          <w:p w:rsidR="00107B29" w:rsidRPr="006C2653" w:rsidRDefault="00107B29" w:rsidP="00107B29">
            <w:pPr>
              <w:autoSpaceDE w:val="0"/>
              <w:autoSpaceDN w:val="0"/>
              <w:adjustRightInd w:val="0"/>
              <w:spacing w:after="0" w:line="240" w:lineRule="auto"/>
              <w:jc w:val="center"/>
              <w:rPr>
                <w:rFonts w:ascii="Times New Roman" w:hAnsi="Times New Roman"/>
                <w:sz w:val="24"/>
                <w:szCs w:val="24"/>
              </w:rPr>
            </w:pPr>
            <w:r w:rsidRPr="006C2653">
              <w:rPr>
                <w:rFonts w:ascii="Times New Roman" w:hAnsi="Times New Roman"/>
                <w:sz w:val="24"/>
                <w:szCs w:val="24"/>
              </w:rPr>
              <w:t>2018 – 10 %</w:t>
            </w:r>
          </w:p>
        </w:tc>
        <w:tc>
          <w:tcPr>
            <w:tcW w:w="5034" w:type="dxa"/>
            <w:shd w:val="clear" w:color="auto" w:fill="auto"/>
          </w:tcPr>
          <w:p w:rsidR="00107B29" w:rsidRPr="006C2653" w:rsidRDefault="006638C3" w:rsidP="00107B29">
            <w:pPr>
              <w:autoSpaceDE w:val="0"/>
              <w:autoSpaceDN w:val="0"/>
              <w:adjustRightInd w:val="0"/>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2026 – 60</w:t>
            </w:r>
            <w:r w:rsidR="00107B29" w:rsidRPr="006C2653">
              <w:rPr>
                <w:rFonts w:ascii="Times New Roman" w:hAnsi="Times New Roman"/>
                <w:sz w:val="24"/>
                <w:szCs w:val="24"/>
                <w:lang w:eastAsia="ru-RU"/>
              </w:rPr>
              <w:t xml:space="preserve"> %</w:t>
            </w:r>
          </w:p>
        </w:tc>
      </w:tr>
      <w:tr w:rsidR="00107B29" w:rsidRPr="000676D4" w:rsidTr="00107B29">
        <w:tc>
          <w:tcPr>
            <w:tcW w:w="4605" w:type="dxa"/>
            <w:shd w:val="clear" w:color="auto" w:fill="auto"/>
          </w:tcPr>
          <w:p w:rsidR="00107B29" w:rsidRPr="006C2653" w:rsidRDefault="00107B29" w:rsidP="00107B29">
            <w:pPr>
              <w:autoSpaceDE w:val="0"/>
              <w:autoSpaceDN w:val="0"/>
              <w:adjustRightInd w:val="0"/>
              <w:spacing w:after="0" w:line="240" w:lineRule="auto"/>
              <w:jc w:val="center"/>
              <w:rPr>
                <w:rFonts w:ascii="Times New Roman" w:hAnsi="Times New Roman"/>
                <w:sz w:val="24"/>
                <w:szCs w:val="24"/>
              </w:rPr>
            </w:pPr>
            <w:r w:rsidRPr="006C2653">
              <w:rPr>
                <w:rFonts w:ascii="Times New Roman" w:hAnsi="Times New Roman"/>
                <w:sz w:val="24"/>
                <w:szCs w:val="24"/>
              </w:rPr>
              <w:t xml:space="preserve">2019 </w:t>
            </w:r>
            <w:r w:rsidRPr="006C2653">
              <w:rPr>
                <w:rFonts w:ascii="Times New Roman" w:hAnsi="Times New Roman"/>
                <w:sz w:val="24"/>
                <w:szCs w:val="24"/>
                <w:lang w:val="en-US"/>
              </w:rPr>
              <w:t xml:space="preserve">– </w:t>
            </w:r>
            <w:r w:rsidR="006638C3" w:rsidRPr="006C2653">
              <w:rPr>
                <w:rFonts w:ascii="Times New Roman" w:hAnsi="Times New Roman"/>
                <w:sz w:val="24"/>
                <w:szCs w:val="24"/>
              </w:rPr>
              <w:t>11</w:t>
            </w:r>
            <w:r w:rsidRPr="006C2653">
              <w:rPr>
                <w:rFonts w:ascii="Times New Roman" w:hAnsi="Times New Roman"/>
                <w:sz w:val="24"/>
                <w:szCs w:val="24"/>
                <w:lang w:val="en-US"/>
              </w:rPr>
              <w:t xml:space="preserve"> </w:t>
            </w:r>
            <w:r w:rsidRPr="006C2653">
              <w:rPr>
                <w:rFonts w:ascii="Times New Roman" w:hAnsi="Times New Roman"/>
                <w:sz w:val="24"/>
                <w:szCs w:val="24"/>
              </w:rPr>
              <w:t>%</w:t>
            </w:r>
          </w:p>
        </w:tc>
        <w:tc>
          <w:tcPr>
            <w:tcW w:w="5034" w:type="dxa"/>
            <w:shd w:val="clear" w:color="auto" w:fill="auto"/>
          </w:tcPr>
          <w:p w:rsidR="00107B29" w:rsidRPr="006C2653" w:rsidRDefault="006638C3" w:rsidP="006638C3">
            <w:pPr>
              <w:autoSpaceDE w:val="0"/>
              <w:autoSpaceDN w:val="0"/>
              <w:adjustRightInd w:val="0"/>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2027 – 70</w:t>
            </w:r>
            <w:r w:rsidR="00107B29" w:rsidRPr="006C2653">
              <w:rPr>
                <w:rFonts w:ascii="Times New Roman" w:hAnsi="Times New Roman"/>
                <w:sz w:val="24"/>
                <w:szCs w:val="24"/>
                <w:lang w:eastAsia="ru-RU"/>
              </w:rPr>
              <w:t xml:space="preserve"> %</w:t>
            </w:r>
          </w:p>
        </w:tc>
      </w:tr>
      <w:tr w:rsidR="00107B29" w:rsidRPr="000676D4" w:rsidTr="00107B29">
        <w:tc>
          <w:tcPr>
            <w:tcW w:w="4605" w:type="dxa"/>
            <w:shd w:val="clear" w:color="auto" w:fill="auto"/>
          </w:tcPr>
          <w:p w:rsidR="00107B29" w:rsidRPr="006C2653" w:rsidRDefault="00107B29" w:rsidP="00107B29">
            <w:pPr>
              <w:autoSpaceDE w:val="0"/>
              <w:autoSpaceDN w:val="0"/>
              <w:adjustRightInd w:val="0"/>
              <w:spacing w:after="0" w:line="240" w:lineRule="auto"/>
              <w:jc w:val="center"/>
              <w:rPr>
                <w:rFonts w:ascii="Times New Roman" w:hAnsi="Times New Roman"/>
                <w:sz w:val="24"/>
                <w:szCs w:val="24"/>
              </w:rPr>
            </w:pPr>
            <w:r w:rsidRPr="006C2653">
              <w:rPr>
                <w:rFonts w:ascii="Times New Roman" w:hAnsi="Times New Roman"/>
                <w:sz w:val="24"/>
                <w:szCs w:val="24"/>
              </w:rPr>
              <w:t xml:space="preserve">2020 </w:t>
            </w:r>
            <w:r w:rsidRPr="006C2653">
              <w:rPr>
                <w:rFonts w:ascii="Times New Roman" w:hAnsi="Times New Roman"/>
                <w:sz w:val="24"/>
                <w:szCs w:val="24"/>
                <w:lang w:val="en-US"/>
              </w:rPr>
              <w:t xml:space="preserve">– </w:t>
            </w:r>
            <w:r w:rsidR="006638C3" w:rsidRPr="006C2653">
              <w:rPr>
                <w:rFonts w:ascii="Times New Roman" w:hAnsi="Times New Roman"/>
                <w:sz w:val="24"/>
                <w:szCs w:val="24"/>
              </w:rPr>
              <w:t>11</w:t>
            </w:r>
            <w:r w:rsidRPr="006C2653">
              <w:rPr>
                <w:rFonts w:ascii="Times New Roman" w:hAnsi="Times New Roman"/>
                <w:sz w:val="24"/>
                <w:szCs w:val="24"/>
                <w:lang w:val="en-US"/>
              </w:rPr>
              <w:t xml:space="preserve"> </w:t>
            </w:r>
            <w:r w:rsidRPr="006C2653">
              <w:rPr>
                <w:rFonts w:ascii="Times New Roman" w:hAnsi="Times New Roman"/>
                <w:sz w:val="24"/>
                <w:szCs w:val="24"/>
              </w:rPr>
              <w:t>%</w:t>
            </w:r>
          </w:p>
        </w:tc>
        <w:tc>
          <w:tcPr>
            <w:tcW w:w="5034" w:type="dxa"/>
            <w:shd w:val="clear" w:color="auto" w:fill="auto"/>
          </w:tcPr>
          <w:p w:rsidR="00107B29" w:rsidRPr="006C2653" w:rsidRDefault="006638C3" w:rsidP="006638C3">
            <w:pPr>
              <w:tabs>
                <w:tab w:val="left" w:pos="1415"/>
                <w:tab w:val="left" w:pos="1670"/>
              </w:tabs>
              <w:autoSpaceDE w:val="0"/>
              <w:autoSpaceDN w:val="0"/>
              <w:adjustRightInd w:val="0"/>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2028 – 8</w:t>
            </w:r>
            <w:r w:rsidR="00107B29" w:rsidRPr="006C2653">
              <w:rPr>
                <w:rFonts w:ascii="Times New Roman" w:hAnsi="Times New Roman"/>
                <w:sz w:val="24"/>
                <w:szCs w:val="24"/>
                <w:lang w:eastAsia="ru-RU"/>
              </w:rPr>
              <w:t>0 %</w:t>
            </w:r>
          </w:p>
        </w:tc>
      </w:tr>
      <w:tr w:rsidR="00107B29" w:rsidRPr="000676D4" w:rsidTr="00107B29">
        <w:tc>
          <w:tcPr>
            <w:tcW w:w="4605" w:type="dxa"/>
            <w:shd w:val="clear" w:color="auto" w:fill="auto"/>
          </w:tcPr>
          <w:p w:rsidR="00107B29" w:rsidRPr="006C2653" w:rsidRDefault="00107B29" w:rsidP="00107B29">
            <w:pPr>
              <w:autoSpaceDE w:val="0"/>
              <w:autoSpaceDN w:val="0"/>
              <w:adjustRightInd w:val="0"/>
              <w:spacing w:after="0" w:line="240" w:lineRule="auto"/>
              <w:jc w:val="center"/>
              <w:rPr>
                <w:rFonts w:ascii="Times New Roman" w:hAnsi="Times New Roman"/>
                <w:sz w:val="24"/>
                <w:szCs w:val="24"/>
              </w:rPr>
            </w:pPr>
            <w:r w:rsidRPr="006C2653">
              <w:rPr>
                <w:rFonts w:ascii="Times New Roman" w:hAnsi="Times New Roman"/>
                <w:sz w:val="24"/>
                <w:szCs w:val="24"/>
              </w:rPr>
              <w:t xml:space="preserve">2021 </w:t>
            </w:r>
            <w:r w:rsidRPr="006C2653">
              <w:rPr>
                <w:rFonts w:ascii="Times New Roman" w:hAnsi="Times New Roman"/>
                <w:sz w:val="24"/>
                <w:szCs w:val="24"/>
                <w:lang w:val="en-US"/>
              </w:rPr>
              <w:t xml:space="preserve">– </w:t>
            </w:r>
            <w:r w:rsidR="006638C3" w:rsidRPr="006C2653">
              <w:rPr>
                <w:rFonts w:ascii="Times New Roman" w:hAnsi="Times New Roman"/>
                <w:sz w:val="24"/>
                <w:szCs w:val="24"/>
              </w:rPr>
              <w:t>11</w:t>
            </w:r>
            <w:r w:rsidRPr="006C2653">
              <w:rPr>
                <w:rFonts w:ascii="Times New Roman" w:hAnsi="Times New Roman"/>
                <w:sz w:val="24"/>
                <w:szCs w:val="24"/>
                <w:lang w:val="en-US"/>
              </w:rPr>
              <w:t xml:space="preserve"> </w:t>
            </w:r>
            <w:r w:rsidRPr="006C2653">
              <w:rPr>
                <w:rFonts w:ascii="Times New Roman" w:hAnsi="Times New Roman"/>
                <w:sz w:val="24"/>
                <w:szCs w:val="24"/>
              </w:rPr>
              <w:t>%</w:t>
            </w:r>
          </w:p>
        </w:tc>
        <w:tc>
          <w:tcPr>
            <w:tcW w:w="5034" w:type="dxa"/>
            <w:shd w:val="clear" w:color="auto" w:fill="auto"/>
          </w:tcPr>
          <w:p w:rsidR="00107B29" w:rsidRPr="006C2653" w:rsidRDefault="006638C3" w:rsidP="00107B29">
            <w:pPr>
              <w:tabs>
                <w:tab w:val="left" w:pos="1415"/>
                <w:tab w:val="left" w:pos="1670"/>
              </w:tabs>
              <w:autoSpaceDE w:val="0"/>
              <w:autoSpaceDN w:val="0"/>
              <w:adjustRightInd w:val="0"/>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2029 – 90%</w:t>
            </w:r>
          </w:p>
        </w:tc>
      </w:tr>
      <w:tr w:rsidR="006638C3" w:rsidRPr="000676D4" w:rsidTr="00107B29">
        <w:tc>
          <w:tcPr>
            <w:tcW w:w="4605" w:type="dxa"/>
            <w:shd w:val="clear" w:color="auto" w:fill="auto"/>
          </w:tcPr>
          <w:p w:rsidR="006638C3" w:rsidRPr="006C2653" w:rsidRDefault="006638C3" w:rsidP="00107B29">
            <w:pPr>
              <w:autoSpaceDE w:val="0"/>
              <w:autoSpaceDN w:val="0"/>
              <w:adjustRightInd w:val="0"/>
              <w:spacing w:after="0" w:line="240" w:lineRule="auto"/>
              <w:jc w:val="center"/>
              <w:rPr>
                <w:rFonts w:ascii="Times New Roman" w:hAnsi="Times New Roman"/>
                <w:sz w:val="24"/>
                <w:szCs w:val="24"/>
              </w:rPr>
            </w:pPr>
            <w:r w:rsidRPr="006C2653">
              <w:rPr>
                <w:rFonts w:ascii="Times New Roman" w:hAnsi="Times New Roman"/>
                <w:sz w:val="24"/>
                <w:szCs w:val="24"/>
              </w:rPr>
              <w:t>2022 – 14%</w:t>
            </w:r>
          </w:p>
        </w:tc>
        <w:tc>
          <w:tcPr>
            <w:tcW w:w="5034" w:type="dxa"/>
            <w:shd w:val="clear" w:color="auto" w:fill="auto"/>
          </w:tcPr>
          <w:p w:rsidR="006638C3" w:rsidRPr="006C2653" w:rsidRDefault="006638C3" w:rsidP="00107B29">
            <w:pPr>
              <w:tabs>
                <w:tab w:val="left" w:pos="1415"/>
                <w:tab w:val="left" w:pos="1670"/>
              </w:tabs>
              <w:autoSpaceDE w:val="0"/>
              <w:autoSpaceDN w:val="0"/>
              <w:adjustRightInd w:val="0"/>
              <w:spacing w:after="0" w:line="240" w:lineRule="auto"/>
              <w:jc w:val="center"/>
              <w:rPr>
                <w:rFonts w:ascii="Times New Roman" w:hAnsi="Times New Roman"/>
                <w:sz w:val="24"/>
                <w:szCs w:val="24"/>
                <w:lang w:eastAsia="ru-RU"/>
              </w:rPr>
            </w:pPr>
            <w:r w:rsidRPr="006C2653">
              <w:rPr>
                <w:rFonts w:ascii="Times New Roman" w:hAnsi="Times New Roman"/>
                <w:sz w:val="24"/>
                <w:szCs w:val="24"/>
                <w:lang w:eastAsia="ru-RU"/>
              </w:rPr>
              <w:t>2030 – 100%</w:t>
            </w:r>
          </w:p>
        </w:tc>
      </w:tr>
      <w:tr w:rsidR="006638C3" w:rsidRPr="000676D4" w:rsidTr="00107B29">
        <w:tc>
          <w:tcPr>
            <w:tcW w:w="4605" w:type="dxa"/>
            <w:shd w:val="clear" w:color="auto" w:fill="auto"/>
          </w:tcPr>
          <w:p w:rsidR="006638C3" w:rsidRPr="006C2653" w:rsidRDefault="006638C3" w:rsidP="00107B29">
            <w:pPr>
              <w:autoSpaceDE w:val="0"/>
              <w:autoSpaceDN w:val="0"/>
              <w:adjustRightInd w:val="0"/>
              <w:spacing w:after="0" w:line="240" w:lineRule="auto"/>
              <w:jc w:val="center"/>
              <w:rPr>
                <w:rFonts w:ascii="Times New Roman" w:hAnsi="Times New Roman"/>
                <w:sz w:val="24"/>
                <w:szCs w:val="24"/>
              </w:rPr>
            </w:pPr>
            <w:r w:rsidRPr="006C2653">
              <w:rPr>
                <w:rFonts w:ascii="Times New Roman" w:hAnsi="Times New Roman"/>
                <w:sz w:val="24"/>
                <w:szCs w:val="24"/>
              </w:rPr>
              <w:t>2023 – 20%</w:t>
            </w:r>
          </w:p>
        </w:tc>
        <w:tc>
          <w:tcPr>
            <w:tcW w:w="5034" w:type="dxa"/>
            <w:shd w:val="clear" w:color="auto" w:fill="auto"/>
          </w:tcPr>
          <w:p w:rsidR="006638C3" w:rsidRPr="006C2653" w:rsidRDefault="006638C3" w:rsidP="00107B29">
            <w:pPr>
              <w:tabs>
                <w:tab w:val="left" w:pos="1415"/>
                <w:tab w:val="left" w:pos="1670"/>
              </w:tabs>
              <w:autoSpaceDE w:val="0"/>
              <w:autoSpaceDN w:val="0"/>
              <w:adjustRightInd w:val="0"/>
              <w:spacing w:after="0" w:line="240" w:lineRule="auto"/>
              <w:jc w:val="center"/>
              <w:rPr>
                <w:rFonts w:ascii="Times New Roman" w:hAnsi="Times New Roman"/>
                <w:sz w:val="24"/>
                <w:szCs w:val="24"/>
                <w:lang w:eastAsia="ru-RU"/>
              </w:rPr>
            </w:pPr>
          </w:p>
        </w:tc>
      </w:tr>
    </w:tbl>
    <w:p w:rsidR="00107B29" w:rsidRPr="006C2653" w:rsidRDefault="00107B29" w:rsidP="000676D4">
      <w:pPr>
        <w:spacing w:after="0"/>
        <w:ind w:firstLine="709"/>
        <w:jc w:val="both"/>
        <w:rPr>
          <w:rFonts w:ascii="Times New Roman" w:hAnsi="Times New Roman"/>
          <w:sz w:val="28"/>
          <w:szCs w:val="28"/>
        </w:rPr>
      </w:pPr>
    </w:p>
    <w:p w:rsidR="00424564" w:rsidRPr="006C2653" w:rsidRDefault="00424564" w:rsidP="00424564">
      <w:pPr>
        <w:spacing w:after="0"/>
        <w:ind w:firstLine="709"/>
        <w:jc w:val="both"/>
        <w:rPr>
          <w:rFonts w:ascii="Times New Roman" w:hAnsi="Times New Roman"/>
          <w:sz w:val="28"/>
          <w:szCs w:val="28"/>
        </w:rPr>
      </w:pPr>
      <w:r w:rsidRPr="006C2653">
        <w:rPr>
          <w:rFonts w:ascii="Times New Roman" w:hAnsi="Times New Roman"/>
          <w:sz w:val="28"/>
          <w:szCs w:val="28"/>
        </w:rPr>
        <w:t xml:space="preserve">Автомобильные дороги всегда должны находиться в приоритете у власти. Средств, выделяемых на содержание и ремонт автодорог, недостаточно. Как видно из таблицы – в 2016-2018 гг. на содержание автодорог выделено лишь до 10% от нормы. </w:t>
      </w:r>
    </w:p>
    <w:p w:rsidR="00424564" w:rsidRPr="006C2653" w:rsidRDefault="00424564" w:rsidP="00424564">
      <w:pPr>
        <w:spacing w:after="0"/>
        <w:ind w:firstLine="709"/>
        <w:jc w:val="both"/>
        <w:rPr>
          <w:rFonts w:ascii="Times New Roman" w:hAnsi="Times New Roman"/>
          <w:sz w:val="28"/>
          <w:szCs w:val="28"/>
        </w:rPr>
      </w:pPr>
      <w:r w:rsidRPr="006C2653">
        <w:rPr>
          <w:rFonts w:ascii="Times New Roman" w:hAnsi="Times New Roman"/>
          <w:sz w:val="28"/>
          <w:szCs w:val="28"/>
        </w:rPr>
        <w:t>В последующие годы со стороны областного бюджета планируется увеличить объемы финансирования дорожных работ, и, соответственно, увеличатся объемы по ремонту и содержанию дорожной сети.</w:t>
      </w:r>
    </w:p>
    <w:p w:rsidR="00424564" w:rsidRPr="006C2653" w:rsidRDefault="00424564" w:rsidP="00424564">
      <w:pPr>
        <w:spacing w:after="0"/>
        <w:ind w:firstLine="709"/>
        <w:jc w:val="both"/>
        <w:rPr>
          <w:rFonts w:ascii="Times New Roman" w:hAnsi="Times New Roman"/>
          <w:sz w:val="28"/>
          <w:szCs w:val="28"/>
        </w:rPr>
      </w:pPr>
      <w:r w:rsidRPr="006C2653">
        <w:rPr>
          <w:rFonts w:ascii="Times New Roman" w:hAnsi="Times New Roman"/>
          <w:sz w:val="28"/>
          <w:szCs w:val="28"/>
        </w:rPr>
        <w:t>На территории района проходит автомобильная дорога Лебяжье–Красное–Приверх, которая соединяет региональную трассу Криуша–Советск–Лебяжье–Марчата с НАО «Карьер «Приверх». За продукцией карьера приезжают не только дорожные и строительные организации Кировской области, но и соседних регионов: Марий Эл и Нижегородской области. В настоящее время дорога находится в плохом состоянии и требует ремонта. На ремонт самого критичного участка данной дороги требуется порядка 15 млн. руб.</w:t>
      </w:r>
    </w:p>
    <w:p w:rsidR="00424564" w:rsidRPr="006C2653" w:rsidRDefault="00424564" w:rsidP="00424564">
      <w:pPr>
        <w:spacing w:after="0"/>
        <w:ind w:firstLine="709"/>
        <w:jc w:val="both"/>
        <w:rPr>
          <w:rFonts w:ascii="Times New Roman" w:hAnsi="Times New Roman"/>
          <w:sz w:val="28"/>
          <w:szCs w:val="28"/>
        </w:rPr>
      </w:pPr>
      <w:r w:rsidRPr="006C2653">
        <w:rPr>
          <w:rFonts w:ascii="Times New Roman" w:hAnsi="Times New Roman"/>
          <w:sz w:val="28"/>
          <w:szCs w:val="28"/>
        </w:rPr>
        <w:t>Автомобильный транспорт – важнейшая составляющая транспортной системы Лебяжского района. Именно он реализует весь комплекс задач по доставке пассажиров и грузов. От качества и эффективности его работы во многом зависят условия жизнедеятельности и хозяйствования в районе.</w:t>
      </w:r>
    </w:p>
    <w:p w:rsidR="00424564" w:rsidRPr="006C2653" w:rsidRDefault="00424564" w:rsidP="00424564">
      <w:pPr>
        <w:spacing w:after="0"/>
        <w:ind w:firstLine="709"/>
        <w:jc w:val="both"/>
        <w:outlineLvl w:val="2"/>
        <w:rPr>
          <w:rFonts w:ascii="Times New Roman" w:hAnsi="Times New Roman"/>
          <w:spacing w:val="4"/>
          <w:sz w:val="28"/>
          <w:szCs w:val="28"/>
        </w:rPr>
      </w:pPr>
      <w:r w:rsidRPr="006C2653">
        <w:rPr>
          <w:rFonts w:ascii="Times New Roman" w:hAnsi="Times New Roman"/>
          <w:spacing w:val="4"/>
          <w:sz w:val="28"/>
          <w:szCs w:val="28"/>
        </w:rPr>
        <w:t xml:space="preserve">Обслуживание населения пассажирским автомобильным транспортом в 2017 году было организовано почти со всеми населенными пунктами района. Деятельность по перевозке пассажиров транспортом общего </w:t>
      </w:r>
      <w:r w:rsidRPr="006C2653">
        <w:rPr>
          <w:rFonts w:ascii="Times New Roman" w:hAnsi="Times New Roman"/>
          <w:spacing w:val="-6"/>
          <w:sz w:val="28"/>
          <w:szCs w:val="28"/>
        </w:rPr>
        <w:t xml:space="preserve">пользования по Лебяжскому району с 19.06.2003 года осуществляет </w:t>
      </w:r>
      <w:r w:rsidRPr="006C2653">
        <w:rPr>
          <w:rFonts w:ascii="Times New Roman" w:hAnsi="Times New Roman"/>
          <w:sz w:val="28"/>
          <w:szCs w:val="34"/>
        </w:rPr>
        <w:t>МУП «Лебяжская автоколонна»</w:t>
      </w:r>
      <w:r w:rsidRPr="006C2653">
        <w:rPr>
          <w:rFonts w:ascii="Times New Roman" w:hAnsi="Times New Roman"/>
          <w:spacing w:val="4"/>
          <w:sz w:val="28"/>
          <w:szCs w:val="28"/>
        </w:rPr>
        <w:t xml:space="preserve">. </w:t>
      </w:r>
    </w:p>
    <w:p w:rsidR="00424564" w:rsidRPr="006C2653" w:rsidRDefault="00424564" w:rsidP="00424564">
      <w:pPr>
        <w:spacing w:after="0"/>
        <w:ind w:firstLine="708"/>
        <w:jc w:val="both"/>
        <w:outlineLvl w:val="2"/>
        <w:rPr>
          <w:rFonts w:ascii="Times New Roman" w:hAnsi="Times New Roman"/>
          <w:spacing w:val="-6"/>
          <w:sz w:val="28"/>
          <w:szCs w:val="28"/>
        </w:rPr>
      </w:pPr>
      <w:r w:rsidRPr="006C2653">
        <w:rPr>
          <w:rFonts w:ascii="Times New Roman" w:hAnsi="Times New Roman"/>
          <w:spacing w:val="-5"/>
          <w:sz w:val="28"/>
          <w:szCs w:val="28"/>
        </w:rPr>
        <w:t xml:space="preserve">За 2017 г. всего перевезено 24,5 тыс. пассажиров, в том числе </w:t>
      </w:r>
      <w:r w:rsidRPr="006C2653">
        <w:rPr>
          <w:rFonts w:ascii="Times New Roman" w:hAnsi="Times New Roman"/>
          <w:spacing w:val="-6"/>
          <w:sz w:val="28"/>
          <w:szCs w:val="28"/>
        </w:rPr>
        <w:t xml:space="preserve">льготных категорий граждан на пригородных маршрутах 2,7 тыс. человек. </w:t>
      </w:r>
    </w:p>
    <w:p w:rsidR="00424564" w:rsidRPr="006C2653" w:rsidRDefault="00424564" w:rsidP="00424564">
      <w:pPr>
        <w:spacing w:after="0"/>
        <w:ind w:firstLine="708"/>
        <w:jc w:val="both"/>
        <w:outlineLvl w:val="2"/>
        <w:rPr>
          <w:rFonts w:ascii="Times New Roman" w:hAnsi="Times New Roman"/>
          <w:sz w:val="28"/>
          <w:szCs w:val="34"/>
        </w:rPr>
      </w:pPr>
      <w:r w:rsidRPr="006C2653">
        <w:rPr>
          <w:rFonts w:ascii="Times New Roman" w:hAnsi="Times New Roman"/>
          <w:sz w:val="28"/>
          <w:szCs w:val="34"/>
        </w:rPr>
        <w:t>Списочное количество автобусов МУП «Лебяжская автоколонна» составляет 5 единиц и одна легковая автомашина ГАЗ-310029. На 01.01.2018 года существует 9 автобусных маршрутов.</w:t>
      </w:r>
    </w:p>
    <w:p w:rsidR="00424564" w:rsidRPr="006C2653" w:rsidRDefault="00424564" w:rsidP="00424564">
      <w:pPr>
        <w:spacing w:after="0"/>
        <w:ind w:firstLine="708"/>
        <w:jc w:val="both"/>
        <w:outlineLvl w:val="2"/>
        <w:rPr>
          <w:rFonts w:ascii="Times New Roman" w:hAnsi="Times New Roman"/>
          <w:sz w:val="28"/>
          <w:szCs w:val="34"/>
        </w:rPr>
      </w:pPr>
      <w:r w:rsidRPr="006C2653">
        <w:rPr>
          <w:rFonts w:ascii="Times New Roman" w:hAnsi="Times New Roman"/>
          <w:sz w:val="28"/>
          <w:szCs w:val="34"/>
        </w:rPr>
        <w:t>Предприятию, осуществляющему пассажирские перевозки на территории района ежегодно предоставляется субсидия на компенсацию части затрат на выполнение работ, связанных с осуществлением регулярных пассажирских перевозок по регулируемым тарифам на внутримуниципальных маршрутах. В 2017 году</w:t>
      </w:r>
      <w:r w:rsidRPr="006C2653">
        <w:rPr>
          <w:rFonts w:ascii="Times New Roman" w:hAnsi="Times New Roman"/>
          <w:sz w:val="24"/>
          <w:szCs w:val="24"/>
          <w:lang w:eastAsia="ru-RU"/>
        </w:rPr>
        <w:t xml:space="preserve"> </w:t>
      </w:r>
      <w:r w:rsidRPr="006C2653">
        <w:rPr>
          <w:rFonts w:ascii="Times New Roman" w:hAnsi="Times New Roman"/>
          <w:sz w:val="28"/>
          <w:szCs w:val="28"/>
          <w:lang w:eastAsia="ru-RU"/>
        </w:rPr>
        <w:t xml:space="preserve">для </w:t>
      </w:r>
      <w:r w:rsidRPr="006C2653">
        <w:rPr>
          <w:rFonts w:ascii="Times New Roman" w:hAnsi="Times New Roman"/>
          <w:color w:val="000000"/>
          <w:sz w:val="28"/>
          <w:szCs w:val="28"/>
        </w:rPr>
        <w:t xml:space="preserve">сохранения внутримуниципальных автобусных маршрутов </w:t>
      </w:r>
      <w:r w:rsidRPr="006C2653">
        <w:rPr>
          <w:rFonts w:ascii="Times New Roman" w:hAnsi="Times New Roman"/>
          <w:sz w:val="28"/>
          <w:szCs w:val="28"/>
          <w:lang w:eastAsia="ru-RU"/>
        </w:rPr>
        <w:t>выделена субсидия в размере 700 тыс. рублей, в 2018 – 267,370 тыс. руб., на 2019 год – 600 тыс. руб.</w:t>
      </w:r>
    </w:p>
    <w:p w:rsidR="00107B29" w:rsidRDefault="00107B29" w:rsidP="00107B29">
      <w:pPr>
        <w:spacing w:after="0" w:line="240" w:lineRule="auto"/>
        <w:ind w:left="851"/>
        <w:jc w:val="center"/>
        <w:rPr>
          <w:rFonts w:ascii="Times New Roman" w:hAnsi="Times New Roman"/>
          <w:b/>
          <w:sz w:val="28"/>
          <w:szCs w:val="28"/>
        </w:rPr>
      </w:pPr>
    </w:p>
    <w:p w:rsidR="007A23A7" w:rsidRDefault="007A23A7" w:rsidP="00107B29">
      <w:pPr>
        <w:spacing w:after="0"/>
        <w:ind w:left="851"/>
        <w:jc w:val="center"/>
        <w:rPr>
          <w:rFonts w:ascii="Times New Roman" w:hAnsi="Times New Roman"/>
          <w:b/>
          <w:sz w:val="28"/>
          <w:szCs w:val="28"/>
        </w:rPr>
      </w:pPr>
      <w:r w:rsidRPr="00606589">
        <w:rPr>
          <w:rFonts w:ascii="Times New Roman" w:hAnsi="Times New Roman"/>
          <w:b/>
          <w:sz w:val="28"/>
          <w:szCs w:val="28"/>
        </w:rPr>
        <w:t>1.1.</w:t>
      </w:r>
      <w:r>
        <w:rPr>
          <w:rFonts w:ascii="Times New Roman" w:hAnsi="Times New Roman"/>
          <w:b/>
          <w:sz w:val="28"/>
          <w:szCs w:val="28"/>
        </w:rPr>
        <w:t>7</w:t>
      </w:r>
      <w:r w:rsidRPr="00606589">
        <w:rPr>
          <w:rFonts w:ascii="Times New Roman" w:hAnsi="Times New Roman"/>
          <w:b/>
          <w:sz w:val="28"/>
          <w:szCs w:val="28"/>
        </w:rPr>
        <w:t>.</w:t>
      </w:r>
      <w:r>
        <w:rPr>
          <w:rFonts w:ascii="Times New Roman" w:hAnsi="Times New Roman"/>
          <w:b/>
          <w:sz w:val="28"/>
          <w:szCs w:val="28"/>
        </w:rPr>
        <w:t xml:space="preserve">2. </w:t>
      </w:r>
      <w:r w:rsidRPr="00606589">
        <w:rPr>
          <w:rFonts w:ascii="Times New Roman" w:hAnsi="Times New Roman"/>
          <w:b/>
          <w:sz w:val="28"/>
          <w:szCs w:val="28"/>
        </w:rPr>
        <w:t>Жилищно-коммунальное хозяйство</w:t>
      </w:r>
    </w:p>
    <w:p w:rsidR="00107B29" w:rsidRPr="00606589" w:rsidRDefault="00107B29" w:rsidP="00107B29">
      <w:pPr>
        <w:spacing w:after="0" w:line="240" w:lineRule="auto"/>
        <w:ind w:left="851"/>
        <w:jc w:val="center"/>
        <w:rPr>
          <w:rFonts w:ascii="Times New Roman" w:hAnsi="Times New Roman"/>
          <w:b/>
          <w:sz w:val="28"/>
          <w:szCs w:val="28"/>
        </w:rPr>
      </w:pPr>
    </w:p>
    <w:p w:rsidR="007A23A7" w:rsidRDefault="007A23A7" w:rsidP="007A23A7">
      <w:pPr>
        <w:pStyle w:val="a8"/>
        <w:spacing w:line="276" w:lineRule="auto"/>
        <w:ind w:firstLine="708"/>
        <w:jc w:val="both"/>
        <w:rPr>
          <w:rFonts w:ascii="Times New Roman" w:eastAsia="Times New Roman" w:hAnsi="Times New Roman"/>
          <w:sz w:val="24"/>
          <w:szCs w:val="24"/>
          <w:lang w:eastAsia="ru-RU"/>
        </w:rPr>
      </w:pPr>
      <w:r w:rsidRPr="002F62A6">
        <w:rPr>
          <w:rFonts w:ascii="Times New Roman" w:hAnsi="Times New Roman"/>
          <w:sz w:val="28"/>
          <w:szCs w:val="28"/>
        </w:rPr>
        <w:t xml:space="preserve">В </w:t>
      </w:r>
      <w:r>
        <w:rPr>
          <w:rFonts w:ascii="Times New Roman" w:hAnsi="Times New Roman"/>
          <w:sz w:val="28"/>
          <w:szCs w:val="28"/>
        </w:rPr>
        <w:t>Лебяжском</w:t>
      </w:r>
      <w:r w:rsidRPr="002F62A6">
        <w:rPr>
          <w:rFonts w:ascii="Times New Roman" w:hAnsi="Times New Roman"/>
          <w:sz w:val="28"/>
          <w:szCs w:val="28"/>
        </w:rPr>
        <w:t xml:space="preserve">  районе предоставляют к</w:t>
      </w:r>
      <w:r w:rsidR="00217B5E">
        <w:rPr>
          <w:rFonts w:ascii="Times New Roman" w:hAnsi="Times New Roman"/>
          <w:sz w:val="28"/>
          <w:szCs w:val="28"/>
        </w:rPr>
        <w:t>оммунальные услуги 4 организации:</w:t>
      </w:r>
      <w:r w:rsidRPr="002F62A6">
        <w:rPr>
          <w:rFonts w:ascii="Times New Roman" w:hAnsi="Times New Roman"/>
          <w:sz w:val="28"/>
          <w:szCs w:val="28"/>
        </w:rPr>
        <w:t xml:space="preserve"> </w:t>
      </w:r>
      <w:r>
        <w:rPr>
          <w:rFonts w:ascii="Times New Roman" w:hAnsi="Times New Roman"/>
          <w:sz w:val="28"/>
          <w:szCs w:val="28"/>
        </w:rPr>
        <w:t>МУП «Коммунсервис»  (теплоснабжение, водоснабжение, водоотведение, вывоз ТБО), Администрация Михеевского сельского поселения (теплоснабжение, водоснабжение), Администрация Ветошкинского сельского поселения (водоснабжение), Администрация Лажского сельского поселения (водоснабжение).</w:t>
      </w:r>
    </w:p>
    <w:p w:rsidR="007A23A7" w:rsidRPr="00782DCA" w:rsidRDefault="007A23A7" w:rsidP="007A23A7">
      <w:pPr>
        <w:spacing w:after="0"/>
        <w:ind w:firstLine="709"/>
        <w:jc w:val="both"/>
        <w:rPr>
          <w:rFonts w:ascii="Times New Roman" w:eastAsia="Times New Roman" w:hAnsi="Times New Roman"/>
          <w:sz w:val="28"/>
          <w:szCs w:val="28"/>
          <w:lang w:eastAsia="ru-RU"/>
        </w:rPr>
      </w:pPr>
      <w:r w:rsidRPr="00782DCA">
        <w:rPr>
          <w:rFonts w:ascii="Times New Roman" w:eastAsia="Times New Roman" w:hAnsi="Times New Roman"/>
          <w:sz w:val="28"/>
          <w:szCs w:val="28"/>
          <w:lang w:eastAsia="ru-RU"/>
        </w:rPr>
        <w:t>Коммунальное хозяйство Лебяжского района существенно отличается по уровню развития в городском и сельских поселениях,  85% коммунальных услуг предоставляются в городском поселении.</w:t>
      </w:r>
    </w:p>
    <w:p w:rsidR="007A23A7" w:rsidRPr="00782DCA" w:rsidRDefault="007A23A7" w:rsidP="007A23A7">
      <w:pPr>
        <w:spacing w:after="0"/>
        <w:ind w:firstLine="709"/>
        <w:jc w:val="both"/>
        <w:rPr>
          <w:rFonts w:ascii="Times New Roman" w:eastAsia="Times New Roman" w:hAnsi="Times New Roman"/>
          <w:sz w:val="28"/>
          <w:szCs w:val="28"/>
          <w:lang w:eastAsia="ru-RU"/>
        </w:rPr>
      </w:pPr>
      <w:r w:rsidRPr="00782DCA">
        <w:rPr>
          <w:rFonts w:ascii="Times New Roman" w:eastAsia="Times New Roman" w:hAnsi="Times New Roman"/>
          <w:sz w:val="28"/>
          <w:szCs w:val="28"/>
          <w:lang w:eastAsia="ru-RU"/>
        </w:rPr>
        <w:t>Услуги по тепл</w:t>
      </w:r>
      <w:r w:rsidR="0050267B">
        <w:rPr>
          <w:rFonts w:ascii="Times New Roman" w:eastAsia="Times New Roman" w:hAnsi="Times New Roman"/>
          <w:sz w:val="28"/>
          <w:szCs w:val="28"/>
          <w:lang w:eastAsia="ru-RU"/>
        </w:rPr>
        <w:t>оснабжению предоставляют 17</w:t>
      </w:r>
      <w:r w:rsidRPr="00782DCA">
        <w:rPr>
          <w:rFonts w:ascii="Times New Roman" w:eastAsia="Times New Roman" w:hAnsi="Times New Roman"/>
          <w:sz w:val="28"/>
          <w:szCs w:val="28"/>
          <w:lang w:eastAsia="ru-RU"/>
        </w:rPr>
        <w:t xml:space="preserve"> котельных. Физический износ котлов и котельного оборудования в среднем по району с</w:t>
      </w:r>
      <w:r w:rsidR="00C347D1">
        <w:rPr>
          <w:rFonts w:ascii="Times New Roman" w:eastAsia="Times New Roman" w:hAnsi="Times New Roman"/>
          <w:sz w:val="28"/>
          <w:szCs w:val="28"/>
          <w:lang w:eastAsia="ru-RU"/>
        </w:rPr>
        <w:t xml:space="preserve">оставляет </w:t>
      </w:r>
      <w:r w:rsidR="0050267B">
        <w:rPr>
          <w:rFonts w:ascii="Times New Roman" w:eastAsia="Times New Roman" w:hAnsi="Times New Roman"/>
          <w:sz w:val="28"/>
          <w:szCs w:val="28"/>
          <w:lang w:eastAsia="ru-RU"/>
        </w:rPr>
        <w:t>70-80</w:t>
      </w:r>
      <w:r w:rsidR="00C347D1">
        <w:rPr>
          <w:rFonts w:ascii="Times New Roman" w:eastAsia="Times New Roman" w:hAnsi="Times New Roman"/>
          <w:sz w:val="28"/>
          <w:szCs w:val="28"/>
          <w:lang w:eastAsia="ru-RU"/>
        </w:rPr>
        <w:t>%</w:t>
      </w:r>
      <w:r w:rsidRPr="00782DCA">
        <w:rPr>
          <w:rFonts w:ascii="Times New Roman" w:eastAsia="Times New Roman" w:hAnsi="Times New Roman"/>
          <w:sz w:val="28"/>
          <w:szCs w:val="28"/>
          <w:lang w:eastAsia="ru-RU"/>
        </w:rPr>
        <w:t xml:space="preserve">, эксплуатируется </w:t>
      </w:r>
      <w:r w:rsidR="0050267B">
        <w:rPr>
          <w:rFonts w:ascii="Times New Roman" w:eastAsia="Times New Roman" w:hAnsi="Times New Roman"/>
          <w:sz w:val="28"/>
          <w:szCs w:val="28"/>
          <w:lang w:eastAsia="ru-RU"/>
        </w:rPr>
        <w:t>2,6</w:t>
      </w:r>
      <w:r w:rsidRPr="00782DCA">
        <w:rPr>
          <w:rFonts w:ascii="Times New Roman" w:eastAsia="Times New Roman" w:hAnsi="Times New Roman"/>
          <w:sz w:val="28"/>
          <w:szCs w:val="28"/>
          <w:lang w:eastAsia="ru-RU"/>
        </w:rPr>
        <w:t xml:space="preserve"> км тепловых сетей в двухтрубном исчислении, из них </w:t>
      </w:r>
      <w:r w:rsidR="0050267B">
        <w:rPr>
          <w:rFonts w:ascii="Times New Roman" w:eastAsia="Times New Roman" w:hAnsi="Times New Roman"/>
          <w:sz w:val="28"/>
          <w:szCs w:val="28"/>
          <w:lang w:eastAsia="ru-RU"/>
        </w:rPr>
        <w:t>7</w:t>
      </w:r>
      <w:r w:rsidRPr="00782DCA">
        <w:rPr>
          <w:rFonts w:ascii="Times New Roman" w:eastAsia="Times New Roman" w:hAnsi="Times New Roman"/>
          <w:sz w:val="28"/>
          <w:szCs w:val="28"/>
          <w:lang w:eastAsia="ru-RU"/>
        </w:rPr>
        <w:t xml:space="preserve">0% сетей нуждается в замене. </w:t>
      </w:r>
    </w:p>
    <w:p w:rsidR="007A23A7" w:rsidRPr="00782DCA" w:rsidRDefault="007A23A7" w:rsidP="007A23A7">
      <w:pPr>
        <w:spacing w:after="0"/>
        <w:ind w:firstLine="709"/>
        <w:jc w:val="both"/>
        <w:rPr>
          <w:rFonts w:ascii="Times New Roman" w:eastAsia="Times New Roman" w:hAnsi="Times New Roman"/>
          <w:sz w:val="28"/>
          <w:szCs w:val="28"/>
          <w:lang w:eastAsia="ru-RU"/>
        </w:rPr>
      </w:pPr>
      <w:r w:rsidRPr="00782DCA">
        <w:rPr>
          <w:rFonts w:ascii="Times New Roman" w:eastAsia="Times New Roman" w:hAnsi="Times New Roman"/>
          <w:sz w:val="28"/>
          <w:szCs w:val="28"/>
          <w:lang w:eastAsia="ru-RU"/>
        </w:rPr>
        <w:t>Водоснабжение населенных пунктов обеспечивает 35 водопроводов, 1 насосная станция первого подъёма, 2 открытых водозабора, протяженность водопроводных сетей 1</w:t>
      </w:r>
      <w:r w:rsidR="0050267B">
        <w:rPr>
          <w:rFonts w:ascii="Times New Roman" w:eastAsia="Times New Roman" w:hAnsi="Times New Roman"/>
          <w:sz w:val="28"/>
          <w:szCs w:val="28"/>
          <w:lang w:eastAsia="ru-RU"/>
        </w:rPr>
        <w:t>42</w:t>
      </w:r>
      <w:r w:rsidRPr="00782DCA">
        <w:rPr>
          <w:rFonts w:ascii="Times New Roman" w:eastAsia="Times New Roman" w:hAnsi="Times New Roman"/>
          <w:sz w:val="28"/>
          <w:szCs w:val="28"/>
          <w:lang w:eastAsia="ru-RU"/>
        </w:rPr>
        <w:t xml:space="preserve">,9 км, из них </w:t>
      </w:r>
      <w:r w:rsidR="0050267B">
        <w:rPr>
          <w:rFonts w:ascii="Times New Roman" w:eastAsia="Times New Roman" w:hAnsi="Times New Roman"/>
          <w:sz w:val="28"/>
          <w:szCs w:val="28"/>
          <w:lang w:eastAsia="ru-RU"/>
        </w:rPr>
        <w:t>8</w:t>
      </w:r>
      <w:r w:rsidRPr="00782DCA">
        <w:rPr>
          <w:rFonts w:ascii="Times New Roman" w:eastAsia="Times New Roman" w:hAnsi="Times New Roman"/>
          <w:sz w:val="28"/>
          <w:szCs w:val="28"/>
          <w:lang w:eastAsia="ru-RU"/>
        </w:rPr>
        <w:t xml:space="preserve">0% сетей нуждается в замене. </w:t>
      </w:r>
    </w:p>
    <w:p w:rsidR="007A23A7" w:rsidRPr="00782DCA" w:rsidRDefault="007A23A7" w:rsidP="007A23A7">
      <w:pPr>
        <w:spacing w:after="0"/>
        <w:ind w:firstLine="709"/>
        <w:jc w:val="both"/>
        <w:rPr>
          <w:rFonts w:ascii="Times New Roman" w:eastAsia="Times New Roman" w:hAnsi="Times New Roman"/>
          <w:sz w:val="28"/>
          <w:szCs w:val="28"/>
          <w:lang w:eastAsia="ru-RU"/>
        </w:rPr>
      </w:pPr>
      <w:r w:rsidRPr="00782DCA">
        <w:rPr>
          <w:rFonts w:ascii="Times New Roman" w:eastAsia="Times New Roman" w:hAnsi="Times New Roman"/>
          <w:sz w:val="28"/>
          <w:szCs w:val="28"/>
          <w:lang w:eastAsia="ru-RU"/>
        </w:rPr>
        <w:t xml:space="preserve">Отведение сточных вод осуществляется 3 канализациями, протяженность канализационных сетей 1,2 км, их износ составляет </w:t>
      </w:r>
      <w:r w:rsidR="0050267B">
        <w:rPr>
          <w:rFonts w:ascii="Times New Roman" w:eastAsia="Times New Roman" w:hAnsi="Times New Roman"/>
          <w:sz w:val="28"/>
          <w:szCs w:val="28"/>
          <w:lang w:eastAsia="ru-RU"/>
        </w:rPr>
        <w:t>9</w:t>
      </w:r>
      <w:r w:rsidRPr="00782DCA">
        <w:rPr>
          <w:rFonts w:ascii="Times New Roman" w:eastAsia="Times New Roman" w:hAnsi="Times New Roman"/>
          <w:sz w:val="28"/>
          <w:szCs w:val="28"/>
          <w:lang w:eastAsia="ru-RU"/>
        </w:rPr>
        <w:t>0%. Отвод сточных вод осуществляется самотеком. Данные очистные сооружения в настоящее время не соответствуют санитарно-эпидемиологическим требованиям и требуют капитального ремонта.</w:t>
      </w:r>
    </w:p>
    <w:p w:rsidR="007A23A7" w:rsidRPr="00782DCA" w:rsidRDefault="00217B5E" w:rsidP="007A23A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пгт Лебяжье имеется межпоселенческое кладбище</w:t>
      </w:r>
      <w:r w:rsidR="007A23A7" w:rsidRPr="00782DCA">
        <w:rPr>
          <w:rFonts w:ascii="Times New Roman" w:eastAsia="Times New Roman" w:hAnsi="Times New Roman"/>
          <w:sz w:val="28"/>
          <w:szCs w:val="28"/>
          <w:lang w:eastAsia="ru-RU"/>
        </w:rPr>
        <w:t xml:space="preserve">, общей площадью 4,92 га. Межпоселенческим кладбищем пользуются жители Лебяжского городского поселения и Михеевского сельского поселения. </w:t>
      </w:r>
    </w:p>
    <w:p w:rsidR="007A23A7" w:rsidRDefault="007A23A7" w:rsidP="007A23A7">
      <w:pPr>
        <w:pStyle w:val="a8"/>
        <w:spacing w:line="276" w:lineRule="auto"/>
        <w:ind w:firstLine="708"/>
        <w:jc w:val="both"/>
        <w:rPr>
          <w:rFonts w:ascii="Times New Roman" w:hAnsi="Times New Roman"/>
          <w:sz w:val="28"/>
          <w:szCs w:val="28"/>
        </w:rPr>
      </w:pPr>
      <w:r>
        <w:rPr>
          <w:rFonts w:ascii="Times New Roman" w:hAnsi="Times New Roman"/>
          <w:sz w:val="28"/>
          <w:szCs w:val="28"/>
        </w:rPr>
        <w:t>Жил</w:t>
      </w:r>
      <w:r w:rsidR="0050267B">
        <w:rPr>
          <w:rFonts w:ascii="Times New Roman" w:hAnsi="Times New Roman"/>
          <w:sz w:val="28"/>
          <w:szCs w:val="28"/>
        </w:rPr>
        <w:t>ищный фонд района составляет 211</w:t>
      </w:r>
      <w:r>
        <w:rPr>
          <w:rFonts w:ascii="Times New Roman" w:hAnsi="Times New Roman"/>
          <w:sz w:val="28"/>
          <w:szCs w:val="28"/>
        </w:rPr>
        <w:t xml:space="preserve"> тыс.кв.м., в том числе муниципальный 42 тыс.кв.м., государственный 6 тыс.кв.м., частный 162 тыс.кв.м. </w:t>
      </w:r>
    </w:p>
    <w:p w:rsidR="00096759" w:rsidRDefault="007A23A7" w:rsidP="00096759">
      <w:pPr>
        <w:spacing w:after="0" w:line="240" w:lineRule="auto"/>
        <w:ind w:firstLine="709"/>
        <w:jc w:val="both"/>
        <w:rPr>
          <w:rFonts w:ascii="Times New Roman" w:eastAsia="Times New Roman" w:hAnsi="Times New Roman"/>
          <w:sz w:val="28"/>
          <w:szCs w:val="28"/>
          <w:lang w:eastAsia="ar-SA"/>
        </w:rPr>
      </w:pPr>
      <w:r w:rsidRPr="00511ADC">
        <w:rPr>
          <w:rFonts w:ascii="Times New Roman" w:eastAsia="Times New Roman" w:hAnsi="Times New Roman"/>
          <w:sz w:val="28"/>
          <w:szCs w:val="28"/>
          <w:lang w:eastAsia="ar-SA"/>
        </w:rPr>
        <w:t xml:space="preserve">     </w:t>
      </w:r>
    </w:p>
    <w:p w:rsidR="007A23A7" w:rsidRPr="00096759" w:rsidRDefault="007A23A7" w:rsidP="00096759">
      <w:pPr>
        <w:spacing w:after="0" w:line="240" w:lineRule="auto"/>
        <w:ind w:firstLine="709"/>
        <w:jc w:val="center"/>
        <w:rPr>
          <w:rFonts w:ascii="Times New Roman" w:eastAsia="Times New Roman" w:hAnsi="Times New Roman"/>
          <w:i/>
          <w:sz w:val="24"/>
          <w:szCs w:val="24"/>
          <w:lang w:eastAsia="ar-SA"/>
        </w:rPr>
      </w:pPr>
      <w:r w:rsidRPr="00096759">
        <w:rPr>
          <w:rFonts w:ascii="Times New Roman" w:eastAsia="Times New Roman" w:hAnsi="Times New Roman"/>
          <w:i/>
          <w:sz w:val="28"/>
          <w:szCs w:val="28"/>
          <w:lang w:eastAsia="ar-SA"/>
        </w:rPr>
        <w:t>Обеспечение населения жилищно-коммунальными услугами</w:t>
      </w:r>
    </w:p>
    <w:tbl>
      <w:tblPr>
        <w:tblW w:w="9356" w:type="dxa"/>
        <w:tblInd w:w="40" w:type="dxa"/>
        <w:tblLayout w:type="fixed"/>
        <w:tblCellMar>
          <w:top w:w="75" w:type="dxa"/>
          <w:left w:w="40" w:type="dxa"/>
          <w:bottom w:w="75" w:type="dxa"/>
          <w:right w:w="40" w:type="dxa"/>
        </w:tblCellMar>
        <w:tblLook w:val="0000" w:firstRow="0" w:lastRow="0" w:firstColumn="0" w:lastColumn="0" w:noHBand="0" w:noVBand="0"/>
      </w:tblPr>
      <w:tblGrid>
        <w:gridCol w:w="4962"/>
        <w:gridCol w:w="850"/>
        <w:gridCol w:w="1181"/>
        <w:gridCol w:w="1181"/>
        <w:gridCol w:w="1182"/>
      </w:tblGrid>
      <w:tr w:rsidR="007A23A7" w:rsidRPr="00511ADC" w:rsidTr="007A23A7">
        <w:tc>
          <w:tcPr>
            <w:tcW w:w="4962"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Times New Roman" w:hAnsi="Times New Roman"/>
                <w:sz w:val="24"/>
                <w:szCs w:val="24"/>
                <w:lang w:eastAsia="ar-SA"/>
              </w:rPr>
              <w:t xml:space="preserve">II. Обеспечение населения жилищно-коммунальными услугами </w:t>
            </w:r>
          </w:p>
        </w:tc>
        <w:tc>
          <w:tcPr>
            <w:tcW w:w="850"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napToGrid w:val="0"/>
              <w:spacing w:after="0" w:line="200" w:lineRule="atLeast"/>
              <w:rPr>
                <w:rFonts w:ascii="Times New Roman" w:eastAsia="Times New Roman" w:hAnsi="Times New Roman"/>
                <w:sz w:val="24"/>
                <w:szCs w:val="24"/>
                <w:lang w:eastAsia="ar-SA"/>
              </w:rPr>
            </w:pPr>
          </w:p>
        </w:tc>
        <w:tc>
          <w:tcPr>
            <w:tcW w:w="1181" w:type="dxa"/>
            <w:tcBorders>
              <w:top w:val="single" w:sz="4" w:space="0" w:color="000000"/>
              <w:left w:val="single" w:sz="4" w:space="0" w:color="000000"/>
              <w:bottom w:val="single" w:sz="4" w:space="0" w:color="000000"/>
              <w:right w:val="single" w:sz="4" w:space="0" w:color="000000"/>
            </w:tcBorders>
          </w:tcPr>
          <w:p w:rsidR="007A23A7" w:rsidRPr="00F838F7" w:rsidRDefault="007A23A7" w:rsidP="007A23A7">
            <w:pPr>
              <w:spacing w:after="0" w:line="200" w:lineRule="atLeast"/>
              <w:jc w:val="center"/>
              <w:rPr>
                <w:rFonts w:ascii="Times New Roman" w:eastAsia="Times New Roman" w:hAnsi="Times New Roman"/>
                <w:sz w:val="24"/>
                <w:szCs w:val="24"/>
                <w:lang w:eastAsia="ar-SA"/>
              </w:rPr>
            </w:pPr>
            <w:r w:rsidRPr="00511ADC">
              <w:rPr>
                <w:rFonts w:ascii="Times New Roman" w:eastAsia="Times New Roman" w:hAnsi="Times New Roman"/>
                <w:sz w:val="24"/>
                <w:szCs w:val="24"/>
                <w:lang w:val="en-US" w:eastAsia="ar-SA"/>
              </w:rPr>
              <w:t>2015</w:t>
            </w:r>
            <w:r>
              <w:rPr>
                <w:rFonts w:ascii="Times New Roman" w:eastAsia="Times New Roman" w:hAnsi="Times New Roman"/>
                <w:sz w:val="24"/>
                <w:szCs w:val="24"/>
                <w:lang w:eastAsia="ar-SA"/>
              </w:rPr>
              <w:t xml:space="preserve"> год</w:t>
            </w:r>
          </w:p>
        </w:tc>
        <w:tc>
          <w:tcPr>
            <w:tcW w:w="1181" w:type="dxa"/>
            <w:tcBorders>
              <w:top w:val="single" w:sz="4" w:space="0" w:color="000000"/>
              <w:left w:val="single" w:sz="4" w:space="0" w:color="000000"/>
              <w:bottom w:val="single" w:sz="4" w:space="0" w:color="000000"/>
              <w:right w:val="single" w:sz="4" w:space="0" w:color="000000"/>
            </w:tcBorders>
          </w:tcPr>
          <w:p w:rsidR="007A23A7" w:rsidRPr="00F838F7" w:rsidRDefault="007A23A7" w:rsidP="007A23A7">
            <w:pPr>
              <w:spacing w:after="0" w:line="200" w:lineRule="atLeast"/>
              <w:jc w:val="center"/>
              <w:rPr>
                <w:rFonts w:ascii="Times New Roman" w:eastAsia="Times New Roman" w:hAnsi="Times New Roman"/>
                <w:sz w:val="24"/>
                <w:szCs w:val="24"/>
                <w:lang w:eastAsia="ar-SA"/>
              </w:rPr>
            </w:pPr>
            <w:r w:rsidRPr="00511ADC">
              <w:rPr>
                <w:rFonts w:ascii="Times New Roman" w:eastAsia="Times New Roman" w:hAnsi="Times New Roman"/>
                <w:sz w:val="24"/>
                <w:szCs w:val="24"/>
                <w:lang w:val="en-US" w:eastAsia="ar-SA"/>
              </w:rPr>
              <w:t>2016</w:t>
            </w:r>
            <w:r>
              <w:rPr>
                <w:rFonts w:ascii="Times New Roman" w:eastAsia="Times New Roman" w:hAnsi="Times New Roman"/>
                <w:sz w:val="24"/>
                <w:szCs w:val="24"/>
                <w:lang w:eastAsia="ar-SA"/>
              </w:rPr>
              <w:t xml:space="preserve"> год</w:t>
            </w:r>
          </w:p>
          <w:p w:rsidR="007A23A7" w:rsidRPr="00511ADC" w:rsidRDefault="007A23A7" w:rsidP="007A23A7">
            <w:pPr>
              <w:spacing w:after="0" w:line="200" w:lineRule="atLeast"/>
              <w:jc w:val="center"/>
              <w:rPr>
                <w:rFonts w:ascii="Times New Roman" w:eastAsia="Times New Roman" w:hAnsi="Times New Roman"/>
                <w:sz w:val="24"/>
                <w:szCs w:val="24"/>
                <w:lang w:eastAsia="ar-SA"/>
              </w:rPr>
            </w:pPr>
          </w:p>
        </w:tc>
        <w:tc>
          <w:tcPr>
            <w:tcW w:w="1182" w:type="dxa"/>
            <w:tcBorders>
              <w:top w:val="single" w:sz="4" w:space="0" w:color="000000"/>
              <w:left w:val="single" w:sz="4" w:space="0" w:color="000000"/>
              <w:bottom w:val="single" w:sz="4" w:space="0" w:color="000000"/>
              <w:right w:val="single" w:sz="4" w:space="0" w:color="auto"/>
            </w:tcBorders>
            <w:shd w:val="clear" w:color="auto" w:fill="auto"/>
          </w:tcPr>
          <w:p w:rsidR="007A23A7" w:rsidRPr="00F838F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2017 год</w:t>
            </w:r>
          </w:p>
        </w:tc>
      </w:tr>
      <w:tr w:rsidR="007A23A7" w:rsidRPr="00511ADC" w:rsidTr="007A23A7">
        <w:tc>
          <w:tcPr>
            <w:tcW w:w="4962"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Times New Roman" w:hAnsi="Times New Roman"/>
                <w:sz w:val="24"/>
                <w:szCs w:val="24"/>
                <w:lang w:eastAsia="ar-SA"/>
              </w:rPr>
              <w:t xml:space="preserve">1. Водоснабжение.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Отпуск воды потребителям, всего за год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в том числе: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населению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бюджетным организациям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Times New Roman" w:hAnsi="Times New Roman"/>
                <w:sz w:val="24"/>
                <w:szCs w:val="24"/>
                <w:lang w:eastAsia="ar-SA"/>
              </w:rPr>
              <w:t xml:space="preserve"> прочим потребителям </w:t>
            </w:r>
          </w:p>
        </w:tc>
        <w:tc>
          <w:tcPr>
            <w:tcW w:w="850"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Times New Roman" w:hAnsi="Times New Roman"/>
                <w:sz w:val="24"/>
                <w:szCs w:val="24"/>
                <w:lang w:val="en-US" w:eastAsia="ar-SA"/>
              </w:rPr>
            </w:pPr>
            <w:r w:rsidRPr="00511ADC">
              <w:rPr>
                <w:rFonts w:ascii="Times New Roman" w:eastAsia="Times New Roman" w:hAnsi="Times New Roman"/>
                <w:sz w:val="24"/>
                <w:szCs w:val="24"/>
                <w:lang w:eastAsia="ar-SA"/>
              </w:rPr>
              <w:t>тыс. куб. м</w:t>
            </w:r>
          </w:p>
        </w:tc>
        <w:tc>
          <w:tcPr>
            <w:tcW w:w="1181" w:type="dxa"/>
            <w:tcBorders>
              <w:top w:val="single" w:sz="4" w:space="0" w:color="000000"/>
              <w:left w:val="single" w:sz="4" w:space="0" w:color="000000"/>
              <w:bottom w:val="single" w:sz="4" w:space="0" w:color="000000"/>
              <w:right w:val="single" w:sz="4" w:space="0" w:color="000000"/>
            </w:tcBorders>
          </w:tcPr>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152,4</w:t>
            </w:r>
          </w:p>
          <w:p w:rsidR="007A23A7" w:rsidRDefault="007A23A7" w:rsidP="00F248DF">
            <w:pPr>
              <w:spacing w:after="0" w:line="200" w:lineRule="atLeast"/>
              <w:rPr>
                <w:rFonts w:ascii="Times New Roman" w:eastAsia="Times New Roman" w:hAnsi="Times New Roman"/>
                <w:sz w:val="24"/>
                <w:szCs w:val="24"/>
                <w:lang w:eastAsia="ar-SA"/>
              </w:rPr>
            </w:pPr>
          </w:p>
          <w:p w:rsidR="00F248DF" w:rsidRPr="00F248DF" w:rsidRDefault="00F248DF" w:rsidP="00F248DF">
            <w:pPr>
              <w:spacing w:after="0" w:line="200" w:lineRule="atLeast"/>
              <w:rPr>
                <w:rFonts w:ascii="Times New Roman" w:eastAsia="A" w:hAnsi="Times New Roman"/>
                <w:sz w:val="24"/>
                <w:szCs w:val="24"/>
                <w:lang w:eastAsia="ar-SA"/>
              </w:rPr>
            </w:pPr>
          </w:p>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129</w:t>
            </w:r>
            <w:r>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4</w:t>
            </w:r>
          </w:p>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14,9</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8,1</w:t>
            </w:r>
          </w:p>
        </w:tc>
        <w:tc>
          <w:tcPr>
            <w:tcW w:w="1181" w:type="dxa"/>
            <w:tcBorders>
              <w:top w:val="single" w:sz="4" w:space="0" w:color="000000"/>
              <w:left w:val="single" w:sz="4" w:space="0" w:color="000000"/>
              <w:bottom w:val="single" w:sz="4" w:space="0" w:color="000000"/>
              <w:right w:val="single" w:sz="4" w:space="0" w:color="000000"/>
            </w:tcBorders>
          </w:tcPr>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162</w:t>
            </w:r>
            <w:r>
              <w:rPr>
                <w:rFonts w:ascii="Times New Roman" w:eastAsia="Times New Roman" w:hAnsi="Times New Roman"/>
                <w:sz w:val="24"/>
                <w:szCs w:val="24"/>
                <w:lang w:val="en-US" w:eastAsia="ar-SA"/>
              </w:rPr>
              <w:t>,</w:t>
            </w:r>
            <w:r>
              <w:rPr>
                <w:rFonts w:ascii="Times New Roman" w:eastAsia="Times New Roman" w:hAnsi="Times New Roman"/>
                <w:sz w:val="24"/>
                <w:szCs w:val="24"/>
                <w:lang w:eastAsia="ar-SA"/>
              </w:rPr>
              <w:t>41</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511ADC" w:rsidRDefault="007A23A7" w:rsidP="00F248DF">
            <w:pPr>
              <w:spacing w:after="0" w:line="200" w:lineRule="atLeast"/>
              <w:rPr>
                <w:rFonts w:ascii="Times New Roman" w:eastAsia="A" w:hAnsi="Times New Roman"/>
                <w:sz w:val="24"/>
                <w:szCs w:val="24"/>
                <w:lang w:eastAsia="ar-SA"/>
              </w:rPr>
            </w:pP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r>
              <w:rPr>
                <w:rFonts w:ascii="Times New Roman" w:eastAsia="Times New Roman" w:hAnsi="Times New Roman"/>
                <w:sz w:val="24"/>
                <w:szCs w:val="24"/>
                <w:lang w:eastAsia="ar-SA"/>
              </w:rPr>
              <w:t>138,97</w:t>
            </w:r>
          </w:p>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14,84</w:t>
            </w:r>
          </w:p>
          <w:p w:rsidR="007A23A7" w:rsidRPr="00BE1765"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8,6</w:t>
            </w:r>
          </w:p>
        </w:tc>
        <w:tc>
          <w:tcPr>
            <w:tcW w:w="1182" w:type="dxa"/>
            <w:tcBorders>
              <w:top w:val="single" w:sz="4" w:space="0" w:color="000000"/>
              <w:left w:val="single" w:sz="4" w:space="0" w:color="000000"/>
              <w:bottom w:val="single" w:sz="4" w:space="0" w:color="000000"/>
              <w:right w:val="single" w:sz="4" w:space="0" w:color="auto"/>
            </w:tcBorders>
            <w:shd w:val="clear" w:color="auto" w:fill="auto"/>
          </w:tcPr>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139,01</w:t>
            </w:r>
          </w:p>
          <w:p w:rsidR="007A23A7" w:rsidRDefault="007A23A7" w:rsidP="007A23A7">
            <w:pPr>
              <w:spacing w:after="0" w:line="200" w:lineRule="atLeast"/>
              <w:jc w:val="center"/>
              <w:rPr>
                <w:rFonts w:ascii="Times New Roman" w:eastAsia="Times New Roman" w:hAnsi="Times New Roman"/>
                <w:sz w:val="24"/>
                <w:szCs w:val="24"/>
                <w:lang w:eastAsia="ar-SA"/>
              </w:rPr>
            </w:pPr>
          </w:p>
          <w:p w:rsidR="007A23A7" w:rsidRDefault="007A23A7" w:rsidP="00F248DF">
            <w:pPr>
              <w:spacing w:after="0" w:line="200" w:lineRule="atLeast"/>
              <w:rPr>
                <w:rFonts w:ascii="Times New Roman" w:eastAsia="Times New Roman" w:hAnsi="Times New Roman"/>
                <w:sz w:val="24"/>
                <w:szCs w:val="24"/>
                <w:lang w:eastAsia="ar-SA"/>
              </w:rPr>
            </w:pP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117,61</w:t>
            </w: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12,9</w:t>
            </w:r>
          </w:p>
          <w:p w:rsidR="007A23A7" w:rsidRPr="00354942"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8,5</w:t>
            </w:r>
          </w:p>
        </w:tc>
      </w:tr>
      <w:tr w:rsidR="007A23A7" w:rsidRPr="00511ADC" w:rsidTr="007A23A7">
        <w:tc>
          <w:tcPr>
            <w:tcW w:w="4962"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2</w:t>
            </w:r>
            <w:r w:rsidRPr="00511ADC">
              <w:rPr>
                <w:rFonts w:ascii="Times New Roman" w:eastAsia="Times New Roman" w:hAnsi="Times New Roman"/>
                <w:sz w:val="24"/>
                <w:szCs w:val="24"/>
                <w:lang w:eastAsia="ar-SA"/>
              </w:rPr>
              <w:t xml:space="preserve">. Теплоснабжение, всего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в том числе: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Times New Roman" w:hAnsi="Times New Roman"/>
                <w:sz w:val="24"/>
                <w:szCs w:val="24"/>
                <w:lang w:eastAsia="ar-SA"/>
              </w:rPr>
              <w:t xml:space="preserve"> населению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бюджетным организациям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 xml:space="preserve">прочим потребителям </w:t>
            </w:r>
          </w:p>
        </w:tc>
        <w:tc>
          <w:tcPr>
            <w:tcW w:w="850"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Times New Roman" w:hAnsi="Times New Roman"/>
                <w:sz w:val="24"/>
                <w:szCs w:val="24"/>
                <w:lang w:eastAsia="ar-SA"/>
              </w:rPr>
              <w:t>тыс. Гкал</w:t>
            </w:r>
          </w:p>
        </w:tc>
        <w:tc>
          <w:tcPr>
            <w:tcW w:w="1181" w:type="dxa"/>
            <w:tcBorders>
              <w:top w:val="single" w:sz="4" w:space="0" w:color="000000"/>
              <w:left w:val="single" w:sz="4" w:space="0" w:color="000000"/>
              <w:bottom w:val="single" w:sz="4" w:space="0" w:color="000000"/>
              <w:right w:val="single" w:sz="4" w:space="0" w:color="000000"/>
            </w:tcBorders>
          </w:tcPr>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0,96</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0,</w:t>
            </w:r>
            <w:r>
              <w:rPr>
                <w:rFonts w:ascii="Times New Roman" w:eastAsia="Times New Roman" w:hAnsi="Times New Roman"/>
                <w:sz w:val="24"/>
                <w:szCs w:val="24"/>
                <w:lang w:eastAsia="ar-SA"/>
              </w:rPr>
              <w:t>34</w:t>
            </w:r>
          </w:p>
        </w:tc>
        <w:tc>
          <w:tcPr>
            <w:tcW w:w="1181" w:type="dxa"/>
            <w:tcBorders>
              <w:top w:val="single" w:sz="4" w:space="0" w:color="000000"/>
              <w:left w:val="single" w:sz="4" w:space="0" w:color="000000"/>
              <w:bottom w:val="single" w:sz="4" w:space="0" w:color="000000"/>
              <w:right w:val="single" w:sz="4" w:space="0" w:color="000000"/>
            </w:tcBorders>
          </w:tcPr>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2,92</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0,99</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0,</w:t>
            </w:r>
            <w:r>
              <w:rPr>
                <w:rFonts w:ascii="Times New Roman" w:eastAsia="Times New Roman" w:hAnsi="Times New Roman"/>
                <w:sz w:val="24"/>
                <w:szCs w:val="24"/>
                <w:lang w:eastAsia="ar-SA"/>
              </w:rPr>
              <w:t>33</w:t>
            </w:r>
          </w:p>
        </w:tc>
        <w:tc>
          <w:tcPr>
            <w:tcW w:w="1182" w:type="dxa"/>
            <w:tcBorders>
              <w:top w:val="single" w:sz="4" w:space="0" w:color="000000"/>
              <w:left w:val="single" w:sz="4" w:space="0" w:color="000000"/>
              <w:bottom w:val="single" w:sz="4" w:space="0" w:color="000000"/>
              <w:right w:val="single" w:sz="4" w:space="0" w:color="auto"/>
            </w:tcBorders>
            <w:shd w:val="clear" w:color="auto" w:fill="auto"/>
          </w:tcPr>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2,98</w:t>
            </w:r>
          </w:p>
          <w:p w:rsidR="007A23A7" w:rsidRDefault="007A23A7" w:rsidP="007A23A7">
            <w:pPr>
              <w:spacing w:after="0" w:line="200" w:lineRule="atLeast"/>
              <w:jc w:val="center"/>
              <w:rPr>
                <w:rFonts w:ascii="Times New Roman" w:eastAsia="Times New Roman" w:hAnsi="Times New Roman"/>
                <w:sz w:val="24"/>
                <w:szCs w:val="24"/>
                <w:lang w:eastAsia="ar-SA"/>
              </w:rPr>
            </w:pP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1,18</w:t>
            </w: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w:t>
            </w:r>
          </w:p>
          <w:p w:rsidR="007A23A7" w:rsidRPr="00354942"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0,3</w:t>
            </w:r>
          </w:p>
        </w:tc>
      </w:tr>
      <w:tr w:rsidR="007A23A7" w:rsidRPr="00511ADC" w:rsidTr="007A23A7">
        <w:tc>
          <w:tcPr>
            <w:tcW w:w="4962"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A" w:hAnsi="Times New Roman"/>
                <w:sz w:val="24"/>
                <w:szCs w:val="24"/>
                <w:lang w:eastAsia="ar-SA"/>
              </w:rPr>
              <w:t>2</w:t>
            </w:r>
            <w:r w:rsidRPr="00511ADC">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Канализация (пропуск сточных вод)</w:t>
            </w:r>
            <w:r w:rsidRPr="00511ADC">
              <w:rPr>
                <w:rFonts w:ascii="Times New Roman" w:eastAsia="Times New Roman" w:hAnsi="Times New Roman"/>
                <w:sz w:val="24"/>
                <w:szCs w:val="24"/>
                <w:lang w:eastAsia="ar-SA"/>
              </w:rPr>
              <w:t xml:space="preserve">, всего </w:t>
            </w:r>
          </w:p>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в том числе</w:t>
            </w:r>
            <w:r>
              <w:rPr>
                <w:rFonts w:ascii="Times New Roman" w:eastAsia="Times New Roman" w:hAnsi="Times New Roman"/>
                <w:sz w:val="24"/>
                <w:szCs w:val="24"/>
                <w:lang w:eastAsia="ar-SA"/>
              </w:rPr>
              <w:t xml:space="preserve"> от</w:t>
            </w:r>
            <w:r w:rsidRPr="00511ADC">
              <w:rPr>
                <w:rFonts w:ascii="Times New Roman" w:eastAsia="Times New Roman" w:hAnsi="Times New Roman"/>
                <w:sz w:val="24"/>
                <w:szCs w:val="24"/>
                <w:lang w:eastAsia="ar-SA"/>
              </w:rPr>
              <w:t xml:space="preserve">: </w:t>
            </w:r>
          </w:p>
          <w:p w:rsidR="007A23A7" w:rsidRPr="00511ADC" w:rsidRDefault="007A23A7" w:rsidP="007A23A7">
            <w:pPr>
              <w:spacing w:after="0" w:line="200" w:lineRule="atLeast"/>
              <w:rPr>
                <w:rFonts w:ascii="Times New Roman" w:eastAsia="A" w:hAnsi="Times New Roman"/>
                <w:sz w:val="24"/>
                <w:szCs w:val="24"/>
                <w:lang w:eastAsia="ar-SA"/>
              </w:rPr>
            </w:pPr>
            <w:r w:rsidRPr="00511ADC">
              <w:rPr>
                <w:rFonts w:ascii="Times New Roman" w:eastAsia="Times New Roman" w:hAnsi="Times New Roman"/>
                <w:sz w:val="24"/>
                <w:szCs w:val="24"/>
                <w:lang w:eastAsia="ar-SA"/>
              </w:rPr>
              <w:t xml:space="preserve"> населени</w:t>
            </w:r>
            <w:r>
              <w:rPr>
                <w:rFonts w:ascii="Times New Roman" w:eastAsia="Times New Roman" w:hAnsi="Times New Roman"/>
                <w:sz w:val="24"/>
                <w:szCs w:val="24"/>
                <w:lang w:eastAsia="ar-SA"/>
              </w:rPr>
              <w:t>я</w:t>
            </w:r>
            <w:r w:rsidRPr="00511ADC">
              <w:rPr>
                <w:rFonts w:ascii="Times New Roman" w:eastAsia="Times New Roman" w:hAnsi="Times New Roman"/>
                <w:sz w:val="24"/>
                <w:szCs w:val="24"/>
                <w:lang w:eastAsia="ar-SA"/>
              </w:rPr>
              <w:t xml:space="preserve"> </w:t>
            </w:r>
          </w:p>
          <w:p w:rsidR="007A23A7"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A" w:hAnsi="Times New Roman"/>
                <w:sz w:val="24"/>
                <w:szCs w:val="24"/>
                <w:lang w:eastAsia="ar-SA"/>
              </w:rPr>
              <w:t xml:space="preserve"> </w:t>
            </w:r>
            <w:r w:rsidRPr="00511ADC">
              <w:rPr>
                <w:rFonts w:ascii="Times New Roman" w:eastAsia="Times New Roman" w:hAnsi="Times New Roman"/>
                <w:sz w:val="24"/>
                <w:szCs w:val="24"/>
                <w:lang w:eastAsia="ar-SA"/>
              </w:rPr>
              <w:t>бюджетны</w:t>
            </w:r>
            <w:r>
              <w:rPr>
                <w:rFonts w:ascii="Times New Roman" w:eastAsia="Times New Roman" w:hAnsi="Times New Roman"/>
                <w:sz w:val="24"/>
                <w:szCs w:val="24"/>
                <w:lang w:eastAsia="ar-SA"/>
              </w:rPr>
              <w:t>х</w:t>
            </w:r>
            <w:r w:rsidRPr="00511ADC">
              <w:rPr>
                <w:rFonts w:ascii="Times New Roman" w:eastAsia="Times New Roman" w:hAnsi="Times New Roman"/>
                <w:sz w:val="24"/>
                <w:szCs w:val="24"/>
                <w:lang w:eastAsia="ar-SA"/>
              </w:rPr>
              <w:t xml:space="preserve"> организаци</w:t>
            </w:r>
            <w:r>
              <w:rPr>
                <w:rFonts w:ascii="Times New Roman" w:eastAsia="Times New Roman" w:hAnsi="Times New Roman"/>
                <w:sz w:val="24"/>
                <w:szCs w:val="24"/>
                <w:lang w:eastAsia="ar-SA"/>
              </w:rPr>
              <w:t>й</w:t>
            </w:r>
            <w:r w:rsidRPr="00511ADC">
              <w:rPr>
                <w:rFonts w:ascii="Times New Roman" w:eastAsia="Times New Roman" w:hAnsi="Times New Roman"/>
                <w:sz w:val="24"/>
                <w:szCs w:val="24"/>
                <w:lang w:eastAsia="ar-SA"/>
              </w:rPr>
              <w:t xml:space="preserve"> </w:t>
            </w:r>
          </w:p>
          <w:p w:rsidR="007A23A7" w:rsidRPr="00511ADC" w:rsidRDefault="007A23A7" w:rsidP="007A23A7">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прочие</w:t>
            </w:r>
          </w:p>
        </w:tc>
        <w:tc>
          <w:tcPr>
            <w:tcW w:w="850" w:type="dxa"/>
            <w:tcBorders>
              <w:top w:val="single" w:sz="4" w:space="0" w:color="000000"/>
              <w:left w:val="single" w:sz="4" w:space="0" w:color="000000"/>
              <w:bottom w:val="single" w:sz="4" w:space="0" w:color="000000"/>
            </w:tcBorders>
            <w:shd w:val="clear" w:color="auto" w:fill="auto"/>
          </w:tcPr>
          <w:p w:rsidR="007A23A7" w:rsidRPr="00511ADC" w:rsidRDefault="007A23A7" w:rsidP="007A23A7">
            <w:pPr>
              <w:spacing w:after="0" w:line="200" w:lineRule="atLeast"/>
              <w:rPr>
                <w:rFonts w:ascii="Times New Roman" w:eastAsia="Times New Roman" w:hAnsi="Times New Roman"/>
                <w:sz w:val="24"/>
                <w:szCs w:val="24"/>
                <w:lang w:eastAsia="ar-SA"/>
              </w:rPr>
            </w:pPr>
            <w:r w:rsidRPr="00511ADC">
              <w:rPr>
                <w:rFonts w:ascii="Times New Roman" w:eastAsia="Times New Roman" w:hAnsi="Times New Roman"/>
                <w:sz w:val="24"/>
                <w:szCs w:val="24"/>
                <w:lang w:eastAsia="ar-SA"/>
              </w:rPr>
              <w:t xml:space="preserve">тыс. </w:t>
            </w:r>
            <w:r>
              <w:rPr>
                <w:rFonts w:ascii="Times New Roman" w:eastAsia="Times New Roman" w:hAnsi="Times New Roman"/>
                <w:sz w:val="24"/>
                <w:szCs w:val="24"/>
                <w:lang w:eastAsia="ar-SA"/>
              </w:rPr>
              <w:t>куб. м.</w:t>
            </w:r>
          </w:p>
        </w:tc>
        <w:tc>
          <w:tcPr>
            <w:tcW w:w="1181" w:type="dxa"/>
            <w:tcBorders>
              <w:top w:val="single" w:sz="4" w:space="0" w:color="000000"/>
              <w:left w:val="single" w:sz="4" w:space="0" w:color="000000"/>
              <w:bottom w:val="single" w:sz="4" w:space="0" w:color="000000"/>
              <w:right w:val="single" w:sz="4" w:space="0" w:color="000000"/>
            </w:tcBorders>
          </w:tcPr>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5,0</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4,3</w:t>
            </w:r>
          </w:p>
          <w:p w:rsidR="007A23A7" w:rsidRDefault="007A23A7" w:rsidP="007A23A7">
            <w:pPr>
              <w:spacing w:after="0" w:line="200" w:lineRule="atLeast"/>
              <w:jc w:val="center"/>
              <w:rPr>
                <w:rFonts w:ascii="Times New Roman" w:eastAsia="Times New Roman" w:hAnsi="Times New Roman"/>
                <w:sz w:val="24"/>
                <w:szCs w:val="24"/>
                <w:lang w:eastAsia="ar-SA"/>
              </w:rPr>
            </w:pPr>
            <w:r w:rsidRPr="00511ADC">
              <w:rPr>
                <w:rFonts w:ascii="Times New Roman" w:eastAsia="Times New Roman" w:hAnsi="Times New Roman"/>
                <w:sz w:val="24"/>
                <w:szCs w:val="24"/>
                <w:lang w:val="en-US" w:eastAsia="ar-SA"/>
              </w:rPr>
              <w:t>0,</w:t>
            </w:r>
            <w:r>
              <w:rPr>
                <w:rFonts w:ascii="Times New Roman" w:eastAsia="Times New Roman" w:hAnsi="Times New Roman"/>
                <w:sz w:val="24"/>
                <w:szCs w:val="24"/>
                <w:lang w:eastAsia="ar-SA"/>
              </w:rPr>
              <w:t>1</w:t>
            </w:r>
          </w:p>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0,6</w:t>
            </w:r>
          </w:p>
        </w:tc>
        <w:tc>
          <w:tcPr>
            <w:tcW w:w="1181" w:type="dxa"/>
            <w:tcBorders>
              <w:top w:val="single" w:sz="4" w:space="0" w:color="000000"/>
              <w:left w:val="single" w:sz="4" w:space="0" w:color="000000"/>
              <w:bottom w:val="single" w:sz="4" w:space="0" w:color="000000"/>
              <w:right w:val="single" w:sz="4" w:space="0" w:color="000000"/>
            </w:tcBorders>
          </w:tcPr>
          <w:p w:rsidR="007A23A7" w:rsidRPr="00F562A1"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p w:rsidR="007A23A7" w:rsidRPr="00511ADC" w:rsidRDefault="007A23A7" w:rsidP="007A23A7">
            <w:pPr>
              <w:spacing w:after="0" w:line="200" w:lineRule="atLeast"/>
              <w:jc w:val="center"/>
              <w:rPr>
                <w:rFonts w:ascii="Times New Roman" w:eastAsia="Times New Roman" w:hAnsi="Times New Roman"/>
                <w:sz w:val="24"/>
                <w:szCs w:val="24"/>
                <w:lang w:val="en-US" w:eastAsia="ar-SA"/>
              </w:rPr>
            </w:pPr>
          </w:p>
          <w:p w:rsidR="007A23A7" w:rsidRPr="00671766"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3,5</w:t>
            </w:r>
          </w:p>
          <w:p w:rsidR="007A23A7" w:rsidRPr="00671766"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0,1</w:t>
            </w:r>
          </w:p>
          <w:p w:rsidR="007A23A7" w:rsidRPr="00671766"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val="en-US" w:eastAsia="ar-SA"/>
              </w:rPr>
              <w:t>0,</w:t>
            </w:r>
            <w:r>
              <w:rPr>
                <w:rFonts w:ascii="Times New Roman" w:eastAsia="Times New Roman" w:hAnsi="Times New Roman"/>
                <w:sz w:val="24"/>
                <w:szCs w:val="24"/>
                <w:lang w:eastAsia="ar-SA"/>
              </w:rPr>
              <w:t>4</w:t>
            </w:r>
          </w:p>
        </w:tc>
        <w:tc>
          <w:tcPr>
            <w:tcW w:w="1182" w:type="dxa"/>
            <w:tcBorders>
              <w:top w:val="single" w:sz="4" w:space="0" w:color="000000"/>
              <w:left w:val="single" w:sz="4" w:space="0" w:color="000000"/>
              <w:bottom w:val="single" w:sz="4" w:space="0" w:color="000000"/>
              <w:right w:val="single" w:sz="4" w:space="0" w:color="auto"/>
            </w:tcBorders>
            <w:shd w:val="clear" w:color="auto" w:fill="auto"/>
          </w:tcPr>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4,9</w:t>
            </w:r>
          </w:p>
          <w:p w:rsidR="007A23A7" w:rsidRDefault="007A23A7" w:rsidP="007A23A7">
            <w:pPr>
              <w:spacing w:after="0" w:line="200" w:lineRule="atLeast"/>
              <w:jc w:val="center"/>
              <w:rPr>
                <w:rFonts w:ascii="Times New Roman" w:eastAsia="Times New Roman" w:hAnsi="Times New Roman"/>
                <w:sz w:val="24"/>
                <w:szCs w:val="24"/>
                <w:lang w:eastAsia="ar-SA"/>
              </w:rPr>
            </w:pP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4,4</w:t>
            </w:r>
          </w:p>
          <w:p w:rsidR="007A23A7"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0,1</w:t>
            </w:r>
          </w:p>
          <w:p w:rsidR="007A23A7" w:rsidRPr="00354942" w:rsidRDefault="007A23A7" w:rsidP="007A23A7">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0,4</w:t>
            </w:r>
          </w:p>
        </w:tc>
      </w:tr>
    </w:tbl>
    <w:p w:rsidR="00E6305D" w:rsidRDefault="00E6305D" w:rsidP="00E6305D">
      <w:pPr>
        <w:pStyle w:val="31"/>
        <w:shd w:val="clear" w:color="auto" w:fill="auto"/>
        <w:spacing w:before="0" w:after="0" w:line="276" w:lineRule="auto"/>
        <w:ind w:right="20" w:firstLine="400"/>
        <w:jc w:val="center"/>
        <w:rPr>
          <w:b/>
          <w:sz w:val="28"/>
          <w:szCs w:val="28"/>
        </w:rPr>
      </w:pPr>
    </w:p>
    <w:p w:rsidR="007A23A7" w:rsidRDefault="007A23A7" w:rsidP="00E6305D">
      <w:pPr>
        <w:pStyle w:val="31"/>
        <w:shd w:val="clear" w:color="auto" w:fill="auto"/>
        <w:spacing w:before="0" w:after="0" w:line="240" w:lineRule="auto"/>
        <w:ind w:right="20" w:firstLine="400"/>
        <w:jc w:val="center"/>
        <w:rPr>
          <w:b/>
          <w:sz w:val="28"/>
          <w:szCs w:val="28"/>
        </w:rPr>
      </w:pPr>
      <w:r w:rsidRPr="005E3A26">
        <w:rPr>
          <w:b/>
          <w:sz w:val="28"/>
          <w:szCs w:val="28"/>
        </w:rPr>
        <w:t>1.1.</w:t>
      </w:r>
      <w:r>
        <w:rPr>
          <w:b/>
          <w:sz w:val="28"/>
          <w:szCs w:val="28"/>
        </w:rPr>
        <w:t>7</w:t>
      </w:r>
      <w:r w:rsidRPr="005E3A26">
        <w:rPr>
          <w:b/>
          <w:sz w:val="28"/>
          <w:szCs w:val="28"/>
        </w:rPr>
        <w:t>.3.</w:t>
      </w:r>
      <w:r>
        <w:rPr>
          <w:b/>
          <w:sz w:val="28"/>
          <w:szCs w:val="28"/>
        </w:rPr>
        <w:t xml:space="preserve"> </w:t>
      </w:r>
      <w:r w:rsidRPr="005E3A26">
        <w:rPr>
          <w:b/>
          <w:sz w:val="28"/>
          <w:szCs w:val="28"/>
        </w:rPr>
        <w:t>Связь и энергетика</w:t>
      </w:r>
    </w:p>
    <w:p w:rsidR="00E6305D" w:rsidRDefault="00E6305D" w:rsidP="00E6305D">
      <w:pPr>
        <w:pStyle w:val="31"/>
        <w:shd w:val="clear" w:color="auto" w:fill="auto"/>
        <w:spacing w:before="0" w:after="0" w:line="240" w:lineRule="auto"/>
        <w:ind w:right="20" w:firstLine="400"/>
        <w:jc w:val="center"/>
        <w:rPr>
          <w:b/>
          <w:sz w:val="28"/>
          <w:szCs w:val="28"/>
        </w:rPr>
      </w:pPr>
    </w:p>
    <w:p w:rsidR="007A23A7" w:rsidRPr="00340F47" w:rsidRDefault="007A23A7" w:rsidP="00E6305D">
      <w:pPr>
        <w:pStyle w:val="31"/>
        <w:shd w:val="clear" w:color="auto" w:fill="auto"/>
        <w:spacing w:before="0" w:after="0" w:line="276" w:lineRule="auto"/>
        <w:ind w:right="20" w:firstLine="709"/>
        <w:jc w:val="both"/>
        <w:rPr>
          <w:sz w:val="28"/>
          <w:szCs w:val="28"/>
        </w:rPr>
      </w:pPr>
      <w:r w:rsidRPr="00340F47">
        <w:rPr>
          <w:sz w:val="28"/>
          <w:szCs w:val="28"/>
        </w:rPr>
        <w:t xml:space="preserve">Услуги почтовой связи оказывает </w:t>
      </w:r>
      <w:r>
        <w:rPr>
          <w:sz w:val="28"/>
          <w:szCs w:val="28"/>
        </w:rPr>
        <w:t xml:space="preserve">Лебяжское отделение Советского </w:t>
      </w:r>
      <w:r w:rsidR="00E6305D" w:rsidRPr="00340F47">
        <w:rPr>
          <w:sz w:val="28"/>
          <w:szCs w:val="28"/>
        </w:rPr>
        <w:t>почтамт</w:t>
      </w:r>
      <w:r w:rsidR="00E6305D">
        <w:rPr>
          <w:sz w:val="28"/>
          <w:szCs w:val="28"/>
        </w:rPr>
        <w:t>а</w:t>
      </w:r>
      <w:r>
        <w:rPr>
          <w:sz w:val="28"/>
          <w:szCs w:val="28"/>
        </w:rPr>
        <w:t xml:space="preserve"> УФПС Кировской области.</w:t>
      </w:r>
    </w:p>
    <w:p w:rsidR="007A23A7" w:rsidRPr="00340F47" w:rsidRDefault="007A23A7" w:rsidP="00E6305D">
      <w:pPr>
        <w:pStyle w:val="31"/>
        <w:shd w:val="clear" w:color="auto" w:fill="auto"/>
        <w:spacing w:before="0" w:after="0" w:line="276" w:lineRule="auto"/>
        <w:ind w:right="20" w:firstLine="709"/>
        <w:jc w:val="both"/>
        <w:rPr>
          <w:sz w:val="28"/>
          <w:szCs w:val="28"/>
        </w:rPr>
      </w:pPr>
      <w:r w:rsidRPr="00340F47">
        <w:rPr>
          <w:sz w:val="28"/>
          <w:szCs w:val="28"/>
        </w:rPr>
        <w:t>На территории района действует 4 оператора мобильной связи</w:t>
      </w:r>
      <w:r>
        <w:rPr>
          <w:sz w:val="28"/>
          <w:szCs w:val="28"/>
        </w:rPr>
        <w:t xml:space="preserve">: </w:t>
      </w:r>
      <w:r w:rsidRPr="00340F47">
        <w:rPr>
          <w:sz w:val="28"/>
          <w:szCs w:val="28"/>
        </w:rPr>
        <w:t>МТС,  Билайн, Мегафон, Теле-2. Растет количество пользователей Интернет.</w:t>
      </w:r>
    </w:p>
    <w:p w:rsidR="007A23A7" w:rsidRDefault="007A23A7" w:rsidP="00E6305D">
      <w:pPr>
        <w:pStyle w:val="31"/>
        <w:shd w:val="clear" w:color="auto" w:fill="auto"/>
        <w:spacing w:before="0" w:after="0" w:line="276" w:lineRule="auto"/>
        <w:ind w:right="20" w:firstLine="709"/>
        <w:jc w:val="both"/>
        <w:rPr>
          <w:sz w:val="28"/>
          <w:szCs w:val="28"/>
        </w:rPr>
      </w:pPr>
      <w:r w:rsidRPr="00340F47">
        <w:rPr>
          <w:sz w:val="28"/>
          <w:szCs w:val="28"/>
        </w:rPr>
        <w:t xml:space="preserve">Соединительные линии между станциями организованы по кабельным сетям. </w:t>
      </w:r>
      <w:r>
        <w:rPr>
          <w:sz w:val="28"/>
          <w:szCs w:val="28"/>
        </w:rPr>
        <w:t>Более 100 км линий по району выполнено в оптоволоконной связи.</w:t>
      </w:r>
    </w:p>
    <w:p w:rsidR="007A23A7" w:rsidRPr="00340F47" w:rsidRDefault="007A23A7" w:rsidP="00E6305D">
      <w:pPr>
        <w:pStyle w:val="31"/>
        <w:shd w:val="clear" w:color="auto" w:fill="auto"/>
        <w:spacing w:before="0" w:after="0" w:line="276" w:lineRule="auto"/>
        <w:ind w:right="20" w:firstLine="709"/>
        <w:jc w:val="both"/>
        <w:rPr>
          <w:sz w:val="28"/>
          <w:szCs w:val="28"/>
        </w:rPr>
      </w:pPr>
      <w:r w:rsidRPr="00340F47">
        <w:rPr>
          <w:sz w:val="28"/>
          <w:szCs w:val="28"/>
        </w:rPr>
        <w:t>Энергоснабжение</w:t>
      </w:r>
      <w:r>
        <w:rPr>
          <w:sz w:val="28"/>
          <w:szCs w:val="28"/>
        </w:rPr>
        <w:t>м в населенных пунктах</w:t>
      </w:r>
      <w:r w:rsidRPr="00340F47">
        <w:rPr>
          <w:sz w:val="28"/>
          <w:szCs w:val="28"/>
        </w:rPr>
        <w:t xml:space="preserve"> </w:t>
      </w:r>
      <w:r>
        <w:rPr>
          <w:sz w:val="28"/>
          <w:szCs w:val="28"/>
        </w:rPr>
        <w:t>Лебяжского</w:t>
      </w:r>
      <w:r w:rsidRPr="00340F47">
        <w:rPr>
          <w:sz w:val="28"/>
          <w:szCs w:val="28"/>
        </w:rPr>
        <w:t xml:space="preserve"> района занима</w:t>
      </w:r>
      <w:r>
        <w:rPr>
          <w:sz w:val="28"/>
          <w:szCs w:val="28"/>
        </w:rPr>
        <w:t>е</w:t>
      </w:r>
      <w:r w:rsidRPr="00340F47">
        <w:rPr>
          <w:sz w:val="28"/>
          <w:szCs w:val="28"/>
        </w:rPr>
        <w:t xml:space="preserve">тся </w:t>
      </w:r>
    </w:p>
    <w:p w:rsidR="007A23A7" w:rsidRDefault="007A23A7" w:rsidP="00E6305D">
      <w:pPr>
        <w:pStyle w:val="31"/>
        <w:shd w:val="clear" w:color="auto" w:fill="auto"/>
        <w:spacing w:before="0" w:after="0" w:line="276" w:lineRule="auto"/>
        <w:ind w:right="20"/>
        <w:jc w:val="both"/>
        <w:rPr>
          <w:sz w:val="28"/>
          <w:szCs w:val="28"/>
        </w:rPr>
      </w:pPr>
      <w:r>
        <w:rPr>
          <w:sz w:val="28"/>
          <w:szCs w:val="28"/>
        </w:rPr>
        <w:t>Лебяжский  РЭС ОАО «МРСК  Центра и Приволжья».</w:t>
      </w:r>
    </w:p>
    <w:p w:rsidR="007A23A7" w:rsidRDefault="007A23A7" w:rsidP="00E6305D">
      <w:pPr>
        <w:pStyle w:val="31"/>
        <w:shd w:val="clear" w:color="auto" w:fill="auto"/>
        <w:spacing w:before="0" w:after="0" w:line="276" w:lineRule="auto"/>
        <w:ind w:right="20" w:firstLine="709"/>
        <w:jc w:val="both"/>
        <w:rPr>
          <w:sz w:val="28"/>
          <w:szCs w:val="28"/>
        </w:rPr>
      </w:pPr>
      <w:r w:rsidRPr="00925BDF">
        <w:rPr>
          <w:sz w:val="28"/>
          <w:szCs w:val="28"/>
        </w:rPr>
        <w:t xml:space="preserve">Годовой отпуск электроэнергии  составляет около </w:t>
      </w:r>
      <w:r>
        <w:rPr>
          <w:sz w:val="28"/>
          <w:szCs w:val="28"/>
        </w:rPr>
        <w:t xml:space="preserve">15,7 </w:t>
      </w:r>
      <w:r w:rsidRPr="00925BDF">
        <w:rPr>
          <w:sz w:val="28"/>
          <w:szCs w:val="28"/>
        </w:rPr>
        <w:t xml:space="preserve"> миллионов кВт час.</w:t>
      </w:r>
    </w:p>
    <w:p w:rsidR="007A23A7" w:rsidRPr="0024351D" w:rsidRDefault="007A23A7" w:rsidP="00E6305D">
      <w:pPr>
        <w:pStyle w:val="31"/>
        <w:spacing w:before="0" w:after="0" w:line="276" w:lineRule="auto"/>
        <w:ind w:firstLine="709"/>
        <w:rPr>
          <w:sz w:val="28"/>
          <w:szCs w:val="28"/>
        </w:rPr>
      </w:pPr>
      <w:r w:rsidRPr="0024351D">
        <w:rPr>
          <w:sz w:val="28"/>
          <w:szCs w:val="28"/>
        </w:rPr>
        <w:t>На территории района имеется  одна автозаправочная станция</w:t>
      </w:r>
      <w:r w:rsidR="00E6305D">
        <w:rPr>
          <w:sz w:val="28"/>
          <w:szCs w:val="28"/>
        </w:rPr>
        <w:t xml:space="preserve"> – </w:t>
      </w:r>
      <w:r w:rsidRPr="0024351D">
        <w:rPr>
          <w:sz w:val="28"/>
          <w:szCs w:val="28"/>
        </w:rPr>
        <w:t>АЗС № 34 ООО «Чепецкнефтепродукт».</w:t>
      </w:r>
    </w:p>
    <w:p w:rsidR="00E6305D" w:rsidRDefault="00E6305D" w:rsidP="00E6305D">
      <w:pPr>
        <w:tabs>
          <w:tab w:val="left" w:pos="1088"/>
          <w:tab w:val="left" w:pos="2009"/>
        </w:tabs>
        <w:spacing w:after="0" w:line="240" w:lineRule="auto"/>
        <w:ind w:left="708" w:right="-1"/>
        <w:jc w:val="center"/>
        <w:rPr>
          <w:rFonts w:ascii="Times New Roman" w:hAnsi="Times New Roman"/>
          <w:b/>
          <w:sz w:val="28"/>
          <w:szCs w:val="28"/>
        </w:rPr>
      </w:pPr>
    </w:p>
    <w:p w:rsidR="00E6305D" w:rsidRDefault="007A23A7" w:rsidP="00E6305D">
      <w:pPr>
        <w:tabs>
          <w:tab w:val="left" w:pos="1088"/>
          <w:tab w:val="left" w:pos="2009"/>
        </w:tabs>
        <w:spacing w:after="0"/>
        <w:ind w:left="708" w:right="-1"/>
        <w:jc w:val="center"/>
        <w:rPr>
          <w:rFonts w:ascii="Times New Roman" w:hAnsi="Times New Roman"/>
          <w:b/>
          <w:sz w:val="28"/>
          <w:szCs w:val="28"/>
        </w:rPr>
      </w:pPr>
      <w:r>
        <w:rPr>
          <w:rFonts w:ascii="Times New Roman" w:hAnsi="Times New Roman"/>
          <w:b/>
          <w:sz w:val="28"/>
          <w:szCs w:val="28"/>
        </w:rPr>
        <w:t>1.1.7.4. Газификация</w:t>
      </w:r>
    </w:p>
    <w:p w:rsidR="007A23A7" w:rsidRDefault="007A23A7" w:rsidP="00E6305D">
      <w:pPr>
        <w:tabs>
          <w:tab w:val="left" w:pos="1088"/>
          <w:tab w:val="left" w:pos="2009"/>
        </w:tabs>
        <w:spacing w:after="0" w:line="240" w:lineRule="auto"/>
        <w:ind w:left="708" w:right="-1"/>
        <w:jc w:val="center"/>
        <w:rPr>
          <w:rFonts w:ascii="Times New Roman" w:hAnsi="Times New Roman"/>
          <w:b/>
          <w:sz w:val="28"/>
          <w:szCs w:val="28"/>
        </w:rPr>
      </w:pPr>
      <w:r>
        <w:rPr>
          <w:rFonts w:ascii="Times New Roman" w:hAnsi="Times New Roman"/>
          <w:b/>
          <w:sz w:val="28"/>
          <w:szCs w:val="28"/>
        </w:rPr>
        <w:t xml:space="preserve"> </w:t>
      </w:r>
    </w:p>
    <w:p w:rsidR="00D3045C" w:rsidRPr="006C2653" w:rsidRDefault="00D3045C" w:rsidP="00E6305D">
      <w:pPr>
        <w:spacing w:after="0"/>
        <w:ind w:firstLine="709"/>
        <w:jc w:val="both"/>
        <w:rPr>
          <w:rFonts w:ascii="Times New Roman" w:hAnsi="Times New Roman"/>
          <w:sz w:val="28"/>
          <w:szCs w:val="28"/>
        </w:rPr>
      </w:pPr>
      <w:r w:rsidRPr="006C2653">
        <w:rPr>
          <w:rFonts w:ascii="Times New Roman" w:hAnsi="Times New Roman"/>
          <w:sz w:val="28"/>
          <w:szCs w:val="28"/>
        </w:rPr>
        <w:t xml:space="preserve">В настоящее время район природным сетевым газом не газифицирован. </w:t>
      </w:r>
    </w:p>
    <w:p w:rsidR="00D3045C" w:rsidRPr="006C2653" w:rsidRDefault="00E6305D" w:rsidP="00E6305D">
      <w:pPr>
        <w:spacing w:after="0"/>
        <w:ind w:firstLine="708"/>
        <w:jc w:val="both"/>
        <w:rPr>
          <w:rFonts w:ascii="Times New Roman" w:hAnsi="Times New Roman"/>
          <w:sz w:val="28"/>
          <w:szCs w:val="28"/>
        </w:rPr>
      </w:pPr>
      <w:r w:rsidRPr="006C2653">
        <w:rPr>
          <w:rFonts w:ascii="Times New Roman" w:hAnsi="Times New Roman"/>
          <w:sz w:val="28"/>
          <w:szCs w:val="28"/>
        </w:rPr>
        <w:t xml:space="preserve">В </w:t>
      </w:r>
      <w:r w:rsidR="00D3045C" w:rsidRPr="006C2653">
        <w:rPr>
          <w:rFonts w:ascii="Times New Roman" w:hAnsi="Times New Roman"/>
          <w:sz w:val="28"/>
          <w:szCs w:val="28"/>
        </w:rPr>
        <w:t>2004 году на основании договора между Кировским областным государственным учреждением «Управление по газификации и обеспечению топливом» и Открытым Акционерным Обществом «Промгаз» был разработан инвестиционный проект газификации Лебяжского района. Произведен расчет потребления газа населенными пунктами района. Разработана и согласована схема газоснабжения Лебяжского района.</w:t>
      </w:r>
    </w:p>
    <w:p w:rsidR="00D3045C" w:rsidRPr="006C2653" w:rsidRDefault="00D3045C" w:rsidP="00E6305D">
      <w:pPr>
        <w:spacing w:after="0"/>
        <w:ind w:firstLine="708"/>
        <w:jc w:val="both"/>
        <w:rPr>
          <w:rFonts w:ascii="Times New Roman" w:hAnsi="Times New Roman"/>
          <w:sz w:val="28"/>
          <w:szCs w:val="28"/>
        </w:rPr>
      </w:pPr>
      <w:r w:rsidRPr="006C2653">
        <w:rPr>
          <w:rFonts w:ascii="Times New Roman" w:hAnsi="Times New Roman"/>
          <w:sz w:val="28"/>
          <w:szCs w:val="28"/>
        </w:rPr>
        <w:t>Информация о необходимости, важности включения газификации природным газом населенных пунктов Лебяжского района в Программу развития газоснабжения и газификации Кировской области на период с 2016 по 2020 годы в полном объеме была представлена в Кировское областное государственное казенное учреждение «Управление по газификации и инженерной инфраструктуре».</w:t>
      </w:r>
    </w:p>
    <w:p w:rsidR="00AD771A" w:rsidRPr="006C2653" w:rsidRDefault="00AD771A" w:rsidP="00E6305D">
      <w:pPr>
        <w:spacing w:after="0"/>
        <w:ind w:firstLine="708"/>
        <w:jc w:val="both"/>
        <w:rPr>
          <w:rFonts w:ascii="Times New Roman" w:hAnsi="Times New Roman"/>
          <w:sz w:val="28"/>
          <w:szCs w:val="28"/>
        </w:rPr>
      </w:pPr>
      <w:r w:rsidRPr="006C2653">
        <w:rPr>
          <w:rFonts w:ascii="Times New Roman" w:hAnsi="Times New Roman"/>
          <w:sz w:val="28"/>
          <w:szCs w:val="28"/>
        </w:rPr>
        <w:t xml:space="preserve">Газификация природным газом играет существенную роль в социально-экономическом развитии Лебяжского района. </w:t>
      </w:r>
    </w:p>
    <w:p w:rsidR="00AD771A" w:rsidRPr="006C2653" w:rsidRDefault="00AD771A" w:rsidP="00E6305D">
      <w:pPr>
        <w:spacing w:after="0"/>
        <w:ind w:firstLine="708"/>
        <w:jc w:val="both"/>
        <w:rPr>
          <w:rFonts w:ascii="Times New Roman" w:hAnsi="Times New Roman"/>
          <w:sz w:val="28"/>
          <w:szCs w:val="28"/>
        </w:rPr>
      </w:pPr>
      <w:r w:rsidRPr="006C2653">
        <w:rPr>
          <w:rFonts w:ascii="Times New Roman" w:hAnsi="Times New Roman"/>
          <w:sz w:val="28"/>
          <w:szCs w:val="28"/>
        </w:rPr>
        <w:t xml:space="preserve">В настоящее время большая часть жителей района использует для отопления дрова, для приготовления пищи дополнительно используются сжиженный газ в баллонах и электроэнергия. </w:t>
      </w:r>
    </w:p>
    <w:p w:rsidR="00D3045C" w:rsidRPr="006C2653" w:rsidRDefault="00D3045C" w:rsidP="00E6305D">
      <w:pPr>
        <w:spacing w:after="0"/>
        <w:ind w:firstLine="709"/>
        <w:jc w:val="both"/>
        <w:rPr>
          <w:rFonts w:ascii="Times New Roman" w:hAnsi="Times New Roman"/>
          <w:sz w:val="28"/>
          <w:szCs w:val="28"/>
        </w:rPr>
      </w:pPr>
      <w:r w:rsidRPr="006C2653">
        <w:rPr>
          <w:rFonts w:ascii="Times New Roman" w:hAnsi="Times New Roman"/>
          <w:sz w:val="28"/>
          <w:szCs w:val="28"/>
        </w:rPr>
        <w:t xml:space="preserve">В районе действует рапсовый завод, на котором производится рапсовое масло и жмых в гранулированном виде. Также имеются 2 сушильных комплекса финского производства и складские помещения, </w:t>
      </w:r>
      <w:r w:rsidRPr="006C2653">
        <w:rPr>
          <w:rFonts w:ascii="Times New Roman" w:hAnsi="Times New Roman"/>
          <w:bCs/>
          <w:sz w:val="28"/>
          <w:szCs w:val="28"/>
        </w:rPr>
        <w:t xml:space="preserve">которые  дополняют  общий  комплекс подработки продукции растениеводства, являются неотъемлемой частью рапсового завода и </w:t>
      </w:r>
      <w:r w:rsidRPr="006C2653">
        <w:rPr>
          <w:rFonts w:ascii="Times New Roman" w:hAnsi="Times New Roman"/>
          <w:sz w:val="28"/>
          <w:szCs w:val="28"/>
        </w:rPr>
        <w:t>способны работать на всех видах жидкого топлива. Внедрение новых технологий для производства конкурентоспособной сельскохозяйственной продукции требует использования экологически чистого и наиболее дешевого вида топлива – газа.</w:t>
      </w:r>
    </w:p>
    <w:p w:rsidR="00D3045C" w:rsidRPr="00D3045C" w:rsidRDefault="00D3045C" w:rsidP="00E6305D">
      <w:pPr>
        <w:suppressAutoHyphens/>
        <w:spacing w:after="0"/>
        <w:ind w:firstLine="709"/>
        <w:jc w:val="both"/>
        <w:rPr>
          <w:rFonts w:ascii="Times New Roman" w:eastAsia="Times New Roman" w:hAnsi="Times New Roman"/>
          <w:bCs/>
          <w:sz w:val="28"/>
          <w:szCs w:val="28"/>
          <w:lang w:eastAsia="ru-RU"/>
        </w:rPr>
      </w:pPr>
      <w:r w:rsidRPr="00D3045C">
        <w:rPr>
          <w:rFonts w:ascii="Times New Roman" w:eastAsia="Times New Roman" w:hAnsi="Times New Roman"/>
          <w:bCs/>
          <w:sz w:val="28"/>
          <w:szCs w:val="28"/>
          <w:lang w:eastAsia="ru-RU"/>
        </w:rPr>
        <w:t>Ведущее место в развитии промышленности Лебяжского района занимает отрасль добычи полезных ископаемых</w:t>
      </w:r>
      <w:r w:rsidR="00885F46">
        <w:rPr>
          <w:rFonts w:ascii="Times New Roman" w:eastAsia="Times New Roman" w:hAnsi="Times New Roman"/>
          <w:sz w:val="28"/>
          <w:szCs w:val="28"/>
          <w:lang w:eastAsia="ru-RU"/>
        </w:rPr>
        <w:t xml:space="preserve">. </w:t>
      </w:r>
      <w:r w:rsidRPr="00D3045C">
        <w:rPr>
          <w:rFonts w:ascii="Times New Roman" w:eastAsia="Times New Roman" w:hAnsi="Times New Roman"/>
          <w:sz w:val="28"/>
          <w:szCs w:val="28"/>
          <w:lang w:eastAsia="ru-RU"/>
        </w:rPr>
        <w:t>Деятельность в данной отрасли осуществляет НАО «Карьер «Приверх</w:t>
      </w:r>
      <w:r w:rsidR="00885F46">
        <w:rPr>
          <w:rFonts w:ascii="Times New Roman" w:eastAsia="Times New Roman" w:hAnsi="Times New Roman"/>
          <w:sz w:val="28"/>
          <w:szCs w:val="28"/>
          <w:lang w:eastAsia="ru-RU"/>
        </w:rPr>
        <w:t>»</w:t>
      </w:r>
      <w:r w:rsidRPr="00D3045C">
        <w:rPr>
          <w:rFonts w:ascii="Times New Roman" w:eastAsia="Times New Roman" w:hAnsi="Times New Roman"/>
          <w:sz w:val="28"/>
          <w:szCs w:val="28"/>
          <w:lang w:eastAsia="ru-RU"/>
        </w:rPr>
        <w:t>, который не только добывает полезные ископаемые, но и производит строительные материалы, занимается строительством и ремонтом дорог</w:t>
      </w:r>
      <w:r w:rsidRPr="00D3045C">
        <w:rPr>
          <w:rFonts w:ascii="Times New Roman" w:eastAsia="Times New Roman" w:hAnsi="Times New Roman"/>
          <w:bCs/>
          <w:sz w:val="28"/>
          <w:szCs w:val="28"/>
          <w:lang w:eastAsia="ru-RU"/>
        </w:rPr>
        <w:t xml:space="preserve">. Предприятие имеет собственный асфальтобетонный завод, большую производственную базу. </w:t>
      </w:r>
      <w:r w:rsidR="001677CA">
        <w:rPr>
          <w:rFonts w:ascii="Times New Roman" w:eastAsia="Times New Roman" w:hAnsi="Times New Roman"/>
          <w:bCs/>
          <w:sz w:val="28"/>
          <w:szCs w:val="28"/>
          <w:lang w:eastAsia="ru-RU"/>
        </w:rPr>
        <w:t>Изготовление</w:t>
      </w:r>
      <w:r w:rsidRPr="00D3045C">
        <w:rPr>
          <w:rFonts w:ascii="Times New Roman" w:eastAsia="Times New Roman" w:hAnsi="Times New Roman"/>
          <w:bCs/>
          <w:sz w:val="28"/>
          <w:szCs w:val="28"/>
          <w:lang w:eastAsia="ru-RU"/>
        </w:rPr>
        <w:t xml:space="preserve"> асфальтобетонной смеси </w:t>
      </w:r>
      <w:r w:rsidRPr="00D3045C">
        <w:rPr>
          <w:rFonts w:ascii="Times New Roman" w:eastAsia="Times New Roman" w:hAnsi="Times New Roman"/>
          <w:sz w:val="28"/>
          <w:szCs w:val="28"/>
          <w:lang w:eastAsia="ru-RU"/>
        </w:rPr>
        <w:t xml:space="preserve">производится с использованием жидкого мазута, производственная база предприятия отапливается дровами. Использование в деятельности предприятия природного газа позволило бы существенно сократить расходы на производство </w:t>
      </w:r>
      <w:r w:rsidRPr="00D3045C">
        <w:rPr>
          <w:rFonts w:ascii="Times New Roman" w:eastAsia="Times New Roman" w:hAnsi="Times New Roman"/>
          <w:bCs/>
          <w:sz w:val="28"/>
          <w:szCs w:val="28"/>
          <w:lang w:eastAsia="ru-RU"/>
        </w:rPr>
        <w:t xml:space="preserve">асфальтобетонной смеси, что удешевило бы строительство и ремонт дорог, сократило бы расходы на отопление производственной базы, что, в свою очередь, дало бы новый толчок к развитию предприятия. </w:t>
      </w:r>
    </w:p>
    <w:p w:rsidR="00D3045C" w:rsidRPr="00D3045C" w:rsidRDefault="00D3045C" w:rsidP="00D3045C">
      <w:pPr>
        <w:suppressAutoHyphens/>
        <w:spacing w:after="0"/>
        <w:ind w:firstLine="709"/>
        <w:jc w:val="both"/>
        <w:rPr>
          <w:rFonts w:ascii="Times New Roman" w:eastAsia="Times New Roman" w:hAnsi="Times New Roman"/>
          <w:bCs/>
          <w:sz w:val="28"/>
          <w:szCs w:val="28"/>
          <w:lang w:eastAsia="ru-RU"/>
        </w:rPr>
      </w:pPr>
      <w:r w:rsidRPr="00D3045C">
        <w:rPr>
          <w:rFonts w:ascii="Times New Roman" w:eastAsia="Times New Roman" w:hAnsi="Times New Roman"/>
          <w:bCs/>
          <w:sz w:val="28"/>
          <w:szCs w:val="28"/>
          <w:lang w:eastAsia="ru-RU"/>
        </w:rPr>
        <w:t xml:space="preserve">На базе </w:t>
      </w:r>
      <w:r w:rsidR="00885F46">
        <w:rPr>
          <w:rFonts w:ascii="Times New Roman" w:eastAsia="Times New Roman" w:hAnsi="Times New Roman"/>
          <w:bCs/>
          <w:sz w:val="28"/>
          <w:szCs w:val="28"/>
          <w:lang w:eastAsia="ru-RU"/>
        </w:rPr>
        <w:t>К</w:t>
      </w:r>
      <w:r w:rsidRPr="00D3045C">
        <w:rPr>
          <w:rFonts w:ascii="Times New Roman" w:eastAsia="Times New Roman" w:hAnsi="Times New Roman"/>
          <w:bCs/>
          <w:sz w:val="28"/>
          <w:szCs w:val="28"/>
          <w:lang w:eastAsia="ru-RU"/>
        </w:rPr>
        <w:t>арьера «Приверх» можно было бы создать завод по производству темного стекла, сырьем для которого стал бы песок, добываемый предприятием в избытке. Для изготовления стекла нужны постоянные высокие температуры, поэтому природный газ для данного производства жизненно необходим.</w:t>
      </w:r>
    </w:p>
    <w:p w:rsidR="00D3045C" w:rsidRPr="006C2653" w:rsidRDefault="00D3045C" w:rsidP="00D3045C">
      <w:pPr>
        <w:spacing w:after="0"/>
        <w:ind w:firstLine="709"/>
        <w:jc w:val="both"/>
        <w:rPr>
          <w:rFonts w:ascii="Times New Roman" w:hAnsi="Times New Roman"/>
          <w:sz w:val="28"/>
          <w:szCs w:val="28"/>
          <w:highlight w:val="yellow"/>
        </w:rPr>
      </w:pPr>
      <w:r w:rsidRPr="006C2653">
        <w:rPr>
          <w:rFonts w:ascii="Times New Roman" w:hAnsi="Times New Roman"/>
          <w:bCs/>
          <w:sz w:val="28"/>
          <w:szCs w:val="28"/>
        </w:rPr>
        <w:t xml:space="preserve">На стадии инвестиционного замысла в Лебяжском районе проработаны вопросы о строительстве кирпичного завода и </w:t>
      </w:r>
      <w:r w:rsidRPr="006C2653">
        <w:rPr>
          <w:rFonts w:ascii="Times New Roman" w:hAnsi="Times New Roman"/>
          <w:sz w:val="28"/>
          <w:szCs w:val="28"/>
        </w:rPr>
        <w:t>мини-завода по производству железобетонных изделий. Для строительства кирпичного завода</w:t>
      </w:r>
      <w:r w:rsidRPr="006C2653">
        <w:rPr>
          <w:rFonts w:ascii="Times New Roman" w:hAnsi="Times New Roman"/>
          <w:b/>
          <w:sz w:val="28"/>
          <w:szCs w:val="28"/>
        </w:rPr>
        <w:t xml:space="preserve"> </w:t>
      </w:r>
      <w:r w:rsidRPr="006C2653">
        <w:rPr>
          <w:rFonts w:ascii="Times New Roman" w:hAnsi="Times New Roman"/>
          <w:sz w:val="28"/>
          <w:szCs w:val="28"/>
        </w:rPr>
        <w:t>в районе имеется богатая сырьевая база</w:t>
      </w:r>
      <w:r w:rsidR="001677CA" w:rsidRPr="006C2653">
        <w:rPr>
          <w:rFonts w:ascii="Times New Roman" w:hAnsi="Times New Roman"/>
          <w:sz w:val="28"/>
          <w:szCs w:val="28"/>
        </w:rPr>
        <w:t xml:space="preserve"> – </w:t>
      </w:r>
      <w:r w:rsidRPr="006C2653">
        <w:rPr>
          <w:rFonts w:ascii="Times New Roman" w:hAnsi="Times New Roman"/>
          <w:sz w:val="28"/>
          <w:szCs w:val="28"/>
        </w:rPr>
        <w:t>глина надлежащего качества, запасов которой хватит более чем на 60 лет, песок. Для строительства мини-завода по производству железобетонных изделий имеются все необходимые материально-сырьевые ресурсы. Ассортимент производимой продукции будет ориентирован на спрос.</w:t>
      </w:r>
    </w:p>
    <w:p w:rsidR="00D3045C" w:rsidRPr="006C2653" w:rsidRDefault="00562054" w:rsidP="001677CA">
      <w:pPr>
        <w:spacing w:after="0"/>
        <w:ind w:firstLine="708"/>
        <w:jc w:val="both"/>
        <w:rPr>
          <w:rFonts w:ascii="Times New Roman" w:hAnsi="Times New Roman"/>
          <w:sz w:val="28"/>
          <w:szCs w:val="28"/>
        </w:rPr>
      </w:pPr>
      <w:r w:rsidRPr="006C2653">
        <w:rPr>
          <w:rFonts w:ascii="Times New Roman" w:hAnsi="Times New Roman"/>
          <w:sz w:val="28"/>
          <w:szCs w:val="28"/>
        </w:rPr>
        <w:t>Наличие п</w:t>
      </w:r>
      <w:r w:rsidR="00D3045C" w:rsidRPr="006C2653">
        <w:rPr>
          <w:rFonts w:ascii="Times New Roman" w:hAnsi="Times New Roman"/>
          <w:sz w:val="28"/>
          <w:szCs w:val="28"/>
        </w:rPr>
        <w:t>риродн</w:t>
      </w:r>
      <w:r w:rsidRPr="006C2653">
        <w:rPr>
          <w:rFonts w:ascii="Times New Roman" w:hAnsi="Times New Roman"/>
          <w:sz w:val="28"/>
          <w:szCs w:val="28"/>
        </w:rPr>
        <w:t>ого</w:t>
      </w:r>
      <w:r w:rsidR="00D3045C" w:rsidRPr="006C2653">
        <w:rPr>
          <w:rFonts w:ascii="Times New Roman" w:hAnsi="Times New Roman"/>
          <w:sz w:val="28"/>
          <w:szCs w:val="28"/>
        </w:rPr>
        <w:t xml:space="preserve"> газ</w:t>
      </w:r>
      <w:r w:rsidRPr="006C2653">
        <w:rPr>
          <w:rFonts w:ascii="Times New Roman" w:hAnsi="Times New Roman"/>
          <w:sz w:val="28"/>
          <w:szCs w:val="28"/>
        </w:rPr>
        <w:t>а</w:t>
      </w:r>
      <w:r w:rsidR="00D3045C" w:rsidRPr="006C2653">
        <w:rPr>
          <w:rFonts w:ascii="Times New Roman" w:hAnsi="Times New Roman"/>
          <w:sz w:val="28"/>
          <w:szCs w:val="28"/>
        </w:rPr>
        <w:t xml:space="preserve"> позволит удешевить процесс производства кирпича и железобетона и соблюсти технологию изготовления, позволит улучшить качество производимой продукции. </w:t>
      </w:r>
    </w:p>
    <w:p w:rsidR="00D3045C" w:rsidRPr="00D3045C" w:rsidRDefault="00D3045C" w:rsidP="00D3045C">
      <w:pPr>
        <w:suppressAutoHyphens/>
        <w:spacing w:after="0"/>
        <w:ind w:firstLine="709"/>
        <w:jc w:val="both"/>
        <w:rPr>
          <w:rFonts w:ascii="Times New Roman" w:eastAsia="Times New Roman" w:hAnsi="Times New Roman"/>
          <w:sz w:val="28"/>
          <w:szCs w:val="28"/>
          <w:lang w:eastAsia="ru-RU"/>
        </w:rPr>
      </w:pPr>
      <w:r w:rsidRPr="00D3045C">
        <w:rPr>
          <w:rFonts w:ascii="Times New Roman" w:eastAsia="Times New Roman" w:hAnsi="Times New Roman"/>
          <w:sz w:val="28"/>
          <w:szCs w:val="28"/>
          <w:lang w:eastAsia="ru-RU"/>
        </w:rPr>
        <w:t xml:space="preserve">Строительство газопровода позволит предпринимателям, в первую очередь, занятым производством продуктов питания, повысить объем выпуска продукции хлебопечения, снизить расходы на производство продукции и коммерческие расходы предприятий торговли. </w:t>
      </w:r>
    </w:p>
    <w:p w:rsidR="00D3045C" w:rsidRPr="006C2653" w:rsidRDefault="00D3045C" w:rsidP="00D3045C">
      <w:pPr>
        <w:spacing w:after="0"/>
        <w:ind w:firstLine="709"/>
        <w:jc w:val="both"/>
        <w:rPr>
          <w:rFonts w:ascii="Times New Roman" w:hAnsi="Times New Roman"/>
          <w:sz w:val="28"/>
          <w:szCs w:val="28"/>
        </w:rPr>
      </w:pPr>
      <w:r w:rsidRPr="006C2653">
        <w:rPr>
          <w:rFonts w:ascii="Times New Roman" w:hAnsi="Times New Roman"/>
          <w:sz w:val="28"/>
          <w:szCs w:val="28"/>
        </w:rPr>
        <w:t xml:space="preserve">Учреждения социальной сферы отапливаются небольшими котельными на дровах или опиле, либо печами, что достаточно затратно для бюджета. </w:t>
      </w:r>
    </w:p>
    <w:p w:rsidR="00D3045C" w:rsidRDefault="00D3045C" w:rsidP="00D3045C">
      <w:pPr>
        <w:spacing w:after="0"/>
        <w:ind w:firstLine="709"/>
        <w:jc w:val="both"/>
        <w:rPr>
          <w:rFonts w:ascii="Times New Roman" w:eastAsia="Times New Roman" w:hAnsi="Times New Roman"/>
          <w:sz w:val="28"/>
          <w:szCs w:val="28"/>
          <w:lang w:eastAsia="ru-RU"/>
        </w:rPr>
      </w:pPr>
      <w:r w:rsidRPr="00D3045C">
        <w:rPr>
          <w:rFonts w:ascii="Times New Roman" w:eastAsia="Times New Roman" w:hAnsi="Times New Roman"/>
          <w:sz w:val="28"/>
          <w:szCs w:val="28"/>
          <w:lang w:eastAsia="ru-RU"/>
        </w:rPr>
        <w:t>Наличие природного газа в районе позволило бы перевести котельные на новый вид топлива (с дров на газ), что было бы выгодно для района</w:t>
      </w:r>
      <w:r>
        <w:rPr>
          <w:rFonts w:ascii="Times New Roman" w:eastAsia="Times New Roman" w:hAnsi="Times New Roman"/>
          <w:sz w:val="28"/>
          <w:szCs w:val="28"/>
          <w:lang w:eastAsia="ru-RU"/>
        </w:rPr>
        <w:t>,</w:t>
      </w:r>
      <w:r w:rsidRPr="00D3045C">
        <w:rPr>
          <w:rFonts w:ascii="Times New Roman" w:eastAsia="Times New Roman" w:hAnsi="Times New Roman"/>
          <w:sz w:val="28"/>
          <w:szCs w:val="28"/>
          <w:lang w:eastAsia="ru-RU"/>
        </w:rPr>
        <w:t xml:space="preserve"> как с технической, так и с экономической стороны.</w:t>
      </w:r>
    </w:p>
    <w:p w:rsidR="00D3045C" w:rsidRPr="00D3045C" w:rsidRDefault="00D3045C" w:rsidP="00D3045C">
      <w:pPr>
        <w:spacing w:after="0"/>
        <w:ind w:firstLine="709"/>
        <w:jc w:val="both"/>
        <w:rPr>
          <w:rFonts w:ascii="Times New Roman" w:eastAsia="Times New Roman" w:hAnsi="Times New Roman"/>
          <w:sz w:val="28"/>
          <w:szCs w:val="28"/>
          <w:lang w:eastAsia="ru-RU"/>
        </w:rPr>
      </w:pPr>
    </w:p>
    <w:p w:rsidR="003F111A" w:rsidRDefault="003F111A" w:rsidP="001677CA">
      <w:pPr>
        <w:tabs>
          <w:tab w:val="left" w:pos="1088"/>
          <w:tab w:val="left" w:pos="2009"/>
        </w:tabs>
        <w:spacing w:after="0"/>
        <w:ind w:left="708" w:right="-1"/>
        <w:jc w:val="center"/>
        <w:rPr>
          <w:rFonts w:ascii="Times New Roman" w:hAnsi="Times New Roman"/>
          <w:b/>
          <w:sz w:val="28"/>
          <w:szCs w:val="28"/>
        </w:rPr>
      </w:pPr>
      <w:r w:rsidRPr="003F111A">
        <w:rPr>
          <w:rFonts w:ascii="Times New Roman" w:hAnsi="Times New Roman"/>
          <w:b/>
          <w:sz w:val="28"/>
          <w:szCs w:val="28"/>
        </w:rPr>
        <w:t>1.1.</w:t>
      </w:r>
      <w:r w:rsidR="000F3AC8">
        <w:rPr>
          <w:rFonts w:ascii="Times New Roman" w:hAnsi="Times New Roman"/>
          <w:b/>
          <w:sz w:val="28"/>
          <w:szCs w:val="28"/>
        </w:rPr>
        <w:t>8</w:t>
      </w:r>
      <w:r w:rsidRPr="003F111A">
        <w:rPr>
          <w:rFonts w:ascii="Times New Roman" w:hAnsi="Times New Roman"/>
          <w:b/>
          <w:sz w:val="28"/>
          <w:szCs w:val="28"/>
        </w:rPr>
        <w:t>.</w:t>
      </w:r>
      <w:r w:rsidR="000F3AC8">
        <w:rPr>
          <w:rFonts w:ascii="Times New Roman" w:hAnsi="Times New Roman"/>
          <w:b/>
          <w:sz w:val="28"/>
          <w:szCs w:val="28"/>
        </w:rPr>
        <w:t xml:space="preserve"> </w:t>
      </w:r>
      <w:r w:rsidRPr="003F111A">
        <w:rPr>
          <w:rFonts w:ascii="Times New Roman" w:hAnsi="Times New Roman"/>
          <w:b/>
          <w:sz w:val="28"/>
          <w:szCs w:val="28"/>
        </w:rPr>
        <w:t>Социальная сфера</w:t>
      </w:r>
    </w:p>
    <w:p w:rsidR="000D228A" w:rsidRDefault="000D228A" w:rsidP="000D228A">
      <w:pPr>
        <w:pStyle w:val="a8"/>
        <w:tabs>
          <w:tab w:val="left" w:pos="3075"/>
          <w:tab w:val="left" w:pos="3480"/>
        </w:tabs>
        <w:ind w:firstLine="708"/>
        <w:jc w:val="center"/>
        <w:rPr>
          <w:rFonts w:ascii="Times New Roman" w:hAnsi="Times New Roman"/>
          <w:b/>
          <w:sz w:val="28"/>
          <w:szCs w:val="28"/>
        </w:rPr>
      </w:pPr>
      <w:r>
        <w:rPr>
          <w:rFonts w:ascii="Times New Roman" w:hAnsi="Times New Roman"/>
          <w:b/>
          <w:sz w:val="28"/>
          <w:szCs w:val="28"/>
        </w:rPr>
        <w:t>1.1.8.1. Образование</w:t>
      </w:r>
    </w:p>
    <w:p w:rsidR="000D228A" w:rsidRDefault="000D228A" w:rsidP="000D228A">
      <w:pPr>
        <w:pStyle w:val="a8"/>
        <w:tabs>
          <w:tab w:val="left" w:pos="3075"/>
          <w:tab w:val="left" w:pos="3480"/>
        </w:tabs>
        <w:ind w:firstLine="708"/>
        <w:jc w:val="both"/>
        <w:rPr>
          <w:rFonts w:ascii="Times New Roman" w:hAnsi="Times New Roman"/>
          <w:b/>
          <w:sz w:val="28"/>
          <w:szCs w:val="28"/>
        </w:rPr>
      </w:pPr>
    </w:p>
    <w:p w:rsidR="000D228A" w:rsidRPr="00F86BBC" w:rsidRDefault="00AE1933" w:rsidP="000D228A">
      <w:pPr>
        <w:spacing w:after="0"/>
        <w:ind w:right="142" w:firstLine="709"/>
        <w:jc w:val="both"/>
        <w:rPr>
          <w:rFonts w:ascii="Times New Roman" w:eastAsia="Times New Roman" w:hAnsi="Times New Roman"/>
          <w:sz w:val="20"/>
          <w:szCs w:val="20"/>
          <w:lang w:eastAsia="ru-RU"/>
        </w:rPr>
      </w:pPr>
      <w:r w:rsidRPr="00AE1933">
        <w:rPr>
          <w:rFonts w:ascii="Times New Roman" w:eastAsia="Times New Roman" w:hAnsi="Times New Roman"/>
          <w:sz w:val="28"/>
          <w:szCs w:val="28"/>
          <w:lang w:eastAsia="ru-RU"/>
        </w:rPr>
        <w:t>В настоящее время перед системой образования района стоят важные задачи, обусловленные государственной политикой модернизации образования и вместе с тем отражающие специфику социально-экономических условий Лебяжского района.</w:t>
      </w:r>
    </w:p>
    <w:p w:rsidR="00AE1933" w:rsidRDefault="000D228A" w:rsidP="00000CB4">
      <w:pPr>
        <w:pStyle w:val="af"/>
        <w:spacing w:after="0" w:line="276" w:lineRule="auto"/>
        <w:ind w:firstLine="709"/>
        <w:jc w:val="both"/>
        <w:rPr>
          <w:bCs/>
          <w:sz w:val="28"/>
          <w:szCs w:val="28"/>
        </w:rPr>
      </w:pPr>
      <w:r w:rsidRPr="00F86BBC">
        <w:rPr>
          <w:bCs/>
          <w:sz w:val="28"/>
          <w:szCs w:val="28"/>
        </w:rPr>
        <w:t xml:space="preserve">В системе образования Лебяжского района действует 7 школ, </w:t>
      </w:r>
      <w:r w:rsidR="00067763">
        <w:rPr>
          <w:bCs/>
          <w:sz w:val="28"/>
          <w:szCs w:val="28"/>
        </w:rPr>
        <w:t>5</w:t>
      </w:r>
      <w:r w:rsidRPr="00F86BBC">
        <w:rPr>
          <w:bCs/>
          <w:sz w:val="28"/>
          <w:szCs w:val="28"/>
        </w:rPr>
        <w:t xml:space="preserve"> из которых оказывают услуги по дошкольному образованию, 1 детский сад, 2 учреждения дополнительного образования. В школах районах обучается 6</w:t>
      </w:r>
      <w:r w:rsidR="00067763">
        <w:rPr>
          <w:bCs/>
          <w:sz w:val="28"/>
          <w:szCs w:val="28"/>
        </w:rPr>
        <w:t>00</w:t>
      </w:r>
      <w:r w:rsidRPr="00F86BBC">
        <w:rPr>
          <w:bCs/>
          <w:sz w:val="28"/>
          <w:szCs w:val="28"/>
        </w:rPr>
        <w:t xml:space="preserve"> учащихся. </w:t>
      </w:r>
      <w:r w:rsidR="00067763">
        <w:rPr>
          <w:bCs/>
          <w:sz w:val="28"/>
          <w:szCs w:val="28"/>
        </w:rPr>
        <w:t>В организациях дополнительного образования, подведомственных управлению образования,</w:t>
      </w:r>
      <w:r w:rsidRPr="00F86BBC">
        <w:rPr>
          <w:bCs/>
          <w:sz w:val="28"/>
          <w:szCs w:val="28"/>
        </w:rPr>
        <w:t xml:space="preserve"> занимается 5</w:t>
      </w:r>
      <w:r w:rsidR="00067763">
        <w:rPr>
          <w:bCs/>
          <w:sz w:val="28"/>
          <w:szCs w:val="28"/>
        </w:rPr>
        <w:t>74</w:t>
      </w:r>
      <w:r w:rsidRPr="00F86BBC">
        <w:rPr>
          <w:bCs/>
          <w:sz w:val="28"/>
          <w:szCs w:val="28"/>
        </w:rPr>
        <w:t xml:space="preserve"> </w:t>
      </w:r>
      <w:r w:rsidR="00067763">
        <w:rPr>
          <w:bCs/>
          <w:sz w:val="28"/>
          <w:szCs w:val="28"/>
        </w:rPr>
        <w:t>ребенка</w:t>
      </w:r>
      <w:r w:rsidRPr="00F86BBC">
        <w:rPr>
          <w:bCs/>
          <w:sz w:val="28"/>
          <w:szCs w:val="28"/>
        </w:rPr>
        <w:t xml:space="preserve">. Дошкольным образованием охвачено </w:t>
      </w:r>
      <w:r w:rsidR="00067763">
        <w:rPr>
          <w:bCs/>
          <w:sz w:val="28"/>
          <w:szCs w:val="28"/>
        </w:rPr>
        <w:t>264</w:t>
      </w:r>
      <w:r w:rsidRPr="00F86BBC">
        <w:rPr>
          <w:bCs/>
          <w:sz w:val="28"/>
          <w:szCs w:val="28"/>
        </w:rPr>
        <w:t xml:space="preserve"> </w:t>
      </w:r>
      <w:r w:rsidR="00AE1933">
        <w:rPr>
          <w:bCs/>
          <w:sz w:val="28"/>
          <w:szCs w:val="28"/>
        </w:rPr>
        <w:t>ребенка</w:t>
      </w:r>
      <w:r w:rsidRPr="00F86BBC">
        <w:rPr>
          <w:bCs/>
          <w:sz w:val="28"/>
          <w:szCs w:val="28"/>
        </w:rPr>
        <w:t xml:space="preserve"> в возрасте от 1,5 до 7 лет. </w:t>
      </w:r>
      <w:r w:rsidR="00AE1933" w:rsidRPr="00AE1933">
        <w:rPr>
          <w:bCs/>
          <w:sz w:val="28"/>
          <w:szCs w:val="28"/>
        </w:rPr>
        <w:t xml:space="preserve">Для 115 обучающихся 4 школ района (19,2% от общего количества учащихся) организован ежедневный подвоз в образовательную организацию. Подвоз осуществляется 7 школьными автобусами. </w:t>
      </w:r>
    </w:p>
    <w:p w:rsidR="00AE1933" w:rsidRDefault="00AE1933" w:rsidP="00000CB4">
      <w:pPr>
        <w:pStyle w:val="af"/>
        <w:spacing w:after="0" w:line="276" w:lineRule="auto"/>
        <w:ind w:firstLine="709"/>
        <w:jc w:val="both"/>
        <w:rPr>
          <w:bCs/>
          <w:sz w:val="28"/>
          <w:szCs w:val="28"/>
        </w:rPr>
      </w:pPr>
      <w:r w:rsidRPr="00AE1933">
        <w:rPr>
          <w:bCs/>
          <w:sz w:val="28"/>
          <w:szCs w:val="28"/>
        </w:rPr>
        <w:t>Система образования – это динамичная структура, которая подвержена постоянным изменениям, направленным на развитие с учетом запросов  государства и общества.</w:t>
      </w:r>
    </w:p>
    <w:p w:rsidR="00AE1933" w:rsidRPr="00AE1933" w:rsidRDefault="00AE1933" w:rsidP="00000CB4">
      <w:pPr>
        <w:pStyle w:val="af"/>
        <w:spacing w:after="0" w:line="276" w:lineRule="auto"/>
        <w:ind w:firstLine="709"/>
        <w:jc w:val="both"/>
        <w:rPr>
          <w:bCs/>
          <w:sz w:val="28"/>
          <w:szCs w:val="28"/>
        </w:rPr>
      </w:pPr>
      <w:r w:rsidRPr="00AE1933">
        <w:rPr>
          <w:bCs/>
          <w:sz w:val="28"/>
          <w:szCs w:val="28"/>
        </w:rPr>
        <w:t>В рамках реализации пилотного проекта по передаче школ от органов местного самоуправления в государственную собственность с 1 января 2018 года Лебяжская школа стала государственной. Функции и полномочия учредителя осуществляет министерство образования Кировской области. В 2018-2019 учебном году продолжилась реорганизация сети путем создания 1 юридического лица МБОУ СОШ с. Лаж и присоединения к нему 5 структурных подразделений: школ в с. Ветош</w:t>
      </w:r>
      <w:r w:rsidR="00AD771A">
        <w:rPr>
          <w:bCs/>
          <w:sz w:val="28"/>
          <w:szCs w:val="28"/>
        </w:rPr>
        <w:t xml:space="preserve">кино, с. Синцово, п. Окунево, </w:t>
      </w:r>
      <w:r w:rsidRPr="00AE1933">
        <w:rPr>
          <w:bCs/>
          <w:sz w:val="28"/>
          <w:szCs w:val="28"/>
        </w:rPr>
        <w:t xml:space="preserve">д. Елизарово и </w:t>
      </w:r>
      <w:r w:rsidR="00AD771A">
        <w:rPr>
          <w:bCs/>
          <w:sz w:val="28"/>
          <w:szCs w:val="28"/>
        </w:rPr>
        <w:t xml:space="preserve">д. </w:t>
      </w:r>
      <w:r w:rsidRPr="00AE1933">
        <w:rPr>
          <w:bCs/>
          <w:sz w:val="28"/>
          <w:szCs w:val="28"/>
        </w:rPr>
        <w:t>Индыгойка. С 1 января 2019 года Лажская школа станет государственной опорной школой.</w:t>
      </w:r>
    </w:p>
    <w:p w:rsidR="000D228A" w:rsidRPr="00C41E6B" w:rsidRDefault="000D228A" w:rsidP="000D228A">
      <w:pPr>
        <w:pStyle w:val="ConsPlusTitle"/>
        <w:widowControl/>
        <w:spacing w:line="276" w:lineRule="auto"/>
        <w:ind w:firstLine="720"/>
        <w:jc w:val="both"/>
        <w:rPr>
          <w:rFonts w:ascii="Times New Roman" w:hAnsi="Times New Roman" w:cs="Times New Roman"/>
          <w:b w:val="0"/>
          <w:bCs w:val="0"/>
          <w:sz w:val="28"/>
          <w:szCs w:val="28"/>
        </w:rPr>
      </w:pPr>
      <w:r w:rsidRPr="00C41E6B">
        <w:rPr>
          <w:rFonts w:ascii="Times New Roman" w:hAnsi="Times New Roman" w:cs="Times New Roman"/>
          <w:b w:val="0"/>
          <w:bCs w:val="0"/>
          <w:sz w:val="28"/>
          <w:szCs w:val="28"/>
        </w:rPr>
        <w:t>В соответствии с Указом Президента РФ от 28.04.2008 № 607 «Об оценке эффективности деятельности органов местного самоуправления городских округов и муниципальных районов» с целью изучения отношения жителей района к деятельности органов местного самоуправления, осуществляющих управление в сфере образования, ежегодно проводятся социологические исследования уровня удовлетворенности населения качеством дошкольного, общего  и доп</w:t>
      </w:r>
      <w:r>
        <w:rPr>
          <w:rFonts w:ascii="Times New Roman" w:hAnsi="Times New Roman" w:cs="Times New Roman"/>
          <w:b w:val="0"/>
          <w:bCs w:val="0"/>
          <w:sz w:val="28"/>
          <w:szCs w:val="28"/>
        </w:rPr>
        <w:t xml:space="preserve">олнительного образования детей. </w:t>
      </w:r>
    </w:p>
    <w:p w:rsidR="000D228A" w:rsidRPr="00C41E6B" w:rsidRDefault="000D228A" w:rsidP="000D228A">
      <w:pPr>
        <w:pStyle w:val="ConsPlusTitle"/>
        <w:widowControl/>
        <w:ind w:firstLine="720"/>
        <w:jc w:val="both"/>
        <w:rPr>
          <w:rFonts w:ascii="Times New Roman" w:hAnsi="Times New Roman" w:cs="Times New Roman"/>
          <w:b w:val="0"/>
          <w:bCs w:val="0"/>
          <w:sz w:val="28"/>
          <w:szCs w:val="28"/>
        </w:rPr>
      </w:pPr>
    </w:p>
    <w:p w:rsidR="000D228A" w:rsidRPr="000D228A" w:rsidRDefault="000D228A" w:rsidP="00096759">
      <w:pPr>
        <w:pStyle w:val="32"/>
        <w:spacing w:after="0" w:line="276" w:lineRule="auto"/>
        <w:ind w:left="0" w:firstLine="708"/>
        <w:jc w:val="center"/>
        <w:rPr>
          <w:i/>
          <w:sz w:val="28"/>
          <w:szCs w:val="28"/>
        </w:rPr>
      </w:pPr>
      <w:r w:rsidRPr="000D228A">
        <w:rPr>
          <w:i/>
          <w:sz w:val="28"/>
          <w:szCs w:val="28"/>
        </w:rPr>
        <w:t>Результаты социологических исследований</w:t>
      </w:r>
      <w:r w:rsidR="00AE1933">
        <w:rPr>
          <w:i/>
          <w:sz w:val="28"/>
          <w:szCs w:val="28"/>
        </w:rPr>
        <w:t>,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2"/>
        <w:gridCol w:w="1063"/>
        <w:gridCol w:w="1063"/>
        <w:gridCol w:w="1063"/>
        <w:gridCol w:w="1063"/>
        <w:gridCol w:w="992"/>
        <w:gridCol w:w="993"/>
        <w:gridCol w:w="1204"/>
        <w:gridCol w:w="1064"/>
      </w:tblGrid>
      <w:tr w:rsidR="000D228A" w:rsidRPr="00587FA9" w:rsidTr="00000CB4">
        <w:tc>
          <w:tcPr>
            <w:tcW w:w="1632" w:type="dxa"/>
            <w:vMerge w:val="restart"/>
          </w:tcPr>
          <w:p w:rsidR="000D228A" w:rsidRPr="00C41E6B" w:rsidRDefault="000D228A" w:rsidP="000D228A">
            <w:pPr>
              <w:pStyle w:val="32"/>
              <w:spacing w:after="0"/>
              <w:ind w:left="0"/>
              <w:jc w:val="both"/>
              <w:rPr>
                <w:sz w:val="24"/>
                <w:szCs w:val="24"/>
              </w:rPr>
            </w:pPr>
          </w:p>
        </w:tc>
        <w:tc>
          <w:tcPr>
            <w:tcW w:w="2126" w:type="dxa"/>
            <w:gridSpan w:val="2"/>
          </w:tcPr>
          <w:p w:rsidR="000D228A" w:rsidRPr="00C41E6B" w:rsidRDefault="000D228A" w:rsidP="000D228A">
            <w:pPr>
              <w:pStyle w:val="32"/>
              <w:spacing w:after="0"/>
              <w:ind w:left="0"/>
              <w:jc w:val="center"/>
              <w:rPr>
                <w:sz w:val="24"/>
                <w:szCs w:val="24"/>
              </w:rPr>
            </w:pPr>
            <w:r w:rsidRPr="00C41E6B">
              <w:rPr>
                <w:sz w:val="24"/>
                <w:szCs w:val="24"/>
              </w:rPr>
              <w:t>дошкольное образование</w:t>
            </w:r>
          </w:p>
        </w:tc>
        <w:tc>
          <w:tcPr>
            <w:tcW w:w="2126" w:type="dxa"/>
            <w:gridSpan w:val="2"/>
          </w:tcPr>
          <w:p w:rsidR="000D228A" w:rsidRPr="00C41E6B" w:rsidRDefault="000D228A" w:rsidP="000D228A">
            <w:pPr>
              <w:pStyle w:val="32"/>
              <w:spacing w:after="0"/>
              <w:ind w:left="0"/>
              <w:jc w:val="center"/>
              <w:rPr>
                <w:sz w:val="24"/>
                <w:szCs w:val="24"/>
              </w:rPr>
            </w:pPr>
            <w:r w:rsidRPr="00C41E6B">
              <w:rPr>
                <w:sz w:val="24"/>
                <w:szCs w:val="24"/>
              </w:rPr>
              <w:t>общее образование</w:t>
            </w:r>
          </w:p>
        </w:tc>
        <w:tc>
          <w:tcPr>
            <w:tcW w:w="1985" w:type="dxa"/>
            <w:gridSpan w:val="2"/>
          </w:tcPr>
          <w:p w:rsidR="000D228A" w:rsidRPr="00C41E6B" w:rsidRDefault="000D228A" w:rsidP="000D228A">
            <w:pPr>
              <w:pStyle w:val="32"/>
              <w:spacing w:after="0"/>
              <w:ind w:left="0"/>
              <w:jc w:val="center"/>
              <w:rPr>
                <w:sz w:val="24"/>
                <w:szCs w:val="24"/>
              </w:rPr>
            </w:pPr>
            <w:r w:rsidRPr="00C41E6B">
              <w:rPr>
                <w:sz w:val="24"/>
                <w:szCs w:val="24"/>
              </w:rPr>
              <w:t>дополнительное образование</w:t>
            </w:r>
          </w:p>
        </w:tc>
        <w:tc>
          <w:tcPr>
            <w:tcW w:w="2268" w:type="dxa"/>
            <w:gridSpan w:val="2"/>
          </w:tcPr>
          <w:p w:rsidR="000D228A" w:rsidRPr="00C41E6B" w:rsidRDefault="000D228A" w:rsidP="000D228A">
            <w:pPr>
              <w:pStyle w:val="32"/>
              <w:spacing w:after="0"/>
              <w:ind w:left="0"/>
              <w:jc w:val="center"/>
              <w:rPr>
                <w:sz w:val="24"/>
                <w:szCs w:val="24"/>
              </w:rPr>
            </w:pPr>
            <w:r w:rsidRPr="00C41E6B">
              <w:rPr>
                <w:sz w:val="24"/>
                <w:szCs w:val="24"/>
              </w:rPr>
              <w:t>интегральный показатель удовлетворенности образованием</w:t>
            </w:r>
          </w:p>
        </w:tc>
      </w:tr>
      <w:tr w:rsidR="000D228A" w:rsidRPr="00587FA9" w:rsidTr="00000CB4">
        <w:tc>
          <w:tcPr>
            <w:tcW w:w="1632" w:type="dxa"/>
            <w:vMerge/>
          </w:tcPr>
          <w:p w:rsidR="000D228A" w:rsidRPr="00C41E6B" w:rsidRDefault="000D228A" w:rsidP="000D228A">
            <w:pPr>
              <w:pStyle w:val="32"/>
              <w:spacing w:after="0"/>
              <w:ind w:left="0"/>
              <w:jc w:val="both"/>
              <w:rPr>
                <w:sz w:val="24"/>
                <w:szCs w:val="24"/>
              </w:rPr>
            </w:pPr>
          </w:p>
        </w:tc>
        <w:tc>
          <w:tcPr>
            <w:tcW w:w="1063" w:type="dxa"/>
          </w:tcPr>
          <w:p w:rsidR="000D228A" w:rsidRPr="00C41E6B" w:rsidRDefault="000D228A" w:rsidP="000D228A">
            <w:pPr>
              <w:pStyle w:val="32"/>
              <w:spacing w:after="0"/>
              <w:ind w:left="0"/>
              <w:jc w:val="center"/>
              <w:rPr>
                <w:sz w:val="24"/>
                <w:szCs w:val="24"/>
              </w:rPr>
            </w:pPr>
            <w:r w:rsidRPr="00C41E6B">
              <w:rPr>
                <w:sz w:val="24"/>
                <w:szCs w:val="24"/>
              </w:rPr>
              <w:t>201</w:t>
            </w:r>
            <w:r>
              <w:rPr>
                <w:sz w:val="24"/>
                <w:szCs w:val="24"/>
              </w:rPr>
              <w:t>6</w:t>
            </w:r>
          </w:p>
        </w:tc>
        <w:tc>
          <w:tcPr>
            <w:tcW w:w="1063" w:type="dxa"/>
          </w:tcPr>
          <w:p w:rsidR="000D228A" w:rsidRPr="00C41E6B" w:rsidRDefault="000D228A" w:rsidP="000D228A">
            <w:pPr>
              <w:pStyle w:val="32"/>
              <w:spacing w:after="0"/>
              <w:ind w:left="0"/>
              <w:jc w:val="both"/>
              <w:rPr>
                <w:sz w:val="24"/>
                <w:szCs w:val="24"/>
              </w:rPr>
            </w:pPr>
            <w:r>
              <w:rPr>
                <w:sz w:val="24"/>
                <w:szCs w:val="24"/>
              </w:rPr>
              <w:t>2017</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201</w:t>
            </w:r>
            <w:r>
              <w:rPr>
                <w:sz w:val="24"/>
                <w:szCs w:val="24"/>
              </w:rPr>
              <w:t>6</w:t>
            </w:r>
          </w:p>
        </w:tc>
        <w:tc>
          <w:tcPr>
            <w:tcW w:w="1063" w:type="dxa"/>
          </w:tcPr>
          <w:p w:rsidR="000D228A" w:rsidRPr="00C41E6B" w:rsidRDefault="000D228A" w:rsidP="000D228A">
            <w:pPr>
              <w:pStyle w:val="32"/>
              <w:spacing w:after="0"/>
              <w:ind w:left="0"/>
              <w:jc w:val="both"/>
              <w:rPr>
                <w:sz w:val="24"/>
                <w:szCs w:val="24"/>
              </w:rPr>
            </w:pPr>
            <w:r>
              <w:rPr>
                <w:sz w:val="24"/>
                <w:szCs w:val="24"/>
              </w:rPr>
              <w:t>2017</w:t>
            </w:r>
          </w:p>
        </w:tc>
        <w:tc>
          <w:tcPr>
            <w:tcW w:w="992" w:type="dxa"/>
          </w:tcPr>
          <w:p w:rsidR="000D228A" w:rsidRPr="00C41E6B" w:rsidRDefault="000D228A" w:rsidP="000D228A">
            <w:pPr>
              <w:pStyle w:val="32"/>
              <w:spacing w:after="0"/>
              <w:ind w:left="0"/>
              <w:jc w:val="center"/>
              <w:rPr>
                <w:sz w:val="24"/>
                <w:szCs w:val="24"/>
              </w:rPr>
            </w:pPr>
            <w:r w:rsidRPr="00C41E6B">
              <w:rPr>
                <w:sz w:val="24"/>
                <w:szCs w:val="24"/>
              </w:rPr>
              <w:t>201</w:t>
            </w:r>
            <w:r>
              <w:rPr>
                <w:sz w:val="24"/>
                <w:szCs w:val="24"/>
              </w:rPr>
              <w:t>6</w:t>
            </w:r>
          </w:p>
        </w:tc>
        <w:tc>
          <w:tcPr>
            <w:tcW w:w="993" w:type="dxa"/>
          </w:tcPr>
          <w:p w:rsidR="000D228A" w:rsidRPr="00C41E6B" w:rsidRDefault="000D228A" w:rsidP="000D228A">
            <w:pPr>
              <w:pStyle w:val="32"/>
              <w:spacing w:after="0"/>
              <w:ind w:left="0"/>
              <w:jc w:val="both"/>
              <w:rPr>
                <w:sz w:val="24"/>
                <w:szCs w:val="24"/>
              </w:rPr>
            </w:pPr>
            <w:r>
              <w:rPr>
                <w:sz w:val="24"/>
                <w:szCs w:val="24"/>
              </w:rPr>
              <w:t>2017</w:t>
            </w:r>
          </w:p>
        </w:tc>
        <w:tc>
          <w:tcPr>
            <w:tcW w:w="1204" w:type="dxa"/>
          </w:tcPr>
          <w:p w:rsidR="000D228A" w:rsidRPr="00C41E6B" w:rsidRDefault="000D228A" w:rsidP="000D228A">
            <w:pPr>
              <w:pStyle w:val="32"/>
              <w:spacing w:after="0"/>
              <w:ind w:left="0"/>
              <w:jc w:val="center"/>
              <w:rPr>
                <w:sz w:val="24"/>
                <w:szCs w:val="24"/>
              </w:rPr>
            </w:pPr>
            <w:r w:rsidRPr="00C41E6B">
              <w:rPr>
                <w:sz w:val="24"/>
                <w:szCs w:val="24"/>
              </w:rPr>
              <w:t>201</w:t>
            </w:r>
            <w:r>
              <w:rPr>
                <w:sz w:val="24"/>
                <w:szCs w:val="24"/>
              </w:rPr>
              <w:t>6</w:t>
            </w:r>
          </w:p>
        </w:tc>
        <w:tc>
          <w:tcPr>
            <w:tcW w:w="1064" w:type="dxa"/>
          </w:tcPr>
          <w:p w:rsidR="000D228A" w:rsidRPr="00C41E6B" w:rsidRDefault="000D228A" w:rsidP="000D228A">
            <w:pPr>
              <w:pStyle w:val="32"/>
              <w:spacing w:after="0"/>
              <w:ind w:left="0"/>
              <w:jc w:val="center"/>
              <w:rPr>
                <w:sz w:val="24"/>
                <w:szCs w:val="24"/>
              </w:rPr>
            </w:pPr>
            <w:r>
              <w:rPr>
                <w:sz w:val="24"/>
                <w:szCs w:val="24"/>
              </w:rPr>
              <w:t>2017</w:t>
            </w:r>
          </w:p>
        </w:tc>
      </w:tr>
      <w:tr w:rsidR="000D228A" w:rsidRPr="00587FA9" w:rsidTr="00000CB4">
        <w:tc>
          <w:tcPr>
            <w:tcW w:w="1632" w:type="dxa"/>
          </w:tcPr>
          <w:p w:rsidR="000D228A" w:rsidRPr="00C41E6B" w:rsidRDefault="000D228A" w:rsidP="000D228A">
            <w:pPr>
              <w:pStyle w:val="32"/>
              <w:spacing w:after="0"/>
              <w:ind w:left="0"/>
              <w:jc w:val="both"/>
              <w:rPr>
                <w:sz w:val="24"/>
                <w:szCs w:val="24"/>
              </w:rPr>
            </w:pPr>
            <w:r w:rsidRPr="00C41E6B">
              <w:rPr>
                <w:sz w:val="24"/>
                <w:szCs w:val="24"/>
              </w:rPr>
              <w:t>Лебяжский район</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90,7</w:t>
            </w:r>
          </w:p>
        </w:tc>
        <w:tc>
          <w:tcPr>
            <w:tcW w:w="1063" w:type="dxa"/>
          </w:tcPr>
          <w:p w:rsidR="000D228A" w:rsidRPr="00C41E6B" w:rsidRDefault="00512543" w:rsidP="000D228A">
            <w:pPr>
              <w:pStyle w:val="32"/>
              <w:spacing w:after="0"/>
              <w:ind w:left="0"/>
              <w:jc w:val="center"/>
              <w:rPr>
                <w:sz w:val="24"/>
                <w:szCs w:val="24"/>
              </w:rPr>
            </w:pPr>
            <w:r>
              <w:rPr>
                <w:sz w:val="24"/>
                <w:szCs w:val="24"/>
              </w:rPr>
              <w:t>93,6</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92,7</w:t>
            </w:r>
          </w:p>
        </w:tc>
        <w:tc>
          <w:tcPr>
            <w:tcW w:w="1063" w:type="dxa"/>
          </w:tcPr>
          <w:p w:rsidR="000D228A" w:rsidRPr="00C41E6B" w:rsidRDefault="00512543" w:rsidP="000D228A">
            <w:pPr>
              <w:pStyle w:val="32"/>
              <w:spacing w:after="0"/>
              <w:ind w:left="0"/>
              <w:jc w:val="center"/>
              <w:rPr>
                <w:sz w:val="24"/>
                <w:szCs w:val="24"/>
              </w:rPr>
            </w:pPr>
            <w:r>
              <w:rPr>
                <w:sz w:val="24"/>
                <w:szCs w:val="24"/>
              </w:rPr>
              <w:t>96,6</w:t>
            </w:r>
          </w:p>
        </w:tc>
        <w:tc>
          <w:tcPr>
            <w:tcW w:w="992" w:type="dxa"/>
          </w:tcPr>
          <w:p w:rsidR="000D228A" w:rsidRPr="00C41E6B" w:rsidRDefault="000D228A" w:rsidP="000D228A">
            <w:pPr>
              <w:pStyle w:val="32"/>
              <w:spacing w:after="0"/>
              <w:ind w:left="0"/>
              <w:jc w:val="center"/>
              <w:rPr>
                <w:sz w:val="24"/>
                <w:szCs w:val="24"/>
              </w:rPr>
            </w:pPr>
            <w:r w:rsidRPr="00C41E6B">
              <w:rPr>
                <w:sz w:val="24"/>
                <w:szCs w:val="24"/>
                <w:lang w:eastAsia="en-US"/>
              </w:rPr>
              <w:t>85,0</w:t>
            </w:r>
          </w:p>
        </w:tc>
        <w:tc>
          <w:tcPr>
            <w:tcW w:w="993" w:type="dxa"/>
          </w:tcPr>
          <w:p w:rsidR="000D228A" w:rsidRPr="00C41E6B" w:rsidRDefault="00512543" w:rsidP="000D228A">
            <w:pPr>
              <w:pStyle w:val="32"/>
              <w:spacing w:after="0"/>
              <w:ind w:left="0"/>
              <w:jc w:val="center"/>
              <w:rPr>
                <w:sz w:val="24"/>
                <w:szCs w:val="24"/>
              </w:rPr>
            </w:pPr>
            <w:r>
              <w:rPr>
                <w:sz w:val="24"/>
                <w:szCs w:val="24"/>
              </w:rPr>
              <w:t>100</w:t>
            </w:r>
          </w:p>
        </w:tc>
        <w:tc>
          <w:tcPr>
            <w:tcW w:w="1204" w:type="dxa"/>
          </w:tcPr>
          <w:p w:rsidR="000D228A" w:rsidRPr="00C41E6B" w:rsidRDefault="000D228A" w:rsidP="000D228A">
            <w:pPr>
              <w:pStyle w:val="32"/>
              <w:spacing w:after="0"/>
              <w:ind w:left="0"/>
              <w:jc w:val="center"/>
              <w:rPr>
                <w:sz w:val="24"/>
                <w:szCs w:val="24"/>
              </w:rPr>
            </w:pPr>
            <w:r w:rsidRPr="00C41E6B">
              <w:rPr>
                <w:sz w:val="24"/>
                <w:szCs w:val="24"/>
              </w:rPr>
              <w:t>89,5</w:t>
            </w:r>
          </w:p>
        </w:tc>
        <w:tc>
          <w:tcPr>
            <w:tcW w:w="1064" w:type="dxa"/>
          </w:tcPr>
          <w:p w:rsidR="000D228A" w:rsidRPr="00C41E6B" w:rsidRDefault="000D228A" w:rsidP="000D228A">
            <w:pPr>
              <w:pStyle w:val="32"/>
              <w:spacing w:after="0"/>
              <w:ind w:left="0"/>
              <w:jc w:val="center"/>
              <w:rPr>
                <w:sz w:val="24"/>
                <w:szCs w:val="24"/>
              </w:rPr>
            </w:pPr>
            <w:r>
              <w:rPr>
                <w:sz w:val="24"/>
                <w:szCs w:val="24"/>
              </w:rPr>
              <w:t>94,7</w:t>
            </w:r>
          </w:p>
        </w:tc>
      </w:tr>
      <w:tr w:rsidR="000D228A" w:rsidRPr="00587FA9" w:rsidTr="00000CB4">
        <w:tc>
          <w:tcPr>
            <w:tcW w:w="1632" w:type="dxa"/>
          </w:tcPr>
          <w:p w:rsidR="000D228A" w:rsidRPr="00C41E6B" w:rsidRDefault="000D228A" w:rsidP="000D228A">
            <w:pPr>
              <w:pStyle w:val="32"/>
              <w:spacing w:after="0"/>
              <w:ind w:left="0"/>
              <w:jc w:val="both"/>
              <w:rPr>
                <w:sz w:val="24"/>
                <w:szCs w:val="24"/>
              </w:rPr>
            </w:pPr>
            <w:r w:rsidRPr="00C41E6B">
              <w:rPr>
                <w:sz w:val="24"/>
                <w:szCs w:val="24"/>
              </w:rPr>
              <w:t>В среднем по Кировской области</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90,7</w:t>
            </w:r>
          </w:p>
        </w:tc>
        <w:tc>
          <w:tcPr>
            <w:tcW w:w="1063" w:type="dxa"/>
          </w:tcPr>
          <w:p w:rsidR="000D228A" w:rsidRPr="00C41E6B" w:rsidRDefault="00512543" w:rsidP="000D228A">
            <w:pPr>
              <w:pStyle w:val="32"/>
              <w:spacing w:after="0"/>
              <w:ind w:left="0"/>
              <w:jc w:val="center"/>
              <w:rPr>
                <w:sz w:val="24"/>
                <w:szCs w:val="24"/>
              </w:rPr>
            </w:pPr>
            <w:r>
              <w:rPr>
                <w:sz w:val="24"/>
                <w:szCs w:val="24"/>
              </w:rPr>
              <w:t>91,7</w:t>
            </w:r>
          </w:p>
        </w:tc>
        <w:tc>
          <w:tcPr>
            <w:tcW w:w="1063" w:type="dxa"/>
          </w:tcPr>
          <w:p w:rsidR="000D228A" w:rsidRPr="00C41E6B" w:rsidRDefault="000D228A" w:rsidP="000D228A">
            <w:pPr>
              <w:pStyle w:val="32"/>
              <w:spacing w:after="0"/>
              <w:ind w:left="0"/>
              <w:jc w:val="center"/>
              <w:rPr>
                <w:sz w:val="24"/>
                <w:szCs w:val="24"/>
              </w:rPr>
            </w:pPr>
            <w:r w:rsidRPr="00C41E6B">
              <w:rPr>
                <w:sz w:val="24"/>
                <w:szCs w:val="24"/>
              </w:rPr>
              <w:t>90,0</w:t>
            </w:r>
          </w:p>
        </w:tc>
        <w:tc>
          <w:tcPr>
            <w:tcW w:w="1063" w:type="dxa"/>
          </w:tcPr>
          <w:p w:rsidR="000D228A" w:rsidRPr="00C41E6B" w:rsidRDefault="00512543" w:rsidP="000D228A">
            <w:pPr>
              <w:pStyle w:val="32"/>
              <w:spacing w:after="0"/>
              <w:ind w:left="0"/>
              <w:jc w:val="center"/>
              <w:rPr>
                <w:sz w:val="24"/>
                <w:szCs w:val="24"/>
              </w:rPr>
            </w:pPr>
            <w:r>
              <w:rPr>
                <w:sz w:val="24"/>
                <w:szCs w:val="24"/>
              </w:rPr>
              <w:t>88,9</w:t>
            </w:r>
          </w:p>
        </w:tc>
        <w:tc>
          <w:tcPr>
            <w:tcW w:w="992" w:type="dxa"/>
          </w:tcPr>
          <w:p w:rsidR="000D228A" w:rsidRPr="00C41E6B" w:rsidRDefault="000D228A" w:rsidP="000D228A">
            <w:pPr>
              <w:pStyle w:val="32"/>
              <w:spacing w:after="0"/>
              <w:ind w:left="0"/>
              <w:jc w:val="center"/>
              <w:rPr>
                <w:sz w:val="24"/>
                <w:szCs w:val="24"/>
              </w:rPr>
            </w:pPr>
            <w:r w:rsidRPr="00C41E6B">
              <w:rPr>
                <w:sz w:val="24"/>
                <w:szCs w:val="24"/>
              </w:rPr>
              <w:t>90,8</w:t>
            </w:r>
          </w:p>
        </w:tc>
        <w:tc>
          <w:tcPr>
            <w:tcW w:w="993" w:type="dxa"/>
          </w:tcPr>
          <w:p w:rsidR="000D228A" w:rsidRPr="00C41E6B" w:rsidRDefault="00512543" w:rsidP="000D228A">
            <w:pPr>
              <w:pStyle w:val="32"/>
              <w:spacing w:after="0"/>
              <w:ind w:left="0"/>
              <w:jc w:val="center"/>
              <w:rPr>
                <w:sz w:val="24"/>
                <w:szCs w:val="24"/>
              </w:rPr>
            </w:pPr>
            <w:r>
              <w:rPr>
                <w:sz w:val="24"/>
                <w:szCs w:val="24"/>
              </w:rPr>
              <w:t>93,6</w:t>
            </w:r>
          </w:p>
        </w:tc>
        <w:tc>
          <w:tcPr>
            <w:tcW w:w="1204" w:type="dxa"/>
          </w:tcPr>
          <w:p w:rsidR="000D228A" w:rsidRPr="00C41E6B" w:rsidRDefault="000D228A" w:rsidP="000D228A">
            <w:pPr>
              <w:pStyle w:val="32"/>
              <w:spacing w:after="0"/>
              <w:ind w:left="0"/>
              <w:jc w:val="center"/>
              <w:rPr>
                <w:sz w:val="24"/>
                <w:szCs w:val="24"/>
              </w:rPr>
            </w:pPr>
            <w:r w:rsidRPr="00C41E6B">
              <w:rPr>
                <w:sz w:val="24"/>
                <w:szCs w:val="24"/>
              </w:rPr>
              <w:t>90,2</w:t>
            </w:r>
          </w:p>
        </w:tc>
        <w:tc>
          <w:tcPr>
            <w:tcW w:w="1064" w:type="dxa"/>
          </w:tcPr>
          <w:p w:rsidR="000D228A" w:rsidRPr="00C41E6B" w:rsidRDefault="000D228A" w:rsidP="000D228A">
            <w:pPr>
              <w:pStyle w:val="32"/>
              <w:spacing w:after="0"/>
              <w:ind w:left="0"/>
              <w:jc w:val="center"/>
              <w:rPr>
                <w:sz w:val="24"/>
                <w:szCs w:val="24"/>
              </w:rPr>
            </w:pPr>
            <w:r>
              <w:rPr>
                <w:sz w:val="24"/>
                <w:szCs w:val="24"/>
              </w:rPr>
              <w:t>91,1</w:t>
            </w:r>
          </w:p>
        </w:tc>
      </w:tr>
    </w:tbl>
    <w:p w:rsidR="000D228A" w:rsidRDefault="000D228A" w:rsidP="000D228A">
      <w:pPr>
        <w:pStyle w:val="af"/>
        <w:spacing w:after="0" w:line="276" w:lineRule="auto"/>
        <w:ind w:firstLine="851"/>
        <w:jc w:val="both"/>
        <w:rPr>
          <w:bCs/>
          <w:sz w:val="28"/>
          <w:szCs w:val="28"/>
        </w:rPr>
      </w:pPr>
    </w:p>
    <w:p w:rsidR="000D228A" w:rsidRPr="000D228A" w:rsidRDefault="000D228A" w:rsidP="00096759">
      <w:pPr>
        <w:spacing w:after="0"/>
        <w:jc w:val="center"/>
        <w:rPr>
          <w:rFonts w:ascii="Times New Roman" w:eastAsia="Times New Roman" w:hAnsi="Times New Roman"/>
          <w:i/>
          <w:color w:val="000000"/>
          <w:sz w:val="28"/>
          <w:szCs w:val="28"/>
          <w:lang w:eastAsia="ru-RU"/>
        </w:rPr>
      </w:pPr>
      <w:r w:rsidRPr="000D228A">
        <w:rPr>
          <w:rFonts w:ascii="Times New Roman" w:eastAsia="Times New Roman" w:hAnsi="Times New Roman"/>
          <w:i/>
          <w:sz w:val="28"/>
          <w:szCs w:val="28"/>
          <w:lang w:eastAsia="ru-RU"/>
        </w:rPr>
        <w:t>Количество обучающихся по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665"/>
        <w:gridCol w:w="1666"/>
        <w:gridCol w:w="1665"/>
        <w:gridCol w:w="1666"/>
      </w:tblGrid>
      <w:tr w:rsidR="000D228A" w:rsidRPr="008C055B" w:rsidTr="00000CB4">
        <w:tc>
          <w:tcPr>
            <w:tcW w:w="3369" w:type="dxa"/>
          </w:tcPr>
          <w:p w:rsidR="000D228A" w:rsidRPr="00000CB4" w:rsidRDefault="000D228A" w:rsidP="000D228A">
            <w:pPr>
              <w:spacing w:after="160"/>
              <w:jc w:val="both"/>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Образование</w:t>
            </w:r>
          </w:p>
        </w:tc>
        <w:tc>
          <w:tcPr>
            <w:tcW w:w="1665" w:type="dxa"/>
          </w:tcPr>
          <w:p w:rsidR="000D228A" w:rsidRPr="00000CB4" w:rsidRDefault="000D228A" w:rsidP="00231B1D">
            <w:pPr>
              <w:spacing w:after="160"/>
              <w:jc w:val="center"/>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2015-2016</w:t>
            </w:r>
          </w:p>
        </w:tc>
        <w:tc>
          <w:tcPr>
            <w:tcW w:w="1666" w:type="dxa"/>
          </w:tcPr>
          <w:p w:rsidR="000D228A" w:rsidRPr="00000CB4" w:rsidRDefault="000D228A" w:rsidP="00231B1D">
            <w:pPr>
              <w:spacing w:after="160"/>
              <w:jc w:val="center"/>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2016-2017</w:t>
            </w:r>
          </w:p>
        </w:tc>
        <w:tc>
          <w:tcPr>
            <w:tcW w:w="1665" w:type="dxa"/>
          </w:tcPr>
          <w:p w:rsidR="000D228A" w:rsidRPr="00000CB4" w:rsidRDefault="000D228A" w:rsidP="00231B1D">
            <w:pPr>
              <w:spacing w:after="160"/>
              <w:jc w:val="center"/>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2017-2018</w:t>
            </w:r>
          </w:p>
        </w:tc>
        <w:tc>
          <w:tcPr>
            <w:tcW w:w="1666" w:type="dxa"/>
          </w:tcPr>
          <w:p w:rsidR="000D228A" w:rsidRPr="00000CB4" w:rsidRDefault="000D228A" w:rsidP="00231B1D">
            <w:pPr>
              <w:spacing w:after="160"/>
              <w:jc w:val="center"/>
              <w:rPr>
                <w:rFonts w:ascii="Times New Roman" w:eastAsia="Times New Roman" w:hAnsi="Times New Roman"/>
                <w:sz w:val="24"/>
                <w:szCs w:val="24"/>
                <w:lang w:eastAsia="ru-RU"/>
              </w:rPr>
            </w:pPr>
            <w:r w:rsidRPr="00000CB4">
              <w:rPr>
                <w:rFonts w:ascii="Times New Roman" w:eastAsia="Times New Roman" w:hAnsi="Times New Roman"/>
                <w:sz w:val="24"/>
                <w:szCs w:val="24"/>
                <w:lang w:eastAsia="ru-RU"/>
              </w:rPr>
              <w:t>2018-2019</w:t>
            </w:r>
          </w:p>
        </w:tc>
      </w:tr>
      <w:tr w:rsidR="000D228A" w:rsidRPr="008C055B" w:rsidTr="00000CB4">
        <w:tc>
          <w:tcPr>
            <w:tcW w:w="3369" w:type="dxa"/>
          </w:tcPr>
          <w:p w:rsidR="000D228A" w:rsidRPr="008C055B" w:rsidRDefault="000D228A" w:rsidP="000D228A">
            <w:pPr>
              <w:spacing w:after="160"/>
              <w:jc w:val="both"/>
              <w:rPr>
                <w:rFonts w:ascii="Times New Roman" w:eastAsia="Times New Roman" w:hAnsi="Times New Roman"/>
                <w:sz w:val="28"/>
                <w:szCs w:val="28"/>
                <w:lang w:eastAsia="ru-RU"/>
              </w:rPr>
            </w:pPr>
            <w:r w:rsidRPr="008C055B">
              <w:rPr>
                <w:rFonts w:ascii="Times New Roman" w:eastAsia="Times New Roman" w:hAnsi="Times New Roman"/>
                <w:sz w:val="28"/>
                <w:szCs w:val="28"/>
                <w:lang w:eastAsia="ru-RU"/>
              </w:rPr>
              <w:t xml:space="preserve">Общее образование </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652</w:t>
            </w:r>
          </w:p>
        </w:tc>
        <w:tc>
          <w:tcPr>
            <w:tcW w:w="1666"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639</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628</w:t>
            </w:r>
          </w:p>
        </w:tc>
        <w:tc>
          <w:tcPr>
            <w:tcW w:w="1666" w:type="dxa"/>
          </w:tcPr>
          <w:p w:rsidR="000D228A" w:rsidRPr="008C055B" w:rsidRDefault="00231B1D"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600</w:t>
            </w:r>
          </w:p>
        </w:tc>
      </w:tr>
      <w:tr w:rsidR="000D228A" w:rsidRPr="008C055B" w:rsidTr="00000CB4">
        <w:tc>
          <w:tcPr>
            <w:tcW w:w="3369" w:type="dxa"/>
          </w:tcPr>
          <w:p w:rsidR="000D228A" w:rsidRPr="008C055B" w:rsidRDefault="000D228A" w:rsidP="000D228A">
            <w:pPr>
              <w:spacing w:after="160"/>
              <w:jc w:val="both"/>
              <w:rPr>
                <w:rFonts w:ascii="Times New Roman" w:eastAsia="Times New Roman" w:hAnsi="Times New Roman"/>
                <w:sz w:val="28"/>
                <w:szCs w:val="28"/>
                <w:lang w:eastAsia="ru-RU"/>
              </w:rPr>
            </w:pPr>
            <w:r w:rsidRPr="008C055B">
              <w:rPr>
                <w:rFonts w:ascii="Times New Roman" w:eastAsia="Times New Roman" w:hAnsi="Times New Roman"/>
                <w:sz w:val="28"/>
                <w:szCs w:val="28"/>
                <w:lang w:eastAsia="ru-RU"/>
              </w:rPr>
              <w:t>Дошкольное образование</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333</w:t>
            </w:r>
          </w:p>
        </w:tc>
        <w:tc>
          <w:tcPr>
            <w:tcW w:w="1666"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303</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308</w:t>
            </w:r>
          </w:p>
        </w:tc>
        <w:tc>
          <w:tcPr>
            <w:tcW w:w="1666" w:type="dxa"/>
          </w:tcPr>
          <w:p w:rsidR="000D228A" w:rsidRPr="008C055B" w:rsidRDefault="00231B1D"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264</w:t>
            </w:r>
          </w:p>
        </w:tc>
      </w:tr>
      <w:tr w:rsidR="000D228A" w:rsidRPr="008C055B" w:rsidTr="00000CB4">
        <w:tc>
          <w:tcPr>
            <w:tcW w:w="3369" w:type="dxa"/>
          </w:tcPr>
          <w:p w:rsidR="000D228A" w:rsidRPr="008C055B" w:rsidRDefault="000D228A" w:rsidP="000D228A">
            <w:pPr>
              <w:spacing w:after="160"/>
              <w:jc w:val="both"/>
              <w:rPr>
                <w:rFonts w:ascii="Times New Roman" w:eastAsia="Times New Roman" w:hAnsi="Times New Roman"/>
                <w:sz w:val="28"/>
                <w:szCs w:val="28"/>
                <w:lang w:eastAsia="ru-RU"/>
              </w:rPr>
            </w:pPr>
            <w:r w:rsidRPr="008C055B">
              <w:rPr>
                <w:rFonts w:ascii="Times New Roman" w:eastAsia="Times New Roman" w:hAnsi="Times New Roman"/>
                <w:sz w:val="28"/>
                <w:szCs w:val="28"/>
                <w:lang w:eastAsia="ru-RU"/>
              </w:rPr>
              <w:t xml:space="preserve">Дополнительное образование </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475</w:t>
            </w:r>
          </w:p>
        </w:tc>
        <w:tc>
          <w:tcPr>
            <w:tcW w:w="1666"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505</w:t>
            </w:r>
          </w:p>
        </w:tc>
        <w:tc>
          <w:tcPr>
            <w:tcW w:w="1665" w:type="dxa"/>
          </w:tcPr>
          <w:p w:rsidR="000D228A" w:rsidRPr="008C055B" w:rsidRDefault="000D228A"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529</w:t>
            </w:r>
          </w:p>
        </w:tc>
        <w:tc>
          <w:tcPr>
            <w:tcW w:w="1666" w:type="dxa"/>
          </w:tcPr>
          <w:p w:rsidR="000D228A" w:rsidRPr="008C055B" w:rsidRDefault="00231B1D" w:rsidP="00231B1D">
            <w:pPr>
              <w:spacing w:after="16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574</w:t>
            </w:r>
          </w:p>
        </w:tc>
      </w:tr>
    </w:tbl>
    <w:p w:rsidR="000D228A" w:rsidRDefault="000D228A" w:rsidP="000D228A">
      <w:pPr>
        <w:pStyle w:val="af"/>
        <w:spacing w:after="0" w:line="276" w:lineRule="auto"/>
        <w:ind w:firstLine="851"/>
        <w:jc w:val="both"/>
        <w:rPr>
          <w:sz w:val="28"/>
          <w:szCs w:val="28"/>
        </w:rPr>
      </w:pPr>
    </w:p>
    <w:p w:rsidR="00000CB4" w:rsidRDefault="00000CB4" w:rsidP="00231B1D">
      <w:pPr>
        <w:pStyle w:val="af"/>
        <w:spacing w:after="0" w:line="276" w:lineRule="auto"/>
        <w:ind w:firstLine="851"/>
        <w:jc w:val="both"/>
        <w:rPr>
          <w:sz w:val="28"/>
          <w:szCs w:val="28"/>
        </w:rPr>
      </w:pPr>
    </w:p>
    <w:p w:rsidR="00231B1D" w:rsidRDefault="000D228A" w:rsidP="00000CB4">
      <w:pPr>
        <w:pStyle w:val="af"/>
        <w:spacing w:after="0" w:line="276" w:lineRule="auto"/>
        <w:ind w:firstLine="709"/>
        <w:jc w:val="both"/>
        <w:rPr>
          <w:bCs/>
          <w:sz w:val="28"/>
          <w:szCs w:val="28"/>
        </w:rPr>
      </w:pPr>
      <w:r w:rsidRPr="001A1AD6">
        <w:rPr>
          <w:sz w:val="28"/>
          <w:szCs w:val="28"/>
        </w:rPr>
        <w:t>Количество детей в районе с каждым годом уменьшается</w:t>
      </w:r>
      <w:r>
        <w:rPr>
          <w:sz w:val="28"/>
          <w:szCs w:val="28"/>
        </w:rPr>
        <w:t>, особенно это касается сельских образовательных учреждений.</w:t>
      </w:r>
      <w:r w:rsidRPr="00871D3F">
        <w:rPr>
          <w:bCs/>
          <w:sz w:val="28"/>
          <w:szCs w:val="28"/>
        </w:rPr>
        <w:t xml:space="preserve"> </w:t>
      </w:r>
    </w:p>
    <w:p w:rsidR="000D228A" w:rsidRDefault="000D228A" w:rsidP="00000CB4">
      <w:pPr>
        <w:pStyle w:val="af"/>
        <w:spacing w:after="0" w:line="276" w:lineRule="auto"/>
        <w:ind w:firstLine="708"/>
        <w:jc w:val="both"/>
        <w:rPr>
          <w:rFonts w:eastAsia="Times New Roman" w:cs="Times New Roman"/>
          <w:kern w:val="0"/>
          <w:sz w:val="28"/>
          <w:szCs w:val="28"/>
          <w:lang w:eastAsia="ru-RU" w:bidi="ar-SA"/>
        </w:rPr>
      </w:pPr>
      <w:r w:rsidRPr="007B4DF8">
        <w:rPr>
          <w:rFonts w:eastAsia="Times New Roman" w:cs="Times New Roman"/>
          <w:kern w:val="0"/>
          <w:sz w:val="28"/>
          <w:szCs w:val="28"/>
          <w:lang w:eastAsia="ru-RU" w:bidi="ar-SA"/>
        </w:rPr>
        <w:t>Одним из ведущих показателей качества образования является охват детей и подростков от 6,5 до 18 лет об</w:t>
      </w:r>
      <w:r w:rsidR="00AD1DC5">
        <w:rPr>
          <w:rFonts w:eastAsia="Times New Roman" w:cs="Times New Roman"/>
          <w:kern w:val="0"/>
          <w:sz w:val="28"/>
          <w:szCs w:val="28"/>
          <w:lang w:eastAsia="ru-RU" w:bidi="ar-SA"/>
        </w:rPr>
        <w:t>щим образованием. По итогам 2017-2018</w:t>
      </w:r>
      <w:r w:rsidRPr="007B4DF8">
        <w:rPr>
          <w:rFonts w:eastAsia="Times New Roman" w:cs="Times New Roman"/>
          <w:kern w:val="0"/>
          <w:sz w:val="28"/>
          <w:szCs w:val="28"/>
          <w:lang w:eastAsia="ru-RU" w:bidi="ar-SA"/>
        </w:rPr>
        <w:t xml:space="preserve"> учебного года этот показатель составил в нашем районе 100%. Уровень освоения обучающимися общеобразовательных программ  </w:t>
      </w:r>
      <w:r w:rsidR="00AD1DC5">
        <w:rPr>
          <w:rFonts w:eastAsia="Times New Roman" w:cs="Times New Roman"/>
          <w:kern w:val="0"/>
          <w:sz w:val="28"/>
          <w:szCs w:val="28"/>
          <w:lang w:eastAsia="ru-RU" w:bidi="ar-SA"/>
        </w:rPr>
        <w:t>снизился с 98,4% в 2017 году до 97,4% в 2018 году</w:t>
      </w:r>
      <w:r w:rsidRPr="007B4DF8">
        <w:rPr>
          <w:rFonts w:eastAsia="Times New Roman" w:cs="Times New Roman"/>
          <w:kern w:val="0"/>
          <w:sz w:val="28"/>
          <w:szCs w:val="28"/>
          <w:lang w:eastAsia="ru-RU" w:bidi="ar-SA"/>
        </w:rPr>
        <w:t xml:space="preserve">. Качество знаний обучающих </w:t>
      </w:r>
      <w:r w:rsidR="00AD1DC5">
        <w:rPr>
          <w:rFonts w:eastAsia="Times New Roman" w:cs="Times New Roman"/>
          <w:kern w:val="0"/>
          <w:sz w:val="28"/>
          <w:szCs w:val="28"/>
          <w:lang w:eastAsia="ru-RU" w:bidi="ar-SA"/>
        </w:rPr>
        <w:t xml:space="preserve">возросло по сравнению с аналогичным периодом прошлого года и составило </w:t>
      </w:r>
      <w:r w:rsidR="00512543">
        <w:rPr>
          <w:rFonts w:eastAsia="Times New Roman" w:cs="Times New Roman"/>
          <w:kern w:val="0"/>
          <w:sz w:val="28"/>
          <w:szCs w:val="28"/>
          <w:lang w:eastAsia="ru-RU" w:bidi="ar-SA"/>
        </w:rPr>
        <w:t>53,1</w:t>
      </w:r>
      <w:r w:rsidRPr="007B4DF8">
        <w:rPr>
          <w:rFonts w:eastAsia="Times New Roman" w:cs="Times New Roman"/>
          <w:kern w:val="0"/>
          <w:sz w:val="28"/>
          <w:szCs w:val="28"/>
          <w:lang w:eastAsia="ru-RU" w:bidi="ar-SA"/>
        </w:rPr>
        <w:t xml:space="preserve">%. </w:t>
      </w:r>
    </w:p>
    <w:p w:rsidR="000D228A" w:rsidRPr="007B4DF8" w:rsidRDefault="000D228A" w:rsidP="000D228A">
      <w:pPr>
        <w:widowControl w:val="0"/>
        <w:suppressAutoHyphens/>
        <w:spacing w:after="0"/>
        <w:ind w:firstLine="708"/>
        <w:jc w:val="both"/>
        <w:rPr>
          <w:rFonts w:ascii="Times New Roman" w:eastAsia="Arial Unicode MS" w:hAnsi="Times New Roman"/>
          <w:kern w:val="1"/>
          <w:sz w:val="28"/>
          <w:szCs w:val="28"/>
          <w:lang w:eastAsia="hi-IN" w:bidi="hi-IN"/>
        </w:rPr>
      </w:pPr>
      <w:r w:rsidRPr="007B4DF8">
        <w:rPr>
          <w:rFonts w:ascii="Times New Roman" w:eastAsia="Arial Unicode MS" w:hAnsi="Times New Roman"/>
          <w:kern w:val="1"/>
          <w:sz w:val="28"/>
          <w:szCs w:val="28"/>
          <w:lang w:eastAsia="hi-IN" w:bidi="hi-IN"/>
        </w:rPr>
        <w:t>Качественное освоение образовательных стандартов подтверждают результаты основного государственного экзамена в 9-х классах и единого государственного экзамена в 11 классах.</w:t>
      </w:r>
    </w:p>
    <w:p w:rsidR="000D228A" w:rsidRPr="007B4DF8" w:rsidRDefault="000D228A" w:rsidP="00000CB4">
      <w:pPr>
        <w:widowControl w:val="0"/>
        <w:suppressAutoHyphens/>
        <w:spacing w:after="0" w:line="240" w:lineRule="auto"/>
        <w:ind w:firstLine="708"/>
        <w:jc w:val="both"/>
        <w:rPr>
          <w:rFonts w:ascii="Times New Roman" w:eastAsia="Arial Unicode MS" w:hAnsi="Times New Roman"/>
          <w:kern w:val="1"/>
          <w:sz w:val="28"/>
          <w:szCs w:val="28"/>
          <w:lang w:eastAsia="hi-IN" w:bidi="hi-IN"/>
        </w:rPr>
      </w:pPr>
    </w:p>
    <w:p w:rsidR="000D228A" w:rsidRPr="000D228A" w:rsidRDefault="000D228A" w:rsidP="000D228A">
      <w:pPr>
        <w:widowControl w:val="0"/>
        <w:suppressAutoHyphens/>
        <w:spacing w:after="0"/>
        <w:ind w:firstLine="708"/>
        <w:jc w:val="both"/>
        <w:rPr>
          <w:rFonts w:ascii="Times New Roman" w:eastAsia="Arial Unicode MS" w:hAnsi="Times New Roman"/>
          <w:i/>
          <w:kern w:val="1"/>
          <w:sz w:val="28"/>
          <w:szCs w:val="28"/>
          <w:lang w:eastAsia="hi-IN" w:bidi="hi-IN"/>
        </w:rPr>
      </w:pPr>
      <w:r w:rsidRPr="000D228A">
        <w:rPr>
          <w:rFonts w:ascii="Times New Roman" w:eastAsia="Arial Unicode MS" w:hAnsi="Times New Roman"/>
          <w:i/>
          <w:kern w:val="1"/>
          <w:sz w:val="28"/>
          <w:szCs w:val="28"/>
          <w:lang w:eastAsia="hi-IN" w:bidi="hi-IN"/>
        </w:rPr>
        <w:t>Результаты основного государственного экзамена (9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936"/>
        <w:gridCol w:w="1937"/>
        <w:gridCol w:w="1937"/>
        <w:gridCol w:w="1937"/>
      </w:tblGrid>
      <w:tr w:rsidR="000D228A" w:rsidRPr="007B4DF8" w:rsidTr="000D228A">
        <w:tc>
          <w:tcPr>
            <w:tcW w:w="1936" w:type="dxa"/>
            <w:vMerge w:val="restart"/>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p>
        </w:tc>
        <w:tc>
          <w:tcPr>
            <w:tcW w:w="3873" w:type="dxa"/>
            <w:gridSpan w:val="2"/>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2017</w:t>
            </w:r>
          </w:p>
        </w:tc>
        <w:tc>
          <w:tcPr>
            <w:tcW w:w="3874" w:type="dxa"/>
            <w:gridSpan w:val="2"/>
          </w:tcPr>
          <w:p w:rsidR="000D228A" w:rsidRPr="007B4DF8" w:rsidRDefault="00AD1DC5" w:rsidP="000D228A">
            <w:pPr>
              <w:widowControl w:val="0"/>
              <w:suppressAutoHyphens/>
              <w:spacing w:after="0"/>
              <w:jc w:val="center"/>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2018</w:t>
            </w:r>
          </w:p>
        </w:tc>
      </w:tr>
      <w:tr w:rsidR="000D228A" w:rsidRPr="007B4DF8" w:rsidTr="000D228A">
        <w:tc>
          <w:tcPr>
            <w:tcW w:w="1936" w:type="dxa"/>
            <w:vMerge/>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 xml:space="preserve">русский язык </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математика</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русский язык</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математика</w:t>
            </w:r>
          </w:p>
        </w:tc>
      </w:tr>
      <w:tr w:rsidR="000D228A" w:rsidRPr="007B4DF8" w:rsidTr="000D228A">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средняя отметка по району</w:t>
            </w: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4,10</w:t>
            </w:r>
          </w:p>
        </w:tc>
        <w:tc>
          <w:tcPr>
            <w:tcW w:w="1937"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4,04</w:t>
            </w:r>
          </w:p>
        </w:tc>
        <w:tc>
          <w:tcPr>
            <w:tcW w:w="1937" w:type="dxa"/>
          </w:tcPr>
          <w:p w:rsidR="000D228A" w:rsidRPr="007B4DF8" w:rsidRDefault="00AD1DC5"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4,21</w:t>
            </w:r>
          </w:p>
        </w:tc>
        <w:tc>
          <w:tcPr>
            <w:tcW w:w="1937" w:type="dxa"/>
          </w:tcPr>
          <w:p w:rsidR="000D228A" w:rsidRPr="007B4DF8" w:rsidRDefault="00AD1DC5"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3,92</w:t>
            </w:r>
          </w:p>
        </w:tc>
      </w:tr>
      <w:tr w:rsidR="000D228A" w:rsidRPr="007B4DF8" w:rsidTr="000D228A">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средняя отметка по области</w:t>
            </w: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4,13</w:t>
            </w:r>
          </w:p>
        </w:tc>
        <w:tc>
          <w:tcPr>
            <w:tcW w:w="1937"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3,81</w:t>
            </w:r>
          </w:p>
        </w:tc>
        <w:tc>
          <w:tcPr>
            <w:tcW w:w="1937" w:type="dxa"/>
          </w:tcPr>
          <w:p w:rsidR="000D228A" w:rsidRPr="007B4DF8" w:rsidRDefault="00AD1DC5"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4,19</w:t>
            </w:r>
          </w:p>
        </w:tc>
        <w:tc>
          <w:tcPr>
            <w:tcW w:w="1937" w:type="dxa"/>
          </w:tcPr>
          <w:p w:rsidR="000D228A" w:rsidRPr="007B4DF8" w:rsidRDefault="00AD1DC5"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3,72</w:t>
            </w:r>
          </w:p>
        </w:tc>
      </w:tr>
    </w:tbl>
    <w:p w:rsidR="000D228A" w:rsidRPr="007B4DF8" w:rsidRDefault="000D228A" w:rsidP="000D228A">
      <w:pPr>
        <w:widowControl w:val="0"/>
        <w:suppressAutoHyphens/>
        <w:spacing w:after="0"/>
        <w:ind w:firstLine="708"/>
        <w:jc w:val="both"/>
        <w:rPr>
          <w:rFonts w:ascii="Times New Roman" w:eastAsia="Arial Unicode MS" w:hAnsi="Times New Roman"/>
          <w:kern w:val="1"/>
          <w:sz w:val="24"/>
          <w:szCs w:val="24"/>
          <w:lang w:eastAsia="hi-IN" w:bidi="hi-IN"/>
        </w:rPr>
      </w:pPr>
    </w:p>
    <w:p w:rsidR="000D228A" w:rsidRDefault="00AD1DC5" w:rsidP="000D228A">
      <w:pPr>
        <w:widowControl w:val="0"/>
        <w:suppressAutoHyphens/>
        <w:spacing w:after="0"/>
        <w:ind w:firstLine="708"/>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Аттестаты за курс основной школы получили 98,7% выпускников (из 77 выпускников допущены до итоговой аттестации 76 человек)</w:t>
      </w:r>
      <w:r w:rsidR="000D228A" w:rsidRPr="007B4DF8">
        <w:rPr>
          <w:rFonts w:ascii="Times New Roman" w:eastAsia="Arial Unicode MS" w:hAnsi="Times New Roman"/>
          <w:kern w:val="1"/>
          <w:sz w:val="28"/>
          <w:szCs w:val="28"/>
          <w:lang w:eastAsia="hi-IN" w:bidi="hi-IN"/>
        </w:rPr>
        <w:t>.</w:t>
      </w:r>
    </w:p>
    <w:p w:rsidR="00AD1DC5" w:rsidRPr="007B4DF8" w:rsidRDefault="00AD1DC5" w:rsidP="00000CB4">
      <w:pPr>
        <w:widowControl w:val="0"/>
        <w:suppressAutoHyphens/>
        <w:spacing w:after="0" w:line="240" w:lineRule="auto"/>
        <w:ind w:firstLine="708"/>
        <w:jc w:val="both"/>
        <w:rPr>
          <w:rFonts w:ascii="Times New Roman" w:eastAsia="Arial Unicode MS" w:hAnsi="Times New Roman"/>
          <w:kern w:val="1"/>
          <w:sz w:val="28"/>
          <w:szCs w:val="28"/>
          <w:lang w:eastAsia="hi-IN" w:bidi="hi-IN"/>
        </w:rPr>
      </w:pPr>
    </w:p>
    <w:p w:rsidR="000D228A" w:rsidRPr="000D228A" w:rsidRDefault="000D228A" w:rsidP="000D228A">
      <w:pPr>
        <w:widowControl w:val="0"/>
        <w:suppressAutoHyphens/>
        <w:spacing w:after="0"/>
        <w:ind w:hanging="142"/>
        <w:jc w:val="center"/>
        <w:rPr>
          <w:rFonts w:ascii="Times New Roman" w:eastAsia="Arial Unicode MS" w:hAnsi="Times New Roman"/>
          <w:i/>
          <w:kern w:val="1"/>
          <w:sz w:val="28"/>
          <w:szCs w:val="28"/>
          <w:lang w:eastAsia="hi-IN" w:bidi="hi-IN"/>
        </w:rPr>
      </w:pPr>
      <w:r w:rsidRPr="000D228A">
        <w:rPr>
          <w:rFonts w:ascii="Times New Roman" w:eastAsia="Arial Unicode MS" w:hAnsi="Times New Roman"/>
          <w:i/>
          <w:kern w:val="1"/>
          <w:sz w:val="28"/>
          <w:szCs w:val="28"/>
          <w:lang w:eastAsia="hi-IN" w:bidi="hi-IN"/>
        </w:rPr>
        <w:t>Результаты единого государственного экзамена (11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6"/>
        <w:gridCol w:w="1936"/>
        <w:gridCol w:w="1937"/>
        <w:gridCol w:w="1937"/>
        <w:gridCol w:w="1937"/>
      </w:tblGrid>
      <w:tr w:rsidR="000D228A" w:rsidRPr="007B4DF8" w:rsidTr="000D228A">
        <w:tc>
          <w:tcPr>
            <w:tcW w:w="1936" w:type="dxa"/>
            <w:vMerge w:val="restart"/>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p>
        </w:tc>
        <w:tc>
          <w:tcPr>
            <w:tcW w:w="3873" w:type="dxa"/>
            <w:gridSpan w:val="2"/>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2017</w:t>
            </w:r>
          </w:p>
        </w:tc>
        <w:tc>
          <w:tcPr>
            <w:tcW w:w="3874" w:type="dxa"/>
            <w:gridSpan w:val="2"/>
          </w:tcPr>
          <w:p w:rsidR="000D228A" w:rsidRPr="007B4DF8" w:rsidRDefault="00AD1DC5" w:rsidP="000D228A">
            <w:pPr>
              <w:widowControl w:val="0"/>
              <w:suppressAutoHyphens/>
              <w:spacing w:after="0"/>
              <w:jc w:val="center"/>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2018</w:t>
            </w:r>
          </w:p>
        </w:tc>
      </w:tr>
      <w:tr w:rsidR="000D228A" w:rsidRPr="007B4DF8" w:rsidTr="000D228A">
        <w:tc>
          <w:tcPr>
            <w:tcW w:w="1936" w:type="dxa"/>
            <w:vMerge/>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 xml:space="preserve">русский язык </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математика (базовый уровень)</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русский язык</w:t>
            </w:r>
          </w:p>
        </w:tc>
        <w:tc>
          <w:tcPr>
            <w:tcW w:w="1937" w:type="dxa"/>
          </w:tcPr>
          <w:p w:rsidR="000D228A" w:rsidRPr="007B4DF8" w:rsidRDefault="000D228A" w:rsidP="000D228A">
            <w:pPr>
              <w:widowControl w:val="0"/>
              <w:suppressAutoHyphens/>
              <w:spacing w:after="0"/>
              <w:jc w:val="center"/>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математика (базовый уровень)</w:t>
            </w:r>
          </w:p>
        </w:tc>
      </w:tr>
      <w:tr w:rsidR="000D228A" w:rsidRPr="007B4DF8" w:rsidTr="000D228A">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средний балл по району</w:t>
            </w: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71,46</w:t>
            </w:r>
          </w:p>
        </w:tc>
        <w:tc>
          <w:tcPr>
            <w:tcW w:w="1937"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4,53</w:t>
            </w:r>
          </w:p>
        </w:tc>
        <w:tc>
          <w:tcPr>
            <w:tcW w:w="1937" w:type="dxa"/>
          </w:tcPr>
          <w:p w:rsidR="000D228A" w:rsidRPr="007B4DF8" w:rsidRDefault="000D228A" w:rsidP="00A71757">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7</w:t>
            </w:r>
            <w:r w:rsidR="00A71757">
              <w:rPr>
                <w:rFonts w:ascii="Times New Roman" w:eastAsia="Arial Unicode MS" w:hAnsi="Times New Roman"/>
                <w:kern w:val="1"/>
                <w:sz w:val="24"/>
                <w:szCs w:val="24"/>
                <w:lang w:eastAsia="hi-IN" w:bidi="hi-IN"/>
              </w:rPr>
              <w:t>5</w:t>
            </w:r>
            <w:r w:rsidRPr="007B4DF8">
              <w:rPr>
                <w:rFonts w:ascii="Times New Roman" w:eastAsia="Arial Unicode MS" w:hAnsi="Times New Roman"/>
                <w:kern w:val="1"/>
                <w:sz w:val="24"/>
                <w:szCs w:val="24"/>
                <w:lang w:eastAsia="hi-IN" w:bidi="hi-IN"/>
              </w:rPr>
              <w:t>,</w:t>
            </w:r>
            <w:r w:rsidR="00A71757">
              <w:rPr>
                <w:rFonts w:ascii="Times New Roman" w:eastAsia="Arial Unicode MS" w:hAnsi="Times New Roman"/>
                <w:kern w:val="1"/>
                <w:sz w:val="24"/>
                <w:szCs w:val="24"/>
                <w:lang w:eastAsia="hi-IN" w:bidi="hi-IN"/>
              </w:rPr>
              <w:t>08</w:t>
            </w:r>
          </w:p>
        </w:tc>
        <w:tc>
          <w:tcPr>
            <w:tcW w:w="1937" w:type="dxa"/>
          </w:tcPr>
          <w:p w:rsidR="000D228A" w:rsidRPr="007B4DF8" w:rsidRDefault="00A71757"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4,56</w:t>
            </w:r>
          </w:p>
        </w:tc>
      </w:tr>
      <w:tr w:rsidR="000D228A" w:rsidRPr="007B4DF8" w:rsidTr="000D228A">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средний балл по области</w:t>
            </w:r>
          </w:p>
        </w:tc>
        <w:tc>
          <w:tcPr>
            <w:tcW w:w="1936"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71,67</w:t>
            </w:r>
          </w:p>
        </w:tc>
        <w:tc>
          <w:tcPr>
            <w:tcW w:w="1937" w:type="dxa"/>
          </w:tcPr>
          <w:p w:rsidR="000D228A" w:rsidRPr="007B4DF8" w:rsidRDefault="000D228A" w:rsidP="000D228A">
            <w:pPr>
              <w:widowControl w:val="0"/>
              <w:suppressAutoHyphens/>
              <w:spacing w:after="0"/>
              <w:jc w:val="both"/>
              <w:rPr>
                <w:rFonts w:ascii="Times New Roman" w:eastAsia="Arial Unicode MS" w:hAnsi="Times New Roman"/>
                <w:kern w:val="1"/>
                <w:sz w:val="24"/>
                <w:szCs w:val="24"/>
                <w:lang w:eastAsia="hi-IN" w:bidi="hi-IN"/>
              </w:rPr>
            </w:pPr>
            <w:r w:rsidRPr="007B4DF8">
              <w:rPr>
                <w:rFonts w:ascii="Times New Roman" w:eastAsia="Arial Unicode MS" w:hAnsi="Times New Roman"/>
                <w:kern w:val="1"/>
                <w:sz w:val="24"/>
                <w:szCs w:val="24"/>
                <w:lang w:eastAsia="hi-IN" w:bidi="hi-IN"/>
              </w:rPr>
              <w:t>4,46</w:t>
            </w:r>
          </w:p>
        </w:tc>
        <w:tc>
          <w:tcPr>
            <w:tcW w:w="1937" w:type="dxa"/>
          </w:tcPr>
          <w:p w:rsidR="000D228A" w:rsidRPr="007B4DF8" w:rsidRDefault="00A71757"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73,57</w:t>
            </w:r>
          </w:p>
        </w:tc>
        <w:tc>
          <w:tcPr>
            <w:tcW w:w="1937" w:type="dxa"/>
          </w:tcPr>
          <w:p w:rsidR="000D228A" w:rsidRPr="007B4DF8" w:rsidRDefault="00A71757" w:rsidP="000D228A">
            <w:pPr>
              <w:widowControl w:val="0"/>
              <w:suppressAutoHyphens/>
              <w:spacing w:after="0"/>
              <w:jc w:val="both"/>
              <w:rPr>
                <w:rFonts w:ascii="Times New Roman" w:eastAsia="Arial Unicode MS" w:hAnsi="Times New Roman"/>
                <w:kern w:val="1"/>
                <w:sz w:val="24"/>
                <w:szCs w:val="24"/>
                <w:lang w:eastAsia="hi-IN" w:bidi="hi-IN"/>
              </w:rPr>
            </w:pPr>
            <w:r>
              <w:rPr>
                <w:rFonts w:ascii="Times New Roman" w:eastAsia="Arial Unicode MS" w:hAnsi="Times New Roman"/>
                <w:kern w:val="1"/>
                <w:sz w:val="24"/>
                <w:szCs w:val="24"/>
                <w:lang w:eastAsia="hi-IN" w:bidi="hi-IN"/>
              </w:rPr>
              <w:t>4,35</w:t>
            </w:r>
          </w:p>
        </w:tc>
      </w:tr>
    </w:tbl>
    <w:p w:rsidR="000D228A" w:rsidRPr="007B4DF8" w:rsidRDefault="000D228A" w:rsidP="000D228A">
      <w:pPr>
        <w:widowControl w:val="0"/>
        <w:suppressAutoHyphens/>
        <w:spacing w:after="0"/>
        <w:ind w:firstLine="708"/>
        <w:jc w:val="both"/>
        <w:rPr>
          <w:rFonts w:ascii="Times New Roman" w:eastAsia="Arial Unicode MS" w:hAnsi="Times New Roman"/>
          <w:kern w:val="1"/>
          <w:sz w:val="24"/>
          <w:szCs w:val="24"/>
          <w:lang w:eastAsia="hi-IN" w:bidi="hi-IN"/>
        </w:rPr>
      </w:pPr>
    </w:p>
    <w:p w:rsidR="000D228A" w:rsidRPr="007B4DF8" w:rsidRDefault="000D228A" w:rsidP="000D228A">
      <w:pPr>
        <w:widowControl w:val="0"/>
        <w:suppressAutoHyphens/>
        <w:spacing w:after="0"/>
        <w:ind w:firstLine="708"/>
        <w:jc w:val="both"/>
        <w:rPr>
          <w:rFonts w:ascii="Times New Roman" w:eastAsia="Arial Unicode MS" w:hAnsi="Times New Roman"/>
          <w:kern w:val="1"/>
          <w:sz w:val="28"/>
          <w:szCs w:val="28"/>
          <w:lang w:eastAsia="hi-IN" w:bidi="hi-IN"/>
        </w:rPr>
      </w:pPr>
      <w:r w:rsidRPr="007B4DF8">
        <w:rPr>
          <w:rFonts w:ascii="Times New Roman" w:eastAsia="Arial Unicode MS" w:hAnsi="Times New Roman"/>
          <w:kern w:val="1"/>
          <w:sz w:val="28"/>
          <w:szCs w:val="28"/>
          <w:lang w:eastAsia="hi-IN" w:bidi="hi-IN"/>
        </w:rPr>
        <w:t>За курс средней школы получили аттестаты все 3</w:t>
      </w:r>
      <w:r w:rsidR="00A71757">
        <w:rPr>
          <w:rFonts w:ascii="Times New Roman" w:eastAsia="Arial Unicode MS" w:hAnsi="Times New Roman"/>
          <w:kern w:val="1"/>
          <w:sz w:val="28"/>
          <w:szCs w:val="28"/>
          <w:lang w:eastAsia="hi-IN" w:bidi="hi-IN"/>
        </w:rPr>
        <w:t>6</w:t>
      </w:r>
      <w:r w:rsidRPr="007B4DF8">
        <w:rPr>
          <w:rFonts w:ascii="Times New Roman" w:eastAsia="Arial Unicode MS" w:hAnsi="Times New Roman"/>
          <w:kern w:val="1"/>
          <w:sz w:val="28"/>
          <w:szCs w:val="28"/>
          <w:lang w:eastAsia="hi-IN" w:bidi="hi-IN"/>
        </w:rPr>
        <w:t xml:space="preserve"> выпускников.</w:t>
      </w:r>
    </w:p>
    <w:p w:rsidR="000D228A" w:rsidRPr="007B4DF8" w:rsidRDefault="00000CB4" w:rsidP="000D228A">
      <w:pPr>
        <w:widowControl w:val="0"/>
        <w:suppressAutoHyphens/>
        <w:spacing w:after="0"/>
        <w:ind w:firstLine="708"/>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5</w:t>
      </w:r>
      <w:r w:rsidRPr="007B4DF8">
        <w:rPr>
          <w:rFonts w:ascii="Times New Roman" w:eastAsia="Arial Unicode MS" w:hAnsi="Times New Roman"/>
          <w:kern w:val="1"/>
          <w:sz w:val="28"/>
          <w:szCs w:val="28"/>
          <w:lang w:eastAsia="hi-IN" w:bidi="hi-IN"/>
        </w:rPr>
        <w:t xml:space="preserve"> выпускников </w:t>
      </w:r>
      <w:r>
        <w:rPr>
          <w:rFonts w:ascii="Times New Roman" w:eastAsia="Arial Unicode MS" w:hAnsi="Times New Roman"/>
          <w:kern w:val="1"/>
          <w:sz w:val="28"/>
          <w:szCs w:val="28"/>
          <w:lang w:eastAsia="hi-IN" w:bidi="hi-IN"/>
        </w:rPr>
        <w:t>н</w:t>
      </w:r>
      <w:r w:rsidR="000D228A" w:rsidRPr="007B4DF8">
        <w:rPr>
          <w:rFonts w:ascii="Times New Roman" w:eastAsia="Arial Unicode MS" w:hAnsi="Times New Roman"/>
          <w:kern w:val="1"/>
          <w:sz w:val="28"/>
          <w:szCs w:val="28"/>
          <w:lang w:eastAsia="hi-IN" w:bidi="hi-IN"/>
        </w:rPr>
        <w:t>аграждены медалями «За особые успехи в у</w:t>
      </w:r>
      <w:r w:rsidR="00A71757">
        <w:rPr>
          <w:rFonts w:ascii="Times New Roman" w:eastAsia="Arial Unicode MS" w:hAnsi="Times New Roman"/>
          <w:kern w:val="1"/>
          <w:sz w:val="28"/>
          <w:szCs w:val="28"/>
          <w:lang w:eastAsia="hi-IN" w:bidi="hi-IN"/>
        </w:rPr>
        <w:t>чении» федерального уровня.</w:t>
      </w:r>
    </w:p>
    <w:p w:rsidR="000D228A" w:rsidRDefault="000D228A" w:rsidP="00000CB4">
      <w:pPr>
        <w:spacing w:after="0"/>
        <w:ind w:firstLine="708"/>
        <w:jc w:val="both"/>
        <w:rPr>
          <w:rFonts w:ascii="Times New Roman" w:hAnsi="Times New Roman"/>
          <w:sz w:val="28"/>
          <w:szCs w:val="28"/>
        </w:rPr>
      </w:pPr>
      <w:r w:rsidRPr="00D53D38">
        <w:rPr>
          <w:rFonts w:ascii="Times New Roman" w:hAnsi="Times New Roman"/>
          <w:sz w:val="28"/>
          <w:szCs w:val="28"/>
        </w:rPr>
        <w:t>Учащиеся школ – активные участники предметных олимпиад, конкурсов, фестивалей, научно-практических конференций на муниципальном</w:t>
      </w:r>
      <w:r>
        <w:rPr>
          <w:rFonts w:ascii="Times New Roman" w:hAnsi="Times New Roman"/>
          <w:sz w:val="28"/>
          <w:szCs w:val="28"/>
        </w:rPr>
        <w:t>,</w:t>
      </w:r>
      <w:r w:rsidRPr="00D53D38">
        <w:rPr>
          <w:rFonts w:ascii="Times New Roman" w:hAnsi="Times New Roman"/>
          <w:sz w:val="28"/>
          <w:szCs w:val="28"/>
        </w:rPr>
        <w:t xml:space="preserve"> региональном </w:t>
      </w:r>
      <w:r>
        <w:rPr>
          <w:rFonts w:ascii="Times New Roman" w:hAnsi="Times New Roman"/>
          <w:sz w:val="28"/>
          <w:szCs w:val="28"/>
        </w:rPr>
        <w:t xml:space="preserve">и Всероссийском </w:t>
      </w:r>
      <w:r w:rsidRPr="00D53D38">
        <w:rPr>
          <w:rFonts w:ascii="Times New Roman" w:hAnsi="Times New Roman"/>
          <w:sz w:val="28"/>
          <w:szCs w:val="28"/>
        </w:rPr>
        <w:t xml:space="preserve">уровнях. </w:t>
      </w:r>
    </w:p>
    <w:p w:rsidR="000D228A" w:rsidRPr="00C41E6B" w:rsidRDefault="000D228A" w:rsidP="000D228A">
      <w:pPr>
        <w:pStyle w:val="32"/>
        <w:spacing w:after="0" w:line="276" w:lineRule="auto"/>
        <w:ind w:left="0" w:firstLine="708"/>
        <w:jc w:val="both"/>
        <w:rPr>
          <w:sz w:val="28"/>
          <w:szCs w:val="28"/>
        </w:rPr>
      </w:pPr>
      <w:r w:rsidRPr="00C41E6B">
        <w:rPr>
          <w:sz w:val="28"/>
          <w:szCs w:val="28"/>
        </w:rPr>
        <w:t>Система дополнительного образования детей является важнейшей составляющей открытого воспитательного пространства</w:t>
      </w:r>
      <w:r w:rsidR="00A71757">
        <w:rPr>
          <w:sz w:val="28"/>
          <w:szCs w:val="28"/>
        </w:rPr>
        <w:t>.</w:t>
      </w:r>
      <w:r w:rsidRPr="00C41E6B">
        <w:rPr>
          <w:sz w:val="28"/>
          <w:szCs w:val="28"/>
        </w:rPr>
        <w:t xml:space="preserve"> В районе работают 3 учреждения дополнительного образования: </w:t>
      </w:r>
      <w:r>
        <w:rPr>
          <w:sz w:val="28"/>
          <w:szCs w:val="28"/>
        </w:rPr>
        <w:t>Детская школа искусств</w:t>
      </w:r>
      <w:r w:rsidRPr="00C41E6B">
        <w:rPr>
          <w:sz w:val="28"/>
          <w:szCs w:val="28"/>
        </w:rPr>
        <w:t xml:space="preserve">, Дом детского творчества, детско-юношеская спортивная школа. </w:t>
      </w:r>
      <w:r w:rsidR="00607635">
        <w:rPr>
          <w:sz w:val="28"/>
          <w:szCs w:val="28"/>
        </w:rPr>
        <w:t>В д</w:t>
      </w:r>
      <w:r w:rsidR="00880140">
        <w:rPr>
          <w:sz w:val="28"/>
          <w:szCs w:val="28"/>
        </w:rPr>
        <w:t>анных учреждениях занимается 574 ребенка</w:t>
      </w:r>
      <w:r w:rsidR="00607635">
        <w:rPr>
          <w:sz w:val="28"/>
          <w:szCs w:val="28"/>
        </w:rPr>
        <w:t>.</w:t>
      </w:r>
    </w:p>
    <w:p w:rsidR="000D228A" w:rsidRPr="00131D64" w:rsidRDefault="000D228A" w:rsidP="000D228A">
      <w:pPr>
        <w:pStyle w:val="a8"/>
        <w:spacing w:line="276" w:lineRule="auto"/>
        <w:ind w:firstLine="708"/>
        <w:jc w:val="both"/>
        <w:rPr>
          <w:rFonts w:ascii="Times New Roman" w:hAnsi="Times New Roman"/>
          <w:sz w:val="28"/>
          <w:szCs w:val="28"/>
        </w:rPr>
      </w:pPr>
      <w:r w:rsidRPr="0027402F">
        <w:rPr>
          <w:rFonts w:ascii="Times New Roman" w:hAnsi="Times New Roman"/>
          <w:sz w:val="28"/>
          <w:szCs w:val="28"/>
        </w:rPr>
        <w:t>Важным направлением работы дошкольных учреждений является сохранение и укрепление здоровья детей. Совершенствуется медико-оздоровительное сопровождение детей через организацию мониторинга здоровья и физического развития воспитанников, проведение профилактической и оздоровительной работы, контроль за организацией питания, взаимодействие медицинских и педагогических работников, сотрудничество с семьей</w:t>
      </w:r>
      <w:r>
        <w:rPr>
          <w:rFonts w:ascii="Times New Roman" w:hAnsi="Times New Roman"/>
          <w:sz w:val="28"/>
          <w:szCs w:val="28"/>
        </w:rPr>
        <w:t xml:space="preserve">. </w:t>
      </w:r>
    </w:p>
    <w:p w:rsidR="000D228A" w:rsidRDefault="000D228A" w:rsidP="000D228A">
      <w:pPr>
        <w:pStyle w:val="af"/>
        <w:spacing w:after="0" w:line="276" w:lineRule="auto"/>
        <w:jc w:val="both"/>
        <w:rPr>
          <w:bCs/>
          <w:sz w:val="28"/>
          <w:szCs w:val="28"/>
        </w:rPr>
      </w:pPr>
      <w:r>
        <w:rPr>
          <w:bCs/>
          <w:sz w:val="28"/>
          <w:szCs w:val="28"/>
        </w:rPr>
        <w:t xml:space="preserve">          </w:t>
      </w:r>
      <w:r w:rsidRPr="00F86BBC">
        <w:rPr>
          <w:bCs/>
          <w:sz w:val="28"/>
          <w:szCs w:val="28"/>
        </w:rPr>
        <w:t>Очередность в образовательные учреждения, реализующие программы дошкольн</w:t>
      </w:r>
      <w:r w:rsidR="00000CB4">
        <w:rPr>
          <w:bCs/>
          <w:sz w:val="28"/>
          <w:szCs w:val="28"/>
        </w:rPr>
        <w:t>ого</w:t>
      </w:r>
      <w:r w:rsidRPr="00F86BBC">
        <w:rPr>
          <w:bCs/>
          <w:sz w:val="28"/>
          <w:szCs w:val="28"/>
        </w:rPr>
        <w:t xml:space="preserve"> образования, отсутствует. </w:t>
      </w:r>
    </w:p>
    <w:p w:rsidR="000D228A" w:rsidRPr="0027402F" w:rsidRDefault="000D228A" w:rsidP="000D228A">
      <w:pPr>
        <w:spacing w:after="0"/>
        <w:ind w:firstLine="708"/>
        <w:jc w:val="both"/>
        <w:rPr>
          <w:rFonts w:ascii="Times New Roman" w:eastAsia="Times New Roman" w:hAnsi="Times New Roman"/>
          <w:sz w:val="28"/>
          <w:szCs w:val="28"/>
        </w:rPr>
      </w:pPr>
      <w:r w:rsidRPr="0027402F">
        <w:rPr>
          <w:rFonts w:ascii="Times New Roman" w:eastAsia="Times New Roman" w:hAnsi="Times New Roman"/>
          <w:sz w:val="28"/>
          <w:szCs w:val="28"/>
        </w:rPr>
        <w:t>В дошкольных учреждениях внедрена информационная система «Контингент», на уровне управления образования работает информационная система «</w:t>
      </w:r>
      <w:r w:rsidRPr="0027402F">
        <w:rPr>
          <w:rFonts w:ascii="Times New Roman" w:eastAsia="Times New Roman" w:hAnsi="Times New Roman"/>
          <w:sz w:val="28"/>
          <w:szCs w:val="28"/>
          <w:lang w:val="en-US"/>
        </w:rPr>
        <w:t>web</w:t>
      </w:r>
      <w:r w:rsidRPr="0027402F">
        <w:rPr>
          <w:rFonts w:ascii="Times New Roman" w:eastAsia="Times New Roman" w:hAnsi="Times New Roman"/>
          <w:sz w:val="28"/>
          <w:szCs w:val="28"/>
        </w:rPr>
        <w:t>-комплектование ДОО».</w:t>
      </w:r>
    </w:p>
    <w:p w:rsidR="000D228A" w:rsidRDefault="000D228A" w:rsidP="00000CB4">
      <w:pPr>
        <w:pStyle w:val="af"/>
        <w:spacing w:after="0" w:line="276" w:lineRule="auto"/>
        <w:ind w:firstLine="708"/>
        <w:jc w:val="both"/>
        <w:rPr>
          <w:spacing w:val="2"/>
          <w:sz w:val="28"/>
          <w:szCs w:val="28"/>
        </w:rPr>
      </w:pPr>
      <w:r w:rsidRPr="001A1AD6">
        <w:rPr>
          <w:sz w:val="28"/>
          <w:szCs w:val="28"/>
        </w:rPr>
        <w:t>Рост качества обучения</w:t>
      </w:r>
      <w:r w:rsidRPr="001A1AD6">
        <w:rPr>
          <w:color w:val="FF0000"/>
          <w:sz w:val="28"/>
          <w:szCs w:val="28"/>
        </w:rPr>
        <w:t xml:space="preserve"> </w:t>
      </w:r>
      <w:r w:rsidRPr="001A1AD6">
        <w:rPr>
          <w:sz w:val="28"/>
          <w:szCs w:val="28"/>
        </w:rPr>
        <w:t>и результативность работы напрямую зависит от</w:t>
      </w:r>
      <w:r w:rsidRPr="001A1AD6">
        <w:rPr>
          <w:color w:val="FF0000"/>
          <w:sz w:val="28"/>
          <w:szCs w:val="28"/>
        </w:rPr>
        <w:t xml:space="preserve"> </w:t>
      </w:r>
      <w:r w:rsidRPr="001A1AD6">
        <w:rPr>
          <w:spacing w:val="4"/>
          <w:sz w:val="28"/>
          <w:szCs w:val="28"/>
        </w:rPr>
        <w:t>профессионализ</w:t>
      </w:r>
      <w:r w:rsidRPr="001A1AD6">
        <w:rPr>
          <w:spacing w:val="1"/>
          <w:sz w:val="28"/>
          <w:szCs w:val="28"/>
        </w:rPr>
        <w:t>ма педагогических кадров.</w:t>
      </w:r>
      <w:r w:rsidRPr="001A1AD6">
        <w:rPr>
          <w:b/>
          <w:spacing w:val="1"/>
          <w:sz w:val="28"/>
          <w:szCs w:val="28"/>
        </w:rPr>
        <w:t xml:space="preserve"> </w:t>
      </w:r>
      <w:r w:rsidRPr="001A1AD6">
        <w:rPr>
          <w:spacing w:val="1"/>
          <w:sz w:val="28"/>
          <w:szCs w:val="28"/>
        </w:rPr>
        <w:t>Эта задача решается в рамках системы повышения ква</w:t>
      </w:r>
      <w:r w:rsidRPr="001A1AD6">
        <w:rPr>
          <w:spacing w:val="4"/>
          <w:sz w:val="28"/>
          <w:szCs w:val="28"/>
        </w:rPr>
        <w:t>лификации и профессиональной переподготовки</w:t>
      </w:r>
      <w:r w:rsidRPr="001A1AD6">
        <w:rPr>
          <w:spacing w:val="2"/>
          <w:sz w:val="28"/>
          <w:szCs w:val="28"/>
        </w:rPr>
        <w:t>.</w:t>
      </w:r>
    </w:p>
    <w:p w:rsidR="000D228A" w:rsidRPr="00871D3F" w:rsidRDefault="000D228A" w:rsidP="00000CB4">
      <w:pPr>
        <w:spacing w:after="0"/>
        <w:ind w:firstLine="708"/>
        <w:jc w:val="both"/>
        <w:rPr>
          <w:rFonts w:ascii="Times New Roman" w:eastAsia="Times New Roman" w:hAnsi="Times New Roman"/>
          <w:sz w:val="28"/>
          <w:szCs w:val="28"/>
          <w:lang w:eastAsia="ru-RU"/>
        </w:rPr>
      </w:pPr>
      <w:r w:rsidRPr="00871D3F">
        <w:rPr>
          <w:rFonts w:ascii="Times New Roman" w:eastAsia="Times New Roman" w:hAnsi="Times New Roman"/>
          <w:sz w:val="28"/>
          <w:szCs w:val="28"/>
          <w:lang w:eastAsia="ru-RU"/>
        </w:rPr>
        <w:t xml:space="preserve">В системе образования Лебяжского района </w:t>
      </w:r>
      <w:r w:rsidR="00607635">
        <w:rPr>
          <w:rFonts w:ascii="Times New Roman" w:eastAsia="Times New Roman" w:hAnsi="Times New Roman"/>
          <w:sz w:val="28"/>
          <w:szCs w:val="28"/>
          <w:lang w:eastAsia="ru-RU"/>
        </w:rPr>
        <w:t>на 01.10.2018 трудится</w:t>
      </w:r>
      <w:r w:rsidRPr="00871D3F">
        <w:rPr>
          <w:rFonts w:ascii="Times New Roman" w:eastAsia="Times New Roman" w:hAnsi="Times New Roman"/>
          <w:sz w:val="28"/>
          <w:szCs w:val="28"/>
          <w:lang w:eastAsia="ru-RU"/>
        </w:rPr>
        <w:t xml:space="preserve"> </w:t>
      </w:r>
      <w:r w:rsidR="00607635">
        <w:rPr>
          <w:rFonts w:ascii="Times New Roman" w:eastAsia="Times New Roman" w:hAnsi="Times New Roman"/>
          <w:sz w:val="28"/>
          <w:szCs w:val="28"/>
          <w:lang w:eastAsia="ru-RU"/>
        </w:rPr>
        <w:t xml:space="preserve">272 человека, из них 11 </w:t>
      </w:r>
      <w:r w:rsidR="00512543">
        <w:rPr>
          <w:rFonts w:ascii="Times New Roman" w:eastAsia="Times New Roman" w:hAnsi="Times New Roman"/>
          <w:sz w:val="28"/>
          <w:szCs w:val="28"/>
          <w:lang w:eastAsia="ru-RU"/>
        </w:rPr>
        <w:t>руковод</w:t>
      </w:r>
      <w:r w:rsidR="00607635">
        <w:rPr>
          <w:rFonts w:ascii="Times New Roman" w:eastAsia="Times New Roman" w:hAnsi="Times New Roman"/>
          <w:sz w:val="28"/>
          <w:szCs w:val="28"/>
          <w:lang w:eastAsia="ru-RU"/>
        </w:rPr>
        <w:t>ителей, 117</w:t>
      </w:r>
      <w:r w:rsidR="00512543">
        <w:rPr>
          <w:rFonts w:ascii="Times New Roman" w:eastAsia="Times New Roman" w:hAnsi="Times New Roman"/>
          <w:sz w:val="28"/>
          <w:szCs w:val="28"/>
          <w:lang w:eastAsia="ru-RU"/>
        </w:rPr>
        <w:t xml:space="preserve"> педагогических работников</w:t>
      </w:r>
      <w:r w:rsidR="00607635">
        <w:rPr>
          <w:rFonts w:ascii="Times New Roman" w:eastAsia="Times New Roman" w:hAnsi="Times New Roman"/>
          <w:sz w:val="28"/>
          <w:szCs w:val="28"/>
          <w:lang w:eastAsia="ru-RU"/>
        </w:rPr>
        <w:t>, в том числе 76 учителей.</w:t>
      </w:r>
      <w:r w:rsidR="00512543">
        <w:rPr>
          <w:rFonts w:ascii="Times New Roman" w:eastAsia="Times New Roman" w:hAnsi="Times New Roman"/>
          <w:sz w:val="28"/>
          <w:szCs w:val="28"/>
          <w:lang w:eastAsia="ru-RU"/>
        </w:rPr>
        <w:t xml:space="preserve"> </w:t>
      </w:r>
    </w:p>
    <w:p w:rsidR="000D228A" w:rsidRDefault="000D228A" w:rsidP="00000CB4">
      <w:pPr>
        <w:spacing w:after="0"/>
        <w:ind w:firstLine="708"/>
        <w:jc w:val="both"/>
        <w:rPr>
          <w:rFonts w:ascii="Times New Roman" w:eastAsia="Times New Roman" w:hAnsi="Times New Roman"/>
          <w:sz w:val="28"/>
          <w:szCs w:val="28"/>
          <w:lang w:eastAsia="ru-RU"/>
        </w:rPr>
      </w:pPr>
      <w:r w:rsidRPr="00871D3F">
        <w:rPr>
          <w:rFonts w:ascii="Times New Roman" w:eastAsia="Times New Roman" w:hAnsi="Times New Roman"/>
          <w:sz w:val="28"/>
          <w:szCs w:val="28"/>
          <w:lang w:eastAsia="ru-RU"/>
        </w:rPr>
        <w:t xml:space="preserve">В течение </w:t>
      </w:r>
      <w:r w:rsidR="00607635">
        <w:rPr>
          <w:rFonts w:ascii="Times New Roman" w:eastAsia="Times New Roman" w:hAnsi="Times New Roman"/>
          <w:sz w:val="28"/>
          <w:szCs w:val="28"/>
          <w:lang w:eastAsia="ru-RU"/>
        </w:rPr>
        <w:t xml:space="preserve">9 месяцев </w:t>
      </w:r>
      <w:r w:rsidR="002C43FD">
        <w:rPr>
          <w:rFonts w:ascii="Times New Roman" w:eastAsia="Times New Roman" w:hAnsi="Times New Roman"/>
          <w:sz w:val="28"/>
          <w:szCs w:val="28"/>
          <w:lang w:eastAsia="ru-RU"/>
        </w:rPr>
        <w:t>2018</w:t>
      </w:r>
      <w:r w:rsidR="00607635">
        <w:rPr>
          <w:rFonts w:ascii="Times New Roman" w:eastAsia="Times New Roman" w:hAnsi="Times New Roman"/>
          <w:sz w:val="28"/>
          <w:szCs w:val="28"/>
          <w:lang w:eastAsia="ru-RU"/>
        </w:rPr>
        <w:t xml:space="preserve"> года</w:t>
      </w:r>
      <w:r w:rsidR="002C43FD">
        <w:rPr>
          <w:rFonts w:ascii="Times New Roman" w:eastAsia="Times New Roman" w:hAnsi="Times New Roman"/>
          <w:sz w:val="28"/>
          <w:szCs w:val="28"/>
          <w:lang w:eastAsia="ru-RU"/>
        </w:rPr>
        <w:t xml:space="preserve"> </w:t>
      </w:r>
      <w:r w:rsidR="00607635">
        <w:rPr>
          <w:rFonts w:ascii="Times New Roman" w:eastAsia="Times New Roman" w:hAnsi="Times New Roman"/>
          <w:sz w:val="28"/>
          <w:szCs w:val="28"/>
          <w:lang w:eastAsia="ru-RU"/>
        </w:rPr>
        <w:t>аттестовано 16 педагогов образовательных организаций района, курсовую подготовку прошли 44 руководящих и педагогических работника.</w:t>
      </w:r>
    </w:p>
    <w:p w:rsidR="000D228A" w:rsidRPr="00952519" w:rsidRDefault="000D228A" w:rsidP="000D228A">
      <w:pPr>
        <w:spacing w:after="0"/>
        <w:ind w:firstLine="709"/>
        <w:jc w:val="both"/>
        <w:rPr>
          <w:rFonts w:ascii="Times New Roman" w:eastAsia="Times New Roman" w:hAnsi="Times New Roman"/>
          <w:sz w:val="28"/>
          <w:szCs w:val="28"/>
          <w:lang w:eastAsia="ru-RU"/>
        </w:rPr>
      </w:pPr>
      <w:r w:rsidRPr="00952519">
        <w:rPr>
          <w:rFonts w:ascii="Times New Roman" w:eastAsia="Times New Roman" w:hAnsi="Times New Roman"/>
          <w:sz w:val="28"/>
          <w:szCs w:val="28"/>
          <w:lang w:eastAsia="ru-RU"/>
        </w:rPr>
        <w:t>В районе по-прежнему существует проблема старения кадров. Доля молодых педагогов в возрасте до 25 лет составляет 3</w:t>
      </w:r>
      <w:r>
        <w:rPr>
          <w:rFonts w:ascii="Times New Roman" w:eastAsia="Times New Roman" w:hAnsi="Times New Roman"/>
          <w:sz w:val="28"/>
          <w:szCs w:val="28"/>
          <w:lang w:eastAsia="ru-RU"/>
        </w:rPr>
        <w:t>,7</w:t>
      </w:r>
      <w:r w:rsidRPr="00952519">
        <w:rPr>
          <w:rFonts w:ascii="Times New Roman" w:eastAsia="Times New Roman" w:hAnsi="Times New Roman"/>
          <w:sz w:val="28"/>
          <w:szCs w:val="28"/>
          <w:lang w:eastAsia="ru-RU"/>
        </w:rPr>
        <w:t xml:space="preserve"> %. Численность учителей в возрасте от 25 до 35 лет в общей численности учителей общеобразовательных организаций составляет </w:t>
      </w:r>
      <w:r>
        <w:rPr>
          <w:rFonts w:ascii="Times New Roman" w:eastAsia="Times New Roman" w:hAnsi="Times New Roman"/>
          <w:sz w:val="28"/>
          <w:szCs w:val="28"/>
          <w:lang w:eastAsia="ru-RU"/>
        </w:rPr>
        <w:t>7,4</w:t>
      </w:r>
      <w:r w:rsidRPr="00952519">
        <w:rPr>
          <w:rFonts w:ascii="Times New Roman" w:eastAsia="Times New Roman" w:hAnsi="Times New Roman"/>
          <w:sz w:val="28"/>
          <w:szCs w:val="28"/>
          <w:lang w:eastAsia="ru-RU"/>
        </w:rPr>
        <w:t>%</w:t>
      </w:r>
      <w:r>
        <w:rPr>
          <w:rFonts w:ascii="Times New Roman" w:eastAsia="Times New Roman" w:hAnsi="Times New Roman"/>
          <w:sz w:val="28"/>
          <w:szCs w:val="28"/>
          <w:lang w:eastAsia="ru-RU"/>
        </w:rPr>
        <w:t>, от 35 до 54 лет – 58%, старше 55 лет – 30,9 %</w:t>
      </w:r>
      <w:r w:rsidRPr="00952519">
        <w:rPr>
          <w:rFonts w:ascii="Times New Roman" w:eastAsia="Times New Roman" w:hAnsi="Times New Roman"/>
          <w:sz w:val="28"/>
          <w:szCs w:val="28"/>
          <w:lang w:eastAsia="ru-RU"/>
        </w:rPr>
        <w:t xml:space="preserve">. </w:t>
      </w:r>
      <w:r w:rsidRPr="000A08A5">
        <w:rPr>
          <w:rFonts w:ascii="Times New Roman" w:eastAsia="Times New Roman" w:hAnsi="Times New Roman"/>
          <w:sz w:val="28"/>
          <w:szCs w:val="28"/>
          <w:lang w:eastAsia="ru-RU"/>
        </w:rPr>
        <w:t>Стаж работы более 25 лет имеют 53 %  учителей.</w:t>
      </w:r>
    </w:p>
    <w:p w:rsidR="000D228A" w:rsidRDefault="000D228A" w:rsidP="00000CB4">
      <w:pPr>
        <w:spacing w:after="0"/>
        <w:ind w:firstLine="708"/>
        <w:jc w:val="both"/>
        <w:rPr>
          <w:rFonts w:ascii="Times New Roman" w:eastAsia="Times New Roman" w:hAnsi="Times New Roman"/>
          <w:sz w:val="28"/>
          <w:szCs w:val="28"/>
          <w:lang w:eastAsia="ru-RU"/>
        </w:rPr>
      </w:pPr>
      <w:r w:rsidRPr="00871D3F">
        <w:rPr>
          <w:rFonts w:ascii="Times New Roman" w:eastAsia="Times New Roman" w:hAnsi="Times New Roman"/>
          <w:sz w:val="28"/>
          <w:szCs w:val="28"/>
          <w:lang w:eastAsia="ru-RU"/>
        </w:rPr>
        <w:t xml:space="preserve">В </w:t>
      </w:r>
      <w:r w:rsidR="00607635">
        <w:rPr>
          <w:rFonts w:ascii="Times New Roman" w:eastAsia="Times New Roman" w:hAnsi="Times New Roman"/>
          <w:sz w:val="28"/>
          <w:szCs w:val="28"/>
          <w:lang w:eastAsia="ru-RU"/>
        </w:rPr>
        <w:t xml:space="preserve">рамках выполнения </w:t>
      </w:r>
      <w:r w:rsidRPr="00871D3F">
        <w:rPr>
          <w:rFonts w:ascii="Times New Roman" w:eastAsia="Times New Roman" w:hAnsi="Times New Roman"/>
          <w:sz w:val="28"/>
          <w:szCs w:val="28"/>
          <w:lang w:eastAsia="ru-RU"/>
        </w:rPr>
        <w:t>соглашени</w:t>
      </w:r>
      <w:r w:rsidR="00607635">
        <w:rPr>
          <w:rFonts w:ascii="Times New Roman" w:eastAsia="Times New Roman" w:hAnsi="Times New Roman"/>
          <w:sz w:val="28"/>
          <w:szCs w:val="28"/>
          <w:lang w:eastAsia="ru-RU"/>
        </w:rPr>
        <w:t>я</w:t>
      </w:r>
      <w:r w:rsidRPr="00871D3F">
        <w:rPr>
          <w:rFonts w:ascii="Times New Roman" w:eastAsia="Times New Roman" w:hAnsi="Times New Roman"/>
          <w:sz w:val="28"/>
          <w:szCs w:val="28"/>
          <w:lang w:eastAsia="ru-RU"/>
        </w:rPr>
        <w:t>, заключенн</w:t>
      </w:r>
      <w:r w:rsidR="00607635">
        <w:rPr>
          <w:rFonts w:ascii="Times New Roman" w:eastAsia="Times New Roman" w:hAnsi="Times New Roman"/>
          <w:sz w:val="28"/>
          <w:szCs w:val="28"/>
          <w:lang w:eastAsia="ru-RU"/>
        </w:rPr>
        <w:t>ого</w:t>
      </w:r>
      <w:r w:rsidRPr="00871D3F">
        <w:rPr>
          <w:rFonts w:ascii="Times New Roman" w:eastAsia="Times New Roman" w:hAnsi="Times New Roman"/>
          <w:sz w:val="28"/>
          <w:szCs w:val="28"/>
          <w:lang w:eastAsia="ru-RU"/>
        </w:rPr>
        <w:t xml:space="preserve"> между министерством образования Кировской области и администрацией Лебяжского района, средняя заработная плата педагогических работников общеобразовательных организаций </w:t>
      </w:r>
      <w:r w:rsidR="00607635">
        <w:rPr>
          <w:rFonts w:ascii="Times New Roman" w:eastAsia="Times New Roman" w:hAnsi="Times New Roman"/>
          <w:sz w:val="28"/>
          <w:szCs w:val="28"/>
          <w:lang w:eastAsia="ru-RU"/>
        </w:rPr>
        <w:t>за 9 месяцев 2018</w:t>
      </w:r>
      <w:r w:rsidRPr="00871D3F">
        <w:rPr>
          <w:rFonts w:ascii="Times New Roman" w:eastAsia="Times New Roman" w:hAnsi="Times New Roman"/>
          <w:sz w:val="28"/>
          <w:szCs w:val="28"/>
          <w:lang w:eastAsia="ru-RU"/>
        </w:rPr>
        <w:t xml:space="preserve"> год</w:t>
      </w:r>
      <w:r w:rsidR="00607635">
        <w:rPr>
          <w:rFonts w:ascii="Times New Roman" w:eastAsia="Times New Roman" w:hAnsi="Times New Roman"/>
          <w:sz w:val="28"/>
          <w:szCs w:val="28"/>
          <w:lang w:eastAsia="ru-RU"/>
        </w:rPr>
        <w:t>а</w:t>
      </w:r>
      <w:r w:rsidRPr="00871D3F">
        <w:rPr>
          <w:rFonts w:ascii="Times New Roman" w:eastAsia="Times New Roman" w:hAnsi="Times New Roman"/>
          <w:sz w:val="28"/>
          <w:szCs w:val="28"/>
          <w:lang w:eastAsia="ru-RU"/>
        </w:rPr>
        <w:t xml:space="preserve"> составила 18</w:t>
      </w:r>
      <w:r w:rsidR="00607635">
        <w:rPr>
          <w:rFonts w:ascii="Times New Roman" w:eastAsia="Times New Roman" w:hAnsi="Times New Roman"/>
          <w:sz w:val="28"/>
          <w:szCs w:val="28"/>
          <w:lang w:eastAsia="ru-RU"/>
        </w:rPr>
        <w:t>472</w:t>
      </w:r>
      <w:r>
        <w:rPr>
          <w:rFonts w:ascii="Times New Roman" w:eastAsia="Times New Roman" w:hAnsi="Times New Roman"/>
          <w:sz w:val="28"/>
          <w:szCs w:val="28"/>
          <w:lang w:eastAsia="ru-RU"/>
        </w:rPr>
        <w:t xml:space="preserve"> </w:t>
      </w:r>
      <w:r w:rsidR="00607635">
        <w:rPr>
          <w:rFonts w:ascii="Times New Roman" w:eastAsia="Times New Roman" w:hAnsi="Times New Roman"/>
          <w:sz w:val="28"/>
          <w:szCs w:val="28"/>
          <w:lang w:eastAsia="ru-RU"/>
        </w:rPr>
        <w:t>рубля</w:t>
      </w:r>
      <w:r w:rsidRPr="00871D3F">
        <w:rPr>
          <w:rFonts w:ascii="Times New Roman" w:eastAsia="Times New Roman" w:hAnsi="Times New Roman"/>
          <w:sz w:val="28"/>
          <w:szCs w:val="28"/>
          <w:lang w:eastAsia="ru-RU"/>
        </w:rPr>
        <w:t>, педагогических работников дошкольного образования – 1</w:t>
      </w:r>
      <w:r w:rsidR="00607635">
        <w:rPr>
          <w:rFonts w:ascii="Times New Roman" w:eastAsia="Times New Roman" w:hAnsi="Times New Roman"/>
          <w:sz w:val="28"/>
          <w:szCs w:val="28"/>
          <w:lang w:eastAsia="ru-RU"/>
        </w:rPr>
        <w:t>5904</w:t>
      </w:r>
      <w:r>
        <w:rPr>
          <w:rFonts w:ascii="Times New Roman" w:eastAsia="Times New Roman" w:hAnsi="Times New Roman"/>
          <w:sz w:val="28"/>
          <w:szCs w:val="28"/>
          <w:lang w:eastAsia="ru-RU"/>
        </w:rPr>
        <w:t xml:space="preserve"> </w:t>
      </w:r>
      <w:r w:rsidRPr="00871D3F">
        <w:rPr>
          <w:rFonts w:ascii="Times New Roman" w:eastAsia="Times New Roman" w:hAnsi="Times New Roman"/>
          <w:sz w:val="28"/>
          <w:szCs w:val="28"/>
          <w:lang w:eastAsia="ru-RU"/>
        </w:rPr>
        <w:t>рубл</w:t>
      </w:r>
      <w:r w:rsidR="00607635">
        <w:rPr>
          <w:rFonts w:ascii="Times New Roman" w:eastAsia="Times New Roman" w:hAnsi="Times New Roman"/>
          <w:sz w:val="28"/>
          <w:szCs w:val="28"/>
          <w:lang w:eastAsia="ru-RU"/>
        </w:rPr>
        <w:t>я, педагогов организаций дополнительного образования – 16865 рублей</w:t>
      </w:r>
      <w:r w:rsidRPr="00871D3F">
        <w:rPr>
          <w:rFonts w:ascii="Times New Roman" w:eastAsia="Times New Roman" w:hAnsi="Times New Roman"/>
          <w:sz w:val="28"/>
          <w:szCs w:val="28"/>
          <w:lang w:eastAsia="ru-RU"/>
        </w:rPr>
        <w:t xml:space="preserve">. </w:t>
      </w:r>
    </w:p>
    <w:p w:rsidR="00607635" w:rsidRDefault="00607635" w:rsidP="00607635">
      <w:pPr>
        <w:spacing w:after="0"/>
        <w:ind w:firstLine="851"/>
        <w:jc w:val="both"/>
        <w:rPr>
          <w:rFonts w:ascii="Times New Roman" w:eastAsia="Times New Roman" w:hAnsi="Times New Roman"/>
          <w:color w:val="000000"/>
          <w:sz w:val="28"/>
          <w:szCs w:val="28"/>
          <w:lang w:eastAsia="ru-RU"/>
        </w:rPr>
      </w:pPr>
      <w:r w:rsidRPr="00607635">
        <w:rPr>
          <w:rFonts w:ascii="Times New Roman" w:eastAsia="Times New Roman" w:hAnsi="Times New Roman"/>
          <w:color w:val="000000"/>
          <w:sz w:val="28"/>
          <w:szCs w:val="28"/>
          <w:lang w:eastAsia="ru-RU"/>
        </w:rPr>
        <w:t>С целью создания условий для реализации образовательного процесса в 2018 году за счет бюджетных средств выполнены мероприятия  по ре</w:t>
      </w:r>
      <w:r w:rsidRPr="00607635">
        <w:rPr>
          <w:rFonts w:ascii="Times New Roman" w:eastAsia="Times New Roman" w:hAnsi="Times New Roman"/>
          <w:bCs/>
          <w:color w:val="000000"/>
          <w:sz w:val="28"/>
          <w:szCs w:val="28"/>
        </w:rPr>
        <w:t>ализации мер, направленных на выполнение предписаний надзорных органов</w:t>
      </w:r>
      <w:r w:rsidR="00942D83">
        <w:rPr>
          <w:rFonts w:ascii="Times New Roman" w:eastAsia="Times New Roman" w:hAnsi="Times New Roman"/>
          <w:bCs/>
          <w:color w:val="000000"/>
          <w:sz w:val="28"/>
          <w:szCs w:val="28"/>
        </w:rPr>
        <w:t xml:space="preserve"> – </w:t>
      </w:r>
      <w:r w:rsidRPr="00607635">
        <w:rPr>
          <w:rFonts w:ascii="Times New Roman" w:eastAsia="Times New Roman" w:hAnsi="Times New Roman"/>
          <w:color w:val="000000"/>
          <w:sz w:val="28"/>
          <w:szCs w:val="28"/>
          <w:lang w:eastAsia="ru-RU"/>
        </w:rPr>
        <w:t>в здании М</w:t>
      </w:r>
      <w:r w:rsidR="00770EDA">
        <w:rPr>
          <w:rFonts w:ascii="Times New Roman" w:eastAsia="Times New Roman" w:hAnsi="Times New Roman"/>
          <w:color w:val="000000"/>
          <w:sz w:val="28"/>
          <w:szCs w:val="28"/>
          <w:lang w:eastAsia="ru-RU"/>
        </w:rPr>
        <w:t>КОУ СОШ с. Ветошкино произведена  частичная замена окон н</w:t>
      </w:r>
      <w:r w:rsidRPr="00607635">
        <w:rPr>
          <w:rFonts w:ascii="Times New Roman" w:eastAsia="Times New Roman" w:hAnsi="Times New Roman"/>
          <w:color w:val="000000"/>
          <w:sz w:val="28"/>
          <w:szCs w:val="28"/>
          <w:lang w:eastAsia="ru-RU"/>
        </w:rPr>
        <w:t>а общую сумму 69,2 тысячи рублей (средства областного и местного бюджетов).</w:t>
      </w:r>
    </w:p>
    <w:p w:rsidR="00A67F6C" w:rsidRPr="00A67F6C" w:rsidRDefault="00A67F6C" w:rsidP="00A67F6C">
      <w:pPr>
        <w:widowControl w:val="0"/>
        <w:spacing w:after="0"/>
        <w:ind w:firstLine="709"/>
        <w:jc w:val="both"/>
        <w:rPr>
          <w:rFonts w:ascii="Times New Roman" w:eastAsia="Courier New" w:hAnsi="Times New Roman"/>
          <w:sz w:val="28"/>
          <w:szCs w:val="28"/>
          <w:lang w:eastAsia="ru-RU" w:bidi="ru-RU"/>
        </w:rPr>
      </w:pPr>
      <w:r w:rsidRPr="00A67F6C">
        <w:rPr>
          <w:rFonts w:ascii="Times New Roman" w:eastAsia="Courier New" w:hAnsi="Times New Roman"/>
          <w:sz w:val="28"/>
          <w:szCs w:val="28"/>
          <w:lang w:eastAsia="ru-RU" w:bidi="ru-RU"/>
        </w:rPr>
        <w:t xml:space="preserve">В Лебяжском районе в течение последних 5 лет количество детей, нуждающихся в государственной помощи и поддержке, является стабильным. Это в основном дети, которые стали сиротами при живых родителях. Причины такого явления: злоупотребление алкоголем, деградация семейных устоев, низкий уровень жизни. </w:t>
      </w:r>
    </w:p>
    <w:p w:rsidR="00A67F6C" w:rsidRPr="00A67F6C" w:rsidRDefault="00A67F6C" w:rsidP="00A67F6C">
      <w:pPr>
        <w:widowControl w:val="0"/>
        <w:spacing w:after="0"/>
        <w:ind w:firstLine="709"/>
        <w:jc w:val="both"/>
        <w:rPr>
          <w:rFonts w:ascii="Times New Roman" w:eastAsia="Courier New" w:hAnsi="Times New Roman"/>
          <w:sz w:val="28"/>
          <w:szCs w:val="28"/>
          <w:lang w:eastAsia="ru-RU" w:bidi="ru-RU"/>
        </w:rPr>
      </w:pPr>
      <w:r w:rsidRPr="00A67F6C">
        <w:rPr>
          <w:rFonts w:ascii="Times New Roman" w:eastAsia="Courier New" w:hAnsi="Times New Roman"/>
          <w:sz w:val="28"/>
          <w:szCs w:val="28"/>
          <w:lang w:eastAsia="ru-RU" w:bidi="ru-RU"/>
        </w:rPr>
        <w:t>Число детей, находящихся под опекой/попечительством на сегодняшний день составляет 34, в 8 приемных семьях воспитывается 21 ребёнок.</w:t>
      </w:r>
    </w:p>
    <w:p w:rsidR="00A67F6C" w:rsidRPr="00A67F6C" w:rsidRDefault="00A67F6C" w:rsidP="00A67F6C">
      <w:pPr>
        <w:widowControl w:val="0"/>
        <w:spacing w:after="0"/>
        <w:ind w:firstLine="709"/>
        <w:jc w:val="both"/>
        <w:rPr>
          <w:rFonts w:ascii="Times New Roman" w:eastAsia="Courier New" w:hAnsi="Times New Roman"/>
          <w:sz w:val="28"/>
          <w:szCs w:val="28"/>
          <w:lang w:eastAsia="ru-RU" w:bidi="ru-RU"/>
        </w:rPr>
      </w:pPr>
      <w:r w:rsidRPr="00A67F6C">
        <w:rPr>
          <w:rFonts w:ascii="Times New Roman" w:eastAsia="Courier New" w:hAnsi="Times New Roman"/>
          <w:sz w:val="28"/>
          <w:szCs w:val="28"/>
          <w:lang w:eastAsia="ru-RU" w:bidi="ru-RU"/>
        </w:rPr>
        <w:t>Все дети получают поддержку в виде выплаты ежемесячного денежного пособия на содержание. Возвратов детей из замещающих семей не зафиксировано. Отказов от новорожденных детей в районе не выявлено.</w:t>
      </w:r>
    </w:p>
    <w:p w:rsidR="00A67F6C" w:rsidRPr="00A67F6C" w:rsidRDefault="00A67F6C" w:rsidP="00A67F6C">
      <w:pPr>
        <w:widowControl w:val="0"/>
        <w:spacing w:after="0"/>
        <w:ind w:firstLine="709"/>
        <w:jc w:val="both"/>
        <w:rPr>
          <w:rFonts w:ascii="Times New Roman" w:eastAsia="Courier New" w:hAnsi="Times New Roman"/>
          <w:sz w:val="28"/>
          <w:szCs w:val="28"/>
          <w:lang w:eastAsia="ru-RU" w:bidi="ru-RU"/>
        </w:rPr>
      </w:pPr>
      <w:r w:rsidRPr="00A67F6C">
        <w:rPr>
          <w:rFonts w:ascii="Times New Roman" w:eastAsia="Courier New" w:hAnsi="Times New Roman"/>
          <w:sz w:val="28"/>
          <w:szCs w:val="28"/>
          <w:lang w:eastAsia="ru-RU" w:bidi="ru-RU"/>
        </w:rPr>
        <w:t xml:space="preserve">В течение </w:t>
      </w:r>
      <w:smartTag w:uri="urn:schemas-microsoft-com:office:smarttags" w:element="metricconverter">
        <w:smartTagPr>
          <w:attr w:name="ProductID" w:val="2018 г"/>
        </w:smartTagPr>
        <w:r w:rsidRPr="00A67F6C">
          <w:rPr>
            <w:rFonts w:ascii="Times New Roman" w:eastAsia="Courier New" w:hAnsi="Times New Roman"/>
            <w:sz w:val="28"/>
            <w:szCs w:val="28"/>
            <w:lang w:eastAsia="ru-RU" w:bidi="ru-RU"/>
          </w:rPr>
          <w:t>2018 г</w:t>
        </w:r>
      </w:smartTag>
      <w:r w:rsidRPr="00A67F6C">
        <w:rPr>
          <w:rFonts w:ascii="Times New Roman" w:eastAsia="Courier New" w:hAnsi="Times New Roman"/>
          <w:sz w:val="28"/>
          <w:szCs w:val="28"/>
          <w:lang w:eastAsia="ru-RU" w:bidi="ru-RU"/>
        </w:rPr>
        <w:t xml:space="preserve">. выявлено 2 ребёнка, оставшихся без родительского попечения. Лишены родительских прав 3 родителей. В защиту законных прав и интересов несовершеннолетних детей, в суды направлено 15 заключений. </w:t>
      </w:r>
    </w:p>
    <w:p w:rsidR="00A67F6C" w:rsidRPr="00A67F6C" w:rsidRDefault="00A67F6C" w:rsidP="00A67F6C">
      <w:pPr>
        <w:widowControl w:val="0"/>
        <w:spacing w:after="0"/>
        <w:ind w:firstLine="709"/>
        <w:jc w:val="both"/>
        <w:rPr>
          <w:rFonts w:ascii="Times New Roman" w:eastAsia="Courier New" w:hAnsi="Times New Roman"/>
          <w:sz w:val="28"/>
          <w:szCs w:val="28"/>
          <w:lang w:eastAsia="ru-RU" w:bidi="ru-RU"/>
        </w:rPr>
      </w:pPr>
      <w:r w:rsidRPr="00A67F6C">
        <w:rPr>
          <w:rFonts w:ascii="Times New Roman" w:eastAsia="Courier New" w:hAnsi="Times New Roman"/>
          <w:sz w:val="28"/>
          <w:szCs w:val="28"/>
          <w:lang w:eastAsia="ru-RU" w:bidi="ru-RU"/>
        </w:rPr>
        <w:t>На учёте в органе опеки и попечительства состоит 14 недееспособных граждан и  1-ограниченно дееспособный гражданин, которые нуждаются в поддержке и заботе, осуществлении контроля за выполнением опекунских обязанностей.</w:t>
      </w:r>
    </w:p>
    <w:p w:rsidR="00A67F6C" w:rsidRPr="00A67F6C" w:rsidRDefault="00A67F6C" w:rsidP="00A67F6C">
      <w:pPr>
        <w:widowControl w:val="0"/>
        <w:spacing w:after="0"/>
        <w:ind w:firstLine="709"/>
        <w:jc w:val="both"/>
        <w:rPr>
          <w:rFonts w:ascii="Courier New" w:eastAsia="Courier New" w:hAnsi="Courier New" w:cs="Courier New"/>
          <w:color w:val="000000"/>
          <w:sz w:val="28"/>
          <w:szCs w:val="28"/>
          <w:lang w:eastAsia="ru-RU" w:bidi="ru-RU"/>
        </w:rPr>
      </w:pPr>
      <w:r w:rsidRPr="00A67F6C">
        <w:rPr>
          <w:rFonts w:ascii="Times New Roman" w:eastAsia="Courier New" w:hAnsi="Times New Roman"/>
          <w:sz w:val="28"/>
          <w:szCs w:val="28"/>
          <w:lang w:eastAsia="ru-RU" w:bidi="ru-RU"/>
        </w:rPr>
        <w:t xml:space="preserve">Важнейшим направлением работы органов опеки района является защита жилищных прав детей - сирот и детей, оставшихся без попечения родителей. Ежегодно контролируется и обеспечивается сохранность 17 жилых помещений, закрепленных за детьми, оставшимися без родительского попечения. </w:t>
      </w:r>
    </w:p>
    <w:p w:rsidR="00A67F6C" w:rsidRPr="00A67F6C" w:rsidRDefault="00A67F6C" w:rsidP="00A67F6C">
      <w:pPr>
        <w:widowControl w:val="0"/>
        <w:spacing w:after="0"/>
        <w:ind w:firstLine="709"/>
        <w:jc w:val="both"/>
        <w:rPr>
          <w:rFonts w:ascii="Times New Roman" w:eastAsia="Courier New" w:hAnsi="Times New Roman"/>
          <w:sz w:val="28"/>
          <w:szCs w:val="28"/>
          <w:lang w:eastAsia="ru-RU" w:bidi="ru-RU"/>
        </w:rPr>
      </w:pPr>
      <w:r w:rsidRPr="00A67F6C">
        <w:rPr>
          <w:rFonts w:ascii="Times New Roman" w:eastAsia="Courier New" w:hAnsi="Times New Roman"/>
          <w:sz w:val="28"/>
          <w:szCs w:val="28"/>
          <w:lang w:eastAsia="ru-RU" w:bidi="ru-RU"/>
        </w:rPr>
        <w:t xml:space="preserve">На 1 октября 2018 года в Лебяжском районе находится 37 детей-сирот и детей, оставшихся без попечения родителей, которые не имеют закрепленного жилого помещения, 18 из которых состоят на учете  нуждающихся в жилом помещении, 19 детей не состоят, так как не достигли возраста 14 лет. </w:t>
      </w:r>
    </w:p>
    <w:p w:rsidR="00A67F6C" w:rsidRPr="00A67F6C" w:rsidRDefault="00A67F6C" w:rsidP="00A67F6C">
      <w:pPr>
        <w:widowControl w:val="0"/>
        <w:spacing w:after="0"/>
        <w:ind w:firstLine="709"/>
        <w:jc w:val="both"/>
        <w:rPr>
          <w:rFonts w:ascii="Times New Roman" w:eastAsia="Courier New" w:hAnsi="Times New Roman"/>
          <w:sz w:val="28"/>
          <w:szCs w:val="28"/>
          <w:lang w:eastAsia="ru-RU" w:bidi="ru-RU"/>
        </w:rPr>
      </w:pPr>
      <w:r w:rsidRPr="00A67F6C">
        <w:rPr>
          <w:rFonts w:ascii="Times New Roman" w:eastAsia="Courier New" w:hAnsi="Times New Roman"/>
          <w:sz w:val="28"/>
          <w:szCs w:val="28"/>
          <w:lang w:eastAsia="ru-RU" w:bidi="ru-RU"/>
        </w:rPr>
        <w:t xml:space="preserve">В специализированном фонде администрации Лебяжского района находится 23 квартиры, которые были предоставлены лицам из числа детей-сирот и детей, оставшихся без попечения родителей. </w:t>
      </w:r>
    </w:p>
    <w:p w:rsidR="00A67F6C" w:rsidRPr="00607635" w:rsidRDefault="00A67F6C" w:rsidP="00607635">
      <w:pPr>
        <w:spacing w:after="0"/>
        <w:ind w:firstLine="851"/>
        <w:jc w:val="both"/>
        <w:rPr>
          <w:rFonts w:ascii="Times New Roman" w:eastAsia="Times New Roman" w:hAnsi="Times New Roman"/>
          <w:color w:val="000000"/>
          <w:sz w:val="28"/>
          <w:szCs w:val="28"/>
          <w:lang w:eastAsia="ru-RU"/>
        </w:rPr>
      </w:pPr>
    </w:p>
    <w:p w:rsidR="000D228A" w:rsidRPr="00512CC5" w:rsidRDefault="000D228A" w:rsidP="00512CC5">
      <w:pPr>
        <w:spacing w:after="0" w:line="240" w:lineRule="auto"/>
        <w:jc w:val="center"/>
        <w:rPr>
          <w:rFonts w:ascii="Times New Roman" w:hAnsi="Times New Roman"/>
          <w:b/>
          <w:color w:val="000000"/>
          <w:spacing w:val="-1"/>
          <w:sz w:val="28"/>
          <w:szCs w:val="28"/>
        </w:rPr>
      </w:pPr>
      <w:r w:rsidRPr="00512CC5">
        <w:rPr>
          <w:rFonts w:ascii="Times New Roman" w:hAnsi="Times New Roman"/>
          <w:b/>
          <w:sz w:val="28"/>
          <w:szCs w:val="28"/>
        </w:rPr>
        <w:t xml:space="preserve">1.1.8.2. </w:t>
      </w:r>
      <w:r w:rsidRPr="00512CC5">
        <w:rPr>
          <w:rFonts w:ascii="Times New Roman" w:hAnsi="Times New Roman"/>
          <w:b/>
          <w:color w:val="000000"/>
          <w:spacing w:val="-1"/>
          <w:sz w:val="28"/>
          <w:szCs w:val="28"/>
        </w:rPr>
        <w:t>Культура и туризм</w:t>
      </w:r>
    </w:p>
    <w:p w:rsidR="000D228A" w:rsidRDefault="000D228A" w:rsidP="000D228A">
      <w:pPr>
        <w:spacing w:after="0" w:line="240" w:lineRule="auto"/>
        <w:contextualSpacing/>
        <w:jc w:val="both"/>
        <w:rPr>
          <w:rFonts w:ascii="Times New Roman" w:eastAsia="Times New Roman" w:hAnsi="Times New Roman"/>
          <w:sz w:val="28"/>
          <w:szCs w:val="24"/>
          <w:lang w:eastAsia="ru-RU"/>
        </w:rPr>
      </w:pP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 xml:space="preserve">Деятельность в сфере культуры осуществляют 4 юридических лица: </w:t>
      </w:r>
    </w:p>
    <w:p w:rsidR="00066D6F" w:rsidRPr="00066D6F" w:rsidRDefault="00066D6F" w:rsidP="00942D83">
      <w:pPr>
        <w:spacing w:after="0"/>
        <w:ind w:firstLine="709"/>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Муниципальное казенное учреждение «Централизованная клубная система» Лебяжского района (далее – ЦКС), в состав которой входят 10 сельских домов культуры, Лебяжский районный Дом культуры (методический центр), 2 культурно-спортивных комплекса, центр туризма и отдыха «Лебяжские горки»;</w:t>
      </w:r>
    </w:p>
    <w:p w:rsidR="00066D6F" w:rsidRPr="00066D6F" w:rsidRDefault="00066D6F" w:rsidP="00942D83">
      <w:pPr>
        <w:spacing w:after="0"/>
        <w:ind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Муниципальное казенное учреждение Лебяжская «Межпоселенческая библиотечная система» (далее – МЦБС), в которую входят 11 сельских библиотек и центральная районная библиотека.</w:t>
      </w:r>
    </w:p>
    <w:p w:rsidR="00066D6F" w:rsidRPr="00066D6F" w:rsidRDefault="00066D6F" w:rsidP="00942D83">
      <w:pPr>
        <w:spacing w:after="0"/>
        <w:ind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Муниципальное казенное учреждение Лебяжский районный краеведческий музей (далее - ЛКМ);</w:t>
      </w:r>
    </w:p>
    <w:p w:rsidR="00066D6F" w:rsidRPr="00066D6F" w:rsidRDefault="00066D6F" w:rsidP="00942D83">
      <w:pPr>
        <w:spacing w:after="0"/>
        <w:ind w:firstLine="709"/>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Муниципальное бюджетное учреждение дополнительного образования «Детская школа искусств пгт Лебяжье Кировской области» (далее – ДШИ).</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 xml:space="preserve">В 2018 году были закрыты 1 сельский дом культуры, 1 сельская библиотека,  одна </w:t>
      </w:r>
      <w:r w:rsidR="00942D83">
        <w:rPr>
          <w:rFonts w:ascii="Times New Roman" w:eastAsia="Times New Roman" w:hAnsi="Times New Roman"/>
          <w:sz w:val="28"/>
          <w:szCs w:val="24"/>
          <w:lang w:eastAsia="ru-RU"/>
        </w:rPr>
        <w:t>сельская библиотека переведена</w:t>
      </w:r>
      <w:r w:rsidRPr="00066D6F">
        <w:rPr>
          <w:rFonts w:ascii="Times New Roman" w:eastAsia="Times New Roman" w:hAnsi="Times New Roman"/>
          <w:sz w:val="28"/>
          <w:szCs w:val="24"/>
          <w:lang w:eastAsia="ru-RU"/>
        </w:rPr>
        <w:t xml:space="preserve"> из МЦБС в состав клубной системы.</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 xml:space="preserve">Деятельность культурно-досуговых учреждений направлена на удовлетворение общественных потребностей в сохранении и развитии традиционной народной культуры, осуществляется поддержка любительского художественного творчества и декоративно-прикладного искусства. </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В течени</w:t>
      </w:r>
      <w:r w:rsidR="00942D83">
        <w:rPr>
          <w:rFonts w:ascii="Times New Roman" w:eastAsia="Times New Roman" w:hAnsi="Times New Roman"/>
          <w:sz w:val="28"/>
          <w:szCs w:val="24"/>
          <w:lang w:eastAsia="ru-RU"/>
        </w:rPr>
        <w:t>е</w:t>
      </w:r>
      <w:r w:rsidRPr="00066D6F">
        <w:rPr>
          <w:rFonts w:ascii="Times New Roman" w:eastAsia="Times New Roman" w:hAnsi="Times New Roman"/>
          <w:sz w:val="28"/>
          <w:szCs w:val="24"/>
          <w:lang w:eastAsia="ru-RU"/>
        </w:rPr>
        <w:t xml:space="preserve"> 2017 года </w:t>
      </w:r>
      <w:r>
        <w:rPr>
          <w:rFonts w:ascii="Times New Roman" w:eastAsia="Times New Roman" w:hAnsi="Times New Roman"/>
          <w:sz w:val="28"/>
          <w:szCs w:val="24"/>
          <w:lang w:eastAsia="ru-RU"/>
        </w:rPr>
        <w:t>культурно-досуговыми учреждениями</w:t>
      </w:r>
      <w:r w:rsidRPr="00066D6F">
        <w:rPr>
          <w:rFonts w:ascii="Times New Roman" w:eastAsia="Times New Roman" w:hAnsi="Times New Roman"/>
          <w:sz w:val="28"/>
          <w:szCs w:val="24"/>
          <w:lang w:eastAsia="ru-RU"/>
        </w:rPr>
        <w:t xml:space="preserve">  проведено 880</w:t>
      </w:r>
      <w:r>
        <w:rPr>
          <w:rFonts w:ascii="Times New Roman" w:eastAsia="Times New Roman" w:hAnsi="Times New Roman"/>
          <w:sz w:val="28"/>
          <w:szCs w:val="24"/>
          <w:lang w:eastAsia="ru-RU"/>
        </w:rPr>
        <w:t xml:space="preserve"> мероприятий</w:t>
      </w:r>
      <w:r w:rsidRPr="00066D6F">
        <w:rPr>
          <w:rFonts w:ascii="Times New Roman" w:eastAsia="Times New Roman" w:hAnsi="Times New Roman"/>
          <w:sz w:val="28"/>
          <w:szCs w:val="24"/>
          <w:lang w:eastAsia="ru-RU"/>
        </w:rPr>
        <w:t xml:space="preserve">, из них </w:t>
      </w:r>
      <w:r w:rsidR="00942D83" w:rsidRPr="00066D6F">
        <w:rPr>
          <w:rFonts w:ascii="Times New Roman" w:eastAsia="Times New Roman" w:hAnsi="Times New Roman"/>
          <w:sz w:val="28"/>
          <w:szCs w:val="24"/>
          <w:lang w:eastAsia="ru-RU"/>
        </w:rPr>
        <w:t>195</w:t>
      </w:r>
      <w:r w:rsidR="00942D83">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на платной основе, количество посетителей – 67 000. В сравнении с 2016 годом произошло небольшое повышение показателя. Но существуют факторы, влияющие на их снижение – кадровый вопрос, экон</w:t>
      </w:r>
      <w:r w:rsidR="00FA1F63">
        <w:rPr>
          <w:rFonts w:ascii="Times New Roman" w:eastAsia="Times New Roman" w:hAnsi="Times New Roman"/>
          <w:sz w:val="28"/>
          <w:szCs w:val="24"/>
          <w:lang w:eastAsia="ru-RU"/>
        </w:rPr>
        <w:t>о</w:t>
      </w:r>
      <w:r w:rsidRPr="00066D6F">
        <w:rPr>
          <w:rFonts w:ascii="Times New Roman" w:eastAsia="Times New Roman" w:hAnsi="Times New Roman"/>
          <w:sz w:val="28"/>
          <w:szCs w:val="24"/>
          <w:lang w:eastAsia="ru-RU"/>
        </w:rPr>
        <w:t>мическая обстановка, отток активного населения и его старение.</w:t>
      </w:r>
    </w:p>
    <w:p w:rsidR="00066D6F" w:rsidRDefault="00066D6F" w:rsidP="00942D83">
      <w:pPr>
        <w:spacing w:after="0"/>
        <w:ind w:firstLine="708"/>
        <w:contextualSpacing/>
        <w:jc w:val="both"/>
        <w:rPr>
          <w:rFonts w:ascii="Times New Roman" w:eastAsia="Times New Roman" w:hAnsi="Times New Roman"/>
          <w:b/>
          <w:sz w:val="28"/>
          <w:szCs w:val="28"/>
          <w:lang w:eastAsia="ru-RU"/>
        </w:rPr>
      </w:pPr>
      <w:r w:rsidRPr="00066D6F">
        <w:rPr>
          <w:rFonts w:ascii="Times New Roman" w:eastAsia="Times New Roman" w:hAnsi="Times New Roman"/>
          <w:sz w:val="28"/>
          <w:szCs w:val="24"/>
          <w:lang w:eastAsia="ru-RU"/>
        </w:rPr>
        <w:t xml:space="preserve">Анализ деятельности культурно-досуговых учреждений </w:t>
      </w:r>
      <w:r>
        <w:rPr>
          <w:rFonts w:ascii="Times New Roman" w:eastAsia="Times New Roman" w:hAnsi="Times New Roman"/>
          <w:sz w:val="28"/>
          <w:szCs w:val="24"/>
          <w:lang w:eastAsia="ru-RU"/>
        </w:rPr>
        <w:t>приведён в таблице.</w:t>
      </w:r>
      <w:r w:rsidRPr="00066D6F">
        <w:rPr>
          <w:rFonts w:ascii="Times New Roman" w:eastAsia="Times New Roman" w:hAnsi="Times New Roman"/>
          <w:sz w:val="28"/>
          <w:szCs w:val="24"/>
          <w:lang w:eastAsia="ru-RU"/>
        </w:rPr>
        <w:t xml:space="preserve"> </w:t>
      </w:r>
      <w:r>
        <w:rPr>
          <w:rFonts w:ascii="Times New Roman" w:eastAsia="Times New Roman" w:hAnsi="Times New Roman"/>
          <w:b/>
          <w:sz w:val="28"/>
          <w:szCs w:val="28"/>
          <w:lang w:eastAsia="ru-RU"/>
        </w:rPr>
        <w:t xml:space="preserve">                                                                                                                    </w:t>
      </w:r>
    </w:p>
    <w:p w:rsidR="00066D6F" w:rsidRPr="00066D6F" w:rsidRDefault="00066D6F" w:rsidP="00066D6F">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r w:rsidRPr="00066D6F">
        <w:rPr>
          <w:rFonts w:ascii="Times New Roman" w:eastAsia="Times New Roman" w:hAnsi="Times New Roman"/>
          <w:i/>
          <w:sz w:val="28"/>
          <w:szCs w:val="28"/>
          <w:lang w:eastAsia="ru-RU"/>
        </w:rPr>
        <w:t>Анализ развития сферы культуры (в динамике 3 лет)</w:t>
      </w:r>
    </w:p>
    <w:tbl>
      <w:tblPr>
        <w:tblW w:w="9923" w:type="dxa"/>
        <w:tblCellSpacing w:w="5" w:type="nil"/>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111"/>
        <w:gridCol w:w="1560"/>
        <w:gridCol w:w="1417"/>
        <w:gridCol w:w="1417"/>
        <w:gridCol w:w="1418"/>
      </w:tblGrid>
      <w:tr w:rsidR="00066D6F" w:rsidRPr="00D7115F" w:rsidTr="00942D83">
        <w:trPr>
          <w:tblCellSpacing w:w="5" w:type="nil"/>
        </w:trPr>
        <w:tc>
          <w:tcPr>
            <w:tcW w:w="4111" w:type="dxa"/>
            <w:vMerge w:val="restart"/>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bookmarkStart w:id="4" w:name="Par1319"/>
            <w:bookmarkEnd w:id="4"/>
            <w:r w:rsidRPr="00D7115F">
              <w:rPr>
                <w:rFonts w:ascii="Times New Roman" w:eastAsia="Times New Roman" w:hAnsi="Times New Roman"/>
                <w:sz w:val="24"/>
                <w:szCs w:val="24"/>
                <w:lang w:eastAsia="ru-RU"/>
              </w:rPr>
              <w:t>Показатель</w:t>
            </w:r>
          </w:p>
        </w:tc>
        <w:tc>
          <w:tcPr>
            <w:tcW w:w="1560" w:type="dxa"/>
            <w:vMerge w:val="restart"/>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Единица</w:t>
            </w:r>
          </w:p>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измерения</w:t>
            </w:r>
          </w:p>
        </w:tc>
        <w:tc>
          <w:tcPr>
            <w:tcW w:w="4252" w:type="dxa"/>
            <w:gridSpan w:val="3"/>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Значение показателя по состоянию на </w:t>
            </w:r>
          </w:p>
        </w:tc>
      </w:tr>
      <w:tr w:rsidR="00066D6F" w:rsidRPr="00D7115F" w:rsidTr="00942D83">
        <w:trPr>
          <w:tblCellSpacing w:w="5" w:type="nil"/>
        </w:trPr>
        <w:tc>
          <w:tcPr>
            <w:tcW w:w="4111" w:type="dxa"/>
            <w:vMerge/>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560" w:type="dxa"/>
            <w:vMerge/>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01.01.2016</w:t>
            </w:r>
          </w:p>
        </w:tc>
        <w:tc>
          <w:tcPr>
            <w:tcW w:w="1417" w:type="dxa"/>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01.01.2017</w:t>
            </w:r>
          </w:p>
        </w:tc>
        <w:tc>
          <w:tcPr>
            <w:tcW w:w="1418" w:type="dxa"/>
          </w:tcPr>
          <w:p w:rsidR="00066D6F" w:rsidRPr="00D7115F" w:rsidRDefault="00066D6F" w:rsidP="00066D6F">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01.01.2018</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Обеспеченность населения объектами культуры, искусства, просвещения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r>
      <w:tr w:rsidR="00066D6F" w:rsidRPr="00D7115F" w:rsidTr="00942D83">
        <w:trPr>
          <w:trHeight w:val="224"/>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1. Число массовых библиотек </w:t>
            </w:r>
          </w:p>
        </w:tc>
        <w:tc>
          <w:tcPr>
            <w:tcW w:w="1560" w:type="dxa"/>
          </w:tcPr>
          <w:p w:rsidR="00066D6F" w:rsidRPr="00D7115F" w:rsidRDefault="00942D83"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2D83">
              <w:rPr>
                <w:rFonts w:ascii="Times New Roman" w:eastAsia="Times New Roman" w:hAnsi="Times New Roman"/>
                <w:sz w:val="24"/>
                <w:szCs w:val="24"/>
                <w:lang w:eastAsia="ru-RU"/>
              </w:rPr>
              <w:t>единиц</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tc>
      </w:tr>
      <w:tr w:rsidR="00066D6F" w:rsidRPr="00D7115F" w:rsidTr="00942D83">
        <w:trPr>
          <w:trHeight w:val="73"/>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2. Обеспеченность библиотеками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100</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100</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100</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3. Количество книжного фонда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тыс. </w:t>
            </w:r>
            <w:r w:rsidR="00942D83" w:rsidRPr="00942D83">
              <w:rPr>
                <w:rFonts w:ascii="Times New Roman" w:eastAsia="Times New Roman" w:hAnsi="Times New Roman"/>
                <w:sz w:val="24"/>
                <w:szCs w:val="24"/>
                <w:lang w:eastAsia="ru-RU"/>
              </w:rPr>
              <w:t>единиц</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11</w:t>
            </w:r>
            <w:r>
              <w:rPr>
                <w:rFonts w:ascii="Times New Roman" w:eastAsia="Times New Roman" w:hAnsi="Times New Roman"/>
                <w:sz w:val="24"/>
                <w:szCs w:val="24"/>
                <w:lang w:eastAsia="ru-RU"/>
              </w:rPr>
              <w:t>4 052</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112 190</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110 458</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4. Посещаемость: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посещений в год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количество посетителей,</w:t>
            </w:r>
            <w:r w:rsidR="00942D83">
              <w:rPr>
                <w:rFonts w:ascii="Times New Roman" w:eastAsia="Times New Roman" w:hAnsi="Times New Roman"/>
                <w:sz w:val="24"/>
                <w:szCs w:val="24"/>
                <w:lang w:eastAsia="ru-RU"/>
              </w:rPr>
              <w:t xml:space="preserve"> </w:t>
            </w:r>
            <w:r w:rsidRPr="00D7115F">
              <w:rPr>
                <w:rFonts w:ascii="Times New Roman" w:eastAsia="Times New Roman" w:hAnsi="Times New Roman"/>
                <w:sz w:val="24"/>
                <w:szCs w:val="24"/>
                <w:lang w:eastAsia="ru-RU"/>
              </w:rPr>
              <w:t xml:space="preserve">всего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среднее число посещений</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библиотеки одним жителем за год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Default="00942D83"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2D83">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человек</w:t>
            </w:r>
          </w:p>
          <w:p w:rsidR="00066D6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942D83"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2D83">
              <w:rPr>
                <w:rFonts w:ascii="Times New Roman" w:eastAsia="Times New Roman" w:hAnsi="Times New Roman"/>
                <w:sz w:val="24"/>
                <w:szCs w:val="24"/>
                <w:lang w:eastAsia="ru-RU"/>
              </w:rPr>
              <w:t>единиц</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62095</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4759</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60000</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4</w:t>
            </w:r>
            <w:r>
              <w:rPr>
                <w:rFonts w:ascii="Times New Roman" w:eastAsia="Times New Roman" w:hAnsi="Times New Roman"/>
                <w:sz w:val="24"/>
                <w:szCs w:val="24"/>
                <w:lang w:eastAsia="ru-RU"/>
              </w:rPr>
              <w:t>800</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60339</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4800</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5. Количество клубных учреждений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в том числе: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посадочных мест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количество клубных формирований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количество участников клубных формирований </w:t>
            </w:r>
          </w:p>
        </w:tc>
        <w:tc>
          <w:tcPr>
            <w:tcW w:w="1560" w:type="dxa"/>
          </w:tcPr>
          <w:p w:rsidR="00066D6F" w:rsidRPr="00D7115F" w:rsidRDefault="00942D83"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942D83">
              <w:rPr>
                <w:rFonts w:ascii="Times New Roman" w:eastAsia="Times New Roman" w:hAnsi="Times New Roman"/>
                <w:sz w:val="24"/>
                <w:szCs w:val="24"/>
                <w:lang w:eastAsia="ru-RU"/>
              </w:rPr>
              <w:t>единиц</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1925</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587</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1925</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605</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1925</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61</w:t>
            </w:r>
            <w:r w:rsidRPr="00D7115F">
              <w:rPr>
                <w:rFonts w:ascii="Times New Roman" w:eastAsia="Times New Roman" w:hAnsi="Times New Roman"/>
                <w:sz w:val="24"/>
                <w:szCs w:val="24"/>
                <w:lang w:eastAsia="ru-RU"/>
              </w:rPr>
              <w:t>5</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6. Число детских: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музыкальных школ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художественных школ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хореографических школ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в них учащихся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человек</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104</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107</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97</w:t>
            </w:r>
          </w:p>
        </w:tc>
      </w:tr>
      <w:tr w:rsidR="00066D6F" w:rsidRPr="00D7115F" w:rsidTr="00942D83">
        <w:trPr>
          <w:tblCellSpacing w:w="5" w:type="nil"/>
        </w:trPr>
        <w:tc>
          <w:tcPr>
            <w:tcW w:w="4111" w:type="dxa"/>
          </w:tcPr>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7. Количество музеев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в том числе: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количество музейного фонда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количество выставок </w:t>
            </w:r>
          </w:p>
          <w:p w:rsidR="00066D6F" w:rsidRPr="00D7115F" w:rsidRDefault="00066D6F" w:rsidP="00942D83">
            <w:pPr>
              <w:widowControl w:val="0"/>
              <w:autoSpaceDE w:val="0"/>
              <w:autoSpaceDN w:val="0"/>
              <w:adjustRightInd w:val="0"/>
              <w:spacing w:after="0" w:line="240" w:lineRule="auto"/>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 xml:space="preserve">- количество посетителей </w:t>
            </w:r>
          </w:p>
        </w:tc>
        <w:tc>
          <w:tcPr>
            <w:tcW w:w="1560"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единиц</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человек</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1633</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r>
              <w:rPr>
                <w:rFonts w:ascii="Times New Roman" w:eastAsia="Times New Roman" w:hAnsi="Times New Roman"/>
                <w:sz w:val="24"/>
                <w:szCs w:val="24"/>
                <w:lang w:eastAsia="ru-RU"/>
              </w:rPr>
              <w:t>5</w:t>
            </w:r>
          </w:p>
          <w:p w:rsidR="00066D6F" w:rsidRPr="00D7115F" w:rsidRDefault="00085C3C"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4108</w:t>
            </w:r>
          </w:p>
        </w:tc>
        <w:tc>
          <w:tcPr>
            <w:tcW w:w="1417"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1659</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4</w:t>
            </w:r>
            <w:r w:rsidR="00085C3C">
              <w:rPr>
                <w:rFonts w:ascii="Times New Roman" w:eastAsia="Times New Roman" w:hAnsi="Times New Roman"/>
                <w:sz w:val="24"/>
                <w:szCs w:val="24"/>
                <w:lang w:eastAsia="ru-RU"/>
              </w:rPr>
              <w:t>211</w:t>
            </w:r>
          </w:p>
        </w:tc>
        <w:tc>
          <w:tcPr>
            <w:tcW w:w="1418" w:type="dxa"/>
          </w:tcPr>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D7115F">
              <w:rPr>
                <w:rFonts w:ascii="Times New Roman" w:eastAsia="Times New Roman" w:hAnsi="Times New Roman"/>
                <w:sz w:val="24"/>
                <w:szCs w:val="24"/>
                <w:lang w:eastAsia="ru-RU"/>
              </w:rPr>
              <w:t>1</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1687</w:t>
            </w:r>
          </w:p>
          <w:p w:rsidR="00066D6F" w:rsidRPr="00D7115F" w:rsidRDefault="00066D6F"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p w:rsidR="00066D6F" w:rsidRPr="00D7115F" w:rsidRDefault="00085C3C" w:rsidP="00942D83">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4319</w:t>
            </w:r>
          </w:p>
        </w:tc>
      </w:tr>
    </w:tbl>
    <w:p w:rsidR="00066D6F" w:rsidRDefault="00066D6F" w:rsidP="00066D6F">
      <w:pPr>
        <w:spacing w:after="0" w:line="240" w:lineRule="auto"/>
        <w:ind w:firstLine="708"/>
        <w:contextualSpacing/>
        <w:jc w:val="both"/>
        <w:rPr>
          <w:rFonts w:ascii="Times New Roman" w:eastAsia="Times New Roman" w:hAnsi="Times New Roman"/>
          <w:sz w:val="28"/>
          <w:szCs w:val="24"/>
          <w:lang w:eastAsia="ru-RU"/>
        </w:rPr>
      </w:pP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Снижение показателя «количество клубных формирований» произошло в связи с увольнением методистов, закрытием Вотского СДК.</w:t>
      </w:r>
    </w:p>
    <w:p w:rsidR="00066D6F" w:rsidRPr="00066D6F" w:rsidRDefault="00942D83" w:rsidP="00942D83">
      <w:pPr>
        <w:spacing w:after="0"/>
        <w:ind w:firstLine="708"/>
        <w:contextualSpacing/>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В </w:t>
      </w:r>
      <w:r w:rsidR="00066D6F" w:rsidRPr="00066D6F">
        <w:rPr>
          <w:rFonts w:ascii="Times New Roman" w:eastAsia="Times New Roman" w:hAnsi="Times New Roman"/>
          <w:sz w:val="28"/>
          <w:szCs w:val="24"/>
          <w:lang w:eastAsia="ru-RU"/>
        </w:rPr>
        <w:t>2016-2017 годах выполнен капитальный ремонт помещений здания РДК пгт Лебяжье в рамках конкурса по поддержке проектов местных инициатив.</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Обеспеченность КДУ на протяжении 3-х лет составляет 91,1 %.</w:t>
      </w:r>
    </w:p>
    <w:p w:rsidR="00FA1F63"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Посетителями библиотек в 2017 году стало 60 339 человек, что соответствует уровню показателей 2015 и 2016 годов. Книговыдача составила 114</w:t>
      </w:r>
      <w:r w:rsidR="00942D83">
        <w:rPr>
          <w:rFonts w:ascii="Times New Roman" w:eastAsia="Times New Roman" w:hAnsi="Times New Roman"/>
          <w:sz w:val="28"/>
          <w:szCs w:val="24"/>
          <w:lang w:eastAsia="ru-RU"/>
        </w:rPr>
        <w:t> </w:t>
      </w:r>
      <w:r w:rsidRPr="00066D6F">
        <w:rPr>
          <w:rFonts w:ascii="Times New Roman" w:eastAsia="Times New Roman" w:hAnsi="Times New Roman"/>
          <w:sz w:val="28"/>
          <w:szCs w:val="24"/>
          <w:lang w:eastAsia="ru-RU"/>
        </w:rPr>
        <w:t>727</w:t>
      </w:r>
      <w:r w:rsidR="00942D83">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 xml:space="preserve">экземпляров. Для населения проведено 794 мероприятия, оформлено </w:t>
      </w:r>
      <w:r w:rsidR="00942D83" w:rsidRPr="00066D6F">
        <w:rPr>
          <w:rFonts w:ascii="Times New Roman" w:eastAsia="Times New Roman" w:hAnsi="Times New Roman"/>
          <w:sz w:val="28"/>
          <w:szCs w:val="24"/>
          <w:lang w:eastAsia="ru-RU"/>
        </w:rPr>
        <w:t>658</w:t>
      </w:r>
      <w:r w:rsidR="00942D83">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выставок. Работают книжные передвижки в учреждения, организации района и населённые пункты, в которых нет библиотек.</w:t>
      </w:r>
      <w:r w:rsidR="00FA1F63">
        <w:rPr>
          <w:rFonts w:ascii="Times New Roman" w:eastAsia="Times New Roman" w:hAnsi="Times New Roman"/>
          <w:sz w:val="28"/>
          <w:szCs w:val="24"/>
          <w:lang w:eastAsia="ru-RU"/>
        </w:rPr>
        <w:t xml:space="preserve"> </w:t>
      </w:r>
    </w:p>
    <w:p w:rsidR="00FA1F63" w:rsidRPr="00FA1F63" w:rsidRDefault="00FA1F63" w:rsidP="00942D83">
      <w:pPr>
        <w:spacing w:after="0"/>
        <w:ind w:firstLine="708"/>
        <w:contextualSpacing/>
        <w:jc w:val="both"/>
        <w:rPr>
          <w:rFonts w:ascii="Times New Roman" w:eastAsia="Times New Roman" w:hAnsi="Times New Roman"/>
          <w:sz w:val="28"/>
          <w:szCs w:val="24"/>
          <w:lang w:eastAsia="ru-RU"/>
        </w:rPr>
      </w:pPr>
      <w:r w:rsidRPr="00FA1F63">
        <w:rPr>
          <w:rFonts w:ascii="Times New Roman" w:eastAsia="Times New Roman" w:hAnsi="Times New Roman"/>
          <w:sz w:val="28"/>
          <w:szCs w:val="24"/>
          <w:lang w:eastAsia="ru-RU"/>
        </w:rPr>
        <w:t>Обеспеченность библиотеками стабильн</w:t>
      </w:r>
      <w:r w:rsidR="00942D83">
        <w:rPr>
          <w:rFonts w:ascii="Times New Roman" w:eastAsia="Times New Roman" w:hAnsi="Times New Roman"/>
          <w:sz w:val="28"/>
          <w:szCs w:val="24"/>
          <w:lang w:eastAsia="ru-RU"/>
        </w:rPr>
        <w:t>а</w:t>
      </w:r>
      <w:r w:rsidRPr="00FA1F63">
        <w:rPr>
          <w:rFonts w:ascii="Times New Roman" w:eastAsia="Times New Roman" w:hAnsi="Times New Roman"/>
          <w:sz w:val="28"/>
          <w:szCs w:val="24"/>
          <w:lang w:eastAsia="ru-RU"/>
        </w:rPr>
        <w:t xml:space="preserve"> и составляет 100 %.</w:t>
      </w:r>
    </w:p>
    <w:p w:rsidR="00066D6F" w:rsidRPr="00066D6F" w:rsidRDefault="00FA1F63" w:rsidP="00942D83">
      <w:pPr>
        <w:spacing w:after="0"/>
        <w:ind w:firstLine="708"/>
        <w:contextualSpacing/>
        <w:jc w:val="both"/>
        <w:rPr>
          <w:rFonts w:ascii="Times New Roman" w:eastAsia="Times New Roman" w:hAnsi="Times New Roman"/>
          <w:sz w:val="28"/>
          <w:szCs w:val="24"/>
          <w:lang w:eastAsia="ru-RU"/>
        </w:rPr>
      </w:pPr>
      <w:r w:rsidRPr="00FA1F63">
        <w:rPr>
          <w:rFonts w:ascii="Times New Roman" w:eastAsia="Times New Roman" w:hAnsi="Times New Roman"/>
          <w:sz w:val="28"/>
          <w:szCs w:val="24"/>
          <w:lang w:eastAsia="ru-RU"/>
        </w:rPr>
        <w:t>В библиотеках района недостаточно финансируется комплектование книжных фондов, нет подписки на периодические издания. Вызывает озабоченность низкая модернизация библиотек, сокращение книжных фондов, их ветшание.</w:t>
      </w:r>
    </w:p>
    <w:p w:rsidR="00066D6F" w:rsidRPr="00066D6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Сотрудники музея активно ведут пропаганду краеведческих знаний среди населения района через экскурсии, лекции, тематические мероприятия, эк</w:t>
      </w:r>
      <w:r w:rsidR="00AC2E56">
        <w:rPr>
          <w:rFonts w:ascii="Times New Roman" w:eastAsia="Times New Roman" w:hAnsi="Times New Roman"/>
          <w:sz w:val="28"/>
          <w:szCs w:val="24"/>
          <w:lang w:eastAsia="ru-RU"/>
        </w:rPr>
        <w:t>спозиции</w:t>
      </w:r>
      <w:r w:rsidRPr="00066D6F">
        <w:rPr>
          <w:rFonts w:ascii="Times New Roman" w:eastAsia="Times New Roman" w:hAnsi="Times New Roman"/>
          <w:sz w:val="28"/>
          <w:szCs w:val="24"/>
          <w:lang w:eastAsia="ru-RU"/>
        </w:rPr>
        <w:t>, выставки. Благодаря выставкам музей имеет возможность демонстрировать свои фонды, материалы других музеев, частных коллекций, пополнять фонды новыми экспонатами.</w:t>
      </w:r>
    </w:p>
    <w:p w:rsidR="000D0D0F" w:rsidRDefault="00066D6F" w:rsidP="00942D83">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Основной фонд музея на 01.01.2017 г.– это 1 687  музейных экспонатов, вс</w:t>
      </w:r>
      <w:r w:rsidR="00085C3C">
        <w:rPr>
          <w:rFonts w:ascii="Times New Roman" w:eastAsia="Times New Roman" w:hAnsi="Times New Roman"/>
          <w:sz w:val="28"/>
          <w:szCs w:val="24"/>
          <w:lang w:eastAsia="ru-RU"/>
        </w:rPr>
        <w:t>помогательный фонд – 485 единиц</w:t>
      </w:r>
      <w:r w:rsidRPr="00066D6F">
        <w:rPr>
          <w:rFonts w:ascii="Times New Roman" w:eastAsia="Times New Roman" w:hAnsi="Times New Roman"/>
          <w:sz w:val="28"/>
          <w:szCs w:val="24"/>
          <w:lang w:eastAsia="ru-RU"/>
        </w:rPr>
        <w:t xml:space="preserve">. В 2017 году обслужено </w:t>
      </w:r>
      <w:r w:rsidR="00AC2E56" w:rsidRPr="00066D6F">
        <w:rPr>
          <w:rFonts w:ascii="Times New Roman" w:eastAsia="Times New Roman" w:hAnsi="Times New Roman"/>
          <w:sz w:val="28"/>
          <w:szCs w:val="24"/>
          <w:lang w:eastAsia="ru-RU"/>
        </w:rPr>
        <w:t>4</w:t>
      </w:r>
      <w:r w:rsidR="00AC2E56">
        <w:rPr>
          <w:rFonts w:ascii="Times New Roman" w:eastAsia="Times New Roman" w:hAnsi="Times New Roman"/>
          <w:sz w:val="28"/>
          <w:szCs w:val="24"/>
          <w:lang w:eastAsia="ru-RU"/>
        </w:rPr>
        <w:t> </w:t>
      </w:r>
      <w:r w:rsidR="00AC2E56" w:rsidRPr="00066D6F">
        <w:rPr>
          <w:rFonts w:ascii="Times New Roman" w:eastAsia="Times New Roman" w:hAnsi="Times New Roman"/>
          <w:sz w:val="28"/>
          <w:szCs w:val="24"/>
          <w:lang w:eastAsia="ru-RU"/>
        </w:rPr>
        <w:t>319</w:t>
      </w:r>
      <w:r w:rsidR="00AC2E56">
        <w:rPr>
          <w:rFonts w:ascii="Times New Roman" w:eastAsia="Times New Roman" w:hAnsi="Times New Roman"/>
          <w:sz w:val="28"/>
          <w:szCs w:val="24"/>
          <w:lang w:eastAsia="ru-RU"/>
        </w:rPr>
        <w:t xml:space="preserve"> человек </w:t>
      </w:r>
      <w:r w:rsidRPr="00066D6F">
        <w:rPr>
          <w:rFonts w:ascii="Times New Roman" w:eastAsia="Times New Roman" w:hAnsi="Times New Roman"/>
          <w:sz w:val="28"/>
          <w:szCs w:val="24"/>
          <w:lang w:eastAsia="ru-RU"/>
        </w:rPr>
        <w:t xml:space="preserve">населения, рост увеличения показателя по сравнению с 2016 г. на </w:t>
      </w:r>
      <w:r w:rsidR="005A21CC">
        <w:rPr>
          <w:rFonts w:ascii="Times New Roman" w:eastAsia="Times New Roman" w:hAnsi="Times New Roman"/>
          <w:sz w:val="28"/>
          <w:szCs w:val="24"/>
          <w:lang w:eastAsia="ru-RU"/>
        </w:rPr>
        <w:t>2,7</w:t>
      </w:r>
      <w:r w:rsidRPr="005A21CC">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 xml:space="preserve"> </w:t>
      </w:r>
    </w:p>
    <w:p w:rsidR="00FA1F63" w:rsidRPr="00FA1F63" w:rsidRDefault="00FA1F63" w:rsidP="00AC2E56">
      <w:pPr>
        <w:spacing w:after="0"/>
        <w:ind w:firstLine="708"/>
        <w:contextualSpacing/>
        <w:jc w:val="both"/>
        <w:rPr>
          <w:rFonts w:ascii="Times New Roman" w:eastAsia="Times New Roman" w:hAnsi="Times New Roman"/>
          <w:sz w:val="28"/>
          <w:szCs w:val="24"/>
          <w:lang w:eastAsia="ru-RU"/>
        </w:rPr>
      </w:pPr>
      <w:r w:rsidRPr="00FA1F63">
        <w:rPr>
          <w:rFonts w:ascii="Times New Roman" w:eastAsia="Times New Roman" w:hAnsi="Times New Roman"/>
          <w:sz w:val="28"/>
          <w:szCs w:val="24"/>
          <w:lang w:eastAsia="ru-RU"/>
        </w:rPr>
        <w:t xml:space="preserve">Проблемными остаются вопросы безопасности музея и сохранности музейных фондов, обеспечение современным оборудованием для хранения и экспонирования коллекций музея, информатизации музейной деятельности. </w:t>
      </w:r>
    </w:p>
    <w:p w:rsidR="00066D6F" w:rsidRDefault="00066D6F" w:rsidP="00AC2E56">
      <w:pPr>
        <w:spacing w:after="0"/>
        <w:ind w:firstLine="708"/>
        <w:contextualSpacing/>
        <w:jc w:val="both"/>
        <w:rPr>
          <w:rFonts w:ascii="Times New Roman" w:eastAsia="Times New Roman" w:hAnsi="Times New Roman"/>
          <w:sz w:val="28"/>
          <w:szCs w:val="24"/>
          <w:lang w:eastAsia="ru-RU"/>
        </w:rPr>
      </w:pPr>
      <w:r w:rsidRPr="00066D6F">
        <w:rPr>
          <w:rFonts w:ascii="Times New Roman" w:eastAsia="Times New Roman" w:hAnsi="Times New Roman"/>
          <w:sz w:val="28"/>
          <w:szCs w:val="24"/>
          <w:lang w:eastAsia="ru-RU"/>
        </w:rPr>
        <w:t xml:space="preserve">Направление деятельности Лебяжской детской школы  искусств </w:t>
      </w:r>
      <w:r w:rsidR="00AC2E56" w:rsidRPr="00066D6F">
        <w:rPr>
          <w:rFonts w:ascii="Times New Roman" w:eastAsia="Times New Roman" w:hAnsi="Times New Roman"/>
          <w:sz w:val="28"/>
          <w:szCs w:val="24"/>
          <w:lang w:eastAsia="ru-RU"/>
        </w:rPr>
        <w:t>(далее – ДШИ)</w:t>
      </w:r>
      <w:r w:rsidR="00AC2E56">
        <w:rPr>
          <w:rFonts w:ascii="Times New Roman" w:eastAsia="Times New Roman" w:hAnsi="Times New Roman"/>
          <w:sz w:val="28"/>
          <w:szCs w:val="24"/>
          <w:lang w:eastAsia="ru-RU"/>
        </w:rPr>
        <w:t xml:space="preserve"> </w:t>
      </w:r>
      <w:r w:rsidRPr="00066D6F">
        <w:rPr>
          <w:rFonts w:ascii="Times New Roman" w:eastAsia="Times New Roman" w:hAnsi="Times New Roman"/>
          <w:sz w:val="28"/>
          <w:szCs w:val="24"/>
          <w:lang w:eastAsia="ru-RU"/>
        </w:rPr>
        <w:t>художественно-эстетическое. Преподаватели и учащиеся ведут активную концертно-просветительскую деятельность среди населения района. На пяти отделениях обучается 106 учащихся, работают 5 преподавателей, 4 из которых имеют высшую квалификационную категорию, 1 – первую. Школа ведет активную деятельность по участию в музыкальных конкурсах разного уровня, от межрайонного до международного. За 2017 год поучаствовали в международных, межрегиональных и областных конкурсах, количество лауреатов – 21.</w:t>
      </w:r>
    </w:p>
    <w:p w:rsidR="00FA1F63" w:rsidRPr="00066D6F" w:rsidRDefault="00FA1F63" w:rsidP="00AC2E56">
      <w:pPr>
        <w:spacing w:after="0"/>
        <w:ind w:firstLine="708"/>
        <w:contextualSpacing/>
        <w:jc w:val="both"/>
        <w:rPr>
          <w:rFonts w:ascii="Arial" w:eastAsia="Times New Roman" w:hAnsi="Arial" w:cs="Arial"/>
          <w:color w:val="666666"/>
          <w:sz w:val="24"/>
          <w:szCs w:val="24"/>
          <w:lang w:eastAsia="ru-RU"/>
        </w:rPr>
      </w:pPr>
      <w:r>
        <w:rPr>
          <w:rFonts w:ascii="Times New Roman" w:eastAsia="Times New Roman" w:hAnsi="Times New Roman"/>
          <w:sz w:val="28"/>
          <w:szCs w:val="24"/>
          <w:lang w:eastAsia="ru-RU"/>
        </w:rPr>
        <w:t xml:space="preserve">Переход </w:t>
      </w:r>
      <w:r w:rsidR="00A422A4">
        <w:rPr>
          <w:rFonts w:ascii="Times New Roman" w:eastAsia="Times New Roman" w:hAnsi="Times New Roman"/>
          <w:sz w:val="28"/>
          <w:szCs w:val="24"/>
          <w:lang w:eastAsia="ru-RU"/>
        </w:rPr>
        <w:t xml:space="preserve"> в 2017 году </w:t>
      </w:r>
      <w:r>
        <w:rPr>
          <w:rFonts w:ascii="Times New Roman" w:eastAsia="Times New Roman" w:hAnsi="Times New Roman"/>
          <w:sz w:val="28"/>
          <w:szCs w:val="24"/>
          <w:lang w:eastAsia="ru-RU"/>
        </w:rPr>
        <w:t>ДШИ в разряд бюджетных учреждений позволяет им частично решать</w:t>
      </w:r>
      <w:r w:rsidR="00A422A4">
        <w:rPr>
          <w:rFonts w:ascii="Times New Roman" w:eastAsia="Times New Roman" w:hAnsi="Times New Roman"/>
          <w:sz w:val="28"/>
          <w:szCs w:val="24"/>
          <w:lang w:eastAsia="ru-RU"/>
        </w:rPr>
        <w:t xml:space="preserve"> проблему</w:t>
      </w:r>
      <w:r w:rsidR="00A422A4" w:rsidRPr="00A422A4">
        <w:rPr>
          <w:rFonts w:ascii="Times New Roman" w:eastAsia="Times New Roman" w:hAnsi="Times New Roman"/>
          <w:sz w:val="28"/>
          <w:szCs w:val="24"/>
          <w:lang w:eastAsia="ru-RU"/>
        </w:rPr>
        <w:t xml:space="preserve"> обновлени</w:t>
      </w:r>
      <w:r w:rsidR="00A422A4">
        <w:rPr>
          <w:rFonts w:ascii="Times New Roman" w:eastAsia="Times New Roman" w:hAnsi="Times New Roman"/>
          <w:sz w:val="28"/>
          <w:szCs w:val="24"/>
          <w:lang w:eastAsia="ru-RU"/>
        </w:rPr>
        <w:t>я</w:t>
      </w:r>
      <w:r w:rsidR="00A422A4" w:rsidRPr="00A422A4">
        <w:rPr>
          <w:rFonts w:ascii="Times New Roman" w:eastAsia="Times New Roman" w:hAnsi="Times New Roman"/>
          <w:sz w:val="28"/>
          <w:szCs w:val="24"/>
          <w:lang w:eastAsia="ru-RU"/>
        </w:rPr>
        <w:t xml:space="preserve"> парка музыкальных инструментов</w:t>
      </w:r>
      <w:r w:rsidR="00A422A4">
        <w:rPr>
          <w:rFonts w:ascii="Times New Roman" w:eastAsia="Times New Roman" w:hAnsi="Times New Roman"/>
          <w:sz w:val="28"/>
          <w:szCs w:val="24"/>
          <w:lang w:eastAsia="ru-RU"/>
        </w:rPr>
        <w:t xml:space="preserve">, </w:t>
      </w:r>
      <w:r w:rsidR="00A422A4" w:rsidRPr="00A422A4">
        <w:rPr>
          <w:rFonts w:ascii="Times New Roman" w:eastAsia="Times New Roman" w:hAnsi="Times New Roman"/>
          <w:sz w:val="28"/>
          <w:szCs w:val="24"/>
          <w:lang w:eastAsia="ru-RU"/>
        </w:rPr>
        <w:t>технических средств обучения, учебной литературы</w:t>
      </w:r>
      <w:r w:rsidR="00A422A4">
        <w:rPr>
          <w:rFonts w:ascii="Times New Roman" w:eastAsia="Times New Roman" w:hAnsi="Times New Roman"/>
          <w:sz w:val="28"/>
          <w:szCs w:val="24"/>
          <w:lang w:eastAsia="ru-RU"/>
        </w:rPr>
        <w:t>.</w:t>
      </w:r>
    </w:p>
    <w:p w:rsidR="00085C3C" w:rsidRPr="00085C3C" w:rsidRDefault="007B3FAA" w:rsidP="00AC2E56">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2014 году на территории Лебяжского района был реализован проект в сфере развития внутреннего туризма «Лебяжье – уголок России». Благодаря этому с</w:t>
      </w:r>
      <w:r w:rsidR="00085C3C" w:rsidRPr="00085C3C">
        <w:rPr>
          <w:rFonts w:ascii="Times New Roman" w:eastAsia="Times New Roman" w:hAnsi="Times New Roman"/>
          <w:sz w:val="28"/>
          <w:szCs w:val="28"/>
          <w:lang w:eastAsia="ru-RU"/>
        </w:rPr>
        <w:t xml:space="preserve"> 2014 года в районе работает цент</w:t>
      </w:r>
      <w:r w:rsidR="000D0D0F">
        <w:rPr>
          <w:rFonts w:ascii="Times New Roman" w:eastAsia="Times New Roman" w:hAnsi="Times New Roman"/>
          <w:sz w:val="28"/>
          <w:szCs w:val="28"/>
          <w:lang w:eastAsia="ru-RU"/>
        </w:rPr>
        <w:t>р</w:t>
      </w:r>
      <w:r w:rsidR="00085C3C" w:rsidRPr="00085C3C">
        <w:rPr>
          <w:rFonts w:ascii="Times New Roman" w:eastAsia="Times New Roman" w:hAnsi="Times New Roman"/>
          <w:sz w:val="28"/>
          <w:szCs w:val="28"/>
          <w:lang w:eastAsia="ru-RU"/>
        </w:rPr>
        <w:t xml:space="preserve"> туризма и отдых</w:t>
      </w:r>
      <w:r w:rsidR="000D0D0F">
        <w:rPr>
          <w:rFonts w:ascii="Times New Roman" w:eastAsia="Times New Roman" w:hAnsi="Times New Roman"/>
          <w:sz w:val="28"/>
          <w:szCs w:val="28"/>
          <w:lang w:eastAsia="ru-RU"/>
        </w:rPr>
        <w:t>а</w:t>
      </w:r>
      <w:r w:rsidR="00085C3C" w:rsidRPr="00085C3C">
        <w:rPr>
          <w:rFonts w:ascii="Times New Roman" w:eastAsia="Times New Roman" w:hAnsi="Times New Roman"/>
          <w:sz w:val="28"/>
          <w:szCs w:val="28"/>
          <w:lang w:eastAsia="ru-RU"/>
        </w:rPr>
        <w:t xml:space="preserve"> «Лебяжские горки»  (далее – </w:t>
      </w:r>
      <w:r w:rsidR="00AC2E56">
        <w:rPr>
          <w:rFonts w:ascii="Times New Roman" w:eastAsia="Times New Roman" w:hAnsi="Times New Roman"/>
          <w:sz w:val="28"/>
          <w:szCs w:val="28"/>
          <w:lang w:eastAsia="ru-RU"/>
        </w:rPr>
        <w:t>Ц</w:t>
      </w:r>
      <w:r w:rsidR="00085C3C" w:rsidRPr="00085C3C">
        <w:rPr>
          <w:rFonts w:ascii="Times New Roman" w:eastAsia="Times New Roman" w:hAnsi="Times New Roman"/>
          <w:sz w:val="28"/>
          <w:szCs w:val="28"/>
          <w:lang w:eastAsia="ru-RU"/>
        </w:rPr>
        <w:t>ентр) по предоставлению туристических и досуговых услуг населению. Устроены два спуска для горных лыж и сноубородов, один для сноутюбингов, трассы освещены в вечернее время, установлена канатная бугельная дорога.</w:t>
      </w:r>
    </w:p>
    <w:p w:rsidR="00085C3C" w:rsidRDefault="00085C3C" w:rsidP="00AC2E56">
      <w:pPr>
        <w:spacing w:after="0"/>
        <w:ind w:firstLine="708"/>
        <w:contextualSpacing/>
        <w:jc w:val="both"/>
        <w:rPr>
          <w:rFonts w:ascii="Times New Roman" w:eastAsia="Times New Roman" w:hAnsi="Times New Roman"/>
          <w:sz w:val="28"/>
          <w:szCs w:val="28"/>
          <w:lang w:eastAsia="ru-RU"/>
        </w:rPr>
      </w:pPr>
      <w:r w:rsidRPr="00085C3C">
        <w:rPr>
          <w:rFonts w:ascii="Times New Roman" w:eastAsia="Times New Roman" w:hAnsi="Times New Roman"/>
          <w:sz w:val="28"/>
          <w:szCs w:val="28"/>
          <w:lang w:eastAsia="ru-RU"/>
        </w:rPr>
        <w:t xml:space="preserve">Населению предоставляются услуги зимних видов отдыха, прокат спортивного и туристического инвентаря, экскурсии по туристическим маршрутам Лебяжского района и за его пределами. </w:t>
      </w:r>
    </w:p>
    <w:p w:rsidR="00085C3C" w:rsidRDefault="00085C3C" w:rsidP="00AC2E56">
      <w:pPr>
        <w:spacing w:after="0" w:line="240" w:lineRule="auto"/>
        <w:ind w:firstLine="709"/>
        <w:contextualSpacing/>
        <w:jc w:val="both"/>
        <w:rPr>
          <w:rFonts w:ascii="Times New Roman" w:eastAsia="Times New Roman" w:hAnsi="Times New Roman"/>
          <w:sz w:val="28"/>
          <w:szCs w:val="28"/>
          <w:lang w:eastAsia="ru-RU"/>
        </w:rPr>
      </w:pPr>
    </w:p>
    <w:p w:rsidR="00085C3C" w:rsidRPr="00085C3C" w:rsidRDefault="00085C3C" w:rsidP="00085C3C">
      <w:pPr>
        <w:spacing w:after="0"/>
        <w:ind w:firstLine="709"/>
        <w:contextualSpacing/>
        <w:jc w:val="center"/>
        <w:rPr>
          <w:rFonts w:ascii="Times New Roman" w:eastAsia="Times New Roman" w:hAnsi="Times New Roman"/>
          <w:i/>
          <w:sz w:val="24"/>
          <w:szCs w:val="24"/>
          <w:lang w:eastAsia="ru-RU"/>
        </w:rPr>
      </w:pPr>
      <w:r w:rsidRPr="00085C3C">
        <w:rPr>
          <w:rFonts w:ascii="Times New Roman" w:eastAsia="Times New Roman" w:hAnsi="Times New Roman"/>
          <w:i/>
          <w:sz w:val="28"/>
          <w:szCs w:val="28"/>
          <w:lang w:eastAsia="ru-RU"/>
        </w:rPr>
        <w:t>Анализ деятельности Центра туризма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1748"/>
        <w:gridCol w:w="1748"/>
        <w:gridCol w:w="1749"/>
      </w:tblGrid>
      <w:tr w:rsidR="00085C3C" w:rsidRPr="00085C3C" w:rsidTr="00AC2E56">
        <w:tc>
          <w:tcPr>
            <w:tcW w:w="3085" w:type="dxa"/>
            <w:shd w:val="clear" w:color="auto" w:fill="auto"/>
          </w:tcPr>
          <w:p w:rsidR="00085C3C" w:rsidRPr="000D0D0F" w:rsidRDefault="00085C3C" w:rsidP="000D0D0F">
            <w:pPr>
              <w:spacing w:after="0" w:line="240" w:lineRule="auto"/>
              <w:contextualSpacing/>
              <w:jc w:val="both"/>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Показатель</w:t>
            </w:r>
          </w:p>
        </w:tc>
        <w:tc>
          <w:tcPr>
            <w:tcW w:w="1559" w:type="dxa"/>
            <w:shd w:val="clear" w:color="auto" w:fill="auto"/>
          </w:tcPr>
          <w:p w:rsidR="00085C3C" w:rsidRPr="000D0D0F" w:rsidRDefault="00085C3C" w:rsidP="000D0D0F">
            <w:pPr>
              <w:spacing w:after="0" w:line="240" w:lineRule="auto"/>
              <w:contextualSpacing/>
              <w:jc w:val="center"/>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Единица измерения</w:t>
            </w:r>
          </w:p>
        </w:tc>
        <w:tc>
          <w:tcPr>
            <w:tcW w:w="1748" w:type="dxa"/>
            <w:shd w:val="clear" w:color="auto" w:fill="auto"/>
          </w:tcPr>
          <w:p w:rsidR="00085C3C" w:rsidRPr="000D0D0F" w:rsidRDefault="00085C3C" w:rsidP="000D0D0F">
            <w:pPr>
              <w:spacing w:after="0" w:line="240" w:lineRule="auto"/>
              <w:contextualSpacing/>
              <w:jc w:val="center"/>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201</w:t>
            </w:r>
            <w:r w:rsidR="000D0D0F" w:rsidRPr="000D0D0F">
              <w:rPr>
                <w:rFonts w:ascii="Times New Roman" w:eastAsia="Times New Roman" w:hAnsi="Times New Roman"/>
                <w:sz w:val="24"/>
                <w:szCs w:val="24"/>
                <w:lang w:eastAsia="ru-RU"/>
              </w:rPr>
              <w:t>5</w:t>
            </w:r>
          </w:p>
        </w:tc>
        <w:tc>
          <w:tcPr>
            <w:tcW w:w="1748" w:type="dxa"/>
            <w:shd w:val="clear" w:color="auto" w:fill="auto"/>
          </w:tcPr>
          <w:p w:rsidR="00085C3C" w:rsidRPr="000D0D0F" w:rsidRDefault="00085C3C" w:rsidP="000D0D0F">
            <w:pPr>
              <w:spacing w:after="0" w:line="240" w:lineRule="auto"/>
              <w:contextualSpacing/>
              <w:jc w:val="center"/>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201</w:t>
            </w:r>
            <w:r w:rsidR="000D0D0F" w:rsidRPr="000D0D0F">
              <w:rPr>
                <w:rFonts w:ascii="Times New Roman" w:eastAsia="Times New Roman" w:hAnsi="Times New Roman"/>
                <w:sz w:val="24"/>
                <w:szCs w:val="24"/>
                <w:lang w:eastAsia="ru-RU"/>
              </w:rPr>
              <w:t>6</w:t>
            </w:r>
          </w:p>
        </w:tc>
        <w:tc>
          <w:tcPr>
            <w:tcW w:w="1749" w:type="dxa"/>
            <w:shd w:val="clear" w:color="auto" w:fill="auto"/>
          </w:tcPr>
          <w:p w:rsidR="00085C3C" w:rsidRPr="000D0D0F" w:rsidRDefault="00085C3C" w:rsidP="000D0D0F">
            <w:pPr>
              <w:spacing w:after="0" w:line="240" w:lineRule="auto"/>
              <w:contextualSpacing/>
              <w:jc w:val="center"/>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201</w:t>
            </w:r>
            <w:r w:rsidR="000D0D0F" w:rsidRPr="000D0D0F">
              <w:rPr>
                <w:rFonts w:ascii="Times New Roman" w:eastAsia="Times New Roman" w:hAnsi="Times New Roman"/>
                <w:sz w:val="24"/>
                <w:szCs w:val="24"/>
                <w:lang w:eastAsia="ru-RU"/>
              </w:rPr>
              <w:t>7</w:t>
            </w:r>
          </w:p>
        </w:tc>
      </w:tr>
      <w:tr w:rsidR="00085C3C" w:rsidRPr="00085C3C" w:rsidTr="00AC2E56">
        <w:tc>
          <w:tcPr>
            <w:tcW w:w="3085" w:type="dxa"/>
            <w:shd w:val="clear" w:color="auto" w:fill="auto"/>
          </w:tcPr>
          <w:p w:rsidR="00085C3C" w:rsidRPr="000D0D0F" w:rsidRDefault="00085C3C" w:rsidP="000D0D0F">
            <w:pPr>
              <w:spacing w:after="0" w:line="240" w:lineRule="auto"/>
              <w:contextualSpacing/>
              <w:rPr>
                <w:rFonts w:ascii="Times New Roman" w:eastAsia="Times New Roman" w:hAnsi="Times New Roman"/>
                <w:sz w:val="24"/>
                <w:szCs w:val="24"/>
                <w:lang w:eastAsia="ru-RU"/>
              </w:rPr>
            </w:pPr>
            <w:r w:rsidRPr="000D0D0F">
              <w:rPr>
                <w:rFonts w:ascii="Times New Roman" w:eastAsia="Times New Roman" w:hAnsi="Times New Roman"/>
                <w:sz w:val="24"/>
                <w:szCs w:val="24"/>
                <w:lang w:eastAsia="ru-RU"/>
              </w:rPr>
              <w:t>Количество п</w:t>
            </w:r>
            <w:r w:rsidR="000D0D0F">
              <w:rPr>
                <w:rFonts w:ascii="Times New Roman" w:eastAsia="Times New Roman" w:hAnsi="Times New Roman"/>
                <w:sz w:val="24"/>
                <w:szCs w:val="24"/>
                <w:lang w:eastAsia="ru-RU"/>
              </w:rPr>
              <w:t>ользователей услуг центра</w:t>
            </w:r>
            <w:r w:rsidRPr="000D0D0F">
              <w:rPr>
                <w:rFonts w:ascii="Times New Roman" w:eastAsia="Times New Roman" w:hAnsi="Times New Roman"/>
                <w:sz w:val="24"/>
                <w:szCs w:val="24"/>
                <w:lang w:eastAsia="ru-RU"/>
              </w:rPr>
              <w:t xml:space="preserve"> </w:t>
            </w:r>
          </w:p>
        </w:tc>
        <w:tc>
          <w:tcPr>
            <w:tcW w:w="1559" w:type="dxa"/>
            <w:shd w:val="clear" w:color="auto" w:fill="auto"/>
          </w:tcPr>
          <w:p w:rsidR="00085C3C" w:rsidRPr="000D0D0F" w:rsidRDefault="00AC2E56" w:rsidP="00AC2E56">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ч</w:t>
            </w:r>
            <w:r w:rsidR="00085C3C" w:rsidRPr="000D0D0F">
              <w:rPr>
                <w:rFonts w:ascii="Times New Roman" w:eastAsia="Times New Roman" w:hAnsi="Times New Roman"/>
                <w:sz w:val="24"/>
                <w:szCs w:val="24"/>
                <w:lang w:eastAsia="ru-RU"/>
              </w:rPr>
              <w:t>ел</w:t>
            </w:r>
            <w:r>
              <w:rPr>
                <w:rFonts w:ascii="Times New Roman" w:eastAsia="Times New Roman" w:hAnsi="Times New Roman"/>
                <w:sz w:val="24"/>
                <w:szCs w:val="24"/>
                <w:lang w:eastAsia="ru-RU"/>
              </w:rPr>
              <w:t>овек</w:t>
            </w:r>
          </w:p>
        </w:tc>
        <w:tc>
          <w:tcPr>
            <w:tcW w:w="1748" w:type="dxa"/>
            <w:shd w:val="clear" w:color="auto" w:fill="auto"/>
          </w:tcPr>
          <w:p w:rsidR="00085C3C" w:rsidRPr="000D0D0F" w:rsidRDefault="000D0D0F" w:rsidP="000D0D0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1090</w:t>
            </w:r>
          </w:p>
        </w:tc>
        <w:tc>
          <w:tcPr>
            <w:tcW w:w="1748" w:type="dxa"/>
            <w:shd w:val="clear" w:color="auto" w:fill="auto"/>
          </w:tcPr>
          <w:p w:rsidR="00085C3C" w:rsidRPr="000D0D0F" w:rsidRDefault="000D0D0F" w:rsidP="000D0D0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1975</w:t>
            </w:r>
          </w:p>
        </w:tc>
        <w:tc>
          <w:tcPr>
            <w:tcW w:w="1749" w:type="dxa"/>
            <w:shd w:val="clear" w:color="auto" w:fill="auto"/>
          </w:tcPr>
          <w:p w:rsidR="00085C3C" w:rsidRPr="000D0D0F" w:rsidRDefault="000D0D0F" w:rsidP="000D0D0F">
            <w:pPr>
              <w:spacing w:after="0" w:line="240" w:lineRule="auto"/>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2499</w:t>
            </w:r>
          </w:p>
        </w:tc>
      </w:tr>
    </w:tbl>
    <w:p w:rsidR="00085C3C" w:rsidRDefault="00085C3C" w:rsidP="00085C3C">
      <w:pPr>
        <w:spacing w:after="0" w:line="240" w:lineRule="auto"/>
        <w:ind w:firstLine="708"/>
        <w:contextualSpacing/>
        <w:jc w:val="both"/>
        <w:rPr>
          <w:rFonts w:ascii="Times New Roman" w:eastAsia="Times New Roman" w:hAnsi="Times New Roman"/>
          <w:sz w:val="28"/>
          <w:szCs w:val="28"/>
          <w:lang w:eastAsia="ru-RU"/>
        </w:rPr>
      </w:pPr>
    </w:p>
    <w:p w:rsidR="00085C3C" w:rsidRPr="00085C3C" w:rsidRDefault="00085C3C" w:rsidP="00AC2E56">
      <w:pPr>
        <w:spacing w:after="0"/>
        <w:ind w:firstLine="708"/>
        <w:contextualSpacing/>
        <w:jc w:val="both"/>
        <w:rPr>
          <w:rFonts w:ascii="Times New Roman" w:eastAsia="Times New Roman" w:hAnsi="Times New Roman"/>
          <w:sz w:val="28"/>
          <w:szCs w:val="28"/>
          <w:lang w:eastAsia="ru-RU"/>
        </w:rPr>
      </w:pPr>
      <w:r w:rsidRPr="00085C3C">
        <w:rPr>
          <w:rFonts w:ascii="Times New Roman" w:eastAsia="Times New Roman" w:hAnsi="Times New Roman"/>
          <w:sz w:val="28"/>
          <w:szCs w:val="28"/>
          <w:lang w:eastAsia="ru-RU"/>
        </w:rPr>
        <w:t xml:space="preserve">На базе </w:t>
      </w:r>
      <w:r w:rsidR="00AC2E56">
        <w:rPr>
          <w:rFonts w:ascii="Times New Roman" w:eastAsia="Times New Roman" w:hAnsi="Times New Roman"/>
          <w:sz w:val="28"/>
          <w:szCs w:val="28"/>
          <w:lang w:eastAsia="ru-RU"/>
        </w:rPr>
        <w:t>Центра</w:t>
      </w:r>
      <w:r w:rsidRPr="00085C3C">
        <w:rPr>
          <w:rFonts w:ascii="Times New Roman" w:eastAsia="Times New Roman" w:hAnsi="Times New Roman"/>
          <w:sz w:val="28"/>
          <w:szCs w:val="28"/>
          <w:lang w:eastAsia="ru-RU"/>
        </w:rPr>
        <w:t xml:space="preserve"> проводятся массовые мероприятия для населения, в 2017 году проведено 26</w:t>
      </w:r>
      <w:r w:rsidR="000D0D0F">
        <w:rPr>
          <w:rFonts w:ascii="Times New Roman" w:eastAsia="Times New Roman" w:hAnsi="Times New Roman"/>
          <w:sz w:val="28"/>
          <w:szCs w:val="28"/>
          <w:lang w:eastAsia="ru-RU"/>
        </w:rPr>
        <w:t xml:space="preserve"> мероприятий</w:t>
      </w:r>
      <w:r w:rsidRPr="00085C3C">
        <w:rPr>
          <w:rFonts w:ascii="Times New Roman" w:eastAsia="Times New Roman" w:hAnsi="Times New Roman"/>
          <w:sz w:val="28"/>
          <w:szCs w:val="28"/>
          <w:lang w:eastAsia="ru-RU"/>
        </w:rPr>
        <w:t>, в 2016 году – 14. Показатели повышаются в связи со спросом услуг.</w:t>
      </w:r>
    </w:p>
    <w:p w:rsidR="00085C3C" w:rsidRPr="00085C3C" w:rsidRDefault="00085C3C" w:rsidP="00AC2E56">
      <w:pPr>
        <w:spacing w:after="0"/>
        <w:ind w:firstLine="708"/>
        <w:contextualSpacing/>
        <w:jc w:val="both"/>
        <w:rPr>
          <w:rFonts w:ascii="Times New Roman" w:eastAsia="Times New Roman" w:hAnsi="Times New Roman"/>
          <w:sz w:val="28"/>
          <w:szCs w:val="28"/>
          <w:lang w:eastAsia="ru-RU"/>
        </w:rPr>
      </w:pPr>
      <w:r w:rsidRPr="00085C3C">
        <w:rPr>
          <w:rFonts w:ascii="Times New Roman" w:eastAsia="Times New Roman" w:hAnsi="Times New Roman"/>
          <w:sz w:val="28"/>
          <w:szCs w:val="28"/>
          <w:lang w:eastAsia="ru-RU"/>
        </w:rPr>
        <w:t xml:space="preserve">В районе действует 1 гостиница на 12 мест, работают 4 кафе. </w:t>
      </w:r>
      <w:r w:rsidR="00AC2E56" w:rsidRPr="00085C3C">
        <w:rPr>
          <w:rFonts w:ascii="Times New Roman" w:eastAsia="Times New Roman" w:hAnsi="Times New Roman"/>
          <w:sz w:val="28"/>
          <w:szCs w:val="28"/>
          <w:lang w:eastAsia="ru-RU"/>
        </w:rPr>
        <w:t xml:space="preserve">Разработаны туристические маршруты. </w:t>
      </w:r>
      <w:r w:rsidRPr="00085C3C">
        <w:rPr>
          <w:rFonts w:ascii="Times New Roman" w:eastAsia="Times New Roman" w:hAnsi="Times New Roman"/>
          <w:sz w:val="28"/>
          <w:szCs w:val="28"/>
          <w:lang w:eastAsia="ru-RU"/>
        </w:rPr>
        <w:t>Экскурсионные услуги оказывает Лебяжский районный краеведческий музей. На террито</w:t>
      </w:r>
      <w:r w:rsidR="000D0D0F">
        <w:rPr>
          <w:rFonts w:ascii="Times New Roman" w:eastAsia="Times New Roman" w:hAnsi="Times New Roman"/>
          <w:sz w:val="28"/>
          <w:szCs w:val="28"/>
          <w:lang w:eastAsia="ru-RU"/>
        </w:rPr>
        <w:t>рии района расположены памятники</w:t>
      </w:r>
      <w:r w:rsidRPr="00085C3C">
        <w:rPr>
          <w:rFonts w:ascii="Times New Roman" w:eastAsia="Times New Roman" w:hAnsi="Times New Roman"/>
          <w:sz w:val="28"/>
          <w:szCs w:val="28"/>
          <w:lang w:eastAsia="ru-RU"/>
        </w:rPr>
        <w:t xml:space="preserve"> природы, памятник археологии федерального значения «Лебяжское г</w:t>
      </w:r>
      <w:r w:rsidR="000D0D0F">
        <w:rPr>
          <w:rFonts w:ascii="Times New Roman" w:eastAsia="Times New Roman" w:hAnsi="Times New Roman"/>
          <w:sz w:val="28"/>
          <w:szCs w:val="28"/>
          <w:lang w:eastAsia="ru-RU"/>
        </w:rPr>
        <w:t>о</w:t>
      </w:r>
      <w:r w:rsidRPr="00085C3C">
        <w:rPr>
          <w:rFonts w:ascii="Times New Roman" w:eastAsia="Times New Roman" w:hAnsi="Times New Roman"/>
          <w:sz w:val="28"/>
          <w:szCs w:val="28"/>
          <w:lang w:eastAsia="ru-RU"/>
        </w:rPr>
        <w:t xml:space="preserve">родище». </w:t>
      </w:r>
    </w:p>
    <w:p w:rsidR="00AC2E56" w:rsidRDefault="00AC2E56" w:rsidP="00AC2E56">
      <w:pPr>
        <w:pStyle w:val="a8"/>
        <w:jc w:val="center"/>
        <w:rPr>
          <w:rFonts w:ascii="Times New Roman" w:eastAsia="Arial" w:hAnsi="Times New Roman"/>
          <w:b/>
          <w:sz w:val="28"/>
          <w:szCs w:val="28"/>
        </w:rPr>
      </w:pPr>
    </w:p>
    <w:p w:rsidR="00C642E8" w:rsidRDefault="00C642E8" w:rsidP="00AC2E56">
      <w:pPr>
        <w:pStyle w:val="a8"/>
        <w:jc w:val="center"/>
        <w:rPr>
          <w:rFonts w:ascii="Times New Roman" w:eastAsia="Arial" w:hAnsi="Times New Roman"/>
          <w:b/>
          <w:sz w:val="28"/>
          <w:szCs w:val="28"/>
        </w:rPr>
      </w:pPr>
      <w:r w:rsidRPr="002D7C9E">
        <w:rPr>
          <w:rFonts w:ascii="Times New Roman" w:eastAsia="Arial" w:hAnsi="Times New Roman"/>
          <w:b/>
          <w:sz w:val="28"/>
          <w:szCs w:val="28"/>
        </w:rPr>
        <w:t>1.1.</w:t>
      </w:r>
      <w:r>
        <w:rPr>
          <w:rFonts w:ascii="Times New Roman" w:eastAsia="Arial" w:hAnsi="Times New Roman"/>
          <w:b/>
          <w:sz w:val="28"/>
          <w:szCs w:val="28"/>
        </w:rPr>
        <w:t>8</w:t>
      </w:r>
      <w:r w:rsidRPr="002D7C9E">
        <w:rPr>
          <w:rFonts w:ascii="Times New Roman" w:eastAsia="Arial" w:hAnsi="Times New Roman"/>
          <w:b/>
          <w:sz w:val="28"/>
          <w:szCs w:val="28"/>
        </w:rPr>
        <w:t>.</w:t>
      </w:r>
      <w:r>
        <w:rPr>
          <w:rFonts w:ascii="Times New Roman" w:eastAsia="Arial" w:hAnsi="Times New Roman"/>
          <w:b/>
          <w:sz w:val="28"/>
          <w:szCs w:val="28"/>
        </w:rPr>
        <w:t>3</w:t>
      </w:r>
      <w:r w:rsidRPr="002D7C9E">
        <w:rPr>
          <w:rFonts w:ascii="Times New Roman" w:eastAsia="Arial" w:hAnsi="Times New Roman"/>
          <w:b/>
          <w:sz w:val="28"/>
          <w:szCs w:val="28"/>
        </w:rPr>
        <w:t>.</w:t>
      </w:r>
      <w:r>
        <w:rPr>
          <w:rFonts w:ascii="Times New Roman" w:eastAsia="Arial" w:hAnsi="Times New Roman"/>
          <w:b/>
          <w:sz w:val="28"/>
          <w:szCs w:val="28"/>
        </w:rPr>
        <w:t xml:space="preserve"> </w:t>
      </w:r>
      <w:r w:rsidRPr="00CC09B4">
        <w:rPr>
          <w:rFonts w:ascii="Times New Roman" w:eastAsia="Arial" w:hAnsi="Times New Roman"/>
          <w:b/>
          <w:sz w:val="28"/>
          <w:szCs w:val="28"/>
        </w:rPr>
        <w:t>Физическая культура и спорт</w:t>
      </w:r>
    </w:p>
    <w:p w:rsidR="00AC2E56" w:rsidRDefault="00AC2E56" w:rsidP="00AC2E56">
      <w:pPr>
        <w:pStyle w:val="a8"/>
        <w:jc w:val="center"/>
        <w:rPr>
          <w:rFonts w:ascii="Times New Roman" w:eastAsia="Arial" w:hAnsi="Times New Roman"/>
          <w:b/>
          <w:sz w:val="28"/>
          <w:szCs w:val="28"/>
        </w:rPr>
      </w:pPr>
    </w:p>
    <w:p w:rsidR="00C642E8" w:rsidRPr="00141770" w:rsidRDefault="00C642E8" w:rsidP="00AC2E56">
      <w:pPr>
        <w:pStyle w:val="a8"/>
        <w:tabs>
          <w:tab w:val="left" w:pos="-6096"/>
        </w:tabs>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Основными задачами работы в сфере физической культуры и спорта является создание условий для занятий населения спортом, увеличение числа граждан, занимающихся физкультурой и спортом, повышение доступности и качества физкультурно-оздоровительных услуг, повышения уровня и качества физической подготовки. В рамках муниципальной программы «Развитие физической культуры и спорта в Лебяжском районе» развиваются направления:</w:t>
      </w:r>
    </w:p>
    <w:p w:rsidR="00C642E8" w:rsidRPr="00141770" w:rsidRDefault="00AC2E56" w:rsidP="00AC2E56">
      <w:pPr>
        <w:pStyle w:val="a8"/>
        <w:tabs>
          <w:tab w:val="left" w:pos="-6096"/>
        </w:tabs>
        <w:spacing w:line="276" w:lineRule="auto"/>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ab/>
      </w:r>
      <w:r w:rsidR="00C642E8" w:rsidRPr="00141770">
        <w:rPr>
          <w:rFonts w:ascii="Times New Roman" w:eastAsia="Arial Unicode MS" w:hAnsi="Times New Roman"/>
          <w:kern w:val="1"/>
          <w:sz w:val="28"/>
          <w:szCs w:val="28"/>
          <w:lang w:eastAsia="hi-IN" w:bidi="hi-IN"/>
        </w:rPr>
        <w:t>- популяризация физической культуры и спорта среди различных групп населения;</w:t>
      </w:r>
    </w:p>
    <w:p w:rsidR="00C642E8" w:rsidRPr="00141770" w:rsidRDefault="00AC2E56" w:rsidP="00AC2E56">
      <w:pPr>
        <w:pStyle w:val="a8"/>
        <w:spacing w:line="276" w:lineRule="auto"/>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ab/>
      </w:r>
      <w:r w:rsidR="00C642E8" w:rsidRPr="00141770">
        <w:rPr>
          <w:rFonts w:ascii="Times New Roman" w:eastAsia="Arial Unicode MS" w:hAnsi="Times New Roman"/>
          <w:kern w:val="1"/>
          <w:sz w:val="28"/>
          <w:szCs w:val="28"/>
          <w:lang w:eastAsia="hi-IN" w:bidi="hi-IN"/>
        </w:rPr>
        <w:t>-организация официальных физкультурных, физкультурно-оздоровительных и спортивных мероприятий;</w:t>
      </w:r>
    </w:p>
    <w:p w:rsidR="00C642E8" w:rsidRPr="00141770" w:rsidRDefault="00AC2E56" w:rsidP="00AC2E56">
      <w:pPr>
        <w:pStyle w:val="a8"/>
        <w:tabs>
          <w:tab w:val="left" w:pos="-5954"/>
        </w:tabs>
        <w:spacing w:line="276" w:lineRule="auto"/>
        <w:jc w:val="both"/>
        <w:rPr>
          <w:rFonts w:ascii="Times New Roman" w:eastAsia="Arial Unicode MS" w:hAnsi="Times New Roman"/>
          <w:kern w:val="1"/>
          <w:sz w:val="28"/>
          <w:szCs w:val="28"/>
          <w:lang w:eastAsia="hi-IN" w:bidi="hi-IN"/>
        </w:rPr>
      </w:pPr>
      <w:r>
        <w:rPr>
          <w:rFonts w:ascii="Times New Roman" w:eastAsia="Arial Unicode MS" w:hAnsi="Times New Roman"/>
          <w:kern w:val="1"/>
          <w:sz w:val="28"/>
          <w:szCs w:val="28"/>
          <w:lang w:eastAsia="hi-IN" w:bidi="hi-IN"/>
        </w:rPr>
        <w:tab/>
      </w:r>
      <w:r w:rsidR="00C642E8" w:rsidRPr="00141770">
        <w:rPr>
          <w:rFonts w:ascii="Times New Roman" w:eastAsia="Arial Unicode MS" w:hAnsi="Times New Roman"/>
          <w:kern w:val="1"/>
          <w:sz w:val="28"/>
          <w:szCs w:val="28"/>
          <w:lang w:eastAsia="hi-IN" w:bidi="hi-IN"/>
        </w:rPr>
        <w:t>- развитие детско-юношеского спорта.</w:t>
      </w:r>
    </w:p>
    <w:p w:rsidR="00C642E8" w:rsidRPr="00141770" w:rsidRDefault="00C642E8" w:rsidP="00AC2E56">
      <w:pPr>
        <w:pStyle w:val="a8"/>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 xml:space="preserve">Наиболее массовыми и популярными видами спорта среди подростков и молодёжи являются: настольный теннис, мини-футбол, волейбол, хоккей с шайбой, лыжные гонки. Большинство спортивных мероприятий проводится таким образом, чтобы в них смогли участвовать и юные спортсмены и работающая категория населения района. </w:t>
      </w:r>
      <w:r w:rsidR="00AC2E56">
        <w:rPr>
          <w:rFonts w:ascii="Times New Roman" w:eastAsia="Arial Unicode MS" w:hAnsi="Times New Roman"/>
          <w:kern w:val="1"/>
          <w:sz w:val="28"/>
          <w:szCs w:val="28"/>
          <w:lang w:eastAsia="hi-IN" w:bidi="hi-IN"/>
        </w:rPr>
        <w:t>Традиционные</w:t>
      </w:r>
      <w:r w:rsidRPr="00141770">
        <w:rPr>
          <w:rFonts w:ascii="Times New Roman" w:eastAsia="Arial Unicode MS" w:hAnsi="Times New Roman"/>
          <w:kern w:val="1"/>
          <w:sz w:val="28"/>
          <w:szCs w:val="28"/>
          <w:lang w:eastAsia="hi-IN" w:bidi="hi-IN"/>
        </w:rPr>
        <w:t xml:space="preserve"> соревнования по командным видам спорта: открытое первенство Лебяжского района по волейболу среди мужских команд памяти Героя Советского Союза М.М. Бронникова, товарищеская встреча района по мини-футболу, спортивные мероприятия посвященные Всероссийскому дню физкультурника, лыжный биатлон, лыжные гонки, первенство района по подледному лову рыбы</w:t>
      </w:r>
      <w:r w:rsidR="00CE11E9">
        <w:rPr>
          <w:rFonts w:ascii="Times New Roman" w:eastAsia="Arial Unicode MS" w:hAnsi="Times New Roman"/>
          <w:kern w:val="1"/>
          <w:sz w:val="28"/>
          <w:szCs w:val="28"/>
          <w:lang w:eastAsia="hi-IN" w:bidi="hi-IN"/>
        </w:rPr>
        <w:t>, в которых</w:t>
      </w:r>
      <w:r w:rsidRPr="00141770">
        <w:rPr>
          <w:rFonts w:ascii="Times New Roman" w:eastAsia="Arial Unicode MS" w:hAnsi="Times New Roman"/>
          <w:kern w:val="1"/>
          <w:sz w:val="28"/>
          <w:szCs w:val="28"/>
          <w:lang w:eastAsia="hi-IN" w:bidi="hi-IN"/>
        </w:rPr>
        <w:t xml:space="preserve"> принимают участие команды производственных коллективов, образовательных учреждений, сборные команды студентов. Волейбольная команда ежегодно принимает участие в межрайонном турнире по волейболу, хоккейная команда успешно выступает в выездных соревнованиях по хоккею с шайбой</w:t>
      </w:r>
      <w:r w:rsidR="00CE11E9">
        <w:rPr>
          <w:rFonts w:ascii="Times New Roman" w:eastAsia="Arial Unicode MS" w:hAnsi="Times New Roman"/>
          <w:kern w:val="1"/>
          <w:sz w:val="28"/>
          <w:szCs w:val="28"/>
          <w:lang w:eastAsia="hi-IN" w:bidi="hi-IN"/>
        </w:rPr>
        <w:t>.</w:t>
      </w:r>
      <w:r w:rsidRPr="00141770">
        <w:rPr>
          <w:rFonts w:ascii="Times New Roman" w:eastAsia="Arial Unicode MS" w:hAnsi="Times New Roman"/>
          <w:kern w:val="1"/>
          <w:sz w:val="28"/>
          <w:szCs w:val="28"/>
          <w:lang w:eastAsia="hi-IN" w:bidi="hi-IN"/>
        </w:rPr>
        <w:t xml:space="preserve"> </w:t>
      </w:r>
      <w:r w:rsidR="00CE11E9">
        <w:rPr>
          <w:rFonts w:ascii="Times New Roman" w:eastAsia="Arial Unicode MS" w:hAnsi="Times New Roman"/>
          <w:kern w:val="1"/>
          <w:sz w:val="28"/>
          <w:szCs w:val="28"/>
          <w:lang w:eastAsia="hi-IN" w:bidi="hi-IN"/>
        </w:rPr>
        <w:t xml:space="preserve">Спортсмены района принимают активное участие в </w:t>
      </w:r>
      <w:r w:rsidRPr="00141770">
        <w:rPr>
          <w:rFonts w:ascii="Times New Roman" w:eastAsia="Arial Unicode MS" w:hAnsi="Times New Roman"/>
          <w:kern w:val="1"/>
          <w:sz w:val="28"/>
          <w:szCs w:val="28"/>
          <w:lang w:eastAsia="hi-IN" w:bidi="hi-IN"/>
        </w:rPr>
        <w:t>первенств</w:t>
      </w:r>
      <w:r w:rsidR="00CE11E9">
        <w:rPr>
          <w:rFonts w:ascii="Times New Roman" w:eastAsia="Arial Unicode MS" w:hAnsi="Times New Roman"/>
          <w:kern w:val="1"/>
          <w:sz w:val="28"/>
          <w:szCs w:val="28"/>
          <w:lang w:eastAsia="hi-IN" w:bidi="hi-IN"/>
        </w:rPr>
        <w:t>е</w:t>
      </w:r>
      <w:r w:rsidRPr="00141770">
        <w:rPr>
          <w:rFonts w:ascii="Times New Roman" w:eastAsia="Arial Unicode MS" w:hAnsi="Times New Roman"/>
          <w:kern w:val="1"/>
          <w:sz w:val="28"/>
          <w:szCs w:val="28"/>
          <w:lang w:eastAsia="hi-IN" w:bidi="hi-IN"/>
        </w:rPr>
        <w:t xml:space="preserve"> юго-западной зоны по лёгкой атлетике.</w:t>
      </w:r>
    </w:p>
    <w:p w:rsidR="00C642E8" w:rsidRPr="00141770" w:rsidRDefault="00C642E8" w:rsidP="00C642E8">
      <w:pPr>
        <w:pStyle w:val="a8"/>
        <w:tabs>
          <w:tab w:val="left" w:pos="2394"/>
        </w:tabs>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 xml:space="preserve">В районе действуют 1 Детско-юношеская спортивная школа, 2 культурно-спортивных комплекса (с. Лаж, с. Красное). В зимний период на хоккейной коробке стадиона «Олимп» пгт Лебяжье проводятся межрайонные соревнования по хоккею с шайбой. </w:t>
      </w:r>
    </w:p>
    <w:p w:rsidR="00C642E8" w:rsidRPr="00141770" w:rsidRDefault="00C642E8" w:rsidP="00C642E8">
      <w:pPr>
        <w:pStyle w:val="a8"/>
        <w:tabs>
          <w:tab w:val="left" w:pos="2394"/>
        </w:tabs>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Систематически проводятся спортивно-массовые мероприятия</w:t>
      </w:r>
      <w:r w:rsidR="00CE11E9">
        <w:rPr>
          <w:rFonts w:ascii="Times New Roman" w:eastAsia="Arial Unicode MS" w:hAnsi="Times New Roman"/>
          <w:kern w:val="1"/>
          <w:sz w:val="28"/>
          <w:szCs w:val="28"/>
          <w:lang w:eastAsia="hi-IN" w:bidi="hi-IN"/>
        </w:rPr>
        <w:t xml:space="preserve">, </w:t>
      </w:r>
      <w:r w:rsidRPr="00141770">
        <w:rPr>
          <w:rFonts w:ascii="Times New Roman" w:eastAsia="Arial Unicode MS" w:hAnsi="Times New Roman"/>
          <w:kern w:val="1"/>
          <w:sz w:val="28"/>
          <w:szCs w:val="28"/>
          <w:lang w:eastAsia="hi-IN" w:bidi="hi-IN"/>
        </w:rPr>
        <w:t>направленные на людей с разной спортивной подготовкой, официальные соревнования для стимулирования системы подготовки спортсменов и на выявление лучших спортсменов района. Работает более 15 спортивных секций, в которых занимается 14,8 % населения от общего числа.</w:t>
      </w:r>
    </w:p>
    <w:p w:rsidR="00C642E8" w:rsidRDefault="00C642E8" w:rsidP="00CE11E9">
      <w:pPr>
        <w:pStyle w:val="a8"/>
        <w:tabs>
          <w:tab w:val="left" w:pos="-5954"/>
        </w:tabs>
        <w:spacing w:line="276" w:lineRule="auto"/>
        <w:ind w:firstLine="709"/>
        <w:jc w:val="both"/>
        <w:rPr>
          <w:rFonts w:ascii="Times New Roman" w:eastAsia="Arial Unicode MS" w:hAnsi="Times New Roman"/>
          <w:kern w:val="1"/>
          <w:sz w:val="28"/>
          <w:szCs w:val="28"/>
          <w:lang w:eastAsia="hi-IN" w:bidi="hi-IN"/>
        </w:rPr>
      </w:pPr>
      <w:r w:rsidRPr="00141770">
        <w:rPr>
          <w:rFonts w:ascii="Times New Roman" w:eastAsia="Arial Unicode MS" w:hAnsi="Times New Roman"/>
          <w:kern w:val="1"/>
          <w:sz w:val="28"/>
          <w:szCs w:val="28"/>
          <w:lang w:eastAsia="hi-IN" w:bidi="hi-IN"/>
        </w:rPr>
        <w:t>Предоставляется муниципальная услуга «Присвоение квалифицированных категорий спортивным судьям</w:t>
      </w:r>
      <w:r w:rsidR="00CE11E9">
        <w:rPr>
          <w:rFonts w:ascii="Times New Roman" w:eastAsia="Arial Unicode MS" w:hAnsi="Times New Roman"/>
          <w:kern w:val="1"/>
          <w:sz w:val="28"/>
          <w:szCs w:val="28"/>
          <w:lang w:eastAsia="hi-IN" w:bidi="hi-IN"/>
        </w:rPr>
        <w:t>»:</w:t>
      </w:r>
      <w:r w:rsidRPr="00141770">
        <w:rPr>
          <w:rFonts w:ascii="Times New Roman" w:eastAsia="Arial Unicode MS" w:hAnsi="Times New Roman"/>
          <w:kern w:val="1"/>
          <w:sz w:val="28"/>
          <w:szCs w:val="28"/>
          <w:lang w:eastAsia="hi-IN" w:bidi="hi-IN"/>
        </w:rPr>
        <w:t xml:space="preserve"> «спортивный судья третьей категории» и </w:t>
      </w:r>
      <w:r>
        <w:rPr>
          <w:rFonts w:ascii="Times New Roman" w:eastAsia="Arial Unicode MS" w:hAnsi="Times New Roman"/>
          <w:kern w:val="1"/>
          <w:sz w:val="28"/>
          <w:szCs w:val="28"/>
          <w:lang w:eastAsia="hi-IN" w:bidi="hi-IN"/>
        </w:rPr>
        <w:t>«</w:t>
      </w:r>
      <w:r w:rsidRPr="00141770">
        <w:rPr>
          <w:rFonts w:ascii="Times New Roman" w:eastAsia="Arial Unicode MS" w:hAnsi="Times New Roman"/>
          <w:kern w:val="1"/>
          <w:sz w:val="28"/>
          <w:szCs w:val="28"/>
          <w:lang w:eastAsia="hi-IN" w:bidi="hi-IN"/>
        </w:rPr>
        <w:t xml:space="preserve">спортивный судья второй категории». </w:t>
      </w:r>
      <w:r>
        <w:rPr>
          <w:rFonts w:ascii="Times New Roman" w:eastAsia="Arial Unicode MS" w:hAnsi="Times New Roman"/>
          <w:kern w:val="1"/>
          <w:sz w:val="28"/>
          <w:szCs w:val="28"/>
          <w:lang w:eastAsia="hi-IN" w:bidi="hi-IN"/>
        </w:rPr>
        <w:t>С</w:t>
      </w:r>
      <w:r w:rsidRPr="00141770">
        <w:rPr>
          <w:rFonts w:ascii="Times New Roman" w:eastAsia="Arial Unicode MS" w:hAnsi="Times New Roman"/>
          <w:kern w:val="1"/>
          <w:sz w:val="28"/>
          <w:szCs w:val="28"/>
          <w:lang w:eastAsia="hi-IN" w:bidi="hi-IN"/>
        </w:rPr>
        <w:t xml:space="preserve"> каждым годом </w:t>
      </w:r>
      <w:r>
        <w:rPr>
          <w:rFonts w:ascii="Times New Roman" w:eastAsia="Arial Unicode MS" w:hAnsi="Times New Roman"/>
          <w:kern w:val="1"/>
          <w:sz w:val="28"/>
          <w:szCs w:val="28"/>
          <w:lang w:eastAsia="hi-IN" w:bidi="hi-IN"/>
        </w:rPr>
        <w:t>увеличивается количество мероприятий</w:t>
      </w:r>
      <w:r w:rsidRPr="00141770">
        <w:rPr>
          <w:rFonts w:ascii="Times New Roman" w:eastAsia="Arial Unicode MS" w:hAnsi="Times New Roman"/>
          <w:kern w:val="1"/>
          <w:sz w:val="28"/>
          <w:szCs w:val="28"/>
          <w:lang w:eastAsia="hi-IN" w:bidi="hi-IN"/>
        </w:rPr>
        <w:t xml:space="preserve"> по сдаче норм ГТО среди образовательных учреждений.  Активно принимают участие в сдаче норм ГТО старшее поколение, администрация района, жители с. Красное.</w:t>
      </w:r>
      <w:r>
        <w:rPr>
          <w:rFonts w:ascii="Times New Roman" w:eastAsia="Arial Unicode MS" w:hAnsi="Times New Roman"/>
          <w:kern w:val="1"/>
          <w:sz w:val="28"/>
          <w:szCs w:val="28"/>
          <w:lang w:eastAsia="hi-IN" w:bidi="hi-IN"/>
        </w:rPr>
        <w:t xml:space="preserve"> </w:t>
      </w:r>
      <w:r w:rsidRPr="00141770">
        <w:rPr>
          <w:rFonts w:ascii="Times New Roman" w:eastAsia="Arial Unicode MS" w:hAnsi="Times New Roman"/>
          <w:kern w:val="1"/>
          <w:sz w:val="28"/>
          <w:szCs w:val="28"/>
          <w:lang w:eastAsia="hi-IN" w:bidi="hi-IN"/>
        </w:rPr>
        <w:t xml:space="preserve">Среди взрослых 24 золотых  знака ГТО – из них 10 - </w:t>
      </w:r>
      <w:r w:rsidRPr="00141770">
        <w:rPr>
          <w:rFonts w:ascii="Times New Roman" w:eastAsia="Arial Unicode MS" w:hAnsi="Times New Roman"/>
          <w:kern w:val="1"/>
          <w:sz w:val="28"/>
          <w:szCs w:val="28"/>
          <w:lang w:val="en-US" w:eastAsia="hi-IN" w:bidi="hi-IN"/>
        </w:rPr>
        <w:t>X</w:t>
      </w:r>
      <w:r w:rsidRPr="00141770">
        <w:rPr>
          <w:rFonts w:ascii="Times New Roman" w:eastAsia="Arial Unicode MS" w:hAnsi="Times New Roman"/>
          <w:kern w:val="1"/>
          <w:sz w:val="28"/>
          <w:szCs w:val="28"/>
          <w:lang w:eastAsia="hi-IN" w:bidi="hi-IN"/>
        </w:rPr>
        <w:t xml:space="preserve"> ступень, 5 – </w:t>
      </w:r>
      <w:r w:rsidRPr="00141770">
        <w:rPr>
          <w:rFonts w:ascii="Times New Roman" w:eastAsia="Arial Unicode MS" w:hAnsi="Times New Roman"/>
          <w:kern w:val="1"/>
          <w:sz w:val="28"/>
          <w:szCs w:val="28"/>
          <w:lang w:val="en-US" w:eastAsia="hi-IN" w:bidi="hi-IN"/>
        </w:rPr>
        <w:t>XI</w:t>
      </w:r>
      <w:r w:rsidRPr="00141770">
        <w:rPr>
          <w:rFonts w:ascii="Times New Roman" w:eastAsia="Arial Unicode MS" w:hAnsi="Times New Roman"/>
          <w:kern w:val="1"/>
          <w:sz w:val="28"/>
          <w:szCs w:val="28"/>
          <w:lang w:eastAsia="hi-IN" w:bidi="hi-IN"/>
        </w:rPr>
        <w:t xml:space="preserve"> ступень, 3 – </w:t>
      </w:r>
      <w:r w:rsidRPr="00141770">
        <w:rPr>
          <w:rFonts w:ascii="Times New Roman" w:eastAsia="Arial Unicode MS" w:hAnsi="Times New Roman"/>
          <w:kern w:val="1"/>
          <w:sz w:val="28"/>
          <w:szCs w:val="28"/>
          <w:lang w:val="en-US" w:eastAsia="hi-IN" w:bidi="hi-IN"/>
        </w:rPr>
        <w:t>IX</w:t>
      </w:r>
      <w:r w:rsidRPr="00141770">
        <w:rPr>
          <w:rFonts w:ascii="Times New Roman" w:eastAsia="Arial Unicode MS" w:hAnsi="Times New Roman"/>
          <w:kern w:val="1"/>
          <w:sz w:val="28"/>
          <w:szCs w:val="28"/>
          <w:lang w:eastAsia="hi-IN" w:bidi="hi-IN"/>
        </w:rPr>
        <w:t xml:space="preserve"> ступень, 3 – </w:t>
      </w:r>
      <w:r w:rsidRPr="00141770">
        <w:rPr>
          <w:rFonts w:ascii="Times New Roman" w:eastAsia="Arial Unicode MS" w:hAnsi="Times New Roman"/>
          <w:kern w:val="1"/>
          <w:sz w:val="28"/>
          <w:szCs w:val="28"/>
          <w:lang w:val="en-US" w:eastAsia="hi-IN" w:bidi="hi-IN"/>
        </w:rPr>
        <w:t>VII</w:t>
      </w:r>
      <w:r w:rsidRPr="00141770">
        <w:rPr>
          <w:rFonts w:ascii="Times New Roman" w:eastAsia="Arial Unicode MS" w:hAnsi="Times New Roman"/>
          <w:kern w:val="1"/>
          <w:sz w:val="28"/>
          <w:szCs w:val="28"/>
          <w:lang w:eastAsia="hi-IN" w:bidi="hi-IN"/>
        </w:rPr>
        <w:t xml:space="preserve"> ступень, 1- </w:t>
      </w:r>
      <w:r w:rsidRPr="00141770">
        <w:rPr>
          <w:rFonts w:ascii="Times New Roman" w:eastAsia="Arial Unicode MS" w:hAnsi="Times New Roman"/>
          <w:kern w:val="1"/>
          <w:sz w:val="28"/>
          <w:szCs w:val="28"/>
          <w:lang w:val="en-US" w:eastAsia="hi-IN" w:bidi="hi-IN"/>
        </w:rPr>
        <w:t>VI</w:t>
      </w:r>
      <w:r w:rsidRPr="00141770">
        <w:rPr>
          <w:rFonts w:ascii="Times New Roman" w:eastAsia="Arial Unicode MS" w:hAnsi="Times New Roman"/>
          <w:kern w:val="1"/>
          <w:sz w:val="28"/>
          <w:szCs w:val="28"/>
          <w:lang w:eastAsia="hi-IN" w:bidi="hi-IN"/>
        </w:rPr>
        <w:t xml:space="preserve"> ступень, 1 – бронза – </w:t>
      </w:r>
      <w:r w:rsidRPr="00141770">
        <w:rPr>
          <w:rFonts w:ascii="Times New Roman" w:eastAsia="Arial Unicode MS" w:hAnsi="Times New Roman"/>
          <w:kern w:val="1"/>
          <w:sz w:val="28"/>
          <w:szCs w:val="28"/>
          <w:lang w:val="en-US" w:eastAsia="hi-IN" w:bidi="hi-IN"/>
        </w:rPr>
        <w:t>VII</w:t>
      </w:r>
      <w:r w:rsidRPr="00141770">
        <w:rPr>
          <w:rFonts w:ascii="Times New Roman" w:eastAsia="Arial Unicode MS" w:hAnsi="Times New Roman"/>
          <w:kern w:val="1"/>
          <w:sz w:val="28"/>
          <w:szCs w:val="28"/>
          <w:lang w:eastAsia="hi-IN" w:bidi="hi-IN"/>
        </w:rPr>
        <w:t xml:space="preserve"> ступень, среди школьников четверо награждены золотыми знаками ГТО </w:t>
      </w:r>
      <w:r w:rsidR="00CE11E9" w:rsidRPr="00141770">
        <w:rPr>
          <w:rFonts w:ascii="Times New Roman" w:eastAsia="Arial Unicode MS" w:hAnsi="Times New Roman"/>
          <w:kern w:val="1"/>
          <w:sz w:val="28"/>
          <w:szCs w:val="28"/>
          <w:lang w:val="en-US" w:eastAsia="hi-IN" w:bidi="hi-IN"/>
        </w:rPr>
        <w:t>IV</w:t>
      </w:r>
      <w:r w:rsidR="00CE11E9">
        <w:rPr>
          <w:rFonts w:ascii="Times New Roman" w:eastAsia="Arial Unicode MS" w:hAnsi="Times New Roman"/>
          <w:kern w:val="1"/>
          <w:sz w:val="28"/>
          <w:szCs w:val="28"/>
          <w:lang w:eastAsia="hi-IN" w:bidi="hi-IN"/>
        </w:rPr>
        <w:t>-</w:t>
      </w:r>
      <w:r w:rsidR="00CE11E9" w:rsidRPr="00CE11E9">
        <w:rPr>
          <w:rFonts w:ascii="Times New Roman" w:eastAsia="Arial Unicode MS" w:hAnsi="Times New Roman"/>
          <w:kern w:val="1"/>
          <w:sz w:val="28"/>
          <w:szCs w:val="28"/>
          <w:lang w:eastAsia="hi-IN" w:bidi="hi-IN"/>
        </w:rPr>
        <w:t xml:space="preserve"> </w:t>
      </w:r>
      <w:r w:rsidR="00CE11E9" w:rsidRPr="00141770">
        <w:rPr>
          <w:rFonts w:ascii="Times New Roman" w:eastAsia="Arial Unicode MS" w:hAnsi="Times New Roman"/>
          <w:kern w:val="1"/>
          <w:sz w:val="28"/>
          <w:szCs w:val="28"/>
          <w:lang w:val="en-US" w:eastAsia="hi-IN" w:bidi="hi-IN"/>
        </w:rPr>
        <w:t>V</w:t>
      </w:r>
      <w:r w:rsidR="00CE11E9" w:rsidRPr="00141770">
        <w:rPr>
          <w:rFonts w:ascii="Times New Roman" w:eastAsia="Arial Unicode MS" w:hAnsi="Times New Roman"/>
          <w:kern w:val="1"/>
          <w:sz w:val="28"/>
          <w:szCs w:val="28"/>
          <w:lang w:eastAsia="hi-IN" w:bidi="hi-IN"/>
        </w:rPr>
        <w:t xml:space="preserve"> </w:t>
      </w:r>
      <w:r w:rsidRPr="00141770">
        <w:rPr>
          <w:rFonts w:ascii="Times New Roman" w:eastAsia="Arial Unicode MS" w:hAnsi="Times New Roman"/>
          <w:kern w:val="1"/>
          <w:sz w:val="28"/>
          <w:szCs w:val="28"/>
          <w:lang w:eastAsia="hi-IN" w:bidi="hi-IN"/>
        </w:rPr>
        <w:t>ступени.</w:t>
      </w:r>
    </w:p>
    <w:p w:rsidR="00CE11E9" w:rsidRDefault="00CE11E9" w:rsidP="000F0CF9">
      <w:pPr>
        <w:pStyle w:val="a8"/>
        <w:tabs>
          <w:tab w:val="left" w:pos="-5954"/>
        </w:tabs>
        <w:ind w:firstLine="709"/>
        <w:jc w:val="both"/>
        <w:rPr>
          <w:rFonts w:ascii="Times New Roman" w:eastAsia="Arial Unicode MS" w:hAnsi="Times New Roman"/>
          <w:kern w:val="1"/>
          <w:sz w:val="28"/>
          <w:szCs w:val="28"/>
          <w:lang w:eastAsia="hi-IN" w:bidi="hi-IN"/>
        </w:rPr>
      </w:pPr>
    </w:p>
    <w:p w:rsidR="00C642E8" w:rsidRPr="005E0BC1" w:rsidRDefault="00C642E8" w:rsidP="00C642E8">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r w:rsidRPr="005E0BC1">
        <w:rPr>
          <w:rFonts w:ascii="Times New Roman" w:eastAsia="Times New Roman" w:hAnsi="Times New Roman"/>
          <w:i/>
          <w:sz w:val="28"/>
          <w:szCs w:val="28"/>
          <w:lang w:eastAsia="ru-RU"/>
        </w:rPr>
        <w:t>Анализ развития физической культуры и спорта (в динамике 3 лет)</w:t>
      </w:r>
    </w:p>
    <w:tbl>
      <w:tblPr>
        <w:tblW w:w="9923"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4678"/>
        <w:gridCol w:w="1276"/>
        <w:gridCol w:w="1323"/>
        <w:gridCol w:w="1323"/>
        <w:gridCol w:w="1323"/>
      </w:tblGrid>
      <w:tr w:rsidR="00B91F63" w:rsidRPr="005E0BC1" w:rsidTr="000F0CF9">
        <w:trPr>
          <w:tblCellSpacing w:w="5" w:type="nil"/>
        </w:trPr>
        <w:tc>
          <w:tcPr>
            <w:tcW w:w="4678" w:type="dxa"/>
            <w:vMerge w:val="restart"/>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Показатель</w:t>
            </w:r>
          </w:p>
        </w:tc>
        <w:tc>
          <w:tcPr>
            <w:tcW w:w="1276" w:type="dxa"/>
            <w:vMerge w:val="restart"/>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Единица</w:t>
            </w:r>
          </w:p>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измерения</w:t>
            </w:r>
          </w:p>
        </w:tc>
        <w:tc>
          <w:tcPr>
            <w:tcW w:w="3969" w:type="dxa"/>
            <w:gridSpan w:val="3"/>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 xml:space="preserve">Значение показателя по состоянию на </w:t>
            </w:r>
          </w:p>
        </w:tc>
      </w:tr>
      <w:tr w:rsidR="00B91F63" w:rsidRPr="005E0BC1" w:rsidTr="000F0CF9">
        <w:trPr>
          <w:tblCellSpacing w:w="5" w:type="nil"/>
        </w:trPr>
        <w:tc>
          <w:tcPr>
            <w:tcW w:w="4678" w:type="dxa"/>
            <w:vMerge/>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276" w:type="dxa"/>
            <w:vMerge/>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01.01.2016</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01.01.2017</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01.01.2018</w:t>
            </w:r>
          </w:p>
        </w:tc>
      </w:tr>
      <w:tr w:rsidR="00B91F63" w:rsidRPr="005E0BC1" w:rsidTr="000F0CF9">
        <w:trPr>
          <w:trHeight w:val="625"/>
          <w:tblCellSpacing w:w="5" w:type="nil"/>
        </w:trPr>
        <w:tc>
          <w:tcPr>
            <w:tcW w:w="4678" w:type="dxa"/>
          </w:tcPr>
          <w:p w:rsidR="00B91F63" w:rsidRPr="005E0BC1" w:rsidRDefault="00B91F63" w:rsidP="000F0CF9">
            <w:pPr>
              <w:widowControl w:val="0"/>
              <w:autoSpaceDE w:val="0"/>
              <w:autoSpaceDN w:val="0"/>
              <w:adjustRightInd w:val="0"/>
              <w:spacing w:after="0" w:line="240" w:lineRule="auto"/>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Удельный вес населения, систематически занимающегося физической культурой и спортом</w:t>
            </w:r>
          </w:p>
        </w:tc>
        <w:tc>
          <w:tcPr>
            <w:tcW w:w="1276"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20,5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21,5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22,0</w:t>
            </w:r>
          </w:p>
        </w:tc>
      </w:tr>
      <w:tr w:rsidR="00B91F63" w:rsidRPr="005E0BC1" w:rsidTr="000F0CF9">
        <w:trPr>
          <w:tblCellSpacing w:w="5" w:type="nil"/>
        </w:trPr>
        <w:tc>
          <w:tcPr>
            <w:tcW w:w="4678" w:type="dxa"/>
          </w:tcPr>
          <w:p w:rsidR="00B91F63" w:rsidRPr="005E0BC1" w:rsidRDefault="00B91F63" w:rsidP="00C642E8">
            <w:pPr>
              <w:widowControl w:val="0"/>
              <w:autoSpaceDE w:val="0"/>
              <w:autoSpaceDN w:val="0"/>
              <w:adjustRightInd w:val="0"/>
              <w:spacing w:after="0" w:line="240" w:lineRule="auto"/>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Среднегодовая численность детей и подростков, занимающихся в учреждениях дополнительного образования спортивной направленности (ДЮСШ)</w:t>
            </w:r>
          </w:p>
        </w:tc>
        <w:tc>
          <w:tcPr>
            <w:tcW w:w="1276"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человек</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232</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235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237</w:t>
            </w:r>
          </w:p>
        </w:tc>
      </w:tr>
      <w:tr w:rsidR="00B91F63" w:rsidRPr="005E0BC1" w:rsidTr="000F0CF9">
        <w:trPr>
          <w:tblCellSpacing w:w="5" w:type="nil"/>
        </w:trPr>
        <w:tc>
          <w:tcPr>
            <w:tcW w:w="4678" w:type="dxa"/>
          </w:tcPr>
          <w:p w:rsidR="00B91F63" w:rsidRPr="005E0BC1" w:rsidRDefault="00B91F63" w:rsidP="00C642E8">
            <w:pPr>
              <w:widowControl w:val="0"/>
              <w:autoSpaceDE w:val="0"/>
              <w:autoSpaceDN w:val="0"/>
              <w:adjustRightInd w:val="0"/>
              <w:spacing w:after="0" w:line="240" w:lineRule="auto"/>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Количество физкультурных и спортивно-массовых мероприятий, проводимых на территории района</w:t>
            </w:r>
          </w:p>
        </w:tc>
        <w:tc>
          <w:tcPr>
            <w:tcW w:w="1276"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шт</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85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85</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87</w:t>
            </w:r>
          </w:p>
        </w:tc>
      </w:tr>
      <w:tr w:rsidR="00B91F63" w:rsidRPr="005E0BC1" w:rsidTr="000F0CF9">
        <w:trPr>
          <w:trHeight w:val="200"/>
          <w:tblCellSpacing w:w="5" w:type="nil"/>
        </w:trPr>
        <w:tc>
          <w:tcPr>
            <w:tcW w:w="4678" w:type="dxa"/>
          </w:tcPr>
          <w:p w:rsidR="00B91F63" w:rsidRPr="005E0BC1" w:rsidRDefault="00B91F63" w:rsidP="00C642E8">
            <w:pPr>
              <w:widowControl w:val="0"/>
              <w:autoSpaceDE w:val="0"/>
              <w:autoSpaceDN w:val="0"/>
              <w:adjustRightInd w:val="0"/>
              <w:spacing w:after="0" w:line="240" w:lineRule="auto"/>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Количество участников мероприятий за текущий год</w:t>
            </w:r>
          </w:p>
        </w:tc>
        <w:tc>
          <w:tcPr>
            <w:tcW w:w="1276"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человек</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1500</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1510</w:t>
            </w:r>
          </w:p>
        </w:tc>
        <w:tc>
          <w:tcPr>
            <w:tcW w:w="1323" w:type="dxa"/>
          </w:tcPr>
          <w:p w:rsidR="00B91F63" w:rsidRPr="005E0BC1" w:rsidRDefault="00B91F63" w:rsidP="00C642E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E0BC1">
              <w:rPr>
                <w:rFonts w:ascii="Times New Roman" w:eastAsia="Times New Roman" w:hAnsi="Times New Roman"/>
                <w:sz w:val="24"/>
                <w:szCs w:val="24"/>
                <w:lang w:eastAsia="ru-RU"/>
              </w:rPr>
              <w:t>1520</w:t>
            </w:r>
          </w:p>
        </w:tc>
      </w:tr>
    </w:tbl>
    <w:p w:rsidR="00C642E8" w:rsidRPr="005E0BC1" w:rsidRDefault="00C642E8" w:rsidP="00C642E8">
      <w:pPr>
        <w:spacing w:after="0" w:line="240" w:lineRule="auto"/>
        <w:ind w:firstLine="708"/>
        <w:contextualSpacing/>
        <w:rPr>
          <w:rFonts w:ascii="Times New Roman" w:eastAsia="Times New Roman" w:hAnsi="Times New Roman"/>
          <w:sz w:val="24"/>
          <w:szCs w:val="24"/>
          <w:lang w:eastAsia="ru-RU"/>
        </w:rPr>
      </w:pPr>
    </w:p>
    <w:p w:rsidR="00C642E8" w:rsidRPr="00DE627F" w:rsidRDefault="00C642E8" w:rsidP="000F0CF9">
      <w:pPr>
        <w:pStyle w:val="a8"/>
        <w:spacing w:line="276" w:lineRule="auto"/>
        <w:ind w:firstLine="709"/>
        <w:jc w:val="both"/>
        <w:rPr>
          <w:rFonts w:ascii="Times New Roman" w:hAnsi="Times New Roman"/>
          <w:sz w:val="28"/>
          <w:szCs w:val="28"/>
        </w:rPr>
      </w:pPr>
      <w:r>
        <w:rPr>
          <w:rFonts w:ascii="Times New Roman" w:hAnsi="Times New Roman"/>
          <w:sz w:val="28"/>
          <w:szCs w:val="28"/>
        </w:rPr>
        <w:t xml:space="preserve">Несмотря на положительные стороны развития физкультуры и спорта в районе есть ряд насущных проблем. </w:t>
      </w:r>
      <w:r w:rsidRPr="00DE627F">
        <w:rPr>
          <w:rFonts w:ascii="Times New Roman" w:hAnsi="Times New Roman"/>
          <w:sz w:val="28"/>
          <w:szCs w:val="28"/>
        </w:rPr>
        <w:t xml:space="preserve">Слабо развита инфраструктура в сфере спорта. В действующих </w:t>
      </w:r>
      <w:r>
        <w:rPr>
          <w:rFonts w:ascii="Times New Roman" w:hAnsi="Times New Roman"/>
          <w:sz w:val="28"/>
          <w:szCs w:val="28"/>
        </w:rPr>
        <w:t>спортивных учреждениях</w:t>
      </w:r>
      <w:r w:rsidR="000F0CF9">
        <w:rPr>
          <w:rFonts w:ascii="Times New Roman" w:hAnsi="Times New Roman"/>
          <w:sz w:val="28"/>
          <w:szCs w:val="28"/>
        </w:rPr>
        <w:t xml:space="preserve"> </w:t>
      </w:r>
      <w:r w:rsidRPr="00DE627F">
        <w:rPr>
          <w:rFonts w:ascii="Times New Roman" w:hAnsi="Times New Roman"/>
          <w:sz w:val="28"/>
          <w:szCs w:val="28"/>
        </w:rPr>
        <w:t xml:space="preserve">слабая материально-техническая база, нет современного спортивного инвентаря, оборудования, </w:t>
      </w:r>
      <w:r>
        <w:rPr>
          <w:rFonts w:ascii="Times New Roman" w:hAnsi="Times New Roman"/>
          <w:sz w:val="28"/>
          <w:szCs w:val="28"/>
        </w:rPr>
        <w:t>орг</w:t>
      </w:r>
      <w:r w:rsidRPr="00DE627F">
        <w:rPr>
          <w:rFonts w:ascii="Times New Roman" w:hAnsi="Times New Roman"/>
          <w:sz w:val="28"/>
          <w:szCs w:val="28"/>
        </w:rPr>
        <w:t xml:space="preserve">техники для осуществления полноценной спортивной подготовки. Многие здания требуют капитального ремонта, в том числе для создания доступной среды инвалидам. Спортивные мероприятия не финансируются с апреля 2018 года (до апреля финансировались не в полном объеме), что не способствует высокому уровню проведения мероприятий. </w:t>
      </w:r>
    </w:p>
    <w:p w:rsidR="00A85208" w:rsidRDefault="00A85208" w:rsidP="000D228A">
      <w:pPr>
        <w:pStyle w:val="a8"/>
        <w:tabs>
          <w:tab w:val="left" w:pos="3075"/>
          <w:tab w:val="left" w:pos="3480"/>
        </w:tabs>
        <w:ind w:firstLine="708"/>
        <w:jc w:val="center"/>
        <w:rPr>
          <w:rFonts w:ascii="Times New Roman" w:hAnsi="Times New Roman"/>
          <w:b/>
          <w:sz w:val="28"/>
          <w:szCs w:val="28"/>
        </w:rPr>
      </w:pPr>
    </w:p>
    <w:p w:rsidR="00C642E8" w:rsidRDefault="00C642E8" w:rsidP="00C642E8">
      <w:pPr>
        <w:pStyle w:val="a8"/>
        <w:jc w:val="center"/>
        <w:rPr>
          <w:rFonts w:ascii="Times New Roman" w:hAnsi="Times New Roman"/>
          <w:b/>
          <w:sz w:val="28"/>
          <w:szCs w:val="28"/>
        </w:rPr>
      </w:pPr>
      <w:r>
        <w:rPr>
          <w:rFonts w:ascii="Times New Roman" w:hAnsi="Times New Roman"/>
          <w:b/>
          <w:sz w:val="28"/>
          <w:szCs w:val="28"/>
        </w:rPr>
        <w:t xml:space="preserve">1.1.8.4. </w:t>
      </w:r>
      <w:r w:rsidRPr="00B70491">
        <w:rPr>
          <w:rFonts w:ascii="Times New Roman" w:hAnsi="Times New Roman"/>
          <w:b/>
          <w:sz w:val="28"/>
          <w:szCs w:val="28"/>
        </w:rPr>
        <w:t>З</w:t>
      </w:r>
      <w:r>
        <w:rPr>
          <w:rFonts w:ascii="Times New Roman" w:hAnsi="Times New Roman"/>
          <w:b/>
          <w:sz w:val="28"/>
          <w:szCs w:val="28"/>
        </w:rPr>
        <w:t>дравоохранение</w:t>
      </w:r>
    </w:p>
    <w:p w:rsidR="00C642E8" w:rsidRPr="00B70491" w:rsidRDefault="00C642E8" w:rsidP="00C642E8">
      <w:pPr>
        <w:pStyle w:val="a8"/>
        <w:jc w:val="center"/>
        <w:rPr>
          <w:rFonts w:ascii="Times New Roman" w:hAnsi="Times New Roman"/>
          <w:b/>
          <w:sz w:val="28"/>
          <w:szCs w:val="28"/>
        </w:rPr>
      </w:pPr>
    </w:p>
    <w:p w:rsidR="00B91F63" w:rsidRDefault="00C642E8" w:rsidP="000F0CF9">
      <w:pPr>
        <w:pStyle w:val="a8"/>
        <w:spacing w:line="276" w:lineRule="auto"/>
        <w:ind w:firstLine="708"/>
        <w:jc w:val="both"/>
        <w:rPr>
          <w:rFonts w:ascii="Times New Roman" w:hAnsi="Times New Roman"/>
          <w:sz w:val="28"/>
          <w:szCs w:val="28"/>
        </w:rPr>
      </w:pPr>
      <w:r w:rsidRPr="00B66CC7">
        <w:rPr>
          <w:rFonts w:ascii="Times New Roman" w:hAnsi="Times New Roman"/>
          <w:sz w:val="28"/>
          <w:szCs w:val="28"/>
        </w:rPr>
        <w:t>Система здравоохранения</w:t>
      </w:r>
      <w:r>
        <w:rPr>
          <w:rFonts w:ascii="Times New Roman" w:hAnsi="Times New Roman"/>
          <w:sz w:val="28"/>
          <w:szCs w:val="28"/>
        </w:rPr>
        <w:t xml:space="preserve"> </w:t>
      </w:r>
      <w:r w:rsidRPr="00421FAA">
        <w:rPr>
          <w:rFonts w:ascii="Times New Roman" w:hAnsi="Times New Roman"/>
          <w:sz w:val="28"/>
          <w:szCs w:val="28"/>
        </w:rPr>
        <w:t xml:space="preserve">Лебяжского района </w:t>
      </w:r>
      <w:r>
        <w:rPr>
          <w:rFonts w:ascii="Times New Roman" w:hAnsi="Times New Roman"/>
          <w:sz w:val="28"/>
          <w:szCs w:val="28"/>
        </w:rPr>
        <w:t xml:space="preserve">на </w:t>
      </w:r>
      <w:r w:rsidRPr="00421FAA">
        <w:rPr>
          <w:rFonts w:ascii="Times New Roman" w:hAnsi="Times New Roman"/>
          <w:sz w:val="28"/>
          <w:szCs w:val="28"/>
        </w:rPr>
        <w:t>сегодня</w:t>
      </w:r>
      <w:r>
        <w:rPr>
          <w:rFonts w:ascii="Times New Roman" w:hAnsi="Times New Roman"/>
          <w:sz w:val="28"/>
          <w:szCs w:val="28"/>
        </w:rPr>
        <w:t>шний день</w:t>
      </w:r>
      <w:r w:rsidRPr="00421FAA">
        <w:rPr>
          <w:rFonts w:ascii="Times New Roman" w:hAnsi="Times New Roman"/>
          <w:sz w:val="28"/>
          <w:szCs w:val="28"/>
        </w:rPr>
        <w:t xml:space="preserve"> включает в себя Лебяжскую ЦРБ, Лажскую и Красноярскую амбулатории (отделение ВОП), 16 ФАПов, Ветошкинское </w:t>
      </w:r>
      <w:r>
        <w:rPr>
          <w:rFonts w:ascii="Times New Roman" w:hAnsi="Times New Roman"/>
          <w:sz w:val="28"/>
          <w:szCs w:val="28"/>
        </w:rPr>
        <w:t>отделени</w:t>
      </w:r>
      <w:r w:rsidR="000F0CF9">
        <w:rPr>
          <w:rFonts w:ascii="Times New Roman" w:hAnsi="Times New Roman"/>
          <w:sz w:val="28"/>
          <w:szCs w:val="28"/>
        </w:rPr>
        <w:t>е</w:t>
      </w:r>
      <w:r>
        <w:rPr>
          <w:rFonts w:ascii="Times New Roman" w:hAnsi="Times New Roman"/>
          <w:sz w:val="28"/>
          <w:szCs w:val="28"/>
        </w:rPr>
        <w:t xml:space="preserve"> врачей общей практики.</w:t>
      </w:r>
      <w:r w:rsidRPr="00421FAA">
        <w:rPr>
          <w:rFonts w:ascii="Times New Roman" w:hAnsi="Times New Roman"/>
          <w:sz w:val="28"/>
          <w:szCs w:val="28"/>
        </w:rPr>
        <w:t xml:space="preserve"> </w:t>
      </w:r>
      <w:r>
        <w:rPr>
          <w:rFonts w:ascii="Times New Roman" w:hAnsi="Times New Roman"/>
          <w:sz w:val="28"/>
          <w:szCs w:val="28"/>
        </w:rPr>
        <w:t>Ф</w:t>
      </w:r>
      <w:r w:rsidRPr="00421FAA">
        <w:rPr>
          <w:rFonts w:ascii="Times New Roman" w:hAnsi="Times New Roman"/>
          <w:sz w:val="28"/>
          <w:szCs w:val="28"/>
        </w:rPr>
        <w:t>ункционирует 40 круглосуточных</w:t>
      </w:r>
      <w:r>
        <w:rPr>
          <w:rFonts w:ascii="Times New Roman" w:hAnsi="Times New Roman"/>
          <w:sz w:val="28"/>
          <w:szCs w:val="28"/>
        </w:rPr>
        <w:t xml:space="preserve"> коек</w:t>
      </w:r>
      <w:r w:rsidR="00B91F63">
        <w:rPr>
          <w:rFonts w:ascii="Times New Roman" w:hAnsi="Times New Roman"/>
          <w:sz w:val="28"/>
          <w:szCs w:val="28"/>
        </w:rPr>
        <w:t xml:space="preserve">. </w:t>
      </w:r>
    </w:p>
    <w:p w:rsidR="00742158" w:rsidRDefault="00C642E8" w:rsidP="000F0CF9">
      <w:pPr>
        <w:pStyle w:val="a8"/>
        <w:spacing w:line="276" w:lineRule="auto"/>
        <w:ind w:firstLine="708"/>
        <w:jc w:val="both"/>
        <w:rPr>
          <w:rFonts w:ascii="Times New Roman" w:hAnsi="Times New Roman"/>
          <w:sz w:val="28"/>
          <w:szCs w:val="28"/>
        </w:rPr>
      </w:pPr>
      <w:r w:rsidRPr="00421FAA">
        <w:rPr>
          <w:rFonts w:ascii="Times New Roman" w:hAnsi="Times New Roman"/>
          <w:sz w:val="28"/>
          <w:szCs w:val="28"/>
        </w:rPr>
        <w:t>В ЦРБ</w:t>
      </w:r>
      <w:r w:rsidR="00B91F63">
        <w:rPr>
          <w:rFonts w:ascii="Times New Roman" w:hAnsi="Times New Roman"/>
          <w:sz w:val="28"/>
          <w:szCs w:val="28"/>
        </w:rPr>
        <w:t xml:space="preserve"> работают 19 врачей, из них 4 врача</w:t>
      </w:r>
      <w:r w:rsidRPr="00421FAA">
        <w:rPr>
          <w:rFonts w:ascii="Times New Roman" w:hAnsi="Times New Roman"/>
          <w:sz w:val="28"/>
          <w:szCs w:val="28"/>
        </w:rPr>
        <w:t xml:space="preserve"> общей практ</w:t>
      </w:r>
      <w:r w:rsidR="00B91F63">
        <w:rPr>
          <w:rFonts w:ascii="Times New Roman" w:hAnsi="Times New Roman"/>
          <w:sz w:val="28"/>
          <w:szCs w:val="28"/>
        </w:rPr>
        <w:t>ики</w:t>
      </w:r>
      <w:r w:rsidRPr="00421FAA">
        <w:rPr>
          <w:rFonts w:ascii="Times New Roman" w:hAnsi="Times New Roman"/>
          <w:sz w:val="28"/>
          <w:szCs w:val="28"/>
        </w:rPr>
        <w:t xml:space="preserve">. </w:t>
      </w:r>
    </w:p>
    <w:p w:rsidR="00C642E8" w:rsidRPr="00706E4E" w:rsidRDefault="00C642E8" w:rsidP="000F0CF9">
      <w:pPr>
        <w:pStyle w:val="a8"/>
        <w:spacing w:line="276" w:lineRule="auto"/>
        <w:ind w:firstLine="708"/>
        <w:jc w:val="both"/>
        <w:rPr>
          <w:rFonts w:ascii="Times New Roman" w:hAnsi="Times New Roman"/>
          <w:sz w:val="28"/>
          <w:szCs w:val="28"/>
        </w:rPr>
      </w:pPr>
      <w:r w:rsidRPr="00421FAA">
        <w:rPr>
          <w:rFonts w:ascii="Times New Roman" w:hAnsi="Times New Roman"/>
          <w:sz w:val="28"/>
          <w:szCs w:val="28"/>
        </w:rPr>
        <w:t xml:space="preserve">В 2017 году 16 человек (4 врача и 12 </w:t>
      </w:r>
      <w:r>
        <w:rPr>
          <w:rFonts w:ascii="Times New Roman" w:hAnsi="Times New Roman"/>
          <w:sz w:val="28"/>
          <w:szCs w:val="28"/>
        </w:rPr>
        <w:t>человек среднего медицинского персонала</w:t>
      </w:r>
      <w:r w:rsidRPr="00421FAA">
        <w:rPr>
          <w:rFonts w:ascii="Times New Roman" w:hAnsi="Times New Roman"/>
          <w:sz w:val="28"/>
          <w:szCs w:val="28"/>
        </w:rPr>
        <w:t>) повысили квалификацию.</w:t>
      </w:r>
      <w:r w:rsidRPr="00706E4E">
        <w:rPr>
          <w:rFonts w:ascii="Times New Roman" w:hAnsi="Times New Roman"/>
          <w:sz w:val="28"/>
          <w:szCs w:val="28"/>
        </w:rPr>
        <w:t xml:space="preserve"> На сегодняшний день кадрово</w:t>
      </w:r>
      <w:r>
        <w:rPr>
          <w:rFonts w:ascii="Times New Roman" w:hAnsi="Times New Roman"/>
          <w:sz w:val="28"/>
          <w:szCs w:val="28"/>
        </w:rPr>
        <w:t>й проблемы в Лебяжской ЦРБ нет, но</w:t>
      </w:r>
      <w:r w:rsidRPr="00706E4E">
        <w:rPr>
          <w:rFonts w:ascii="Times New Roman" w:hAnsi="Times New Roman"/>
          <w:sz w:val="28"/>
          <w:szCs w:val="28"/>
        </w:rPr>
        <w:t xml:space="preserve"> </w:t>
      </w:r>
      <w:r>
        <w:rPr>
          <w:rFonts w:ascii="Times New Roman" w:hAnsi="Times New Roman"/>
          <w:sz w:val="28"/>
          <w:szCs w:val="28"/>
        </w:rPr>
        <w:t>в</w:t>
      </w:r>
      <w:r w:rsidRPr="00706E4E">
        <w:rPr>
          <w:rFonts w:ascii="Times New Roman" w:hAnsi="Times New Roman"/>
          <w:sz w:val="28"/>
          <w:szCs w:val="28"/>
        </w:rPr>
        <w:t xml:space="preserve"> ближайшее время проблема вста</w:t>
      </w:r>
      <w:r>
        <w:rPr>
          <w:rFonts w:ascii="Times New Roman" w:hAnsi="Times New Roman"/>
          <w:sz w:val="28"/>
          <w:szCs w:val="28"/>
        </w:rPr>
        <w:t>нет с поиском фельдшеров ФАП, так</w:t>
      </w:r>
      <w:r w:rsidRPr="00706E4E">
        <w:rPr>
          <w:rFonts w:ascii="Times New Roman" w:hAnsi="Times New Roman"/>
          <w:sz w:val="28"/>
          <w:szCs w:val="28"/>
        </w:rPr>
        <w:t xml:space="preserve"> к</w:t>
      </w:r>
      <w:r>
        <w:rPr>
          <w:rFonts w:ascii="Times New Roman" w:hAnsi="Times New Roman"/>
          <w:sz w:val="28"/>
          <w:szCs w:val="28"/>
        </w:rPr>
        <w:t>ак</w:t>
      </w:r>
      <w:r w:rsidRPr="00706E4E">
        <w:rPr>
          <w:rFonts w:ascii="Times New Roman" w:hAnsi="Times New Roman"/>
          <w:sz w:val="28"/>
          <w:szCs w:val="28"/>
        </w:rPr>
        <w:t xml:space="preserve"> </w:t>
      </w:r>
      <w:r>
        <w:rPr>
          <w:rFonts w:ascii="Times New Roman" w:hAnsi="Times New Roman"/>
          <w:sz w:val="28"/>
          <w:szCs w:val="28"/>
        </w:rPr>
        <w:t>более  половины</w:t>
      </w:r>
      <w:r w:rsidRPr="00706E4E">
        <w:rPr>
          <w:rFonts w:ascii="Times New Roman" w:hAnsi="Times New Roman"/>
          <w:sz w:val="28"/>
          <w:szCs w:val="28"/>
        </w:rPr>
        <w:t xml:space="preserve">  их предпенсионного и пенсионного возраста, а жизнь на селе для молодых специалистов неперспективна. </w:t>
      </w:r>
    </w:p>
    <w:p w:rsidR="00C642E8" w:rsidRDefault="00C642E8" w:rsidP="000F0CF9">
      <w:pPr>
        <w:pStyle w:val="a8"/>
        <w:spacing w:line="276" w:lineRule="auto"/>
        <w:ind w:firstLine="708"/>
        <w:jc w:val="both"/>
        <w:rPr>
          <w:rFonts w:ascii="Times New Roman" w:hAnsi="Times New Roman"/>
          <w:sz w:val="28"/>
          <w:szCs w:val="28"/>
        </w:rPr>
      </w:pPr>
      <w:r w:rsidRPr="00404EFE">
        <w:rPr>
          <w:rFonts w:ascii="Times New Roman" w:hAnsi="Times New Roman"/>
          <w:sz w:val="28"/>
          <w:szCs w:val="28"/>
        </w:rPr>
        <w:t>Население района с каждым годом уменьшается. Сельское население по своей структуре более старое, поэтому нуждается в более частом оказании медицинской помощи. Благодаря работникам ФАП, участковым врачам и ВОП населению оказывается должное медицинское обслуживание.</w:t>
      </w:r>
      <w:r>
        <w:rPr>
          <w:rFonts w:ascii="Times New Roman" w:hAnsi="Times New Roman"/>
          <w:sz w:val="28"/>
          <w:szCs w:val="28"/>
        </w:rPr>
        <w:t xml:space="preserve"> </w:t>
      </w:r>
      <w:r w:rsidRPr="001427F4">
        <w:rPr>
          <w:rFonts w:ascii="Times New Roman" w:hAnsi="Times New Roman"/>
          <w:sz w:val="28"/>
          <w:szCs w:val="28"/>
        </w:rPr>
        <w:t xml:space="preserve">Население района поделено на участки, врачи </w:t>
      </w:r>
      <w:r>
        <w:rPr>
          <w:rFonts w:ascii="Times New Roman" w:hAnsi="Times New Roman"/>
          <w:sz w:val="28"/>
          <w:szCs w:val="28"/>
        </w:rPr>
        <w:t xml:space="preserve">общей практики </w:t>
      </w:r>
      <w:r w:rsidRPr="001427F4">
        <w:rPr>
          <w:rFonts w:ascii="Times New Roman" w:hAnsi="Times New Roman"/>
          <w:sz w:val="28"/>
          <w:szCs w:val="28"/>
        </w:rPr>
        <w:t>регулярно выезжают на свои участки, где ведут прием на ФАП и на дому. Периодически</w:t>
      </w:r>
      <w:r>
        <w:rPr>
          <w:rFonts w:ascii="Times New Roman" w:hAnsi="Times New Roman"/>
          <w:sz w:val="28"/>
          <w:szCs w:val="28"/>
        </w:rPr>
        <w:t xml:space="preserve"> и в экстренных ситуациях</w:t>
      </w:r>
      <w:r w:rsidRPr="001427F4">
        <w:rPr>
          <w:rFonts w:ascii="Times New Roman" w:hAnsi="Times New Roman"/>
          <w:sz w:val="28"/>
          <w:szCs w:val="28"/>
        </w:rPr>
        <w:t xml:space="preserve"> врачи узких специальностей также выезжают на село, где ведут прием на ФАП. </w:t>
      </w:r>
    </w:p>
    <w:p w:rsidR="00C642E8" w:rsidRDefault="00C642E8" w:rsidP="000F0CF9">
      <w:pPr>
        <w:pStyle w:val="a8"/>
        <w:spacing w:line="276" w:lineRule="auto"/>
        <w:ind w:firstLine="708"/>
        <w:jc w:val="both"/>
        <w:rPr>
          <w:rFonts w:ascii="Times New Roman" w:hAnsi="Times New Roman"/>
          <w:sz w:val="28"/>
          <w:szCs w:val="28"/>
        </w:rPr>
      </w:pPr>
      <w:r w:rsidRPr="00F32E35">
        <w:rPr>
          <w:rFonts w:ascii="Times New Roman" w:hAnsi="Times New Roman"/>
          <w:sz w:val="28"/>
          <w:szCs w:val="28"/>
        </w:rPr>
        <w:t xml:space="preserve">По анализу смертности </w:t>
      </w:r>
      <w:r>
        <w:rPr>
          <w:rFonts w:ascii="Times New Roman" w:hAnsi="Times New Roman"/>
          <w:sz w:val="28"/>
          <w:szCs w:val="28"/>
        </w:rPr>
        <w:t xml:space="preserve">в районе </w:t>
      </w:r>
      <w:r w:rsidRPr="00706E4E">
        <w:rPr>
          <w:rFonts w:ascii="Times New Roman" w:eastAsia="Times New Roman" w:hAnsi="Times New Roman"/>
          <w:sz w:val="28"/>
          <w:szCs w:val="28"/>
          <w:lang w:eastAsia="ru-RU"/>
        </w:rPr>
        <w:t>на первом месте стоит смертность от болезней кровообращения</w:t>
      </w:r>
      <w:r>
        <w:rPr>
          <w:rFonts w:ascii="Times New Roman" w:eastAsia="Times New Roman" w:hAnsi="Times New Roman"/>
          <w:sz w:val="28"/>
          <w:szCs w:val="28"/>
          <w:lang w:eastAsia="ru-RU"/>
        </w:rPr>
        <w:t>,</w:t>
      </w:r>
      <w:r w:rsidRPr="00F32E35">
        <w:rPr>
          <w:rFonts w:ascii="Times New Roman" w:hAnsi="Times New Roman"/>
          <w:sz w:val="28"/>
          <w:szCs w:val="28"/>
        </w:rPr>
        <w:t xml:space="preserve"> </w:t>
      </w:r>
      <w:r>
        <w:rPr>
          <w:rFonts w:ascii="Times New Roman" w:hAnsi="Times New Roman"/>
          <w:sz w:val="28"/>
          <w:szCs w:val="28"/>
        </w:rPr>
        <w:t xml:space="preserve">на втором – от онкообразований. Главный </w:t>
      </w:r>
      <w:r w:rsidRPr="00F32E35">
        <w:rPr>
          <w:rFonts w:ascii="Times New Roman" w:hAnsi="Times New Roman"/>
          <w:sz w:val="28"/>
          <w:szCs w:val="28"/>
        </w:rPr>
        <w:t xml:space="preserve">акцент </w:t>
      </w:r>
      <w:r>
        <w:rPr>
          <w:rFonts w:ascii="Times New Roman" w:hAnsi="Times New Roman"/>
          <w:sz w:val="28"/>
          <w:szCs w:val="28"/>
        </w:rPr>
        <w:t>медицинская служба района</w:t>
      </w:r>
      <w:r w:rsidRPr="00F32E35">
        <w:rPr>
          <w:rFonts w:ascii="Times New Roman" w:hAnsi="Times New Roman"/>
          <w:sz w:val="28"/>
          <w:szCs w:val="28"/>
        </w:rPr>
        <w:t xml:space="preserve"> ставит </w:t>
      </w:r>
      <w:r>
        <w:rPr>
          <w:rFonts w:ascii="Times New Roman" w:hAnsi="Times New Roman"/>
          <w:sz w:val="28"/>
          <w:szCs w:val="28"/>
        </w:rPr>
        <w:t>н</w:t>
      </w:r>
      <w:r w:rsidRPr="00F32E35">
        <w:rPr>
          <w:rFonts w:ascii="Times New Roman" w:hAnsi="Times New Roman"/>
          <w:sz w:val="28"/>
          <w:szCs w:val="28"/>
        </w:rPr>
        <w:t>а профилактик</w:t>
      </w:r>
      <w:r>
        <w:rPr>
          <w:rFonts w:ascii="Times New Roman" w:hAnsi="Times New Roman"/>
          <w:sz w:val="28"/>
          <w:szCs w:val="28"/>
        </w:rPr>
        <w:t>е</w:t>
      </w:r>
      <w:r w:rsidRPr="00F32E35">
        <w:rPr>
          <w:rFonts w:ascii="Times New Roman" w:hAnsi="Times New Roman"/>
          <w:sz w:val="28"/>
          <w:szCs w:val="28"/>
        </w:rPr>
        <w:t xml:space="preserve"> сердечно-сосудистой патологии и раннем выявлени</w:t>
      </w:r>
      <w:r>
        <w:rPr>
          <w:rFonts w:ascii="Times New Roman" w:hAnsi="Times New Roman"/>
          <w:sz w:val="28"/>
          <w:szCs w:val="28"/>
        </w:rPr>
        <w:t>и</w:t>
      </w:r>
      <w:r w:rsidRPr="00F32E35">
        <w:rPr>
          <w:rFonts w:ascii="Times New Roman" w:hAnsi="Times New Roman"/>
          <w:sz w:val="28"/>
          <w:szCs w:val="28"/>
        </w:rPr>
        <w:t xml:space="preserve"> онкопатологии и предраков. </w:t>
      </w:r>
    </w:p>
    <w:p w:rsidR="00C642E8" w:rsidRDefault="00C642E8" w:rsidP="000F0CF9">
      <w:pPr>
        <w:pStyle w:val="a8"/>
        <w:spacing w:line="276" w:lineRule="auto"/>
        <w:ind w:firstLine="708"/>
        <w:jc w:val="both"/>
        <w:rPr>
          <w:rFonts w:ascii="Times New Roman" w:hAnsi="Times New Roman"/>
          <w:sz w:val="28"/>
          <w:szCs w:val="28"/>
        </w:rPr>
      </w:pPr>
      <w:r>
        <w:rPr>
          <w:rFonts w:ascii="Times New Roman" w:hAnsi="Times New Roman"/>
          <w:sz w:val="28"/>
          <w:szCs w:val="28"/>
        </w:rPr>
        <w:t>Уже не первый год Лебяжская ЦРБ выполняет п</w:t>
      </w:r>
      <w:r w:rsidRPr="00706E4E">
        <w:rPr>
          <w:rFonts w:ascii="Times New Roman" w:hAnsi="Times New Roman"/>
          <w:sz w:val="28"/>
          <w:szCs w:val="28"/>
        </w:rPr>
        <w:t xml:space="preserve">лан по диспансеризации населения </w:t>
      </w:r>
      <w:r>
        <w:rPr>
          <w:rFonts w:ascii="Times New Roman" w:hAnsi="Times New Roman"/>
          <w:sz w:val="28"/>
          <w:szCs w:val="28"/>
        </w:rPr>
        <w:t xml:space="preserve">на 100 %, в 2017 году </w:t>
      </w:r>
      <w:r w:rsidRPr="00706E4E">
        <w:rPr>
          <w:rFonts w:ascii="Times New Roman" w:hAnsi="Times New Roman"/>
          <w:sz w:val="28"/>
          <w:szCs w:val="28"/>
        </w:rPr>
        <w:t>прош</w:t>
      </w:r>
      <w:r>
        <w:rPr>
          <w:rFonts w:ascii="Times New Roman" w:hAnsi="Times New Roman"/>
          <w:sz w:val="28"/>
          <w:szCs w:val="28"/>
        </w:rPr>
        <w:t>ли диспансеризацию 1400 человек</w:t>
      </w:r>
      <w:r w:rsidRPr="00706E4E">
        <w:rPr>
          <w:rFonts w:ascii="Times New Roman" w:hAnsi="Times New Roman"/>
          <w:sz w:val="28"/>
          <w:szCs w:val="28"/>
        </w:rPr>
        <w:t>.</w:t>
      </w:r>
    </w:p>
    <w:p w:rsidR="00C642E8" w:rsidRPr="006A0087" w:rsidRDefault="00C642E8" w:rsidP="000F0CF9">
      <w:pPr>
        <w:pStyle w:val="a8"/>
        <w:spacing w:line="276" w:lineRule="auto"/>
        <w:ind w:firstLine="709"/>
        <w:jc w:val="both"/>
        <w:rPr>
          <w:rFonts w:ascii="Times New Roman" w:hAnsi="Times New Roman"/>
          <w:sz w:val="28"/>
          <w:szCs w:val="28"/>
        </w:rPr>
      </w:pPr>
      <w:r w:rsidRPr="006A0087">
        <w:rPr>
          <w:rFonts w:ascii="Times New Roman" w:hAnsi="Times New Roman"/>
          <w:sz w:val="28"/>
          <w:szCs w:val="28"/>
        </w:rPr>
        <w:t>По итогам работы поликлиники за 2016 г</w:t>
      </w:r>
      <w:r w:rsidR="000F0CF9">
        <w:rPr>
          <w:rFonts w:ascii="Times New Roman" w:hAnsi="Times New Roman"/>
          <w:sz w:val="28"/>
          <w:szCs w:val="28"/>
        </w:rPr>
        <w:t>.</w:t>
      </w:r>
      <w:r w:rsidRPr="006A0087">
        <w:rPr>
          <w:rFonts w:ascii="Times New Roman" w:hAnsi="Times New Roman"/>
          <w:sz w:val="28"/>
          <w:szCs w:val="28"/>
        </w:rPr>
        <w:t xml:space="preserve"> процент выполнения плана амбулаторных посещений к врачам специалистам составил 79 %</w:t>
      </w:r>
      <w:r>
        <w:rPr>
          <w:rFonts w:ascii="Times New Roman" w:hAnsi="Times New Roman"/>
          <w:sz w:val="28"/>
          <w:szCs w:val="28"/>
        </w:rPr>
        <w:t xml:space="preserve">, </w:t>
      </w:r>
      <w:r w:rsidRPr="006A0087">
        <w:rPr>
          <w:rFonts w:ascii="Times New Roman" w:hAnsi="Times New Roman"/>
          <w:sz w:val="28"/>
          <w:szCs w:val="28"/>
        </w:rPr>
        <w:t xml:space="preserve"> муниципально</w:t>
      </w:r>
      <w:r>
        <w:rPr>
          <w:rFonts w:ascii="Times New Roman" w:hAnsi="Times New Roman"/>
          <w:sz w:val="28"/>
          <w:szCs w:val="28"/>
        </w:rPr>
        <w:t>е</w:t>
      </w:r>
      <w:r w:rsidRPr="006A0087">
        <w:rPr>
          <w:rFonts w:ascii="Times New Roman" w:hAnsi="Times New Roman"/>
          <w:sz w:val="28"/>
          <w:szCs w:val="28"/>
        </w:rPr>
        <w:t xml:space="preserve"> задани</w:t>
      </w:r>
      <w:r>
        <w:rPr>
          <w:rFonts w:ascii="Times New Roman" w:hAnsi="Times New Roman"/>
          <w:sz w:val="28"/>
          <w:szCs w:val="28"/>
        </w:rPr>
        <w:t xml:space="preserve">е </w:t>
      </w:r>
      <w:r w:rsidRPr="006A0087">
        <w:rPr>
          <w:rFonts w:ascii="Times New Roman" w:hAnsi="Times New Roman"/>
          <w:sz w:val="28"/>
          <w:szCs w:val="28"/>
        </w:rPr>
        <w:t xml:space="preserve">по круглосуточному стационару </w:t>
      </w:r>
      <w:r>
        <w:rPr>
          <w:rFonts w:ascii="Times New Roman" w:hAnsi="Times New Roman"/>
          <w:sz w:val="28"/>
          <w:szCs w:val="28"/>
        </w:rPr>
        <w:t xml:space="preserve">выполнено </w:t>
      </w:r>
      <w:r w:rsidRPr="006A0087">
        <w:rPr>
          <w:rFonts w:ascii="Times New Roman" w:hAnsi="Times New Roman"/>
          <w:sz w:val="28"/>
          <w:szCs w:val="28"/>
        </w:rPr>
        <w:t>на 101%, по дневному на 99%.</w:t>
      </w:r>
    </w:p>
    <w:p w:rsidR="00C642E8" w:rsidRDefault="00C642E8" w:rsidP="000F0CF9">
      <w:pPr>
        <w:pStyle w:val="a8"/>
        <w:spacing w:line="276" w:lineRule="auto"/>
        <w:ind w:firstLine="709"/>
        <w:jc w:val="both"/>
        <w:rPr>
          <w:rFonts w:ascii="Times New Roman" w:hAnsi="Times New Roman"/>
          <w:sz w:val="28"/>
          <w:szCs w:val="28"/>
        </w:rPr>
      </w:pPr>
      <w:r w:rsidRPr="006A0087">
        <w:rPr>
          <w:rFonts w:ascii="Times New Roman" w:hAnsi="Times New Roman"/>
          <w:sz w:val="28"/>
          <w:szCs w:val="28"/>
        </w:rPr>
        <w:t>Стационар, поликлиника ЦРБ и все подразделения кроме ФАП работают в комплексной медицинской информационной системе (КМИС), где ведется амбулаторная карта, истории болезни, выписываются справки о смерти, листки нетрудоспособности, направления на МСЭ, в электронном виде ведется аптека ЦРБ.</w:t>
      </w:r>
      <w:r>
        <w:rPr>
          <w:rFonts w:ascii="Times New Roman" w:hAnsi="Times New Roman"/>
          <w:sz w:val="28"/>
          <w:szCs w:val="28"/>
        </w:rPr>
        <w:t xml:space="preserve"> </w:t>
      </w:r>
      <w:r w:rsidRPr="001427F4">
        <w:rPr>
          <w:rFonts w:ascii="Times New Roman" w:hAnsi="Times New Roman"/>
          <w:sz w:val="28"/>
          <w:szCs w:val="28"/>
        </w:rPr>
        <w:t xml:space="preserve">Активно используется электронная регистратура для записи в областные </w:t>
      </w:r>
      <w:r>
        <w:rPr>
          <w:rFonts w:ascii="Times New Roman" w:hAnsi="Times New Roman"/>
          <w:sz w:val="28"/>
          <w:szCs w:val="28"/>
        </w:rPr>
        <w:t>лечебно-профилактические учреждения</w:t>
      </w:r>
      <w:r w:rsidRPr="001427F4">
        <w:rPr>
          <w:rFonts w:ascii="Times New Roman" w:hAnsi="Times New Roman"/>
          <w:sz w:val="28"/>
          <w:szCs w:val="28"/>
        </w:rPr>
        <w:t xml:space="preserve">. </w:t>
      </w:r>
    </w:p>
    <w:p w:rsidR="00C642E8" w:rsidRPr="00421FAA" w:rsidRDefault="00C642E8" w:rsidP="000F0CF9">
      <w:pPr>
        <w:pStyle w:val="a8"/>
        <w:spacing w:line="276" w:lineRule="auto"/>
        <w:ind w:firstLine="708"/>
        <w:jc w:val="both"/>
        <w:rPr>
          <w:rFonts w:ascii="Times New Roman" w:hAnsi="Times New Roman"/>
          <w:sz w:val="28"/>
          <w:szCs w:val="28"/>
        </w:rPr>
      </w:pPr>
      <w:r>
        <w:rPr>
          <w:rFonts w:ascii="Times New Roman" w:hAnsi="Times New Roman"/>
          <w:sz w:val="28"/>
          <w:szCs w:val="28"/>
        </w:rPr>
        <w:t>Ежегодно п</w:t>
      </w:r>
      <w:r w:rsidRPr="00421FAA">
        <w:rPr>
          <w:rFonts w:ascii="Times New Roman" w:hAnsi="Times New Roman"/>
          <w:sz w:val="28"/>
          <w:szCs w:val="28"/>
        </w:rPr>
        <w:t>родолжает укрепляться ма</w:t>
      </w:r>
      <w:r>
        <w:rPr>
          <w:rFonts w:ascii="Times New Roman" w:hAnsi="Times New Roman"/>
          <w:sz w:val="28"/>
          <w:szCs w:val="28"/>
        </w:rPr>
        <w:t xml:space="preserve">териально-техническая база ЦРБ. </w:t>
      </w:r>
      <w:r w:rsidRPr="00404EFE">
        <w:rPr>
          <w:rFonts w:ascii="Times New Roman" w:hAnsi="Times New Roman"/>
          <w:sz w:val="28"/>
          <w:szCs w:val="28"/>
        </w:rPr>
        <w:t xml:space="preserve">В 2014-2015 годах в районе </w:t>
      </w:r>
      <w:r>
        <w:rPr>
          <w:rFonts w:ascii="Times New Roman" w:hAnsi="Times New Roman"/>
          <w:sz w:val="28"/>
          <w:szCs w:val="28"/>
        </w:rPr>
        <w:t>построены и пущены в эксплуатацию</w:t>
      </w:r>
      <w:r w:rsidRPr="00404EFE">
        <w:rPr>
          <w:rFonts w:ascii="Times New Roman" w:hAnsi="Times New Roman"/>
          <w:sz w:val="28"/>
          <w:szCs w:val="28"/>
        </w:rPr>
        <w:t xml:space="preserve"> 6 модульных ФАПов,</w:t>
      </w:r>
      <w:r>
        <w:rPr>
          <w:rFonts w:ascii="Times New Roman" w:hAnsi="Times New Roman"/>
          <w:sz w:val="28"/>
          <w:szCs w:val="28"/>
        </w:rPr>
        <w:t xml:space="preserve"> </w:t>
      </w:r>
      <w:r w:rsidRPr="00404EFE">
        <w:rPr>
          <w:rFonts w:ascii="Times New Roman" w:hAnsi="Times New Roman"/>
          <w:sz w:val="28"/>
          <w:szCs w:val="28"/>
        </w:rPr>
        <w:t>закуплено современное диагностирующее оборудование.</w:t>
      </w:r>
      <w:r>
        <w:rPr>
          <w:rFonts w:ascii="Times New Roman" w:hAnsi="Times New Roman"/>
          <w:sz w:val="28"/>
          <w:szCs w:val="28"/>
        </w:rPr>
        <w:t xml:space="preserve"> </w:t>
      </w:r>
      <w:r w:rsidRPr="00ED251A">
        <w:rPr>
          <w:rFonts w:ascii="Times New Roman" w:hAnsi="Times New Roman"/>
          <w:sz w:val="28"/>
          <w:szCs w:val="28"/>
        </w:rPr>
        <w:t xml:space="preserve">В 2016 году </w:t>
      </w:r>
      <w:r w:rsidRPr="001427F4">
        <w:rPr>
          <w:rFonts w:ascii="Times New Roman" w:hAnsi="Times New Roman"/>
          <w:sz w:val="28"/>
          <w:szCs w:val="28"/>
        </w:rPr>
        <w:t>по программе «Доступная среда» отремонтирован лифт в лечебном корпусе</w:t>
      </w:r>
      <w:r>
        <w:rPr>
          <w:rFonts w:ascii="Times New Roman" w:hAnsi="Times New Roman"/>
          <w:sz w:val="28"/>
          <w:szCs w:val="28"/>
        </w:rPr>
        <w:t>, в рамках проекта</w:t>
      </w:r>
      <w:r w:rsidRPr="001427F4">
        <w:rPr>
          <w:rFonts w:ascii="Times New Roman" w:hAnsi="Times New Roman"/>
          <w:sz w:val="28"/>
          <w:szCs w:val="28"/>
        </w:rPr>
        <w:t xml:space="preserve"> ППМИ отремонтировано асфальтовое покрытие прибольничной территории, проведен текущий ремонт в Лажской амбулатории.</w:t>
      </w:r>
      <w:r>
        <w:rPr>
          <w:rFonts w:ascii="Times New Roman" w:hAnsi="Times New Roman"/>
          <w:sz w:val="28"/>
          <w:szCs w:val="28"/>
        </w:rPr>
        <w:t xml:space="preserve"> В 2017 году </w:t>
      </w:r>
      <w:r w:rsidRPr="00421FAA">
        <w:rPr>
          <w:rFonts w:ascii="Times New Roman" w:hAnsi="Times New Roman"/>
          <w:sz w:val="28"/>
          <w:szCs w:val="28"/>
        </w:rPr>
        <w:t>для КОГБУЗ «Лебяжская ЦРБ» приобретен автомобиль и медоборудование.</w:t>
      </w:r>
    </w:p>
    <w:p w:rsidR="00C642E8" w:rsidRDefault="00C642E8" w:rsidP="000D228A">
      <w:pPr>
        <w:pStyle w:val="a8"/>
        <w:tabs>
          <w:tab w:val="left" w:pos="3075"/>
          <w:tab w:val="left" w:pos="3480"/>
        </w:tabs>
        <w:ind w:firstLine="708"/>
        <w:jc w:val="center"/>
        <w:rPr>
          <w:rFonts w:ascii="Times New Roman" w:hAnsi="Times New Roman"/>
          <w:b/>
          <w:sz w:val="28"/>
          <w:szCs w:val="28"/>
        </w:rPr>
      </w:pPr>
    </w:p>
    <w:p w:rsidR="000D228A" w:rsidRDefault="00C642E8" w:rsidP="000D228A">
      <w:pPr>
        <w:pStyle w:val="a8"/>
        <w:tabs>
          <w:tab w:val="left" w:pos="3075"/>
          <w:tab w:val="left" w:pos="3480"/>
        </w:tabs>
        <w:ind w:firstLine="708"/>
        <w:jc w:val="center"/>
        <w:rPr>
          <w:rFonts w:ascii="Times New Roman" w:hAnsi="Times New Roman"/>
          <w:b/>
          <w:sz w:val="28"/>
          <w:szCs w:val="28"/>
        </w:rPr>
      </w:pPr>
      <w:r>
        <w:rPr>
          <w:rFonts w:ascii="Times New Roman" w:hAnsi="Times New Roman"/>
          <w:b/>
          <w:sz w:val="28"/>
          <w:szCs w:val="28"/>
        </w:rPr>
        <w:t>1.1.8.5</w:t>
      </w:r>
      <w:r w:rsidR="000D228A">
        <w:rPr>
          <w:rFonts w:ascii="Times New Roman" w:hAnsi="Times New Roman"/>
          <w:b/>
          <w:sz w:val="28"/>
          <w:szCs w:val="28"/>
        </w:rPr>
        <w:t>. Молодежная политика</w:t>
      </w:r>
    </w:p>
    <w:p w:rsidR="000D228A" w:rsidRDefault="000D228A" w:rsidP="000D228A">
      <w:pPr>
        <w:pStyle w:val="a8"/>
        <w:tabs>
          <w:tab w:val="left" w:pos="3075"/>
          <w:tab w:val="left" w:pos="3480"/>
        </w:tabs>
        <w:ind w:firstLine="708"/>
        <w:jc w:val="both"/>
        <w:rPr>
          <w:rFonts w:ascii="Times New Roman" w:hAnsi="Times New Roman"/>
          <w:b/>
          <w:sz w:val="28"/>
          <w:szCs w:val="28"/>
        </w:rPr>
      </w:pPr>
    </w:p>
    <w:p w:rsidR="006F006D" w:rsidRPr="006F006D" w:rsidRDefault="006F006D" w:rsidP="006F006D">
      <w:pPr>
        <w:spacing w:after="0" w:line="240" w:lineRule="auto"/>
        <w:ind w:firstLine="709"/>
        <w:contextualSpacing/>
        <w:jc w:val="both"/>
        <w:rPr>
          <w:rFonts w:ascii="Times New Roman" w:eastAsia="Times New Roman" w:hAnsi="Times New Roman"/>
          <w:sz w:val="28"/>
          <w:szCs w:val="28"/>
          <w:lang w:eastAsia="ru-RU"/>
        </w:rPr>
      </w:pPr>
      <w:r w:rsidRPr="006F006D">
        <w:rPr>
          <w:rFonts w:ascii="Times New Roman" w:eastAsia="Times New Roman" w:hAnsi="Times New Roman"/>
          <w:sz w:val="28"/>
          <w:szCs w:val="28"/>
          <w:lang w:eastAsia="ru-RU"/>
        </w:rPr>
        <w:t>В Лебяжском районе проживает 830 молодых людей, из них 251 человек в возрасте от 14 до 18 лет учащиеся образовательных  учреждений,  возрасте от 18 до 30 лет - 497, из них состоит на учете как безработные 12. На территории района нет СУЗ, ВУЗ, поэтому студенческой молодёжи нет.</w:t>
      </w:r>
    </w:p>
    <w:p w:rsidR="006F006D" w:rsidRPr="006F006D" w:rsidRDefault="006F006D" w:rsidP="006F006D">
      <w:pPr>
        <w:spacing w:after="0" w:line="240" w:lineRule="auto"/>
        <w:ind w:firstLine="709"/>
        <w:contextualSpacing/>
        <w:jc w:val="both"/>
        <w:rPr>
          <w:rFonts w:ascii="Times New Roman" w:eastAsia="Times New Roman" w:hAnsi="Times New Roman"/>
          <w:sz w:val="28"/>
          <w:szCs w:val="28"/>
          <w:lang w:eastAsia="ru-RU"/>
        </w:rPr>
      </w:pPr>
      <w:r w:rsidRPr="006F006D">
        <w:rPr>
          <w:rFonts w:ascii="Times New Roman" w:eastAsia="Times New Roman" w:hAnsi="Times New Roman"/>
          <w:sz w:val="28"/>
          <w:szCs w:val="28"/>
          <w:lang w:eastAsia="ru-RU"/>
        </w:rPr>
        <w:t xml:space="preserve">В районе действует детская общественная организация «Горячие сердца» отделение Кировской областной общественной организации «Юность Вятского края», других общественных детских и молодёжных организаций нет. На предприятиях района молодёжных объединений нет. </w:t>
      </w:r>
    </w:p>
    <w:p w:rsidR="006F006D" w:rsidRPr="006F006D" w:rsidRDefault="006F006D" w:rsidP="006F006D">
      <w:pPr>
        <w:spacing w:after="0" w:line="240" w:lineRule="auto"/>
        <w:ind w:firstLine="709"/>
        <w:contextualSpacing/>
        <w:jc w:val="both"/>
        <w:rPr>
          <w:rFonts w:ascii="Times New Roman" w:eastAsia="Times New Roman" w:hAnsi="Times New Roman"/>
          <w:sz w:val="28"/>
          <w:szCs w:val="28"/>
          <w:lang w:eastAsia="ru-RU"/>
        </w:rPr>
      </w:pPr>
      <w:r w:rsidRPr="006F006D">
        <w:rPr>
          <w:rFonts w:ascii="Times New Roman" w:eastAsia="Times New Roman" w:hAnsi="Times New Roman"/>
          <w:sz w:val="28"/>
          <w:szCs w:val="28"/>
          <w:lang w:eastAsia="ru-RU"/>
        </w:rPr>
        <w:t xml:space="preserve">Для подростков и молодёжи проводятся мероприятия гражданско-патриотического воспитания, формирования здорового образа жизни, профилактика негативных проявлений в молодёжной среде. Реализуются направления – поддержка молодых семей, организация летнего отдыха и оздоровления детей, подростков и молодёжи и организация досуга. Поддержка талантливой молодёжи проводится через организацию концертной деятельности, участие в межрайонных, областных и международных конкурсах. </w:t>
      </w:r>
    </w:p>
    <w:p w:rsidR="006F006D" w:rsidRPr="006F006D" w:rsidRDefault="006F006D" w:rsidP="006F006D">
      <w:pPr>
        <w:spacing w:after="0" w:line="240" w:lineRule="auto"/>
        <w:ind w:firstLine="709"/>
        <w:contextualSpacing/>
        <w:jc w:val="both"/>
        <w:rPr>
          <w:rFonts w:ascii="Times New Roman" w:eastAsia="Times New Roman" w:hAnsi="Times New Roman"/>
          <w:sz w:val="28"/>
          <w:szCs w:val="28"/>
          <w:lang w:eastAsia="ru-RU"/>
        </w:rPr>
      </w:pPr>
      <w:r w:rsidRPr="006F006D">
        <w:rPr>
          <w:rFonts w:ascii="Times New Roman" w:eastAsia="Times New Roman" w:hAnsi="Times New Roman"/>
          <w:sz w:val="28"/>
          <w:szCs w:val="28"/>
          <w:lang w:eastAsia="ru-RU"/>
        </w:rPr>
        <w:t>Традиционными для Лебяжского района стали  фестиваль детского творчества "Радуга", Добрая Вятка, легкоатлетическая эстафета на приз газеты "Знамя Октября", шествие в честь памяти героев ВОВ «Свеча памяти», Акция «Георгиевская ленточка», День молодёжи, «Парад колясок», посвященный Дню семьи, любви и верности.</w:t>
      </w:r>
    </w:p>
    <w:p w:rsidR="006F006D" w:rsidRPr="006F006D" w:rsidRDefault="006F006D" w:rsidP="006F006D">
      <w:pPr>
        <w:spacing w:after="0" w:line="240" w:lineRule="auto"/>
        <w:ind w:firstLine="709"/>
        <w:contextualSpacing/>
        <w:jc w:val="both"/>
        <w:rPr>
          <w:rFonts w:ascii="Times New Roman" w:eastAsia="Times New Roman" w:hAnsi="Times New Roman"/>
          <w:sz w:val="28"/>
          <w:szCs w:val="28"/>
          <w:lang w:eastAsia="ru-RU"/>
        </w:rPr>
      </w:pPr>
      <w:r w:rsidRPr="006F006D">
        <w:rPr>
          <w:rFonts w:ascii="Times New Roman" w:eastAsia="Times New Roman" w:hAnsi="Times New Roman"/>
          <w:sz w:val="28"/>
          <w:szCs w:val="28"/>
          <w:lang w:eastAsia="ru-RU"/>
        </w:rPr>
        <w:t>В рамках муниципальной программы «Повышение эффективности реализации молодежной политики и организация отдыха и оздоровления детей и молодежи в Лебяжском районе на 2018-2021 годы» ежегодно оказывается поддержка молодым семьям, участникам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В 2017 году получили поддержку 3 семьи, в 2018 – 1 семья.</w:t>
      </w:r>
    </w:p>
    <w:p w:rsidR="00541447" w:rsidRPr="00E45C52" w:rsidRDefault="00541447" w:rsidP="00E45C52">
      <w:pPr>
        <w:spacing w:after="0" w:line="240" w:lineRule="auto"/>
        <w:ind w:firstLine="709"/>
        <w:contextualSpacing/>
        <w:jc w:val="both"/>
        <w:rPr>
          <w:rFonts w:ascii="Times New Roman" w:eastAsia="Times New Roman" w:hAnsi="Times New Roman"/>
          <w:sz w:val="28"/>
          <w:szCs w:val="28"/>
          <w:lang w:eastAsia="ru-RU"/>
        </w:rPr>
      </w:pPr>
    </w:p>
    <w:p w:rsidR="00E45C52" w:rsidRPr="00E45C52" w:rsidRDefault="00E45C52" w:rsidP="00E45C52">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r w:rsidRPr="00E45C52">
        <w:rPr>
          <w:rFonts w:ascii="Times New Roman" w:eastAsia="Times New Roman" w:hAnsi="Times New Roman"/>
          <w:i/>
          <w:sz w:val="28"/>
          <w:szCs w:val="28"/>
          <w:lang w:eastAsia="ru-RU"/>
        </w:rPr>
        <w:t>Анализ развития молодёжной политики (в динамике 3 лет)</w:t>
      </w:r>
    </w:p>
    <w:tbl>
      <w:tblPr>
        <w:tblW w:w="9781" w:type="dxa"/>
        <w:tblCellSpacing w:w="5" w:type="nil"/>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000" w:firstRow="0" w:lastRow="0" w:firstColumn="0" w:lastColumn="0" w:noHBand="0" w:noVBand="0"/>
      </w:tblPr>
      <w:tblGrid>
        <w:gridCol w:w="3969"/>
        <w:gridCol w:w="1418"/>
        <w:gridCol w:w="1464"/>
        <w:gridCol w:w="1465"/>
        <w:gridCol w:w="1465"/>
      </w:tblGrid>
      <w:tr w:rsidR="00C9109B" w:rsidRPr="00E45C52" w:rsidTr="00C9109B">
        <w:trPr>
          <w:tblCellSpacing w:w="5" w:type="nil"/>
        </w:trPr>
        <w:tc>
          <w:tcPr>
            <w:tcW w:w="3969" w:type="dxa"/>
            <w:vMerge w:val="restart"/>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Показатель</w:t>
            </w:r>
          </w:p>
        </w:tc>
        <w:tc>
          <w:tcPr>
            <w:tcW w:w="1418" w:type="dxa"/>
            <w:vMerge w:val="restart"/>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Единица</w:t>
            </w:r>
          </w:p>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измерения</w:t>
            </w:r>
          </w:p>
        </w:tc>
        <w:tc>
          <w:tcPr>
            <w:tcW w:w="4394" w:type="dxa"/>
            <w:gridSpan w:val="3"/>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 xml:space="preserve">Значение показателя по состоянию на </w:t>
            </w:r>
          </w:p>
        </w:tc>
      </w:tr>
      <w:tr w:rsidR="00C9109B" w:rsidRPr="00E45C52" w:rsidTr="00096759">
        <w:trPr>
          <w:tblCellSpacing w:w="5" w:type="nil"/>
        </w:trPr>
        <w:tc>
          <w:tcPr>
            <w:tcW w:w="3969" w:type="dxa"/>
            <w:vMerge/>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18" w:type="dxa"/>
            <w:vMerge/>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tc>
        <w:tc>
          <w:tcPr>
            <w:tcW w:w="1464"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01.01.2016</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01.01.2017</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01.01.2018</w:t>
            </w:r>
          </w:p>
        </w:tc>
      </w:tr>
      <w:tr w:rsidR="00C9109B" w:rsidRPr="00E45C52" w:rsidTr="00096759">
        <w:trPr>
          <w:tblCellSpacing w:w="5" w:type="nil"/>
        </w:trPr>
        <w:tc>
          <w:tcPr>
            <w:tcW w:w="3969" w:type="dxa"/>
          </w:tcPr>
          <w:p w:rsidR="00C9109B" w:rsidRPr="00E45C52" w:rsidRDefault="00C9109B" w:rsidP="00E45C5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Pr="00E45C52">
              <w:rPr>
                <w:rFonts w:ascii="Times New Roman" w:eastAsia="Times New Roman" w:hAnsi="Times New Roman"/>
                <w:sz w:val="24"/>
                <w:szCs w:val="24"/>
                <w:lang w:eastAsia="ru-RU"/>
              </w:rPr>
              <w:t>оля молодежи, вовлеченной в деятельность детских и молодежных общественных объединений, от общего числа молодежи</w:t>
            </w:r>
          </w:p>
        </w:tc>
        <w:tc>
          <w:tcPr>
            <w:tcW w:w="1418"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w:t>
            </w:r>
          </w:p>
        </w:tc>
        <w:tc>
          <w:tcPr>
            <w:tcW w:w="1464"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25</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27</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27</w:t>
            </w:r>
          </w:p>
        </w:tc>
      </w:tr>
      <w:tr w:rsidR="00C9109B" w:rsidRPr="00E45C52" w:rsidTr="00096759">
        <w:trPr>
          <w:tblCellSpacing w:w="5" w:type="nil"/>
        </w:trPr>
        <w:tc>
          <w:tcPr>
            <w:tcW w:w="3969" w:type="dxa"/>
          </w:tcPr>
          <w:p w:rsidR="00C9109B" w:rsidRPr="00E45C52" w:rsidRDefault="00C9109B" w:rsidP="00E45C5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Pr="00E45C52">
              <w:rPr>
                <w:rFonts w:ascii="Times New Roman" w:eastAsia="Times New Roman" w:hAnsi="Times New Roman"/>
                <w:sz w:val="24"/>
                <w:szCs w:val="24"/>
                <w:lang w:eastAsia="ru-RU"/>
              </w:rPr>
              <w:t>оличество молодых семей, улучшивших жилищные условия (в том числе с использованием собственных и заемных средств) при оказании содействия за счет средств федерального бюджета, областного бюджета и местного бюджетов</w:t>
            </w:r>
          </w:p>
        </w:tc>
        <w:tc>
          <w:tcPr>
            <w:tcW w:w="1418"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семей</w:t>
            </w:r>
          </w:p>
        </w:tc>
        <w:tc>
          <w:tcPr>
            <w:tcW w:w="1464"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2</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3</w:t>
            </w:r>
          </w:p>
        </w:tc>
      </w:tr>
      <w:tr w:rsidR="00C9109B" w:rsidRPr="00E45C52" w:rsidTr="00096759">
        <w:trPr>
          <w:tblCellSpacing w:w="5" w:type="nil"/>
        </w:trPr>
        <w:tc>
          <w:tcPr>
            <w:tcW w:w="3969" w:type="dxa"/>
          </w:tcPr>
          <w:p w:rsidR="00C9109B" w:rsidRPr="00E45C52" w:rsidRDefault="00C9109B" w:rsidP="00E45C52">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E45C52">
              <w:rPr>
                <w:rFonts w:ascii="Times New Roman" w:eastAsia="Times New Roman" w:hAnsi="Times New Roman"/>
                <w:sz w:val="24"/>
                <w:szCs w:val="24"/>
                <w:lang w:eastAsia="ru-RU"/>
              </w:rPr>
              <w:t>хват детей школьного возраста, получивших услугу отдыха и оздоровления в лагерях дневного пребывания детей</w:t>
            </w:r>
          </w:p>
        </w:tc>
        <w:tc>
          <w:tcPr>
            <w:tcW w:w="1418"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w:t>
            </w:r>
          </w:p>
        </w:tc>
        <w:tc>
          <w:tcPr>
            <w:tcW w:w="1464"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85</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85</w:t>
            </w:r>
          </w:p>
        </w:tc>
        <w:tc>
          <w:tcPr>
            <w:tcW w:w="1465" w:type="dxa"/>
          </w:tcPr>
          <w:p w:rsidR="00C9109B" w:rsidRPr="00E45C52" w:rsidRDefault="00C9109B" w:rsidP="00E45C52">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E45C52">
              <w:rPr>
                <w:rFonts w:ascii="Times New Roman" w:eastAsia="Times New Roman" w:hAnsi="Times New Roman"/>
                <w:sz w:val="24"/>
                <w:szCs w:val="24"/>
                <w:lang w:eastAsia="ru-RU"/>
              </w:rPr>
              <w:t>85</w:t>
            </w:r>
          </w:p>
        </w:tc>
      </w:tr>
    </w:tbl>
    <w:p w:rsidR="000D228A" w:rsidRDefault="000D228A" w:rsidP="00096759">
      <w:pPr>
        <w:pStyle w:val="a8"/>
        <w:ind w:firstLine="708"/>
        <w:jc w:val="both"/>
        <w:rPr>
          <w:rFonts w:ascii="Times New Roman CYR" w:hAnsi="Times New Roman CYR"/>
          <w:b/>
        </w:rPr>
      </w:pPr>
    </w:p>
    <w:p w:rsidR="00532A98" w:rsidRPr="00BE1CFB" w:rsidRDefault="00532A98" w:rsidP="00532A98">
      <w:pPr>
        <w:tabs>
          <w:tab w:val="left" w:pos="1800"/>
        </w:tabs>
        <w:ind w:left="851"/>
        <w:jc w:val="center"/>
        <w:rPr>
          <w:rFonts w:ascii="Times New Roman" w:hAnsi="Times New Roman"/>
          <w:sz w:val="28"/>
          <w:szCs w:val="28"/>
        </w:rPr>
      </w:pPr>
      <w:r w:rsidRPr="00BE1CFB">
        <w:rPr>
          <w:rFonts w:ascii="Times New Roman" w:hAnsi="Times New Roman"/>
          <w:b/>
          <w:sz w:val="28"/>
          <w:szCs w:val="28"/>
        </w:rPr>
        <w:t>1.1.</w:t>
      </w:r>
      <w:r>
        <w:rPr>
          <w:rFonts w:ascii="Times New Roman" w:hAnsi="Times New Roman"/>
          <w:b/>
          <w:sz w:val="28"/>
          <w:szCs w:val="28"/>
        </w:rPr>
        <w:t>9</w:t>
      </w:r>
      <w:r w:rsidRPr="00BE1CFB">
        <w:rPr>
          <w:rFonts w:ascii="Times New Roman" w:hAnsi="Times New Roman"/>
          <w:b/>
          <w:sz w:val="28"/>
          <w:szCs w:val="28"/>
        </w:rPr>
        <w:t>.</w:t>
      </w:r>
      <w:r>
        <w:rPr>
          <w:rFonts w:ascii="Times New Roman" w:hAnsi="Times New Roman"/>
          <w:b/>
          <w:sz w:val="28"/>
          <w:szCs w:val="28"/>
        </w:rPr>
        <w:t xml:space="preserve"> </w:t>
      </w:r>
      <w:r w:rsidRPr="00BE1CFB">
        <w:rPr>
          <w:rFonts w:ascii="Times New Roman" w:hAnsi="Times New Roman"/>
          <w:b/>
          <w:sz w:val="28"/>
          <w:szCs w:val="28"/>
        </w:rPr>
        <w:t>Налоговая и бюджетная политика</w:t>
      </w:r>
    </w:p>
    <w:p w:rsidR="0004175A" w:rsidRPr="0004175A" w:rsidRDefault="0004175A" w:rsidP="0004175A">
      <w:pPr>
        <w:spacing w:after="0"/>
        <w:ind w:firstLine="708"/>
        <w:jc w:val="both"/>
        <w:rPr>
          <w:rFonts w:ascii="Times New Roman" w:eastAsia="Times New Roman" w:hAnsi="Times New Roman"/>
          <w:sz w:val="28"/>
          <w:szCs w:val="28"/>
          <w:lang w:eastAsia="ru-RU"/>
        </w:rPr>
      </w:pPr>
      <w:r w:rsidRPr="0004175A">
        <w:rPr>
          <w:rFonts w:ascii="Times New Roman" w:eastAsia="Times New Roman" w:hAnsi="Times New Roman"/>
          <w:sz w:val="28"/>
          <w:szCs w:val="28"/>
          <w:lang w:eastAsia="ru-RU"/>
        </w:rPr>
        <w:t xml:space="preserve">Бюджетный потенциал района относится к высокой степени риска. Характерными особенностями являются высокая зависимость от регионального бюджета, низкий уровень собственных доходов. В ходе реализации Стратегии предстоит осуществить меры по снижению зависимости местного бюджета от финансовой помощи из областного центра, повышению удельного веса собственных доходов, увеличению бюджетных расходов на душу населения. В целях совершенствования бюджетного процесса в муниципальном образовании, прозрачности системы бюджетных финансов, в бюджетный процесс должны включаться механизмы среднесрочного и долгосрочного программного планирования и  обеспечения результативности бюджетных расходов. </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Доходная часть консолидированного бюджета муниципального района формируется за счет налоговых и неналоговых доходов, предусмотренных к зачислению в местный бюджет федеральным и областным законодательством, безвозмездных перечислений, передаваемых из областного бюджета и доходов от иной приносящей доход деятельности.</w:t>
      </w:r>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В 2015-2018 годах основным источником доходов консолидированного бюджета муниципального района были безвозмездные поступления  из областного бюджета. Они осуществлялись в виде дотаций, субвенций, субсидий и межбюджетных трансфертов. </w:t>
      </w:r>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Доля всех безвозмездных поступлений в общем объеме доходов консолидированного бюджета муниципального района в 2017 году составила 80,8%, в оценке 2018 года – 77,8%.</w:t>
      </w:r>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 Налоговые и неналоговые доходы  в общем объеме доходов консолидированного бюджета муниципального района в 2017 году занимают 19,2 %, что ниже уровня 2016 года на 11,4 %,  ожидаемая оценка 2018 года – 22,2% , что ниже уровня 2017 года на 1,7%.</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В 2017 году  по налоговым и неналоговым доходам произошло снижение  на 4709,8  тыс. руб. или на 11,4 % к уровню 2016 года и составили  36441,7 тыс. руб., по безвозмездным поступлениям также произошло снижение на 25975,0 тыс.руб. или 14,5% к уровню 2016 года. Снижение по налоговым и неналоговым доходам обусловлено в первую очередь снижением поступления доходов от уплаты акцизов на 1755,4 тыс.руб., доходов от оказания платных услуг на 1475,5 тыс.руб., доходов от продажи земельных участок  на 1416,0 тыс.руб.</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 xml:space="preserve">В соответствии с ожидаемой оценкой 2018 года налоговые и неналоговые доходы поступят  со снижением к уровню 2017 года на 1,7% или на 621,6 тыс.руб. в том числе по налогам на совокупный доход, в связи со снижением объемов производства. </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Ожидаемое поступление в 2018 году по безвозмездным поступлениям составит 125260,6 тыс.рублей , что ниже уровня 2017 года на 18,4%.</w:t>
      </w:r>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За 2015-2018 годы основными налоговыми доходными источниками являются налог на доходы физических лиц, налоги на совокупный доход, их поступления стабильны и наиболее весомы. Удельный вес в общей сумме налоговых доходов в 2015 году составил: по НДФЛ – 42,8% , по налогам на совокупный доход – 22,8%,  в 2016 году – 39,7 и 19,9% соответственно, в 2017 году – 43,7 и 23,9 %, ожидаемая оценка 2018 года  - 45,5 и 19,8%.</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Значительный  удельный вес в структуре доходов имеют неналоговые доходы: в 2015 году – 34,3%, в 2016 году – 32,4%, в 2017 году – 28,6%, ожидаемая оценка 2018 года – 28,5%.   Наибольший объем  поступления в 2015-2018 годах обеспечен поступлением доходов от использования муниципального имущества, доходов от оказания платных услуг, доходов от продажи муниципального имущества и  земельных участков.</w:t>
      </w:r>
    </w:p>
    <w:p w:rsidR="0004175A" w:rsidRPr="0004175A" w:rsidRDefault="0004175A" w:rsidP="0004175A">
      <w:pPr>
        <w:widowControl w:val="0"/>
        <w:spacing w:after="0"/>
        <w:ind w:firstLine="720"/>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Анализ отраслевой структуры расходов консолидированного бюджета  муниципального района за период 2015-2018 годов  свидетельствует о социальной направленности бюджета. Доля расходов  консолидированного бюджета на социальную сферу в общем объеме расходов варьируется в диапазоне 46,0 – 59,8 %.  Более 32 % от всех расходов консолидированного бюджета муниципального района приходится на образование.  В 2016 году удельный вес расходов по разделу «Национальная экономика» составил 33,8 %., были проведены расходы по строительству дороги в рамках реализации федеральной целевой программы «Устойчивое развитие сельских территорий на 2014-2017 годы и на период до 2020 года»  в сумме  47283,8 тыс. руб.</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В 2015 году консолидированный бюджет муниципального района был исполнен с дефицитом в размере 5068,5 тыс. руб.,   в 2016 году с профицитом   3510,4 тыс. руб., в 2017 году с дефицитом 4666,1 тыс.руб., оценка 2018 года  с дефицитом 4248,2 тыс.руб.,  фактическое исполнение за 9 месяцев 2018 года – с профицитом 26,2 тыс.руб.</w:t>
      </w:r>
    </w:p>
    <w:p w:rsidR="0004175A" w:rsidRPr="0004175A" w:rsidRDefault="0004175A" w:rsidP="0004175A">
      <w:pPr>
        <w:widowControl w:val="0"/>
        <w:spacing w:after="0"/>
        <w:ind w:firstLine="601"/>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Исполнение консолидированного бюджета муниципального района представлено в таблице:</w:t>
      </w:r>
    </w:p>
    <w:p w:rsidR="0004175A" w:rsidRPr="0004175A" w:rsidRDefault="0004175A" w:rsidP="0004175A">
      <w:pPr>
        <w:widowControl w:val="0"/>
        <w:spacing w:after="0" w:line="240" w:lineRule="auto"/>
        <w:ind w:left="600"/>
        <w:jc w:val="center"/>
        <w:rPr>
          <w:rFonts w:ascii="Times New Roman" w:hAnsi="Times New Roman"/>
          <w:i/>
          <w:iCs/>
          <w:color w:val="000000"/>
          <w:sz w:val="28"/>
          <w:szCs w:val="28"/>
          <w:lang w:eastAsia="ru-RU"/>
        </w:rPr>
      </w:pPr>
      <w:r w:rsidRPr="0004175A">
        <w:rPr>
          <w:rFonts w:ascii="Times New Roman" w:hAnsi="Times New Roman"/>
          <w:i/>
          <w:iCs/>
          <w:color w:val="000000"/>
          <w:sz w:val="28"/>
          <w:szCs w:val="28"/>
          <w:lang w:eastAsia="ru-RU"/>
        </w:rPr>
        <w:t>Объем доходов и расходов местного бюджета, в тыс. руб.</w:t>
      </w:r>
    </w:p>
    <w:tbl>
      <w:tblPr>
        <w:tblW w:w="1002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3"/>
        <w:gridCol w:w="1275"/>
        <w:gridCol w:w="1276"/>
        <w:gridCol w:w="992"/>
        <w:gridCol w:w="1276"/>
        <w:gridCol w:w="851"/>
        <w:gridCol w:w="1275"/>
        <w:gridCol w:w="851"/>
      </w:tblGrid>
      <w:tr w:rsidR="0004175A" w:rsidRPr="0004175A" w:rsidTr="0004175A">
        <w:trPr>
          <w:trHeight w:val="692"/>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Показатель</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2015 год</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2016 год</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к пред</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2017 год</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к пред</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оценка 2018 года</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к пред</w:t>
            </w:r>
          </w:p>
        </w:tc>
      </w:tr>
      <w:tr w:rsidR="0004175A" w:rsidRPr="0004175A" w:rsidTr="0004175A">
        <w:trPr>
          <w:trHeight w:val="393"/>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Доходы, всего</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168 236,4</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220 706,2</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131,2</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190 021,4</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86,1</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161 080,7</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84,9</w:t>
            </w:r>
          </w:p>
        </w:tc>
      </w:tr>
      <w:tr w:rsidR="0004175A" w:rsidRPr="0004175A" w:rsidTr="0004175A">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Собственные доходы</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38 578,9</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41 151,5</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106,7</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36 441,7</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88,6</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35 820,1</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98,3</w:t>
            </w:r>
          </w:p>
        </w:tc>
      </w:tr>
      <w:tr w:rsidR="0004175A" w:rsidRPr="0004175A" w:rsidTr="0004175A">
        <w:trPr>
          <w:trHeight w:val="368"/>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Налоговые</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25 365,0</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27 813,2</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109,7</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26 013,8</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93,5</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25 604,9</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98,4</w:t>
            </w:r>
          </w:p>
        </w:tc>
      </w:tr>
      <w:tr w:rsidR="0004175A" w:rsidRPr="0004175A" w:rsidTr="0004175A">
        <w:trPr>
          <w:trHeight w:val="274"/>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Неналоговые</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13 213,9</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13 338,3</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100,9</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10 427,9</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78,2</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10 215,2</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97,9</w:t>
            </w:r>
          </w:p>
        </w:tc>
      </w:tr>
      <w:tr w:rsidR="0004175A" w:rsidRPr="0004175A" w:rsidTr="0004175A">
        <w:trPr>
          <w:trHeight w:val="561"/>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Безвозмездные поступления</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129 657,5</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179 554,7</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138,5</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153 579,7</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85,5</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125 260,6</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81,7</w:t>
            </w:r>
          </w:p>
        </w:tc>
      </w:tr>
      <w:tr w:rsidR="0004175A" w:rsidRPr="0004175A" w:rsidTr="0004175A">
        <w:trPr>
          <w:trHeight w:val="272"/>
        </w:trPr>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Расходы, всего</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173304,9</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217195,8</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125,3</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194687,5</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89,6</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165328,9</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84,9</w:t>
            </w:r>
          </w:p>
        </w:tc>
      </w:tr>
      <w:tr w:rsidR="0004175A" w:rsidRPr="0004175A" w:rsidTr="0004175A">
        <w:tc>
          <w:tcPr>
            <w:tcW w:w="2233"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Дефицит/</w:t>
            </w:r>
          </w:p>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профицит</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-5068,5</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+3510,4</w:t>
            </w:r>
          </w:p>
        </w:tc>
        <w:tc>
          <w:tcPr>
            <w:tcW w:w="992"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w:t>
            </w:r>
          </w:p>
        </w:tc>
        <w:tc>
          <w:tcPr>
            <w:tcW w:w="1276"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-4666,1</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w:t>
            </w:r>
          </w:p>
        </w:tc>
        <w:tc>
          <w:tcPr>
            <w:tcW w:w="1275"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-4248,2</w:t>
            </w:r>
          </w:p>
        </w:tc>
        <w:tc>
          <w:tcPr>
            <w:tcW w:w="85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91,8</w:t>
            </w:r>
          </w:p>
        </w:tc>
      </w:tr>
    </w:tbl>
    <w:p w:rsidR="0004175A" w:rsidRPr="0004175A" w:rsidRDefault="0004175A" w:rsidP="0004175A">
      <w:pPr>
        <w:widowControl w:val="0"/>
        <w:spacing w:after="0" w:line="240" w:lineRule="auto"/>
        <w:ind w:left="600"/>
        <w:rPr>
          <w:rFonts w:ascii="Times New Roman" w:hAnsi="Times New Roman"/>
          <w:color w:val="000000"/>
          <w:lang w:eastAsia="ru-RU"/>
        </w:rPr>
      </w:pPr>
    </w:p>
    <w:p w:rsidR="0004175A" w:rsidRPr="0004175A" w:rsidRDefault="0004175A" w:rsidP="0004175A">
      <w:pPr>
        <w:widowControl w:val="0"/>
        <w:spacing w:after="0" w:line="240" w:lineRule="auto"/>
        <w:ind w:left="600"/>
        <w:rPr>
          <w:rFonts w:ascii="Times New Roman" w:hAnsi="Times New Roman"/>
          <w:i/>
          <w:iCs/>
          <w:color w:val="000000"/>
          <w:sz w:val="28"/>
          <w:szCs w:val="28"/>
          <w:lang w:eastAsia="ru-RU"/>
        </w:rPr>
      </w:pPr>
      <w:r w:rsidRPr="0004175A">
        <w:rPr>
          <w:rFonts w:ascii="Times New Roman" w:hAnsi="Times New Roman"/>
          <w:i/>
          <w:iCs/>
          <w:color w:val="000000"/>
          <w:sz w:val="28"/>
          <w:szCs w:val="28"/>
          <w:lang w:eastAsia="ru-RU"/>
        </w:rPr>
        <w:t>Структура доходов и расходов местного бюджета, в % к итогу</w:t>
      </w:r>
    </w:p>
    <w:p w:rsidR="0004175A" w:rsidRPr="0004175A" w:rsidRDefault="0004175A" w:rsidP="0004175A">
      <w:pPr>
        <w:widowControl w:val="0"/>
        <w:spacing w:after="0" w:line="240" w:lineRule="auto"/>
        <w:ind w:left="600"/>
        <w:rPr>
          <w:rFonts w:ascii="Times New Roman" w:hAnsi="Times New Roman"/>
          <w:b/>
          <w:bCs/>
          <w:color w:val="000000"/>
          <w:sz w:val="26"/>
          <w:szCs w:val="26"/>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9"/>
        <w:gridCol w:w="1134"/>
        <w:gridCol w:w="1134"/>
        <w:gridCol w:w="1134"/>
        <w:gridCol w:w="1418"/>
      </w:tblGrid>
      <w:tr w:rsidR="0004175A" w:rsidRPr="0004175A" w:rsidTr="0004175A">
        <w:trPr>
          <w:trHeight w:val="523"/>
        </w:trPr>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Показатель</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2015 год</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2016 год</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2017 год</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Оценка 2018 года</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Доходы, всего</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Собственные доходы, в том числе</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22,9</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18,6</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19,2</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22,2</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 xml:space="preserve">Налоговые </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12,6</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13,7</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15,9</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Неналоговые</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5,5</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6,3</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Безвозмездные поступления</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77,1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81,4</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80,8</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77,8</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Расходы, всего</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В том числе</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Общегосударственные вопросы</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16,5</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17,5</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20,4</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оборона</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0,3</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0,2</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0,3</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0,4</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безопасность и правоохранительная деятельность</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0,9</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1,1</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экономика</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15,3</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33,8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20,2</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19,0</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Жилищно-коммунальное хозяйство</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2,4</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2,2</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3,7</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3,3</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Образование</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43,3</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32,8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38,6</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32,5</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Культура, кинематография</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7,7</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70,0</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10,2</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11,3</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Социальная политика</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8,8</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6,2</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80,2</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11,4</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Физическая культура и спорт</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0,1</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w:t>
            </w:r>
          </w:p>
        </w:tc>
      </w:tr>
      <w:tr w:rsidR="0004175A" w:rsidRPr="0004175A" w:rsidTr="0004175A">
        <w:tc>
          <w:tcPr>
            <w:tcW w:w="5209"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Обслуживание государственного и муниципального долга</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0,2</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0,3</w:t>
            </w:r>
          </w:p>
        </w:tc>
        <w:tc>
          <w:tcPr>
            <w:tcW w:w="1134"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0,3</w:t>
            </w:r>
          </w:p>
        </w:tc>
        <w:tc>
          <w:tcPr>
            <w:tcW w:w="1418"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0,6</w:t>
            </w:r>
          </w:p>
        </w:tc>
      </w:tr>
    </w:tbl>
    <w:p w:rsidR="0004175A" w:rsidRPr="0004175A" w:rsidRDefault="0004175A" w:rsidP="0004175A">
      <w:pPr>
        <w:widowControl w:val="0"/>
        <w:spacing w:after="0" w:line="240" w:lineRule="auto"/>
        <w:ind w:firstLine="567"/>
        <w:jc w:val="both"/>
        <w:rPr>
          <w:rFonts w:ascii="Times New Roman" w:hAnsi="Times New Roman"/>
          <w:color w:val="000000"/>
          <w:lang w:eastAsia="ru-RU"/>
        </w:rPr>
      </w:pPr>
    </w:p>
    <w:p w:rsidR="0004175A" w:rsidRPr="0004175A" w:rsidRDefault="0004175A" w:rsidP="0004175A">
      <w:pPr>
        <w:widowControl w:val="0"/>
        <w:spacing w:after="0"/>
        <w:ind w:firstLine="567"/>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За 2017 год расходы по консолидированному бюджету Лебяжского района составили 194687,5 тыс.рублей или 97,2 % от плановых показателей.</w:t>
      </w:r>
    </w:p>
    <w:p w:rsidR="0004175A" w:rsidRPr="0004175A" w:rsidRDefault="0004175A" w:rsidP="0004175A">
      <w:pPr>
        <w:widowControl w:val="0"/>
        <w:spacing w:after="0" w:line="240" w:lineRule="auto"/>
        <w:ind w:firstLine="567"/>
        <w:rPr>
          <w:rFonts w:ascii="Times New Roman" w:hAnsi="Times New Roman"/>
          <w:color w:val="000000"/>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2"/>
        <w:gridCol w:w="1843"/>
        <w:gridCol w:w="1701"/>
        <w:gridCol w:w="1843"/>
      </w:tblGrid>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Показатель</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Утверждено,</w:t>
            </w:r>
          </w:p>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тыс.руб.</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Исполнено,</w:t>
            </w:r>
          </w:p>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тыс.руб</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выполнения</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Всего расходов</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200241,2</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194687,5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97,2</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Общегосударственные вопросы</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35052,0</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34097,1</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97,3</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оборона</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496,4</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496,4</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100,0</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безопасность и правоохранительная деятельность</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2007,7</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1913,6</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95,3</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экономика</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41070,5</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39296,5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95,7</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Жилищно-коммунальное хозяйство</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7674,8</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7286,4</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94,9</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Образование</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77149,4</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75230,5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97,5</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Культура, кинематография</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20262,1</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19904,8</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98,2</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Социальная политика</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15910,0</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15856,5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99,7</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Физическая культура и спорт</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43,5</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36,3</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83,5</w:t>
            </w:r>
          </w:p>
        </w:tc>
      </w:tr>
      <w:tr w:rsidR="0004175A" w:rsidRPr="0004175A" w:rsidTr="0004175A">
        <w:tc>
          <w:tcPr>
            <w:tcW w:w="4642"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Обслуживание государственного и муниципального долга</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574,8</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569,4</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99,1</w:t>
            </w:r>
          </w:p>
        </w:tc>
      </w:tr>
    </w:tbl>
    <w:p w:rsidR="0004175A" w:rsidRPr="0004175A" w:rsidRDefault="0004175A" w:rsidP="0004175A">
      <w:pPr>
        <w:widowControl w:val="0"/>
        <w:spacing w:after="0" w:line="240" w:lineRule="auto"/>
        <w:ind w:left="600"/>
        <w:rPr>
          <w:rFonts w:ascii="Times New Roman" w:hAnsi="Times New Roman"/>
          <w:color w:val="000000"/>
          <w:lang w:eastAsia="ru-RU"/>
        </w:rPr>
      </w:pPr>
    </w:p>
    <w:p w:rsidR="0004175A" w:rsidRPr="0004175A" w:rsidRDefault="0004175A" w:rsidP="0004175A">
      <w:pPr>
        <w:widowControl w:val="0"/>
        <w:spacing w:after="0"/>
        <w:ind w:firstLine="567"/>
        <w:jc w:val="both"/>
        <w:rPr>
          <w:rFonts w:ascii="Times New Roman" w:hAnsi="Times New Roman"/>
          <w:color w:val="000000"/>
          <w:sz w:val="28"/>
          <w:szCs w:val="28"/>
          <w:lang w:eastAsia="ru-RU"/>
        </w:rPr>
      </w:pPr>
      <w:r w:rsidRPr="0004175A">
        <w:rPr>
          <w:rFonts w:ascii="Times New Roman" w:hAnsi="Times New Roman"/>
          <w:color w:val="000000"/>
          <w:sz w:val="28"/>
          <w:szCs w:val="28"/>
          <w:lang w:eastAsia="ru-RU"/>
        </w:rPr>
        <w:t>За 9 месяцев 2018 года  расходы по консолидированному бюджету Лебяжского района составили 107926,8 тыс.рублей или 65,3 % от плановых показателей.</w:t>
      </w:r>
    </w:p>
    <w:p w:rsidR="0004175A" w:rsidRPr="0004175A" w:rsidRDefault="0004175A" w:rsidP="0004175A">
      <w:pPr>
        <w:widowControl w:val="0"/>
        <w:spacing w:after="0" w:line="240" w:lineRule="auto"/>
        <w:ind w:firstLine="567"/>
        <w:rPr>
          <w:rFonts w:ascii="Times New Roman" w:hAnsi="Times New Roman"/>
          <w:color w:val="000000"/>
          <w:lang w:eastAsia="ru-RU"/>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1701"/>
        <w:gridCol w:w="1701"/>
        <w:gridCol w:w="1843"/>
      </w:tblGrid>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Показатель</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Утверждено,</w:t>
            </w:r>
          </w:p>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тыс.руб.</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Исполнено,</w:t>
            </w:r>
          </w:p>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тыс.руб</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 выполнения</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Всего расходов</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165298,6</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107926,8</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65,3</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Общегосударственные вопросы</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33677,1</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24363,7</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72,3</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оборона</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620,9</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346,3</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55,8</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безопасность и правоохранительная деятельность</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1868,1</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1260,9</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67,5</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Национальная экономика</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31393,2</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15070,2</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48,0</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Жилищно-коммунальное хозяйство</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5443,1</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2992,5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55,0</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Образование</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53655,2</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36739,8</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68,5</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Культура, кинематография</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18656,0</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13651,6</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73,2</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Социальная политика</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18857,0</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13045,0</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69,2</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Физическая культура и спорт</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48,7</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12,5</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25,7</w:t>
            </w:r>
          </w:p>
        </w:tc>
      </w:tr>
      <w:tr w:rsidR="0004175A" w:rsidRPr="0004175A" w:rsidTr="0004175A">
        <w:tc>
          <w:tcPr>
            <w:tcW w:w="4784" w:type="dxa"/>
          </w:tcPr>
          <w:p w:rsidR="0004175A" w:rsidRPr="0004175A" w:rsidRDefault="0004175A" w:rsidP="0004175A">
            <w:pPr>
              <w:widowControl w:val="0"/>
              <w:spacing w:after="0" w:line="240" w:lineRule="auto"/>
              <w:rPr>
                <w:rFonts w:ascii="Times New Roman" w:hAnsi="Times New Roman"/>
                <w:color w:val="000000"/>
                <w:sz w:val="24"/>
                <w:szCs w:val="24"/>
                <w:lang w:eastAsia="ru-RU"/>
              </w:rPr>
            </w:pPr>
            <w:r w:rsidRPr="0004175A">
              <w:rPr>
                <w:rFonts w:ascii="Times New Roman" w:hAnsi="Times New Roman"/>
                <w:color w:val="000000"/>
                <w:sz w:val="24"/>
                <w:szCs w:val="24"/>
                <w:lang w:eastAsia="ru-RU"/>
              </w:rPr>
              <w:t>Обслуживание государственного и муниципального долга</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1079,3</w:t>
            </w:r>
          </w:p>
        </w:tc>
        <w:tc>
          <w:tcPr>
            <w:tcW w:w="1701"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444,3</w:t>
            </w:r>
          </w:p>
        </w:tc>
        <w:tc>
          <w:tcPr>
            <w:tcW w:w="1843" w:type="dxa"/>
          </w:tcPr>
          <w:p w:rsidR="0004175A" w:rsidRPr="0004175A" w:rsidRDefault="0004175A" w:rsidP="0004175A">
            <w:pPr>
              <w:widowControl w:val="0"/>
              <w:spacing w:after="0" w:line="240" w:lineRule="auto"/>
              <w:jc w:val="center"/>
              <w:rPr>
                <w:rFonts w:ascii="Times New Roman" w:hAnsi="Times New Roman"/>
                <w:color w:val="000000"/>
                <w:sz w:val="24"/>
                <w:szCs w:val="24"/>
                <w:lang w:eastAsia="ru-RU"/>
              </w:rPr>
            </w:pPr>
            <w:r w:rsidRPr="0004175A">
              <w:rPr>
                <w:rFonts w:ascii="Times New Roman" w:hAnsi="Times New Roman"/>
                <w:color w:val="000000"/>
                <w:sz w:val="24"/>
                <w:szCs w:val="24"/>
                <w:lang w:eastAsia="ru-RU"/>
              </w:rPr>
              <w:t>41,2</w:t>
            </w:r>
          </w:p>
        </w:tc>
      </w:tr>
    </w:tbl>
    <w:p w:rsidR="0004175A" w:rsidRDefault="0004175A" w:rsidP="00B7495C">
      <w:pPr>
        <w:pStyle w:val="a8"/>
        <w:spacing w:line="276" w:lineRule="auto"/>
        <w:ind w:firstLine="708"/>
        <w:jc w:val="both"/>
        <w:rPr>
          <w:rFonts w:ascii="Times New Roman" w:hAnsi="Times New Roman"/>
          <w:sz w:val="28"/>
          <w:szCs w:val="28"/>
          <w:lang w:eastAsia="ru-RU"/>
        </w:rPr>
      </w:pPr>
    </w:p>
    <w:p w:rsidR="00532A98" w:rsidRDefault="00532A98" w:rsidP="00532A98">
      <w:pPr>
        <w:tabs>
          <w:tab w:val="left" w:pos="1800"/>
        </w:tabs>
        <w:spacing w:after="0" w:line="240" w:lineRule="auto"/>
        <w:ind w:firstLine="708"/>
        <w:jc w:val="center"/>
        <w:rPr>
          <w:rFonts w:ascii="Times New Roman" w:eastAsia="Times New Roman" w:hAnsi="Times New Roman"/>
          <w:b/>
          <w:sz w:val="28"/>
          <w:szCs w:val="28"/>
          <w:lang w:eastAsia="ru-RU"/>
        </w:rPr>
      </w:pPr>
      <w:r w:rsidRPr="005E3A26">
        <w:rPr>
          <w:rFonts w:ascii="Times New Roman" w:eastAsia="Times New Roman" w:hAnsi="Times New Roman"/>
          <w:b/>
          <w:sz w:val="28"/>
          <w:szCs w:val="28"/>
          <w:lang w:eastAsia="ru-RU"/>
        </w:rPr>
        <w:t>1.1.1</w:t>
      </w:r>
      <w:r>
        <w:rPr>
          <w:rFonts w:ascii="Times New Roman" w:eastAsia="Times New Roman" w:hAnsi="Times New Roman"/>
          <w:b/>
          <w:sz w:val="28"/>
          <w:szCs w:val="28"/>
          <w:lang w:eastAsia="ru-RU"/>
        </w:rPr>
        <w:t>0</w:t>
      </w:r>
      <w:r w:rsidRPr="005E3A26">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w:t>
      </w:r>
      <w:r w:rsidRPr="005E3A26">
        <w:rPr>
          <w:rFonts w:ascii="Times New Roman" w:eastAsia="Times New Roman" w:hAnsi="Times New Roman"/>
          <w:b/>
          <w:sz w:val="28"/>
          <w:szCs w:val="28"/>
          <w:lang w:eastAsia="ru-RU"/>
        </w:rPr>
        <w:t>Муниципальное имущество</w:t>
      </w:r>
    </w:p>
    <w:p w:rsidR="00532A98" w:rsidRPr="005E3A26" w:rsidRDefault="00532A98" w:rsidP="00532A98">
      <w:pPr>
        <w:tabs>
          <w:tab w:val="left" w:pos="1800"/>
        </w:tabs>
        <w:spacing w:after="0" w:line="240" w:lineRule="auto"/>
        <w:ind w:firstLine="708"/>
        <w:jc w:val="both"/>
        <w:rPr>
          <w:rFonts w:ascii="Times New Roman" w:eastAsia="Times New Roman" w:hAnsi="Times New Roman"/>
          <w:b/>
          <w:sz w:val="28"/>
          <w:szCs w:val="28"/>
          <w:lang w:eastAsia="ru-RU"/>
        </w:rPr>
      </w:pP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 xml:space="preserve">По состоянию на 01.01.2018 в муниципальной собственности муниципального образования Лебяжский муниципальный район Кировской области находится 21 муниципальное учреждение и 1 муниципальное унитарное предприятие. </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В оперативном управлении муниципальных учреждений находится 214 281 объект муниципального имущества общей стоимостью 401 084,5 тыс. руб.</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 xml:space="preserve">Муниципальному унитарному предприятию в хозяйственное ведение передано 9 объектов муниципального имущества общей стоимостью 6 830,9 тыс. руб. </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В муниципальной имуществе</w:t>
      </w:r>
      <w:r w:rsidR="00390861">
        <w:rPr>
          <w:rFonts w:ascii="Times New Roman" w:eastAsia="Times New Roman" w:hAnsi="Times New Roman"/>
          <w:sz w:val="28"/>
          <w:szCs w:val="28"/>
          <w:lang w:eastAsia="ru-RU"/>
        </w:rPr>
        <w:t>нной казне находится 76 объектов</w:t>
      </w:r>
      <w:r w:rsidRPr="00F84809">
        <w:rPr>
          <w:rFonts w:ascii="Times New Roman" w:eastAsia="Times New Roman" w:hAnsi="Times New Roman"/>
          <w:sz w:val="28"/>
          <w:szCs w:val="28"/>
          <w:lang w:eastAsia="ru-RU"/>
        </w:rPr>
        <w:t xml:space="preserve"> муниципального имущества общей стоимостью 44 637,66 тыс. руб.</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На 1 января 2018 года право собственности муниципального образования зарегистрировано на 74 объекта недвижимости или 46% от общего количества объектов недвижимости, подлежащих  государственной регистрации права, право оперативного управления (хозяйственного ведения) зарегистрировано на 39 объектов недвижимости или 36% от общего количества объектов недвижимости, подлежащих государственной регистрации права, техническая документация оформлена на 94 объекта недвижимости или 58% от общего количества объектов недвижимости, подлежащих технической инвентаризации.</w:t>
      </w:r>
    </w:p>
    <w:p w:rsidR="00532A98" w:rsidRPr="00F84809" w:rsidRDefault="00532A98" w:rsidP="00532A98">
      <w:pPr>
        <w:tabs>
          <w:tab w:val="left" w:pos="1800"/>
        </w:tabs>
        <w:spacing w:after="0"/>
        <w:ind w:firstLine="709"/>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Поступление доходов в районный бюджет от использования муниципального имущества показано в таблице:</w:t>
      </w:r>
    </w:p>
    <w:p w:rsidR="00532A98" w:rsidRPr="00532A98" w:rsidRDefault="00532A98" w:rsidP="00532A98">
      <w:pPr>
        <w:tabs>
          <w:tab w:val="left" w:pos="1800"/>
        </w:tabs>
        <w:spacing w:after="0" w:line="240" w:lineRule="auto"/>
        <w:ind w:firstLine="708"/>
        <w:jc w:val="right"/>
        <w:rPr>
          <w:rFonts w:ascii="Times New Roman" w:eastAsia="Times New Roman" w:hAnsi="Times New Roman"/>
          <w:i/>
          <w:sz w:val="28"/>
          <w:szCs w:val="28"/>
          <w:lang w:eastAsia="ru-RU"/>
        </w:rPr>
      </w:pPr>
      <w:r w:rsidRPr="00532A98">
        <w:rPr>
          <w:rFonts w:ascii="Times New Roman" w:eastAsia="Times New Roman" w:hAnsi="Times New Roman"/>
          <w:i/>
          <w:sz w:val="28"/>
          <w:szCs w:val="28"/>
          <w:lang w:eastAsia="ru-RU"/>
        </w:rPr>
        <w:t>тыс. руб.</w:t>
      </w:r>
    </w:p>
    <w:tbl>
      <w:tblPr>
        <w:tblW w:w="48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1582"/>
        <w:gridCol w:w="1582"/>
        <w:gridCol w:w="1580"/>
      </w:tblGrid>
      <w:tr w:rsidR="00532A98" w:rsidRPr="00F84809" w:rsidTr="00532A98">
        <w:tc>
          <w:tcPr>
            <w:tcW w:w="2601" w:type="pct"/>
            <w:vMerge w:val="restart"/>
          </w:tcPr>
          <w:p w:rsidR="00532A98" w:rsidRPr="00680478" w:rsidRDefault="00532A98" w:rsidP="00532A98">
            <w:pPr>
              <w:tabs>
                <w:tab w:val="left" w:pos="1800"/>
              </w:tabs>
              <w:spacing w:after="0" w:line="240" w:lineRule="auto"/>
              <w:ind w:firstLine="708"/>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 xml:space="preserve">Показатели </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2015 год</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2016 год</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2017 год</w:t>
            </w:r>
          </w:p>
        </w:tc>
      </w:tr>
      <w:tr w:rsidR="00532A98" w:rsidRPr="00F84809" w:rsidTr="00532A98">
        <w:tc>
          <w:tcPr>
            <w:tcW w:w="2601" w:type="pct"/>
            <w:vMerge/>
          </w:tcPr>
          <w:p w:rsidR="00532A98" w:rsidRPr="00680478" w:rsidRDefault="00532A98" w:rsidP="00532A98">
            <w:pPr>
              <w:tabs>
                <w:tab w:val="left" w:pos="1800"/>
              </w:tabs>
              <w:spacing w:after="0" w:line="240" w:lineRule="auto"/>
              <w:ind w:firstLine="708"/>
              <w:jc w:val="both"/>
              <w:rPr>
                <w:rFonts w:ascii="Times New Roman" w:eastAsia="Times New Roman" w:hAnsi="Times New Roman"/>
                <w:sz w:val="24"/>
                <w:szCs w:val="24"/>
                <w:lang w:eastAsia="ru-RU"/>
              </w:rPr>
            </w:pP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Факт</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Факт</w:t>
            </w:r>
          </w:p>
        </w:tc>
        <w:tc>
          <w:tcPr>
            <w:tcW w:w="800" w:type="pct"/>
          </w:tcPr>
          <w:p w:rsidR="00532A98" w:rsidRPr="00680478" w:rsidRDefault="00532A98" w:rsidP="00532A98">
            <w:pPr>
              <w:tabs>
                <w:tab w:val="left" w:pos="1800"/>
              </w:tabs>
              <w:spacing w:after="0" w:line="240" w:lineRule="auto"/>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Факт</w:t>
            </w:r>
          </w:p>
        </w:tc>
      </w:tr>
      <w:tr w:rsidR="00532A98" w:rsidRPr="00F84809" w:rsidTr="00532A98">
        <w:tc>
          <w:tcPr>
            <w:tcW w:w="2601" w:type="pct"/>
          </w:tcPr>
          <w:p w:rsidR="00532A98" w:rsidRPr="00680478" w:rsidRDefault="00532A98" w:rsidP="00680478">
            <w:pPr>
              <w:tabs>
                <w:tab w:val="left" w:pos="1800"/>
              </w:tabs>
              <w:spacing w:after="0"/>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Доходы от приватизации и продажи муниципального имущества</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0,0</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19,7</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0,0</w:t>
            </w:r>
          </w:p>
        </w:tc>
      </w:tr>
      <w:tr w:rsidR="00532A98" w:rsidRPr="00F84809" w:rsidTr="00532A98">
        <w:tc>
          <w:tcPr>
            <w:tcW w:w="2601" w:type="pct"/>
          </w:tcPr>
          <w:p w:rsidR="00532A98" w:rsidRPr="00680478" w:rsidRDefault="00532A98" w:rsidP="00680478">
            <w:pPr>
              <w:tabs>
                <w:tab w:val="left" w:pos="1800"/>
              </w:tabs>
              <w:spacing w:after="0"/>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Доходы от сдачи в аренду имуще</w:t>
            </w:r>
            <w:r w:rsidRPr="00680478">
              <w:rPr>
                <w:rFonts w:ascii="Times New Roman" w:eastAsia="Times New Roman" w:hAnsi="Times New Roman"/>
                <w:sz w:val="24"/>
                <w:szCs w:val="24"/>
                <w:lang w:eastAsia="ru-RU"/>
              </w:rPr>
              <w:softHyphen/>
              <w:t xml:space="preserve">ства </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1195,8</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985,5</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852,0</w:t>
            </w:r>
          </w:p>
        </w:tc>
      </w:tr>
      <w:tr w:rsidR="00532A98" w:rsidRPr="00F84809" w:rsidTr="00532A98">
        <w:tc>
          <w:tcPr>
            <w:tcW w:w="2601" w:type="pct"/>
          </w:tcPr>
          <w:p w:rsidR="00532A98" w:rsidRPr="00680478" w:rsidRDefault="00532A98" w:rsidP="00680478">
            <w:pPr>
              <w:tabs>
                <w:tab w:val="left" w:pos="1800"/>
              </w:tabs>
              <w:spacing w:after="0"/>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Прочие доходы от использования имущества</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100,6</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94,1</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119,6</w:t>
            </w:r>
          </w:p>
        </w:tc>
      </w:tr>
      <w:tr w:rsidR="00532A98" w:rsidRPr="00F84809" w:rsidTr="00532A98">
        <w:tc>
          <w:tcPr>
            <w:tcW w:w="2601" w:type="pct"/>
          </w:tcPr>
          <w:p w:rsidR="00532A98" w:rsidRPr="00680478" w:rsidRDefault="00532A98" w:rsidP="00680478">
            <w:pPr>
              <w:tabs>
                <w:tab w:val="left" w:pos="1800"/>
              </w:tabs>
              <w:spacing w:after="0"/>
              <w:ind w:firstLine="708"/>
              <w:jc w:val="both"/>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ИТОГО</w:t>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fldChar w:fldCharType="begin"/>
            </w:r>
            <w:r w:rsidRPr="00680478">
              <w:rPr>
                <w:rFonts w:ascii="Times New Roman" w:eastAsia="Times New Roman" w:hAnsi="Times New Roman"/>
                <w:sz w:val="24"/>
                <w:szCs w:val="24"/>
                <w:lang w:eastAsia="ru-RU"/>
              </w:rPr>
              <w:instrText xml:space="preserve"> =SUM(ABOVE) </w:instrText>
            </w:r>
            <w:r w:rsidRPr="00680478">
              <w:rPr>
                <w:rFonts w:ascii="Times New Roman" w:eastAsia="Times New Roman" w:hAnsi="Times New Roman"/>
                <w:sz w:val="24"/>
                <w:szCs w:val="24"/>
                <w:lang w:eastAsia="ru-RU"/>
              </w:rPr>
              <w:fldChar w:fldCharType="separate"/>
            </w:r>
            <w:r w:rsidRPr="00680478">
              <w:rPr>
                <w:rFonts w:ascii="Times New Roman" w:eastAsia="Times New Roman" w:hAnsi="Times New Roman"/>
                <w:sz w:val="24"/>
                <w:szCs w:val="24"/>
                <w:lang w:eastAsia="ru-RU"/>
              </w:rPr>
              <w:t>1296,4</w:t>
            </w:r>
            <w:r w:rsidRPr="00680478">
              <w:rPr>
                <w:rFonts w:ascii="Times New Roman" w:eastAsia="Times New Roman" w:hAnsi="Times New Roman"/>
                <w:sz w:val="24"/>
                <w:szCs w:val="24"/>
                <w:lang w:eastAsia="ru-RU"/>
              </w:rPr>
              <w:fldChar w:fldCharType="end"/>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fldChar w:fldCharType="begin"/>
            </w:r>
            <w:r w:rsidRPr="00680478">
              <w:rPr>
                <w:rFonts w:ascii="Times New Roman" w:eastAsia="Times New Roman" w:hAnsi="Times New Roman"/>
                <w:sz w:val="24"/>
                <w:szCs w:val="24"/>
                <w:lang w:eastAsia="ru-RU"/>
              </w:rPr>
              <w:instrText xml:space="preserve"> =SUM(ABOVE) </w:instrText>
            </w:r>
            <w:r w:rsidRPr="00680478">
              <w:rPr>
                <w:rFonts w:ascii="Times New Roman" w:eastAsia="Times New Roman" w:hAnsi="Times New Roman"/>
                <w:sz w:val="24"/>
                <w:szCs w:val="24"/>
                <w:lang w:eastAsia="ru-RU"/>
              </w:rPr>
              <w:fldChar w:fldCharType="separate"/>
            </w:r>
            <w:r w:rsidRPr="00680478">
              <w:rPr>
                <w:rFonts w:ascii="Times New Roman" w:eastAsia="Times New Roman" w:hAnsi="Times New Roman"/>
                <w:sz w:val="24"/>
                <w:szCs w:val="24"/>
                <w:lang w:eastAsia="ru-RU"/>
              </w:rPr>
              <w:t>1099,3</w:t>
            </w:r>
            <w:r w:rsidRPr="00680478">
              <w:rPr>
                <w:rFonts w:ascii="Times New Roman" w:eastAsia="Times New Roman" w:hAnsi="Times New Roman"/>
                <w:sz w:val="24"/>
                <w:szCs w:val="24"/>
                <w:lang w:eastAsia="ru-RU"/>
              </w:rPr>
              <w:fldChar w:fldCharType="end"/>
            </w:r>
          </w:p>
        </w:tc>
        <w:tc>
          <w:tcPr>
            <w:tcW w:w="800" w:type="pct"/>
          </w:tcPr>
          <w:p w:rsidR="00532A98" w:rsidRPr="00680478" w:rsidRDefault="00532A98" w:rsidP="00680478">
            <w:pPr>
              <w:tabs>
                <w:tab w:val="left" w:pos="1800"/>
              </w:tabs>
              <w:spacing w:after="0"/>
              <w:jc w:val="center"/>
              <w:rPr>
                <w:rFonts w:ascii="Times New Roman" w:eastAsia="Times New Roman" w:hAnsi="Times New Roman"/>
                <w:sz w:val="24"/>
                <w:szCs w:val="24"/>
                <w:lang w:eastAsia="ru-RU"/>
              </w:rPr>
            </w:pPr>
            <w:r w:rsidRPr="00680478">
              <w:rPr>
                <w:rFonts w:ascii="Times New Roman" w:eastAsia="Times New Roman" w:hAnsi="Times New Roman"/>
                <w:sz w:val="24"/>
                <w:szCs w:val="24"/>
                <w:lang w:eastAsia="ru-RU"/>
              </w:rPr>
              <w:t>971,6</w:t>
            </w:r>
          </w:p>
        </w:tc>
      </w:tr>
    </w:tbl>
    <w:p w:rsidR="00532A98" w:rsidRDefault="00532A98" w:rsidP="00532A98">
      <w:pPr>
        <w:tabs>
          <w:tab w:val="left" w:pos="1800"/>
        </w:tabs>
        <w:spacing w:after="0" w:line="240" w:lineRule="auto"/>
        <w:ind w:firstLine="708"/>
        <w:jc w:val="both"/>
        <w:rPr>
          <w:rFonts w:ascii="Times New Roman" w:eastAsia="Times New Roman" w:hAnsi="Times New Roman"/>
          <w:sz w:val="28"/>
          <w:szCs w:val="28"/>
          <w:lang w:eastAsia="ru-RU"/>
        </w:rPr>
      </w:pPr>
    </w:p>
    <w:p w:rsidR="00532A98" w:rsidRPr="00F84809" w:rsidRDefault="00532A98" w:rsidP="00680478">
      <w:pPr>
        <w:tabs>
          <w:tab w:val="left" w:pos="1800"/>
        </w:tabs>
        <w:spacing w:after="0"/>
        <w:ind w:firstLine="708"/>
        <w:jc w:val="both"/>
        <w:rPr>
          <w:rFonts w:ascii="Times New Roman" w:eastAsia="Times New Roman" w:hAnsi="Times New Roman"/>
          <w:sz w:val="28"/>
          <w:szCs w:val="28"/>
          <w:lang w:eastAsia="ru-RU"/>
        </w:rPr>
      </w:pPr>
      <w:r w:rsidRPr="00F84809">
        <w:rPr>
          <w:rFonts w:ascii="Times New Roman" w:eastAsia="Times New Roman" w:hAnsi="Times New Roman"/>
          <w:sz w:val="28"/>
          <w:szCs w:val="28"/>
          <w:lang w:eastAsia="ru-RU"/>
        </w:rPr>
        <w:t>Снижение доходов от использования муниципального имущества объясняется расторжением договоров аренды (пользования) муниципального имущества.</w:t>
      </w:r>
    </w:p>
    <w:p w:rsidR="00532A98" w:rsidRDefault="00532A98" w:rsidP="00B37CB3">
      <w:pPr>
        <w:spacing w:after="0"/>
        <w:jc w:val="center"/>
        <w:rPr>
          <w:rFonts w:ascii="Times New Roman" w:hAnsi="Times New Roman"/>
          <w:b/>
          <w:sz w:val="28"/>
          <w:szCs w:val="28"/>
        </w:rPr>
      </w:pPr>
    </w:p>
    <w:p w:rsidR="007933FF" w:rsidRDefault="00EE32F9" w:rsidP="00B37CB3">
      <w:pPr>
        <w:spacing w:after="0"/>
        <w:jc w:val="center"/>
        <w:rPr>
          <w:rFonts w:ascii="Times New Roman" w:hAnsi="Times New Roman"/>
          <w:b/>
          <w:sz w:val="28"/>
          <w:szCs w:val="28"/>
        </w:rPr>
      </w:pPr>
      <w:r w:rsidRPr="001A3227">
        <w:rPr>
          <w:rFonts w:ascii="Times New Roman" w:hAnsi="Times New Roman"/>
          <w:b/>
          <w:sz w:val="28"/>
          <w:szCs w:val="28"/>
        </w:rPr>
        <w:t>1.1.</w:t>
      </w:r>
      <w:r w:rsidR="00B37CB3">
        <w:rPr>
          <w:rFonts w:ascii="Times New Roman" w:hAnsi="Times New Roman"/>
          <w:b/>
          <w:sz w:val="28"/>
          <w:szCs w:val="28"/>
        </w:rPr>
        <w:t>11</w:t>
      </w:r>
      <w:r w:rsidRPr="001A3227">
        <w:rPr>
          <w:rFonts w:ascii="Times New Roman" w:hAnsi="Times New Roman"/>
          <w:b/>
          <w:sz w:val="28"/>
          <w:szCs w:val="28"/>
        </w:rPr>
        <w:t>.</w:t>
      </w:r>
      <w:r w:rsidR="00B37CB3">
        <w:rPr>
          <w:rFonts w:ascii="Times New Roman" w:hAnsi="Times New Roman"/>
          <w:b/>
          <w:sz w:val="28"/>
          <w:szCs w:val="28"/>
        </w:rPr>
        <w:t xml:space="preserve"> </w:t>
      </w:r>
      <w:r w:rsidR="007933FF" w:rsidRPr="00B37CB3">
        <w:rPr>
          <w:rFonts w:ascii="Times New Roman" w:hAnsi="Times New Roman"/>
          <w:b/>
          <w:sz w:val="28"/>
          <w:szCs w:val="28"/>
        </w:rPr>
        <w:t xml:space="preserve">Уровень </w:t>
      </w:r>
      <w:r w:rsidR="00B37CB3">
        <w:rPr>
          <w:rFonts w:ascii="Times New Roman" w:hAnsi="Times New Roman"/>
          <w:b/>
          <w:sz w:val="28"/>
          <w:szCs w:val="28"/>
        </w:rPr>
        <w:t xml:space="preserve">и качество </w:t>
      </w:r>
      <w:r w:rsidR="007933FF" w:rsidRPr="00B37CB3">
        <w:rPr>
          <w:rFonts w:ascii="Times New Roman" w:hAnsi="Times New Roman"/>
          <w:b/>
          <w:sz w:val="28"/>
          <w:szCs w:val="28"/>
        </w:rPr>
        <w:t>жизни населения</w:t>
      </w:r>
    </w:p>
    <w:p w:rsidR="00680478" w:rsidRPr="001A3227" w:rsidRDefault="00680478" w:rsidP="00680478">
      <w:pPr>
        <w:spacing w:after="0" w:line="240" w:lineRule="auto"/>
        <w:jc w:val="center"/>
        <w:rPr>
          <w:rFonts w:ascii="Times New Roman" w:hAnsi="Times New Roman"/>
          <w:b/>
          <w:sz w:val="28"/>
          <w:szCs w:val="28"/>
        </w:rPr>
      </w:pPr>
    </w:p>
    <w:p w:rsidR="00E124B6" w:rsidRDefault="00E124B6" w:rsidP="00680478">
      <w:pPr>
        <w:pStyle w:val="af"/>
        <w:spacing w:line="276" w:lineRule="auto"/>
        <w:ind w:right="-6" w:firstLine="709"/>
        <w:jc w:val="both"/>
        <w:rPr>
          <w:sz w:val="28"/>
          <w:szCs w:val="28"/>
        </w:rPr>
      </w:pPr>
      <w:r w:rsidRPr="00E124B6">
        <w:rPr>
          <w:sz w:val="28"/>
          <w:szCs w:val="28"/>
        </w:rPr>
        <w:t>Уровень жизни населения является одной из важнейших социальных категорий. Он складывается из многих компонентов. Это размер реальных доходов трудящихся, уровень потребления населением материальных благ и услуг, обеспеченность населения благоустроенным жильем, рост образованности, степень развития медицинского и культурно-бытового обслуживания граждан</w:t>
      </w:r>
      <w:r w:rsidR="00B37CB3">
        <w:rPr>
          <w:sz w:val="28"/>
          <w:szCs w:val="28"/>
        </w:rPr>
        <w:t>, личная безопасность</w:t>
      </w:r>
      <w:r w:rsidRPr="00E124B6">
        <w:rPr>
          <w:sz w:val="28"/>
          <w:szCs w:val="28"/>
        </w:rPr>
        <w:t xml:space="preserve">. </w:t>
      </w:r>
    </w:p>
    <w:p w:rsidR="000D228A" w:rsidRDefault="000D228A" w:rsidP="00B37CB3">
      <w:pPr>
        <w:spacing w:after="0" w:line="240" w:lineRule="auto"/>
        <w:ind w:firstLine="540"/>
        <w:jc w:val="center"/>
        <w:rPr>
          <w:rFonts w:ascii="Times New Roman" w:eastAsia="Times New Roman" w:hAnsi="Times New Roman"/>
          <w:b/>
          <w:sz w:val="28"/>
          <w:szCs w:val="28"/>
          <w:lang w:eastAsia="ru-RU"/>
        </w:rPr>
      </w:pPr>
      <w:r>
        <w:rPr>
          <w:rFonts w:ascii="Times New Roman" w:hAnsi="Times New Roman"/>
          <w:b/>
          <w:sz w:val="28"/>
          <w:szCs w:val="28"/>
        </w:rPr>
        <w:t>1.1.11.1</w:t>
      </w:r>
      <w:r w:rsidRPr="00B37CB3">
        <w:rPr>
          <w:rFonts w:ascii="Times New Roman" w:hAnsi="Times New Roman"/>
          <w:b/>
          <w:sz w:val="28"/>
          <w:szCs w:val="28"/>
        </w:rPr>
        <w:t xml:space="preserve">. </w:t>
      </w:r>
      <w:r w:rsidRPr="00B37CB3">
        <w:rPr>
          <w:rFonts w:ascii="Times New Roman" w:eastAsia="Times New Roman" w:hAnsi="Times New Roman"/>
          <w:b/>
          <w:sz w:val="28"/>
          <w:szCs w:val="28"/>
          <w:lang w:eastAsia="ru-RU"/>
        </w:rPr>
        <w:t>Занятость населения</w:t>
      </w:r>
    </w:p>
    <w:p w:rsidR="00680478" w:rsidRDefault="00680478" w:rsidP="00B37CB3">
      <w:pPr>
        <w:spacing w:after="0" w:line="240" w:lineRule="auto"/>
        <w:ind w:firstLine="540"/>
        <w:jc w:val="center"/>
        <w:rPr>
          <w:rFonts w:ascii="Times New Roman" w:eastAsia="Times New Roman" w:hAnsi="Times New Roman"/>
          <w:b/>
          <w:sz w:val="28"/>
          <w:szCs w:val="28"/>
          <w:lang w:eastAsia="ru-RU"/>
        </w:rPr>
      </w:pPr>
    </w:p>
    <w:p w:rsidR="000D228A" w:rsidRDefault="000D228A" w:rsidP="009B18B1">
      <w:pPr>
        <w:pStyle w:val="a8"/>
        <w:spacing w:line="276" w:lineRule="auto"/>
        <w:ind w:firstLine="709"/>
        <w:jc w:val="both"/>
        <w:rPr>
          <w:rFonts w:ascii="Times New Roman" w:hAnsi="Times New Roman"/>
          <w:sz w:val="28"/>
          <w:szCs w:val="28"/>
        </w:rPr>
      </w:pPr>
      <w:r w:rsidRPr="00F90B29">
        <w:rPr>
          <w:rFonts w:ascii="Times New Roman" w:hAnsi="Times New Roman"/>
          <w:sz w:val="28"/>
          <w:szCs w:val="28"/>
        </w:rPr>
        <w:t>По данным службы занятости населения численность граждан, состоящих на учете в органах государственной службы занятости, на 1 января 2017 года и на 1 января 2018 года составила 88 человек. Уровень зарегистрированной безработицы в 2016 году состав</w:t>
      </w:r>
      <w:r>
        <w:rPr>
          <w:rFonts w:ascii="Times New Roman" w:hAnsi="Times New Roman"/>
          <w:sz w:val="28"/>
          <w:szCs w:val="28"/>
        </w:rPr>
        <w:t>лял</w:t>
      </w:r>
      <w:r w:rsidRPr="00F90B29">
        <w:rPr>
          <w:rFonts w:ascii="Times New Roman" w:hAnsi="Times New Roman"/>
          <w:sz w:val="28"/>
          <w:szCs w:val="28"/>
        </w:rPr>
        <w:t xml:space="preserve"> 3,7 %  от экономически активного населения, в 2017 году – 3,0 %.</w:t>
      </w:r>
    </w:p>
    <w:p w:rsidR="009B18B1" w:rsidRDefault="009B18B1" w:rsidP="009B18B1">
      <w:pPr>
        <w:pStyle w:val="a8"/>
        <w:jc w:val="center"/>
        <w:rPr>
          <w:rFonts w:ascii="Times New Roman" w:hAnsi="Times New Roman"/>
          <w:i/>
          <w:sz w:val="28"/>
          <w:szCs w:val="28"/>
        </w:rPr>
      </w:pPr>
    </w:p>
    <w:p w:rsidR="000D228A" w:rsidRPr="00B37CB3" w:rsidRDefault="000D228A" w:rsidP="00B37CB3">
      <w:pPr>
        <w:pStyle w:val="a8"/>
        <w:spacing w:line="276" w:lineRule="auto"/>
        <w:jc w:val="center"/>
        <w:rPr>
          <w:rFonts w:ascii="Times New Roman" w:hAnsi="Times New Roman"/>
          <w:i/>
          <w:sz w:val="28"/>
          <w:szCs w:val="28"/>
        </w:rPr>
      </w:pPr>
      <w:r w:rsidRPr="00B37CB3">
        <w:rPr>
          <w:rFonts w:ascii="Times New Roman" w:hAnsi="Times New Roman"/>
          <w:i/>
          <w:sz w:val="28"/>
          <w:szCs w:val="28"/>
        </w:rPr>
        <w:t>Динамика численности и уровня регистрируемой безработицы в разрезе поселений Лебяжского района:</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268"/>
        <w:gridCol w:w="1275"/>
        <w:gridCol w:w="851"/>
        <w:gridCol w:w="961"/>
        <w:gridCol w:w="882"/>
        <w:gridCol w:w="992"/>
        <w:gridCol w:w="992"/>
        <w:gridCol w:w="1134"/>
      </w:tblGrid>
      <w:tr w:rsidR="000D228A" w:rsidRPr="00B20BAF" w:rsidTr="002329BB">
        <w:trPr>
          <w:trHeight w:val="861"/>
        </w:trPr>
        <w:tc>
          <w:tcPr>
            <w:tcW w:w="568" w:type="dxa"/>
            <w:vMerge w:val="restart"/>
          </w:tcPr>
          <w:p w:rsidR="000D228A" w:rsidRPr="007C56D4" w:rsidRDefault="000D228A" w:rsidP="000D228A">
            <w:pPr>
              <w:ind w:left="21" w:hanging="27"/>
              <w:jc w:val="center"/>
              <w:rPr>
                <w:rFonts w:ascii="Times New Roman" w:hAnsi="Times New Roman"/>
                <w:sz w:val="24"/>
                <w:szCs w:val="24"/>
              </w:rPr>
            </w:pPr>
            <w:r w:rsidRPr="007C56D4">
              <w:rPr>
                <w:rFonts w:ascii="Times New Roman" w:hAnsi="Times New Roman"/>
                <w:sz w:val="24"/>
                <w:szCs w:val="24"/>
              </w:rPr>
              <w:t>№</w:t>
            </w:r>
          </w:p>
          <w:p w:rsidR="000D228A" w:rsidRPr="007C56D4" w:rsidRDefault="000D228A" w:rsidP="000D228A">
            <w:pPr>
              <w:ind w:left="21" w:hanging="27"/>
              <w:jc w:val="center"/>
              <w:rPr>
                <w:rFonts w:ascii="Times New Roman" w:hAnsi="Times New Roman"/>
                <w:sz w:val="24"/>
                <w:szCs w:val="24"/>
              </w:rPr>
            </w:pPr>
            <w:r w:rsidRPr="007C56D4">
              <w:rPr>
                <w:rFonts w:ascii="Times New Roman" w:hAnsi="Times New Roman"/>
                <w:sz w:val="24"/>
                <w:szCs w:val="24"/>
              </w:rPr>
              <w:t>п/п</w:t>
            </w:r>
          </w:p>
          <w:p w:rsidR="000D228A" w:rsidRPr="007C56D4" w:rsidRDefault="000D228A" w:rsidP="000D228A">
            <w:pPr>
              <w:rPr>
                <w:rFonts w:ascii="Times New Roman" w:hAnsi="Times New Roman"/>
                <w:sz w:val="24"/>
                <w:szCs w:val="24"/>
              </w:rPr>
            </w:pPr>
          </w:p>
        </w:tc>
        <w:tc>
          <w:tcPr>
            <w:tcW w:w="2268" w:type="dxa"/>
            <w:vMerge w:val="restart"/>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Н</w:t>
            </w:r>
            <w:r>
              <w:rPr>
                <w:rFonts w:ascii="Times New Roman" w:hAnsi="Times New Roman"/>
                <w:sz w:val="24"/>
                <w:szCs w:val="24"/>
              </w:rPr>
              <w:t>аименование поселения</w:t>
            </w:r>
          </w:p>
        </w:tc>
        <w:tc>
          <w:tcPr>
            <w:tcW w:w="1275" w:type="dxa"/>
            <w:vMerge w:val="restart"/>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Численность э</w:t>
            </w:r>
            <w:r>
              <w:rPr>
                <w:rFonts w:ascii="Times New Roman" w:hAnsi="Times New Roman"/>
                <w:sz w:val="24"/>
                <w:szCs w:val="24"/>
              </w:rPr>
              <w:t>кономически активного населения</w:t>
            </w:r>
          </w:p>
        </w:tc>
        <w:tc>
          <w:tcPr>
            <w:tcW w:w="1812" w:type="dxa"/>
            <w:gridSpan w:val="2"/>
          </w:tcPr>
          <w:p w:rsidR="000D228A" w:rsidRPr="007C56D4" w:rsidRDefault="000D228A" w:rsidP="000D228A">
            <w:pPr>
              <w:jc w:val="center"/>
              <w:rPr>
                <w:rFonts w:ascii="Times New Roman" w:hAnsi="Times New Roman"/>
                <w:sz w:val="24"/>
                <w:szCs w:val="24"/>
              </w:rPr>
            </w:pPr>
            <w:r>
              <w:rPr>
                <w:rFonts w:ascii="Times New Roman" w:hAnsi="Times New Roman"/>
                <w:sz w:val="24"/>
                <w:szCs w:val="24"/>
              </w:rPr>
              <w:t>На 01.01.2017</w:t>
            </w:r>
          </w:p>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факт</w:t>
            </w:r>
          </w:p>
        </w:tc>
        <w:tc>
          <w:tcPr>
            <w:tcW w:w="1874" w:type="dxa"/>
            <w:gridSpan w:val="2"/>
          </w:tcPr>
          <w:p w:rsidR="000D228A" w:rsidRPr="007C56D4" w:rsidRDefault="000D228A" w:rsidP="000D228A">
            <w:pPr>
              <w:jc w:val="center"/>
              <w:rPr>
                <w:rFonts w:ascii="Times New Roman" w:hAnsi="Times New Roman"/>
                <w:sz w:val="24"/>
                <w:szCs w:val="24"/>
              </w:rPr>
            </w:pPr>
            <w:r>
              <w:rPr>
                <w:rFonts w:ascii="Times New Roman" w:hAnsi="Times New Roman"/>
                <w:sz w:val="24"/>
                <w:szCs w:val="24"/>
              </w:rPr>
              <w:t>На 01.01. 2018</w:t>
            </w:r>
          </w:p>
          <w:p w:rsidR="000D228A" w:rsidRPr="007C56D4" w:rsidRDefault="000D228A" w:rsidP="000D228A">
            <w:pPr>
              <w:jc w:val="center"/>
              <w:rPr>
                <w:rFonts w:ascii="Times New Roman" w:hAnsi="Times New Roman"/>
                <w:sz w:val="24"/>
                <w:szCs w:val="24"/>
              </w:rPr>
            </w:pPr>
            <w:r>
              <w:rPr>
                <w:rFonts w:ascii="Times New Roman" w:hAnsi="Times New Roman"/>
                <w:sz w:val="24"/>
                <w:szCs w:val="24"/>
              </w:rPr>
              <w:t>ф</w:t>
            </w:r>
            <w:r w:rsidRPr="007C56D4">
              <w:rPr>
                <w:rFonts w:ascii="Times New Roman" w:hAnsi="Times New Roman"/>
                <w:sz w:val="24"/>
                <w:szCs w:val="24"/>
              </w:rPr>
              <w:t>акт</w:t>
            </w:r>
          </w:p>
        </w:tc>
        <w:tc>
          <w:tcPr>
            <w:tcW w:w="2126" w:type="dxa"/>
            <w:gridSpan w:val="2"/>
          </w:tcPr>
          <w:p w:rsidR="000D228A" w:rsidRPr="007C56D4" w:rsidRDefault="000D228A" w:rsidP="000D228A">
            <w:pPr>
              <w:jc w:val="center"/>
              <w:rPr>
                <w:rFonts w:ascii="Times New Roman" w:hAnsi="Times New Roman"/>
                <w:sz w:val="24"/>
                <w:szCs w:val="24"/>
              </w:rPr>
            </w:pPr>
          </w:p>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отклонения</w:t>
            </w:r>
          </w:p>
        </w:tc>
      </w:tr>
      <w:tr w:rsidR="000D228A" w:rsidRPr="00B20BAF" w:rsidTr="002329BB">
        <w:trPr>
          <w:trHeight w:val="1103"/>
        </w:trPr>
        <w:tc>
          <w:tcPr>
            <w:tcW w:w="568" w:type="dxa"/>
            <w:vMerge/>
          </w:tcPr>
          <w:p w:rsidR="000D228A" w:rsidRPr="007C56D4" w:rsidRDefault="000D228A" w:rsidP="000D228A">
            <w:pPr>
              <w:ind w:left="21" w:hanging="27"/>
              <w:jc w:val="center"/>
              <w:rPr>
                <w:rFonts w:ascii="Times New Roman" w:hAnsi="Times New Roman"/>
                <w:b/>
                <w:sz w:val="24"/>
                <w:szCs w:val="24"/>
              </w:rPr>
            </w:pPr>
          </w:p>
        </w:tc>
        <w:tc>
          <w:tcPr>
            <w:tcW w:w="2268" w:type="dxa"/>
            <w:vMerge/>
          </w:tcPr>
          <w:p w:rsidR="000D228A" w:rsidRPr="007C56D4" w:rsidRDefault="000D228A" w:rsidP="000D228A">
            <w:pPr>
              <w:jc w:val="center"/>
              <w:rPr>
                <w:rFonts w:ascii="Times New Roman" w:hAnsi="Times New Roman"/>
                <w:b/>
                <w:sz w:val="24"/>
                <w:szCs w:val="24"/>
              </w:rPr>
            </w:pPr>
          </w:p>
        </w:tc>
        <w:tc>
          <w:tcPr>
            <w:tcW w:w="1275" w:type="dxa"/>
            <w:vMerge/>
          </w:tcPr>
          <w:p w:rsidR="000D228A" w:rsidRPr="007C56D4" w:rsidRDefault="000D228A" w:rsidP="000D228A">
            <w:pPr>
              <w:jc w:val="center"/>
              <w:rPr>
                <w:rFonts w:ascii="Times New Roman" w:hAnsi="Times New Roman"/>
                <w:b/>
                <w:sz w:val="24"/>
                <w:szCs w:val="24"/>
              </w:rPr>
            </w:pPr>
          </w:p>
        </w:tc>
        <w:tc>
          <w:tcPr>
            <w:tcW w:w="851"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Числ.</w:t>
            </w:r>
          </w:p>
        </w:tc>
        <w:tc>
          <w:tcPr>
            <w:tcW w:w="961"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Уро-вень</w:t>
            </w:r>
          </w:p>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w:t>
            </w:r>
          </w:p>
        </w:tc>
        <w:tc>
          <w:tcPr>
            <w:tcW w:w="882"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Числ.</w:t>
            </w:r>
          </w:p>
        </w:tc>
        <w:tc>
          <w:tcPr>
            <w:tcW w:w="992"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Уро-вень</w:t>
            </w:r>
          </w:p>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w:t>
            </w:r>
          </w:p>
        </w:tc>
        <w:tc>
          <w:tcPr>
            <w:tcW w:w="992"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по числен.</w:t>
            </w:r>
          </w:p>
        </w:tc>
        <w:tc>
          <w:tcPr>
            <w:tcW w:w="1134" w:type="dxa"/>
          </w:tcPr>
          <w:p w:rsidR="000D228A" w:rsidRPr="007C56D4" w:rsidRDefault="000D228A" w:rsidP="000D228A">
            <w:pPr>
              <w:jc w:val="center"/>
              <w:rPr>
                <w:rFonts w:ascii="Times New Roman" w:hAnsi="Times New Roman"/>
                <w:sz w:val="24"/>
                <w:szCs w:val="24"/>
              </w:rPr>
            </w:pPr>
            <w:r w:rsidRPr="007C56D4">
              <w:rPr>
                <w:rFonts w:ascii="Times New Roman" w:hAnsi="Times New Roman"/>
                <w:sz w:val="24"/>
                <w:szCs w:val="24"/>
              </w:rPr>
              <w:t>по уровню</w:t>
            </w:r>
          </w:p>
        </w:tc>
      </w:tr>
      <w:tr w:rsidR="000D228A" w:rsidRPr="00B20BAF" w:rsidTr="002329BB">
        <w:trPr>
          <w:trHeight w:val="1010"/>
        </w:trPr>
        <w:tc>
          <w:tcPr>
            <w:tcW w:w="568" w:type="dxa"/>
          </w:tcPr>
          <w:p w:rsidR="000D228A" w:rsidRPr="007C56D4" w:rsidRDefault="000D228A" w:rsidP="000D228A">
            <w:pPr>
              <w:jc w:val="both"/>
              <w:rPr>
                <w:rFonts w:ascii="Times New Roman" w:hAnsi="Times New Roman"/>
                <w:sz w:val="24"/>
                <w:szCs w:val="24"/>
              </w:rPr>
            </w:pPr>
            <w:r w:rsidRPr="007C56D4">
              <w:rPr>
                <w:rFonts w:ascii="Times New Roman" w:hAnsi="Times New Roman"/>
                <w:sz w:val="24"/>
                <w:szCs w:val="24"/>
              </w:rPr>
              <w:t>1.</w:t>
            </w:r>
          </w:p>
        </w:tc>
        <w:tc>
          <w:tcPr>
            <w:tcW w:w="2268" w:type="dxa"/>
          </w:tcPr>
          <w:p w:rsidR="000D228A" w:rsidRPr="007C56D4" w:rsidRDefault="000D228A" w:rsidP="000D228A">
            <w:pPr>
              <w:ind w:left="111"/>
              <w:jc w:val="both"/>
              <w:rPr>
                <w:rFonts w:ascii="Times New Roman" w:hAnsi="Times New Roman"/>
                <w:sz w:val="24"/>
                <w:szCs w:val="24"/>
              </w:rPr>
            </w:pPr>
            <w:r>
              <w:rPr>
                <w:rFonts w:ascii="Times New Roman" w:hAnsi="Times New Roman"/>
                <w:sz w:val="24"/>
                <w:szCs w:val="24"/>
              </w:rPr>
              <w:t xml:space="preserve">Лебяжское </w:t>
            </w:r>
            <w:r w:rsidRPr="007C56D4">
              <w:rPr>
                <w:rFonts w:ascii="Times New Roman" w:hAnsi="Times New Roman"/>
                <w:sz w:val="24"/>
                <w:szCs w:val="24"/>
              </w:rPr>
              <w:t xml:space="preserve"> городское поселение </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1089</w:t>
            </w: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43</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3,9</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32</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2,9</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-11</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-1,0</w:t>
            </w:r>
          </w:p>
        </w:tc>
      </w:tr>
      <w:tr w:rsidR="000D228A" w:rsidRPr="00B20BAF" w:rsidTr="002329BB">
        <w:trPr>
          <w:trHeight w:val="345"/>
        </w:trPr>
        <w:tc>
          <w:tcPr>
            <w:tcW w:w="568" w:type="dxa"/>
          </w:tcPr>
          <w:p w:rsidR="000D228A" w:rsidRPr="007C56D4" w:rsidRDefault="000D228A" w:rsidP="000D228A">
            <w:pPr>
              <w:jc w:val="both"/>
              <w:rPr>
                <w:rFonts w:ascii="Times New Roman" w:hAnsi="Times New Roman"/>
                <w:sz w:val="24"/>
                <w:szCs w:val="24"/>
              </w:rPr>
            </w:pPr>
            <w:r w:rsidRPr="007C56D4">
              <w:rPr>
                <w:rFonts w:ascii="Times New Roman" w:hAnsi="Times New Roman"/>
                <w:sz w:val="24"/>
                <w:szCs w:val="24"/>
              </w:rPr>
              <w:t>2.</w:t>
            </w:r>
          </w:p>
        </w:tc>
        <w:tc>
          <w:tcPr>
            <w:tcW w:w="2268"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 xml:space="preserve">Ветошкинское </w:t>
            </w:r>
            <w:r w:rsidRPr="007C56D4">
              <w:rPr>
                <w:rFonts w:ascii="Times New Roman" w:hAnsi="Times New Roman"/>
                <w:sz w:val="24"/>
                <w:szCs w:val="24"/>
              </w:rPr>
              <w:t>сельское поселение</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278</w:t>
            </w: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6</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2,2</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7</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2,5</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+0,3</w:t>
            </w:r>
          </w:p>
        </w:tc>
      </w:tr>
      <w:tr w:rsidR="000D228A" w:rsidRPr="00B20BAF" w:rsidTr="002329BB">
        <w:trPr>
          <w:trHeight w:val="345"/>
        </w:trPr>
        <w:tc>
          <w:tcPr>
            <w:tcW w:w="568" w:type="dxa"/>
          </w:tcPr>
          <w:p w:rsidR="000D228A" w:rsidRPr="007C56D4" w:rsidRDefault="000D228A" w:rsidP="000D228A">
            <w:pPr>
              <w:jc w:val="both"/>
              <w:rPr>
                <w:rFonts w:ascii="Times New Roman" w:hAnsi="Times New Roman"/>
                <w:sz w:val="24"/>
                <w:szCs w:val="24"/>
              </w:rPr>
            </w:pPr>
            <w:r w:rsidRPr="007C56D4">
              <w:rPr>
                <w:rFonts w:ascii="Times New Roman" w:hAnsi="Times New Roman"/>
                <w:sz w:val="24"/>
                <w:szCs w:val="24"/>
              </w:rPr>
              <w:t>3.</w:t>
            </w:r>
          </w:p>
        </w:tc>
        <w:tc>
          <w:tcPr>
            <w:tcW w:w="2268"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Лажское сельское поселение</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678</w:t>
            </w: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17</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2,5</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14</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2,1</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-0,4</w:t>
            </w:r>
          </w:p>
        </w:tc>
      </w:tr>
      <w:tr w:rsidR="000D228A" w:rsidRPr="00B20BAF" w:rsidTr="002329BB">
        <w:trPr>
          <w:trHeight w:val="345"/>
        </w:trPr>
        <w:tc>
          <w:tcPr>
            <w:tcW w:w="568" w:type="dxa"/>
          </w:tcPr>
          <w:p w:rsidR="000D228A" w:rsidRPr="007C56D4" w:rsidRDefault="000D228A" w:rsidP="000D228A">
            <w:pPr>
              <w:jc w:val="both"/>
              <w:rPr>
                <w:rFonts w:ascii="Times New Roman" w:hAnsi="Times New Roman"/>
                <w:sz w:val="24"/>
                <w:szCs w:val="24"/>
              </w:rPr>
            </w:pPr>
            <w:r w:rsidRPr="007C56D4">
              <w:rPr>
                <w:rFonts w:ascii="Times New Roman" w:hAnsi="Times New Roman"/>
                <w:sz w:val="24"/>
                <w:szCs w:val="24"/>
              </w:rPr>
              <w:t>4.</w:t>
            </w:r>
          </w:p>
        </w:tc>
        <w:tc>
          <w:tcPr>
            <w:tcW w:w="2268"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Михеевское сельское поселение</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813</w:t>
            </w: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22</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2,7</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35</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4,3</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+13</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+1,6</w:t>
            </w:r>
          </w:p>
        </w:tc>
      </w:tr>
      <w:tr w:rsidR="000D228A" w:rsidRPr="00B20BAF" w:rsidTr="002329BB">
        <w:trPr>
          <w:trHeight w:val="345"/>
        </w:trPr>
        <w:tc>
          <w:tcPr>
            <w:tcW w:w="568" w:type="dxa"/>
          </w:tcPr>
          <w:p w:rsidR="000D228A" w:rsidRPr="007C56D4" w:rsidRDefault="000D228A" w:rsidP="000D228A">
            <w:pPr>
              <w:jc w:val="both"/>
              <w:rPr>
                <w:rFonts w:ascii="Times New Roman" w:hAnsi="Times New Roman"/>
                <w:sz w:val="24"/>
                <w:szCs w:val="24"/>
              </w:rPr>
            </w:pPr>
          </w:p>
        </w:tc>
        <w:tc>
          <w:tcPr>
            <w:tcW w:w="2268" w:type="dxa"/>
          </w:tcPr>
          <w:p w:rsidR="000D228A" w:rsidRPr="007C56D4" w:rsidRDefault="000D228A" w:rsidP="000D228A">
            <w:pPr>
              <w:ind w:left="111"/>
              <w:jc w:val="both"/>
              <w:rPr>
                <w:rFonts w:ascii="Times New Roman" w:hAnsi="Times New Roman"/>
                <w:sz w:val="24"/>
                <w:szCs w:val="24"/>
              </w:rPr>
            </w:pPr>
            <w:r w:rsidRPr="007C56D4">
              <w:rPr>
                <w:rFonts w:ascii="Times New Roman" w:hAnsi="Times New Roman"/>
                <w:sz w:val="24"/>
                <w:szCs w:val="24"/>
              </w:rPr>
              <w:t xml:space="preserve">ИТОГО </w:t>
            </w:r>
            <w:r>
              <w:rPr>
                <w:rFonts w:ascii="Times New Roman" w:hAnsi="Times New Roman"/>
                <w:sz w:val="24"/>
                <w:szCs w:val="24"/>
              </w:rPr>
              <w:t xml:space="preserve">Лебяжскому </w:t>
            </w:r>
            <w:r w:rsidRPr="007C56D4">
              <w:rPr>
                <w:rFonts w:ascii="Times New Roman" w:hAnsi="Times New Roman"/>
                <w:sz w:val="24"/>
                <w:szCs w:val="24"/>
              </w:rPr>
              <w:t xml:space="preserve">по району </w:t>
            </w:r>
          </w:p>
        </w:tc>
        <w:tc>
          <w:tcPr>
            <w:tcW w:w="1275"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2858</w:t>
            </w:r>
          </w:p>
          <w:p w:rsidR="000D228A" w:rsidRPr="007C56D4" w:rsidRDefault="000D228A" w:rsidP="000D228A">
            <w:pPr>
              <w:jc w:val="both"/>
              <w:rPr>
                <w:rFonts w:ascii="Times New Roman" w:hAnsi="Times New Roman"/>
                <w:sz w:val="24"/>
                <w:szCs w:val="24"/>
              </w:rPr>
            </w:pPr>
          </w:p>
        </w:tc>
        <w:tc>
          <w:tcPr>
            <w:tcW w:w="85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88</w:t>
            </w:r>
          </w:p>
        </w:tc>
        <w:tc>
          <w:tcPr>
            <w:tcW w:w="961"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3,0</w:t>
            </w:r>
          </w:p>
        </w:tc>
        <w:tc>
          <w:tcPr>
            <w:tcW w:w="88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88</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3,0</w:t>
            </w:r>
          </w:p>
        </w:tc>
        <w:tc>
          <w:tcPr>
            <w:tcW w:w="992"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0</w:t>
            </w:r>
          </w:p>
        </w:tc>
        <w:tc>
          <w:tcPr>
            <w:tcW w:w="1134" w:type="dxa"/>
          </w:tcPr>
          <w:p w:rsidR="000D228A" w:rsidRPr="007C56D4" w:rsidRDefault="000D228A" w:rsidP="000D228A">
            <w:pPr>
              <w:jc w:val="both"/>
              <w:rPr>
                <w:rFonts w:ascii="Times New Roman" w:hAnsi="Times New Roman"/>
                <w:sz w:val="24"/>
                <w:szCs w:val="24"/>
              </w:rPr>
            </w:pPr>
            <w:r>
              <w:rPr>
                <w:rFonts w:ascii="Times New Roman" w:hAnsi="Times New Roman"/>
                <w:sz w:val="24"/>
                <w:szCs w:val="24"/>
              </w:rPr>
              <w:t>0</w:t>
            </w:r>
          </w:p>
        </w:tc>
      </w:tr>
    </w:tbl>
    <w:p w:rsidR="009B18B1" w:rsidRDefault="009B18B1" w:rsidP="000D228A">
      <w:pPr>
        <w:pStyle w:val="a8"/>
        <w:spacing w:line="276" w:lineRule="auto"/>
        <w:ind w:firstLine="708"/>
        <w:jc w:val="both"/>
        <w:rPr>
          <w:rFonts w:ascii="Times New Roman" w:hAnsi="Times New Roman"/>
          <w:sz w:val="28"/>
          <w:szCs w:val="28"/>
        </w:rPr>
      </w:pPr>
    </w:p>
    <w:p w:rsidR="000D228A" w:rsidRDefault="000D228A" w:rsidP="009B18B1">
      <w:pPr>
        <w:pStyle w:val="a8"/>
        <w:spacing w:line="276" w:lineRule="auto"/>
        <w:ind w:firstLine="708"/>
        <w:jc w:val="both"/>
        <w:rPr>
          <w:rFonts w:ascii="Times New Roman" w:hAnsi="Times New Roman"/>
          <w:sz w:val="28"/>
          <w:szCs w:val="28"/>
        </w:rPr>
      </w:pPr>
      <w:r w:rsidRPr="00326B3F">
        <w:rPr>
          <w:rFonts w:ascii="Times New Roman" w:hAnsi="Times New Roman"/>
          <w:sz w:val="28"/>
          <w:szCs w:val="28"/>
        </w:rPr>
        <w:t xml:space="preserve">Наиболее сложная ситуация с занятостью населения </w:t>
      </w:r>
      <w:r>
        <w:rPr>
          <w:rFonts w:ascii="Times New Roman" w:hAnsi="Times New Roman"/>
          <w:sz w:val="28"/>
          <w:szCs w:val="28"/>
        </w:rPr>
        <w:t>складывается</w:t>
      </w:r>
      <w:r w:rsidRPr="00326B3F">
        <w:rPr>
          <w:rFonts w:ascii="Times New Roman" w:hAnsi="Times New Roman"/>
          <w:sz w:val="28"/>
          <w:szCs w:val="28"/>
        </w:rPr>
        <w:t xml:space="preserve"> в населенных пунктах, относящихся к сельск</w:t>
      </w:r>
      <w:r>
        <w:rPr>
          <w:rFonts w:ascii="Times New Roman" w:hAnsi="Times New Roman"/>
          <w:sz w:val="28"/>
          <w:szCs w:val="28"/>
        </w:rPr>
        <w:t>им</w:t>
      </w:r>
      <w:r w:rsidRPr="00326B3F">
        <w:rPr>
          <w:rFonts w:ascii="Times New Roman" w:hAnsi="Times New Roman"/>
          <w:sz w:val="28"/>
          <w:szCs w:val="28"/>
        </w:rPr>
        <w:t xml:space="preserve"> поселени</w:t>
      </w:r>
      <w:r>
        <w:rPr>
          <w:rFonts w:ascii="Times New Roman" w:hAnsi="Times New Roman"/>
          <w:sz w:val="28"/>
          <w:szCs w:val="28"/>
        </w:rPr>
        <w:t>ям,</w:t>
      </w:r>
      <w:r w:rsidRPr="00326B3F">
        <w:rPr>
          <w:rFonts w:ascii="Times New Roman" w:hAnsi="Times New Roman"/>
          <w:sz w:val="28"/>
          <w:szCs w:val="28"/>
        </w:rPr>
        <w:t xml:space="preserve"> в связи с </w:t>
      </w:r>
      <w:r>
        <w:rPr>
          <w:rFonts w:ascii="Times New Roman" w:hAnsi="Times New Roman"/>
          <w:sz w:val="28"/>
          <w:szCs w:val="28"/>
        </w:rPr>
        <w:t>тем что в поселениях отсутствуют работодатели</w:t>
      </w:r>
      <w:r w:rsidRPr="00326B3F">
        <w:rPr>
          <w:rFonts w:ascii="Times New Roman" w:hAnsi="Times New Roman"/>
          <w:sz w:val="28"/>
          <w:szCs w:val="28"/>
        </w:rPr>
        <w:t xml:space="preserve">. </w:t>
      </w:r>
    </w:p>
    <w:p w:rsidR="000D228A" w:rsidRDefault="000D228A" w:rsidP="009B18B1">
      <w:pPr>
        <w:pStyle w:val="a8"/>
        <w:spacing w:line="276" w:lineRule="auto"/>
        <w:ind w:firstLine="708"/>
        <w:jc w:val="both"/>
        <w:rPr>
          <w:rFonts w:ascii="Times New Roman" w:hAnsi="Times New Roman"/>
          <w:sz w:val="28"/>
          <w:szCs w:val="28"/>
        </w:rPr>
      </w:pPr>
      <w:r>
        <w:rPr>
          <w:rFonts w:ascii="Times New Roman" w:hAnsi="Times New Roman"/>
          <w:sz w:val="28"/>
          <w:szCs w:val="28"/>
        </w:rPr>
        <w:t>На  01.01.2018</w:t>
      </w:r>
      <w:r w:rsidRPr="000677B6">
        <w:rPr>
          <w:rFonts w:ascii="Times New Roman" w:hAnsi="Times New Roman"/>
          <w:sz w:val="28"/>
          <w:szCs w:val="28"/>
        </w:rPr>
        <w:t xml:space="preserve"> года число вакансий, зарегистрированных </w:t>
      </w:r>
      <w:r>
        <w:rPr>
          <w:rFonts w:ascii="Times New Roman" w:hAnsi="Times New Roman"/>
          <w:sz w:val="28"/>
          <w:szCs w:val="28"/>
        </w:rPr>
        <w:t xml:space="preserve">в центре занятости населения, </w:t>
      </w:r>
      <w:r w:rsidRPr="000677B6">
        <w:rPr>
          <w:rFonts w:ascii="Times New Roman" w:hAnsi="Times New Roman"/>
          <w:sz w:val="28"/>
          <w:szCs w:val="28"/>
        </w:rPr>
        <w:t>сос</w:t>
      </w:r>
      <w:r>
        <w:rPr>
          <w:rFonts w:ascii="Times New Roman" w:hAnsi="Times New Roman"/>
          <w:sz w:val="28"/>
          <w:szCs w:val="28"/>
        </w:rPr>
        <w:t>тавило 15</w:t>
      </w:r>
      <w:r w:rsidRPr="000677B6">
        <w:rPr>
          <w:rFonts w:ascii="Times New Roman" w:hAnsi="Times New Roman"/>
          <w:sz w:val="28"/>
          <w:szCs w:val="28"/>
        </w:rPr>
        <w:t>. Таким образом,</w:t>
      </w:r>
      <w:r w:rsidR="00D22C4A">
        <w:rPr>
          <w:rFonts w:ascii="Times New Roman" w:hAnsi="Times New Roman"/>
          <w:sz w:val="28"/>
          <w:szCs w:val="28"/>
        </w:rPr>
        <w:t xml:space="preserve"> на одну вакансию приходится</w:t>
      </w:r>
      <w:r>
        <w:rPr>
          <w:rFonts w:ascii="Times New Roman" w:hAnsi="Times New Roman"/>
          <w:sz w:val="28"/>
          <w:szCs w:val="28"/>
        </w:rPr>
        <w:t xml:space="preserve"> 5,8 безработных граждан</w:t>
      </w:r>
      <w:r w:rsidRPr="000677B6">
        <w:rPr>
          <w:rFonts w:ascii="Times New Roman" w:hAnsi="Times New Roman"/>
          <w:sz w:val="28"/>
          <w:szCs w:val="28"/>
        </w:rPr>
        <w:t xml:space="preserve">.    </w:t>
      </w:r>
    </w:p>
    <w:p w:rsidR="00B37CB3" w:rsidRDefault="00B37CB3" w:rsidP="009B18B1">
      <w:pPr>
        <w:spacing w:after="0"/>
        <w:ind w:firstLine="709"/>
        <w:jc w:val="both"/>
        <w:rPr>
          <w:rFonts w:ascii="Times New Roman" w:eastAsia="Times New Roman" w:hAnsi="Times New Roman"/>
          <w:sz w:val="28"/>
          <w:szCs w:val="28"/>
          <w:lang w:eastAsia="ar-SA"/>
        </w:rPr>
      </w:pPr>
      <w:r w:rsidRPr="00DB2D53">
        <w:rPr>
          <w:rFonts w:ascii="Times New Roman" w:eastAsia="Times New Roman" w:hAnsi="Times New Roman"/>
          <w:sz w:val="28"/>
          <w:szCs w:val="28"/>
          <w:lang w:eastAsia="ar-SA"/>
        </w:rPr>
        <w:t>В качестве одной из сторо</w:t>
      </w:r>
      <w:r>
        <w:rPr>
          <w:rFonts w:ascii="Times New Roman" w:eastAsia="Times New Roman" w:hAnsi="Times New Roman"/>
          <w:sz w:val="28"/>
          <w:szCs w:val="28"/>
          <w:lang w:eastAsia="ar-SA"/>
        </w:rPr>
        <w:t xml:space="preserve">н трудового потенциала выделяют </w:t>
      </w:r>
      <w:r w:rsidRPr="00DB2D53">
        <w:rPr>
          <w:rFonts w:ascii="Times New Roman" w:eastAsia="Times New Roman" w:hAnsi="Times New Roman"/>
          <w:sz w:val="28"/>
          <w:szCs w:val="28"/>
          <w:lang w:eastAsia="ar-SA"/>
        </w:rPr>
        <w:t>образовательный потенциал. Образовательный потенциал рабочей силы и населения непосредственно характеризуется данными об уровне образования.</w:t>
      </w:r>
    </w:p>
    <w:p w:rsidR="009B18B1" w:rsidRDefault="009B18B1" w:rsidP="00C76B32">
      <w:pPr>
        <w:spacing w:after="0" w:line="240" w:lineRule="auto"/>
        <w:jc w:val="center"/>
        <w:rPr>
          <w:rFonts w:ascii="Times New Roman" w:eastAsia="Times New Roman" w:hAnsi="Times New Roman"/>
          <w:i/>
          <w:sz w:val="28"/>
          <w:szCs w:val="28"/>
          <w:lang w:eastAsia="ar-SA"/>
        </w:rPr>
      </w:pPr>
    </w:p>
    <w:p w:rsidR="00B37CB3" w:rsidRPr="00B37CB3" w:rsidRDefault="00B37CB3" w:rsidP="00B37CB3">
      <w:pPr>
        <w:spacing w:after="0"/>
        <w:jc w:val="center"/>
        <w:rPr>
          <w:rFonts w:ascii="Times New Roman" w:eastAsia="Times New Roman" w:hAnsi="Times New Roman"/>
          <w:i/>
          <w:sz w:val="28"/>
          <w:szCs w:val="28"/>
          <w:lang w:eastAsia="ar-SA"/>
        </w:rPr>
      </w:pPr>
      <w:r w:rsidRPr="00B37CB3">
        <w:rPr>
          <w:rFonts w:ascii="Times New Roman" w:eastAsia="Times New Roman" w:hAnsi="Times New Roman"/>
          <w:i/>
          <w:sz w:val="28"/>
          <w:szCs w:val="28"/>
          <w:lang w:eastAsia="ar-SA"/>
        </w:rPr>
        <w:t>Выпуск учащихся, специалистов по видам образования, (человек)</w:t>
      </w:r>
    </w:p>
    <w:tbl>
      <w:tblPr>
        <w:tblW w:w="0" w:type="auto"/>
        <w:tblInd w:w="99" w:type="dxa"/>
        <w:tblLayout w:type="fixed"/>
        <w:tblLook w:val="0000" w:firstRow="0" w:lastRow="0" w:firstColumn="0" w:lastColumn="0" w:noHBand="0" w:noVBand="0"/>
      </w:tblPr>
      <w:tblGrid>
        <w:gridCol w:w="4155"/>
        <w:gridCol w:w="1383"/>
        <w:gridCol w:w="1383"/>
        <w:gridCol w:w="1383"/>
        <w:gridCol w:w="1417"/>
      </w:tblGrid>
      <w:tr w:rsidR="00B37CB3" w:rsidRPr="00DB2D53" w:rsidTr="00B37CB3">
        <w:trPr>
          <w:trHeight w:val="389"/>
        </w:trPr>
        <w:tc>
          <w:tcPr>
            <w:tcW w:w="4155"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jc w:val="center"/>
              <w:rPr>
                <w:rFonts w:ascii="Times New Roman" w:eastAsia="Times New Roman" w:hAnsi="Times New Roman"/>
                <w:sz w:val="24"/>
                <w:szCs w:val="24"/>
                <w:lang w:eastAsia="ar-SA"/>
              </w:rPr>
            </w:pPr>
            <w:r w:rsidRPr="00DB2D53">
              <w:rPr>
                <w:rFonts w:ascii="Times New Roman" w:eastAsia="Times New Roman" w:hAnsi="Times New Roman"/>
                <w:sz w:val="24"/>
                <w:szCs w:val="24"/>
                <w:lang w:eastAsia="ar-SA"/>
              </w:rPr>
              <w:t>Показатели</w:t>
            </w:r>
          </w:p>
        </w:tc>
        <w:tc>
          <w:tcPr>
            <w:tcW w:w="1383" w:type="dxa"/>
            <w:tcBorders>
              <w:top w:val="single" w:sz="4" w:space="0" w:color="000000"/>
              <w:left w:val="single" w:sz="4" w:space="0" w:color="000000"/>
              <w:bottom w:val="single" w:sz="4" w:space="0" w:color="000000"/>
              <w:right w:val="single" w:sz="4" w:space="0" w:color="000000"/>
            </w:tcBorders>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2014 год</w:t>
            </w:r>
          </w:p>
        </w:tc>
        <w:tc>
          <w:tcPr>
            <w:tcW w:w="1383" w:type="dxa"/>
            <w:tcBorders>
              <w:top w:val="single" w:sz="4" w:space="0" w:color="000000"/>
              <w:left w:val="single" w:sz="4" w:space="0" w:color="000000"/>
              <w:bottom w:val="single" w:sz="4" w:space="0" w:color="000000"/>
              <w:right w:val="single" w:sz="4" w:space="0" w:color="000000"/>
            </w:tcBorders>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2015 год</w:t>
            </w:r>
          </w:p>
        </w:tc>
        <w:tc>
          <w:tcPr>
            <w:tcW w:w="1383"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2016 год</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2017 год</w:t>
            </w:r>
          </w:p>
          <w:p w:rsidR="00B37CB3" w:rsidRPr="00DB2D53" w:rsidRDefault="00B37CB3" w:rsidP="00B37CB3">
            <w:pPr>
              <w:spacing w:after="0"/>
              <w:jc w:val="center"/>
              <w:rPr>
                <w:rFonts w:ascii="Times New Roman" w:eastAsia="Times New Roman" w:hAnsi="Times New Roman"/>
                <w:sz w:val="24"/>
                <w:szCs w:val="24"/>
                <w:lang w:eastAsia="ar-SA"/>
              </w:rPr>
            </w:pPr>
          </w:p>
        </w:tc>
      </w:tr>
      <w:tr w:rsidR="00B37CB3" w:rsidRPr="00DB2D53" w:rsidTr="00B37CB3">
        <w:trPr>
          <w:trHeight w:val="310"/>
        </w:trPr>
        <w:tc>
          <w:tcPr>
            <w:tcW w:w="4155"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Среднее общее образование</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38</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38</w:t>
            </w:r>
          </w:p>
        </w:tc>
        <w:tc>
          <w:tcPr>
            <w:tcW w:w="1383" w:type="dxa"/>
            <w:tcBorders>
              <w:top w:val="single" w:sz="4" w:space="0" w:color="000000"/>
              <w:left w:val="single" w:sz="4" w:space="0" w:color="000000"/>
              <w:bottom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35</w:t>
            </w:r>
          </w:p>
        </w:tc>
      </w:tr>
      <w:tr w:rsidR="00B37CB3" w:rsidRPr="00DB2D53" w:rsidTr="00C76B32">
        <w:trPr>
          <w:trHeight w:val="287"/>
        </w:trPr>
        <w:tc>
          <w:tcPr>
            <w:tcW w:w="4155"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rPr>
                <w:rFonts w:ascii="Times New Roman" w:eastAsia="Times New Roman" w:hAnsi="Times New Roman"/>
                <w:sz w:val="24"/>
                <w:szCs w:val="24"/>
                <w:lang w:eastAsia="ar-SA"/>
              </w:rPr>
            </w:pPr>
            <w:r>
              <w:rPr>
                <w:rFonts w:ascii="Times New Roman" w:eastAsia="Times New Roman" w:hAnsi="Times New Roman"/>
                <w:sz w:val="24"/>
                <w:szCs w:val="24"/>
                <w:lang w:eastAsia="ar-SA"/>
              </w:rPr>
              <w:t>Основное общее образование</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76</w:t>
            </w:r>
          </w:p>
        </w:tc>
        <w:tc>
          <w:tcPr>
            <w:tcW w:w="1383" w:type="dxa"/>
            <w:tcBorders>
              <w:top w:val="single" w:sz="4" w:space="0" w:color="000000"/>
              <w:left w:val="single" w:sz="4" w:space="0" w:color="000000"/>
              <w:bottom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63</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63</w:t>
            </w:r>
          </w:p>
        </w:tc>
      </w:tr>
      <w:tr w:rsidR="00B37CB3" w:rsidRPr="00DB2D53" w:rsidTr="00B37CB3">
        <w:trPr>
          <w:trHeight w:val="279"/>
        </w:trPr>
        <w:tc>
          <w:tcPr>
            <w:tcW w:w="4155" w:type="dxa"/>
            <w:tcBorders>
              <w:top w:val="single" w:sz="4" w:space="0" w:color="000000"/>
              <w:left w:val="single" w:sz="4" w:space="0" w:color="000000"/>
              <w:bottom w:val="single" w:sz="4" w:space="0" w:color="000000"/>
            </w:tcBorders>
            <w:shd w:val="clear" w:color="auto" w:fill="auto"/>
          </w:tcPr>
          <w:p w:rsidR="00B37CB3" w:rsidRPr="00DB2D53" w:rsidRDefault="00B37CB3" w:rsidP="00B37CB3">
            <w:pPr>
              <w:spacing w:after="0"/>
              <w:rPr>
                <w:rFonts w:ascii="Times New Roman" w:eastAsia="Times New Roman" w:hAnsi="Times New Roman"/>
                <w:sz w:val="24"/>
                <w:szCs w:val="24"/>
                <w:lang w:eastAsia="ar-SA"/>
              </w:rPr>
            </w:pPr>
            <w:r w:rsidRPr="00DB2D53">
              <w:rPr>
                <w:rFonts w:ascii="Times New Roman" w:eastAsia="Times New Roman" w:hAnsi="Times New Roman"/>
                <w:sz w:val="24"/>
                <w:szCs w:val="24"/>
                <w:lang w:eastAsia="ar-SA"/>
              </w:rPr>
              <w:t>Начальное</w:t>
            </w:r>
            <w:r>
              <w:rPr>
                <w:rFonts w:ascii="Times New Roman" w:eastAsia="Times New Roman" w:hAnsi="Times New Roman"/>
                <w:sz w:val="24"/>
                <w:szCs w:val="24"/>
                <w:lang w:eastAsia="ar-SA"/>
              </w:rPr>
              <w:t xml:space="preserve"> общее образование</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c>
          <w:tcPr>
            <w:tcW w:w="1383" w:type="dxa"/>
            <w:tcBorders>
              <w:top w:val="single" w:sz="4" w:space="0" w:color="000000"/>
              <w:left w:val="single" w:sz="4" w:space="0" w:color="000000"/>
              <w:bottom w:val="single" w:sz="4" w:space="0" w:color="000000"/>
              <w:right w:val="single" w:sz="4" w:space="0" w:color="000000"/>
            </w:tcBorders>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65</w:t>
            </w:r>
          </w:p>
        </w:tc>
        <w:tc>
          <w:tcPr>
            <w:tcW w:w="1383" w:type="dxa"/>
            <w:tcBorders>
              <w:top w:val="single" w:sz="4" w:space="0" w:color="000000"/>
              <w:left w:val="single" w:sz="4" w:space="0" w:color="000000"/>
              <w:bottom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57</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7CB3" w:rsidRPr="00DB2D53" w:rsidRDefault="00B37CB3" w:rsidP="00B37CB3">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64</w:t>
            </w:r>
          </w:p>
        </w:tc>
      </w:tr>
    </w:tbl>
    <w:p w:rsidR="00B37CB3" w:rsidRDefault="00B37CB3" w:rsidP="000D228A">
      <w:pPr>
        <w:pStyle w:val="a8"/>
        <w:spacing w:line="276" w:lineRule="auto"/>
        <w:ind w:firstLine="708"/>
        <w:jc w:val="both"/>
        <w:rPr>
          <w:rFonts w:ascii="Times New Roman" w:hAnsi="Times New Roman"/>
          <w:sz w:val="28"/>
          <w:szCs w:val="28"/>
        </w:rPr>
      </w:pPr>
    </w:p>
    <w:p w:rsidR="00B37CB3" w:rsidRDefault="00B37CB3" w:rsidP="00B37CB3">
      <w:pPr>
        <w:spacing w:after="0" w:line="240" w:lineRule="auto"/>
        <w:ind w:firstLine="540"/>
        <w:jc w:val="center"/>
        <w:rPr>
          <w:rFonts w:ascii="Times New Roman" w:eastAsia="Times New Roman" w:hAnsi="Times New Roman"/>
          <w:b/>
          <w:sz w:val="28"/>
          <w:szCs w:val="28"/>
          <w:lang w:eastAsia="ru-RU"/>
        </w:rPr>
      </w:pPr>
      <w:r>
        <w:rPr>
          <w:rFonts w:ascii="Times New Roman" w:hAnsi="Times New Roman"/>
          <w:b/>
          <w:sz w:val="28"/>
          <w:szCs w:val="28"/>
        </w:rPr>
        <w:t>1.1.11.2</w:t>
      </w:r>
      <w:r w:rsidRPr="00B37CB3">
        <w:rPr>
          <w:rFonts w:ascii="Times New Roman" w:hAnsi="Times New Roman"/>
          <w:b/>
          <w:sz w:val="28"/>
          <w:szCs w:val="28"/>
        </w:rPr>
        <w:t xml:space="preserve">. </w:t>
      </w:r>
      <w:r>
        <w:rPr>
          <w:rFonts w:ascii="Times New Roman" w:eastAsia="Times New Roman" w:hAnsi="Times New Roman"/>
          <w:b/>
          <w:sz w:val="28"/>
          <w:szCs w:val="28"/>
          <w:lang w:eastAsia="ru-RU"/>
        </w:rPr>
        <w:t>Доходы</w:t>
      </w:r>
      <w:r w:rsidRPr="00B37CB3">
        <w:rPr>
          <w:rFonts w:ascii="Times New Roman" w:eastAsia="Times New Roman" w:hAnsi="Times New Roman"/>
          <w:b/>
          <w:sz w:val="28"/>
          <w:szCs w:val="28"/>
          <w:lang w:eastAsia="ru-RU"/>
        </w:rPr>
        <w:t xml:space="preserve"> населения</w:t>
      </w:r>
    </w:p>
    <w:p w:rsidR="00B37CB3" w:rsidRDefault="00B37CB3" w:rsidP="00B37CB3">
      <w:pPr>
        <w:spacing w:after="0" w:line="240" w:lineRule="auto"/>
        <w:ind w:firstLine="540"/>
        <w:jc w:val="center"/>
        <w:rPr>
          <w:rFonts w:ascii="Times New Roman" w:eastAsia="Times New Roman" w:hAnsi="Times New Roman"/>
          <w:b/>
          <w:sz w:val="28"/>
          <w:szCs w:val="28"/>
          <w:lang w:eastAsia="ru-RU"/>
        </w:rPr>
      </w:pPr>
    </w:p>
    <w:p w:rsidR="00FB385F" w:rsidRDefault="00EE32F9" w:rsidP="00FB385F">
      <w:pPr>
        <w:pStyle w:val="af"/>
        <w:spacing w:line="276" w:lineRule="auto"/>
        <w:ind w:right="-6" w:firstLine="720"/>
        <w:jc w:val="both"/>
        <w:rPr>
          <w:sz w:val="28"/>
          <w:szCs w:val="28"/>
        </w:rPr>
      </w:pPr>
      <w:r w:rsidRPr="007F406A">
        <w:rPr>
          <w:sz w:val="28"/>
          <w:szCs w:val="28"/>
        </w:rPr>
        <w:t xml:space="preserve">Одним из важнейших показателей уровня жизни являются доходы населения. </w:t>
      </w:r>
    </w:p>
    <w:p w:rsidR="000044DD" w:rsidRPr="00B37CB3" w:rsidRDefault="007A2B96" w:rsidP="00C76B32">
      <w:pPr>
        <w:pStyle w:val="af"/>
        <w:spacing w:after="0" w:line="276" w:lineRule="auto"/>
        <w:ind w:right="-6" w:firstLine="720"/>
        <w:jc w:val="center"/>
        <w:rPr>
          <w:i/>
          <w:sz w:val="28"/>
          <w:szCs w:val="28"/>
        </w:rPr>
      </w:pPr>
      <w:r w:rsidRPr="00B37CB3">
        <w:rPr>
          <w:i/>
          <w:sz w:val="28"/>
          <w:szCs w:val="28"/>
        </w:rPr>
        <w:t>Оп</w:t>
      </w:r>
      <w:r w:rsidR="000044DD" w:rsidRPr="00B37CB3">
        <w:rPr>
          <w:i/>
          <w:sz w:val="28"/>
          <w:szCs w:val="28"/>
        </w:rPr>
        <w:t>лата труда и доходы населения</w:t>
      </w:r>
    </w:p>
    <w:tbl>
      <w:tblPr>
        <w:tblW w:w="0" w:type="auto"/>
        <w:tblInd w:w="204" w:type="dxa"/>
        <w:tblLayout w:type="fixed"/>
        <w:tblLook w:val="0000" w:firstRow="0" w:lastRow="0" w:firstColumn="0" w:lastColumn="0" w:noHBand="0" w:noVBand="0"/>
      </w:tblPr>
      <w:tblGrid>
        <w:gridCol w:w="3540"/>
        <w:gridCol w:w="1042"/>
        <w:gridCol w:w="1275"/>
        <w:gridCol w:w="1276"/>
        <w:gridCol w:w="1276"/>
        <w:gridCol w:w="1276"/>
      </w:tblGrid>
      <w:tr w:rsidR="00DA6090" w:rsidRPr="000044DD" w:rsidTr="00C76B32">
        <w:trPr>
          <w:trHeight w:val="541"/>
        </w:trPr>
        <w:tc>
          <w:tcPr>
            <w:tcW w:w="3540" w:type="dxa"/>
            <w:tcBorders>
              <w:top w:val="single" w:sz="4" w:space="0" w:color="000000"/>
              <w:left w:val="single" w:sz="4" w:space="0" w:color="000000"/>
              <w:bottom w:val="single" w:sz="4" w:space="0" w:color="000000"/>
            </w:tcBorders>
            <w:shd w:val="clear" w:color="auto" w:fill="auto"/>
          </w:tcPr>
          <w:p w:rsidR="00DA6090" w:rsidRPr="000044DD" w:rsidRDefault="00DA6090" w:rsidP="000044DD">
            <w:pPr>
              <w:spacing w:after="0" w:line="200" w:lineRule="atLeast"/>
              <w:jc w:val="center"/>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Показатель</w:t>
            </w:r>
          </w:p>
        </w:tc>
        <w:tc>
          <w:tcPr>
            <w:tcW w:w="1042" w:type="dxa"/>
            <w:tcBorders>
              <w:top w:val="single" w:sz="4" w:space="0" w:color="000000"/>
              <w:left w:val="single" w:sz="4" w:space="0" w:color="000000"/>
              <w:bottom w:val="single" w:sz="4" w:space="0" w:color="000000"/>
            </w:tcBorders>
            <w:shd w:val="clear" w:color="auto" w:fill="auto"/>
          </w:tcPr>
          <w:p w:rsidR="00DA6090" w:rsidRPr="000044DD" w:rsidRDefault="00DA6090" w:rsidP="000044DD">
            <w:pPr>
              <w:spacing w:after="0" w:line="200" w:lineRule="atLeast"/>
              <w:jc w:val="center"/>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ед.измерения</w:t>
            </w:r>
          </w:p>
        </w:tc>
        <w:tc>
          <w:tcPr>
            <w:tcW w:w="1275" w:type="dxa"/>
            <w:tcBorders>
              <w:top w:val="single" w:sz="4" w:space="0" w:color="000000"/>
              <w:left w:val="single" w:sz="4" w:space="0" w:color="000000"/>
              <w:bottom w:val="single" w:sz="4" w:space="0" w:color="000000"/>
              <w:right w:val="single" w:sz="4" w:space="0" w:color="000000"/>
            </w:tcBorders>
            <w:vAlign w:val="center"/>
          </w:tcPr>
          <w:p w:rsidR="00DA6090" w:rsidRPr="000044DD" w:rsidRDefault="00DA6090" w:rsidP="008100C0">
            <w:pPr>
              <w:spacing w:after="0" w:line="200" w:lineRule="atLeast"/>
              <w:jc w:val="center"/>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2014 год</w:t>
            </w:r>
          </w:p>
        </w:tc>
        <w:tc>
          <w:tcPr>
            <w:tcW w:w="1276" w:type="dxa"/>
            <w:tcBorders>
              <w:top w:val="single" w:sz="4" w:space="0" w:color="000000"/>
              <w:left w:val="single" w:sz="4" w:space="0" w:color="000000"/>
              <w:bottom w:val="single" w:sz="4" w:space="0" w:color="000000"/>
              <w:right w:val="single" w:sz="4" w:space="0" w:color="000000"/>
            </w:tcBorders>
            <w:vAlign w:val="center"/>
          </w:tcPr>
          <w:p w:rsidR="00DA6090" w:rsidRPr="000044DD" w:rsidRDefault="00DA6090" w:rsidP="008100C0">
            <w:pPr>
              <w:spacing w:after="0" w:line="200" w:lineRule="atLeast"/>
              <w:jc w:val="center"/>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2015 год</w:t>
            </w:r>
          </w:p>
        </w:tc>
        <w:tc>
          <w:tcPr>
            <w:tcW w:w="1276" w:type="dxa"/>
            <w:tcBorders>
              <w:top w:val="single" w:sz="4" w:space="0" w:color="000000"/>
              <w:left w:val="single" w:sz="4" w:space="0" w:color="000000"/>
              <w:bottom w:val="single" w:sz="4" w:space="0" w:color="000000"/>
            </w:tcBorders>
            <w:shd w:val="clear" w:color="auto" w:fill="auto"/>
            <w:vAlign w:val="center"/>
          </w:tcPr>
          <w:p w:rsidR="00DA6090" w:rsidRPr="000044DD" w:rsidRDefault="00DA6090" w:rsidP="000044DD">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2016 год</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6090" w:rsidRPr="000044DD" w:rsidRDefault="00DA6090" w:rsidP="000044DD">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2017 год</w:t>
            </w:r>
          </w:p>
        </w:tc>
      </w:tr>
      <w:tr w:rsidR="00DA6090" w:rsidRPr="000044DD" w:rsidTr="00C76B32">
        <w:trPr>
          <w:trHeight w:val="808"/>
        </w:trPr>
        <w:tc>
          <w:tcPr>
            <w:tcW w:w="3540" w:type="dxa"/>
            <w:tcBorders>
              <w:top w:val="single" w:sz="4" w:space="0" w:color="000000"/>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 xml:space="preserve">Среднемесячная </w:t>
            </w:r>
            <w:r w:rsidRPr="000044DD">
              <w:rPr>
                <w:rFonts w:ascii="Times New Roman" w:eastAsia="A" w:hAnsi="Times New Roman"/>
                <w:sz w:val="24"/>
                <w:szCs w:val="24"/>
                <w:lang w:eastAsia="ar-SA"/>
              </w:rPr>
              <w:t xml:space="preserve"> </w:t>
            </w:r>
            <w:r w:rsidRPr="000044DD">
              <w:rPr>
                <w:rFonts w:ascii="Times New Roman" w:eastAsia="Times New Roman" w:hAnsi="Times New Roman"/>
                <w:sz w:val="24"/>
                <w:szCs w:val="24"/>
                <w:lang w:eastAsia="ar-SA"/>
              </w:rPr>
              <w:t>номинальная начисленная заработная плата</w:t>
            </w:r>
            <w:r w:rsidRPr="000044DD">
              <w:rPr>
                <w:rFonts w:ascii="Times New Roman" w:eastAsia="A" w:hAnsi="Times New Roman"/>
                <w:sz w:val="24"/>
                <w:szCs w:val="24"/>
                <w:lang w:eastAsia="ar-SA"/>
              </w:rPr>
              <w:t xml:space="preserve">  в среднем по району</w:t>
            </w:r>
          </w:p>
        </w:tc>
        <w:tc>
          <w:tcPr>
            <w:tcW w:w="1042" w:type="dxa"/>
            <w:tcBorders>
              <w:top w:val="single" w:sz="4" w:space="0" w:color="000000"/>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рублей</w:t>
            </w:r>
          </w:p>
        </w:tc>
        <w:tc>
          <w:tcPr>
            <w:tcW w:w="1275" w:type="dxa"/>
            <w:tcBorders>
              <w:top w:val="single" w:sz="4" w:space="0" w:color="000000"/>
              <w:left w:val="single" w:sz="4" w:space="0" w:color="000000"/>
              <w:bottom w:val="single" w:sz="4" w:space="0" w:color="000000"/>
              <w:right w:val="single" w:sz="4" w:space="0" w:color="000000"/>
            </w:tcBorders>
          </w:tcPr>
          <w:p w:rsidR="00DA6090" w:rsidRPr="00DD540C" w:rsidRDefault="00DA6090" w:rsidP="008100C0">
            <w:pPr>
              <w:spacing w:after="0" w:line="16" w:lineRule="atLeast"/>
              <w:jc w:val="center"/>
              <w:rPr>
                <w:rFonts w:ascii="Times New Roman" w:hAnsi="Times New Roman"/>
                <w:sz w:val="24"/>
                <w:szCs w:val="24"/>
              </w:rPr>
            </w:pPr>
            <w:r>
              <w:rPr>
                <w:rFonts w:ascii="Times New Roman" w:hAnsi="Times New Roman"/>
                <w:sz w:val="24"/>
                <w:szCs w:val="24"/>
              </w:rPr>
              <w:t>14291</w:t>
            </w:r>
          </w:p>
        </w:tc>
        <w:tc>
          <w:tcPr>
            <w:tcW w:w="1276" w:type="dxa"/>
            <w:tcBorders>
              <w:top w:val="single" w:sz="4" w:space="0" w:color="000000"/>
              <w:left w:val="single" w:sz="4" w:space="0" w:color="000000"/>
              <w:bottom w:val="single" w:sz="4" w:space="0" w:color="000000"/>
              <w:right w:val="single" w:sz="4" w:space="0" w:color="000000"/>
            </w:tcBorders>
          </w:tcPr>
          <w:p w:rsidR="00DA6090" w:rsidRPr="00DD540C" w:rsidRDefault="00DA6090" w:rsidP="008100C0">
            <w:pPr>
              <w:spacing w:after="0" w:line="16" w:lineRule="atLeast"/>
              <w:jc w:val="center"/>
              <w:rPr>
                <w:rFonts w:ascii="Times New Roman" w:hAnsi="Times New Roman"/>
                <w:sz w:val="24"/>
                <w:szCs w:val="24"/>
              </w:rPr>
            </w:pPr>
            <w:r>
              <w:rPr>
                <w:rFonts w:ascii="Times New Roman" w:hAnsi="Times New Roman"/>
                <w:sz w:val="24"/>
                <w:szCs w:val="24"/>
              </w:rPr>
              <w:t>14747</w:t>
            </w:r>
          </w:p>
        </w:tc>
        <w:tc>
          <w:tcPr>
            <w:tcW w:w="1276" w:type="dxa"/>
            <w:tcBorders>
              <w:top w:val="single" w:sz="4" w:space="0" w:color="000000"/>
              <w:left w:val="single" w:sz="4" w:space="0" w:color="000000"/>
              <w:bottom w:val="single" w:sz="4" w:space="0" w:color="000000"/>
            </w:tcBorders>
            <w:shd w:val="clear" w:color="auto" w:fill="auto"/>
          </w:tcPr>
          <w:p w:rsidR="00DA6090" w:rsidRPr="00DD540C" w:rsidRDefault="00DA6090" w:rsidP="00636A2E">
            <w:pPr>
              <w:spacing w:after="0" w:line="16" w:lineRule="atLeast"/>
              <w:jc w:val="center"/>
              <w:rPr>
                <w:rFonts w:ascii="Times New Roman" w:hAnsi="Times New Roman"/>
                <w:sz w:val="24"/>
                <w:szCs w:val="24"/>
              </w:rPr>
            </w:pPr>
            <w:r>
              <w:rPr>
                <w:rFonts w:ascii="Times New Roman" w:hAnsi="Times New Roman"/>
                <w:sz w:val="24"/>
                <w:szCs w:val="24"/>
              </w:rPr>
              <w:t>15256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DA6090" w:rsidRPr="000044DD" w:rsidRDefault="00DA6090" w:rsidP="0058423B">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15811</w:t>
            </w:r>
          </w:p>
        </w:tc>
      </w:tr>
      <w:tr w:rsidR="00DA6090" w:rsidRPr="000044DD" w:rsidTr="00C76B32">
        <w:trPr>
          <w:trHeight w:val="897"/>
        </w:trPr>
        <w:tc>
          <w:tcPr>
            <w:tcW w:w="3540" w:type="dxa"/>
            <w:tcBorders>
              <w:left w:val="single" w:sz="4" w:space="0" w:color="000000"/>
              <w:bottom w:val="single" w:sz="4" w:space="0" w:color="000000"/>
            </w:tcBorders>
            <w:shd w:val="clear" w:color="auto" w:fill="FFFFFF"/>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 xml:space="preserve">Среднемесячная </w:t>
            </w:r>
            <w:r w:rsidRPr="000044DD">
              <w:rPr>
                <w:rFonts w:ascii="Times New Roman" w:eastAsia="A" w:hAnsi="Times New Roman"/>
                <w:sz w:val="24"/>
                <w:szCs w:val="24"/>
                <w:lang w:eastAsia="ar-SA"/>
              </w:rPr>
              <w:t xml:space="preserve"> </w:t>
            </w:r>
            <w:r w:rsidRPr="000044DD">
              <w:rPr>
                <w:rFonts w:ascii="Times New Roman" w:eastAsia="Times New Roman" w:hAnsi="Times New Roman"/>
                <w:sz w:val="24"/>
                <w:szCs w:val="24"/>
                <w:lang w:eastAsia="ar-SA"/>
              </w:rPr>
              <w:t>номинальная начисленная заработная плата работников крупных  и средних предприятий</w:t>
            </w:r>
            <w:r w:rsidRPr="000044DD">
              <w:rPr>
                <w:rFonts w:ascii="Times New Roman" w:eastAsia="A" w:hAnsi="Times New Roman"/>
                <w:sz w:val="24"/>
                <w:szCs w:val="24"/>
                <w:lang w:eastAsia="ar-SA"/>
              </w:rPr>
              <w:t xml:space="preserve"> </w:t>
            </w:r>
          </w:p>
        </w:tc>
        <w:tc>
          <w:tcPr>
            <w:tcW w:w="1042" w:type="dxa"/>
            <w:tcBorders>
              <w:left w:val="single" w:sz="4" w:space="0" w:color="000000"/>
              <w:bottom w:val="single" w:sz="4" w:space="0" w:color="000000"/>
            </w:tcBorders>
            <w:shd w:val="clear" w:color="auto" w:fill="FFFFFF"/>
          </w:tcPr>
          <w:p w:rsidR="00DA6090" w:rsidRPr="000044DD" w:rsidRDefault="00DA6090" w:rsidP="000044DD">
            <w:pPr>
              <w:spacing w:after="0" w:line="200" w:lineRule="atLeast"/>
              <w:rPr>
                <w:rFonts w:ascii="Times New Roman" w:eastAsia="A" w:hAnsi="Times New Roman"/>
                <w:sz w:val="24"/>
                <w:szCs w:val="24"/>
                <w:lang w:eastAsia="ar-SA"/>
              </w:rPr>
            </w:pPr>
            <w:r w:rsidRPr="000044DD">
              <w:rPr>
                <w:rFonts w:ascii="Times New Roman" w:eastAsia="Times New Roman" w:hAnsi="Times New Roman"/>
                <w:sz w:val="24"/>
                <w:szCs w:val="24"/>
                <w:lang w:eastAsia="ar-SA"/>
              </w:rPr>
              <w:t>рублей</w:t>
            </w:r>
          </w:p>
        </w:tc>
        <w:tc>
          <w:tcPr>
            <w:tcW w:w="1275" w:type="dxa"/>
            <w:tcBorders>
              <w:left w:val="single" w:sz="4" w:space="0" w:color="000000"/>
              <w:bottom w:val="single" w:sz="4" w:space="0" w:color="000000"/>
              <w:right w:val="single" w:sz="4" w:space="0" w:color="000000"/>
            </w:tcBorders>
          </w:tcPr>
          <w:p w:rsidR="00DA6090" w:rsidRPr="000044DD" w:rsidRDefault="00DA6090" w:rsidP="008100C0">
            <w:pPr>
              <w:snapToGrid w:val="0"/>
              <w:spacing w:after="0" w:line="200" w:lineRule="atLeast"/>
              <w:jc w:val="center"/>
              <w:rPr>
                <w:rFonts w:ascii="Times New Roman" w:eastAsia="A" w:hAnsi="Times New Roman"/>
                <w:sz w:val="24"/>
                <w:szCs w:val="24"/>
                <w:lang w:eastAsia="ar-SA"/>
              </w:rPr>
            </w:pPr>
            <w:r>
              <w:rPr>
                <w:rFonts w:ascii="Times New Roman" w:eastAsia="A" w:hAnsi="Times New Roman"/>
                <w:sz w:val="24"/>
                <w:szCs w:val="24"/>
                <w:lang w:eastAsia="ar-SA"/>
              </w:rPr>
              <w:t>16</w:t>
            </w:r>
            <w:r w:rsidR="008100C0">
              <w:rPr>
                <w:rFonts w:ascii="Times New Roman" w:eastAsia="A" w:hAnsi="Times New Roman"/>
                <w:sz w:val="24"/>
                <w:szCs w:val="24"/>
                <w:lang w:eastAsia="ar-SA"/>
              </w:rPr>
              <w:t>632</w:t>
            </w:r>
          </w:p>
        </w:tc>
        <w:tc>
          <w:tcPr>
            <w:tcW w:w="1276" w:type="dxa"/>
            <w:tcBorders>
              <w:left w:val="single" w:sz="4" w:space="0" w:color="000000"/>
              <w:bottom w:val="single" w:sz="4" w:space="0" w:color="000000"/>
              <w:right w:val="single" w:sz="4" w:space="0" w:color="000000"/>
            </w:tcBorders>
          </w:tcPr>
          <w:p w:rsidR="00DA6090" w:rsidRPr="000044DD" w:rsidRDefault="00DA6090" w:rsidP="008100C0">
            <w:pPr>
              <w:snapToGrid w:val="0"/>
              <w:spacing w:after="0" w:line="200" w:lineRule="atLeast"/>
              <w:jc w:val="center"/>
              <w:rPr>
                <w:rFonts w:ascii="Times New Roman" w:eastAsia="A" w:hAnsi="Times New Roman"/>
                <w:sz w:val="24"/>
                <w:szCs w:val="24"/>
                <w:lang w:eastAsia="ar-SA"/>
              </w:rPr>
            </w:pPr>
            <w:r>
              <w:rPr>
                <w:rFonts w:ascii="Times New Roman" w:eastAsia="A" w:hAnsi="Times New Roman"/>
                <w:sz w:val="24"/>
                <w:szCs w:val="24"/>
                <w:lang w:eastAsia="ar-SA"/>
              </w:rPr>
              <w:t>1</w:t>
            </w:r>
            <w:r w:rsidR="008100C0">
              <w:rPr>
                <w:rFonts w:ascii="Times New Roman" w:eastAsia="A" w:hAnsi="Times New Roman"/>
                <w:sz w:val="24"/>
                <w:szCs w:val="24"/>
                <w:lang w:eastAsia="ar-SA"/>
              </w:rPr>
              <w:t>6337</w:t>
            </w:r>
          </w:p>
        </w:tc>
        <w:tc>
          <w:tcPr>
            <w:tcW w:w="1276" w:type="dxa"/>
            <w:tcBorders>
              <w:left w:val="single" w:sz="4" w:space="0" w:color="000000"/>
              <w:bottom w:val="single" w:sz="4" w:space="0" w:color="000000"/>
            </w:tcBorders>
            <w:shd w:val="clear" w:color="auto" w:fill="auto"/>
          </w:tcPr>
          <w:p w:rsidR="00DA6090" w:rsidRPr="000044DD" w:rsidRDefault="008100C0" w:rsidP="001C4106">
            <w:pPr>
              <w:snapToGrid w:val="0"/>
              <w:spacing w:after="0" w:line="200" w:lineRule="atLeast"/>
              <w:jc w:val="center"/>
              <w:rPr>
                <w:rFonts w:ascii="Times New Roman" w:eastAsia="A" w:hAnsi="Times New Roman"/>
                <w:sz w:val="24"/>
                <w:szCs w:val="24"/>
                <w:lang w:eastAsia="ar-SA"/>
              </w:rPr>
            </w:pPr>
            <w:r>
              <w:rPr>
                <w:rFonts w:ascii="Times New Roman" w:eastAsia="A" w:hAnsi="Times New Roman"/>
                <w:sz w:val="24"/>
                <w:szCs w:val="24"/>
                <w:lang w:eastAsia="ar-SA"/>
              </w:rPr>
              <w:t>17014</w:t>
            </w:r>
          </w:p>
        </w:tc>
        <w:tc>
          <w:tcPr>
            <w:tcW w:w="1276" w:type="dxa"/>
            <w:tcBorders>
              <w:left w:val="single" w:sz="4" w:space="0" w:color="000000"/>
              <w:bottom w:val="single" w:sz="4" w:space="0" w:color="000000"/>
              <w:right w:val="single" w:sz="4" w:space="0" w:color="000000"/>
            </w:tcBorders>
            <w:shd w:val="clear" w:color="auto" w:fill="FFFFFF"/>
          </w:tcPr>
          <w:p w:rsidR="00DA6090" w:rsidRPr="008100C0" w:rsidRDefault="008100C0" w:rsidP="008100C0">
            <w:pPr>
              <w:jc w:val="center"/>
              <w:rPr>
                <w:rFonts w:ascii="Times New Roman" w:hAnsi="Times New Roman"/>
                <w:sz w:val="24"/>
                <w:szCs w:val="24"/>
              </w:rPr>
            </w:pPr>
            <w:r w:rsidRPr="008100C0">
              <w:rPr>
                <w:rFonts w:ascii="Times New Roman" w:hAnsi="Times New Roman"/>
                <w:sz w:val="24"/>
                <w:szCs w:val="24"/>
              </w:rPr>
              <w:t>17612</w:t>
            </w:r>
          </w:p>
        </w:tc>
      </w:tr>
      <w:tr w:rsidR="00DA6090" w:rsidRPr="000044DD" w:rsidTr="00C76B32">
        <w:trPr>
          <w:trHeight w:val="568"/>
        </w:trPr>
        <w:tc>
          <w:tcPr>
            <w:tcW w:w="3540" w:type="dxa"/>
            <w:tcBorders>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Средний размер назначенных месячных пенсий</w:t>
            </w:r>
          </w:p>
        </w:tc>
        <w:tc>
          <w:tcPr>
            <w:tcW w:w="1042" w:type="dxa"/>
            <w:tcBorders>
              <w:left w:val="single" w:sz="4" w:space="0" w:color="000000"/>
              <w:bottom w:val="single" w:sz="4" w:space="0" w:color="000000"/>
            </w:tcBorders>
            <w:shd w:val="clear" w:color="auto" w:fill="auto"/>
          </w:tcPr>
          <w:p w:rsidR="00DA6090" w:rsidRPr="000044DD" w:rsidRDefault="00DA6090" w:rsidP="000044DD">
            <w:pPr>
              <w:snapToGrid w:val="0"/>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рублей</w:t>
            </w:r>
          </w:p>
        </w:tc>
        <w:tc>
          <w:tcPr>
            <w:tcW w:w="1275" w:type="dxa"/>
            <w:tcBorders>
              <w:left w:val="single" w:sz="4" w:space="0" w:color="000000"/>
              <w:bottom w:val="single" w:sz="4" w:space="0" w:color="000000"/>
              <w:right w:val="single" w:sz="4" w:space="0" w:color="000000"/>
            </w:tcBorders>
          </w:tcPr>
          <w:p w:rsidR="00DA6090" w:rsidRPr="00DD540C" w:rsidRDefault="00DA6090" w:rsidP="008100C0">
            <w:pPr>
              <w:spacing w:after="0" w:line="16" w:lineRule="atLeast"/>
              <w:jc w:val="center"/>
              <w:rPr>
                <w:rFonts w:ascii="Times New Roman" w:hAnsi="Times New Roman"/>
                <w:sz w:val="24"/>
                <w:szCs w:val="24"/>
              </w:rPr>
            </w:pPr>
            <w:r>
              <w:rPr>
                <w:rFonts w:ascii="Times New Roman" w:hAnsi="Times New Roman"/>
                <w:sz w:val="24"/>
                <w:szCs w:val="24"/>
              </w:rPr>
              <w:t>9328</w:t>
            </w:r>
          </w:p>
        </w:tc>
        <w:tc>
          <w:tcPr>
            <w:tcW w:w="1276" w:type="dxa"/>
            <w:tcBorders>
              <w:left w:val="single" w:sz="4" w:space="0" w:color="000000"/>
              <w:bottom w:val="single" w:sz="4" w:space="0" w:color="000000"/>
              <w:right w:val="single" w:sz="4" w:space="0" w:color="000000"/>
            </w:tcBorders>
          </w:tcPr>
          <w:p w:rsidR="00DA6090" w:rsidRPr="00DD540C" w:rsidRDefault="00DA6090" w:rsidP="008100C0">
            <w:pPr>
              <w:spacing w:after="0" w:line="16" w:lineRule="atLeast"/>
              <w:jc w:val="center"/>
              <w:rPr>
                <w:rFonts w:ascii="Times New Roman" w:hAnsi="Times New Roman"/>
                <w:sz w:val="24"/>
                <w:szCs w:val="24"/>
              </w:rPr>
            </w:pPr>
            <w:r>
              <w:rPr>
                <w:rFonts w:ascii="Times New Roman" w:hAnsi="Times New Roman"/>
                <w:sz w:val="24"/>
                <w:szCs w:val="24"/>
              </w:rPr>
              <w:t>10368</w:t>
            </w:r>
          </w:p>
        </w:tc>
        <w:tc>
          <w:tcPr>
            <w:tcW w:w="1276" w:type="dxa"/>
            <w:tcBorders>
              <w:left w:val="single" w:sz="4" w:space="0" w:color="000000"/>
              <w:bottom w:val="single" w:sz="4" w:space="0" w:color="000000"/>
            </w:tcBorders>
            <w:shd w:val="clear" w:color="auto" w:fill="auto"/>
          </w:tcPr>
          <w:p w:rsidR="00DA6090" w:rsidRPr="00DD540C" w:rsidRDefault="00953950" w:rsidP="00636A2E">
            <w:pPr>
              <w:spacing w:after="0" w:line="16" w:lineRule="atLeast"/>
              <w:jc w:val="center"/>
              <w:rPr>
                <w:rFonts w:ascii="Times New Roman" w:hAnsi="Times New Roman"/>
                <w:sz w:val="24"/>
                <w:szCs w:val="24"/>
              </w:rPr>
            </w:pPr>
            <w:r>
              <w:rPr>
                <w:rFonts w:ascii="Times New Roman" w:hAnsi="Times New Roman"/>
                <w:sz w:val="24"/>
                <w:szCs w:val="24"/>
              </w:rPr>
              <w:t>10625</w:t>
            </w:r>
          </w:p>
        </w:tc>
        <w:tc>
          <w:tcPr>
            <w:tcW w:w="1276" w:type="dxa"/>
            <w:tcBorders>
              <w:left w:val="single" w:sz="4" w:space="0" w:color="000000"/>
              <w:bottom w:val="single" w:sz="4" w:space="0" w:color="000000"/>
              <w:right w:val="single" w:sz="4" w:space="0" w:color="000000"/>
            </w:tcBorders>
            <w:shd w:val="clear" w:color="auto" w:fill="auto"/>
          </w:tcPr>
          <w:p w:rsidR="00DA6090" w:rsidRPr="000044DD" w:rsidRDefault="00953950" w:rsidP="00EC494F">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11524</w:t>
            </w:r>
          </w:p>
        </w:tc>
      </w:tr>
      <w:tr w:rsidR="00DA6090" w:rsidRPr="000044DD" w:rsidTr="00C76B32">
        <w:trPr>
          <w:trHeight w:val="390"/>
        </w:trPr>
        <w:tc>
          <w:tcPr>
            <w:tcW w:w="3540" w:type="dxa"/>
            <w:tcBorders>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Величина прожиточного минимума на душу населения по Кировской области (в среднем в месяц)</w:t>
            </w:r>
          </w:p>
        </w:tc>
        <w:tc>
          <w:tcPr>
            <w:tcW w:w="1042" w:type="dxa"/>
            <w:tcBorders>
              <w:left w:val="single" w:sz="4" w:space="0" w:color="000000"/>
              <w:bottom w:val="single" w:sz="4" w:space="0" w:color="000000"/>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ру</w:t>
            </w:r>
            <w:r w:rsidRPr="000044DD">
              <w:rPr>
                <w:rFonts w:ascii="Times New Roman" w:eastAsia="A" w:hAnsi="Times New Roman"/>
                <w:sz w:val="24"/>
                <w:szCs w:val="24"/>
                <w:lang w:eastAsia="ar-SA"/>
              </w:rPr>
              <w:t>б</w:t>
            </w:r>
            <w:r w:rsidRPr="000044DD">
              <w:rPr>
                <w:rFonts w:ascii="Times New Roman" w:eastAsia="Times New Roman" w:hAnsi="Times New Roman"/>
                <w:sz w:val="24"/>
                <w:szCs w:val="24"/>
                <w:lang w:eastAsia="ar-SA"/>
              </w:rPr>
              <w:t>лей</w:t>
            </w:r>
          </w:p>
        </w:tc>
        <w:tc>
          <w:tcPr>
            <w:tcW w:w="1275" w:type="dxa"/>
            <w:tcBorders>
              <w:left w:val="single" w:sz="4" w:space="0" w:color="000000"/>
              <w:bottom w:val="single" w:sz="4" w:space="0" w:color="000000"/>
              <w:right w:val="single" w:sz="4" w:space="0" w:color="000000"/>
            </w:tcBorders>
          </w:tcPr>
          <w:p w:rsidR="00DA6090" w:rsidRPr="0058423B" w:rsidRDefault="00DA6090" w:rsidP="008100C0">
            <w:pPr>
              <w:pStyle w:val="14"/>
              <w:spacing w:after="0" w:line="200" w:lineRule="atLeast"/>
              <w:jc w:val="center"/>
            </w:pPr>
            <w:r w:rsidRPr="0058423B">
              <w:t>7641</w:t>
            </w:r>
          </w:p>
        </w:tc>
        <w:tc>
          <w:tcPr>
            <w:tcW w:w="1276" w:type="dxa"/>
            <w:tcBorders>
              <w:left w:val="single" w:sz="4" w:space="0" w:color="000000"/>
              <w:bottom w:val="single" w:sz="4" w:space="0" w:color="000000"/>
              <w:right w:val="single" w:sz="4" w:space="0" w:color="000000"/>
            </w:tcBorders>
          </w:tcPr>
          <w:p w:rsidR="00DA6090" w:rsidRPr="0058423B" w:rsidRDefault="00DA6090" w:rsidP="008100C0">
            <w:pPr>
              <w:pStyle w:val="14"/>
              <w:spacing w:after="0" w:line="200" w:lineRule="atLeast"/>
              <w:jc w:val="center"/>
            </w:pPr>
            <w:r w:rsidRPr="0058423B">
              <w:t>9276</w:t>
            </w:r>
          </w:p>
        </w:tc>
        <w:tc>
          <w:tcPr>
            <w:tcW w:w="1276" w:type="dxa"/>
            <w:tcBorders>
              <w:left w:val="single" w:sz="4" w:space="0" w:color="000000"/>
              <w:bottom w:val="single" w:sz="4" w:space="0" w:color="000000"/>
            </w:tcBorders>
            <w:shd w:val="clear" w:color="auto" w:fill="auto"/>
          </w:tcPr>
          <w:p w:rsidR="00DA6090" w:rsidRPr="0058423B" w:rsidRDefault="00DA6090" w:rsidP="0058423B">
            <w:pPr>
              <w:pStyle w:val="14"/>
              <w:spacing w:after="0" w:line="200" w:lineRule="atLeast"/>
              <w:jc w:val="center"/>
            </w:pPr>
            <w:r w:rsidRPr="00DA6090">
              <w:t>9276</w:t>
            </w:r>
          </w:p>
        </w:tc>
        <w:tc>
          <w:tcPr>
            <w:tcW w:w="1276" w:type="dxa"/>
            <w:tcBorders>
              <w:left w:val="single" w:sz="4" w:space="0" w:color="000000"/>
              <w:bottom w:val="single" w:sz="4" w:space="0" w:color="000000"/>
              <w:right w:val="single" w:sz="4" w:space="0" w:color="000000"/>
            </w:tcBorders>
            <w:shd w:val="clear" w:color="auto" w:fill="auto"/>
          </w:tcPr>
          <w:p w:rsidR="00DA6090" w:rsidRPr="0058423B" w:rsidRDefault="00D51358" w:rsidP="0058423B">
            <w:pPr>
              <w:pStyle w:val="14"/>
              <w:spacing w:after="0" w:line="200" w:lineRule="atLeast"/>
              <w:jc w:val="center"/>
            </w:pPr>
            <w:r>
              <w:t>9627</w:t>
            </w:r>
          </w:p>
        </w:tc>
      </w:tr>
      <w:tr w:rsidR="00DA6090" w:rsidRPr="000044DD" w:rsidTr="00C76B32">
        <w:trPr>
          <w:trHeight w:val="564"/>
        </w:trPr>
        <w:tc>
          <w:tcPr>
            <w:tcW w:w="3540" w:type="dxa"/>
            <w:tcBorders>
              <w:left w:val="single" w:sz="4" w:space="0" w:color="000000"/>
              <w:bottom w:val="single" w:sz="4" w:space="0" w:color="auto"/>
            </w:tcBorders>
            <w:shd w:val="clear" w:color="auto" w:fill="auto"/>
          </w:tcPr>
          <w:p w:rsidR="00DA6090" w:rsidRPr="000044DD" w:rsidRDefault="00DA6090" w:rsidP="00685F4A">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Среднедушевые денежные доходы (в месяц)</w:t>
            </w:r>
          </w:p>
        </w:tc>
        <w:tc>
          <w:tcPr>
            <w:tcW w:w="1042" w:type="dxa"/>
            <w:tcBorders>
              <w:left w:val="single" w:sz="4" w:space="0" w:color="000000"/>
              <w:bottom w:val="single" w:sz="4" w:space="0" w:color="auto"/>
            </w:tcBorders>
            <w:shd w:val="clear" w:color="auto" w:fill="auto"/>
          </w:tcPr>
          <w:p w:rsidR="00DA6090" w:rsidRPr="000044DD" w:rsidRDefault="00DA6090" w:rsidP="00685F4A">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руб./человека</w:t>
            </w:r>
          </w:p>
        </w:tc>
        <w:tc>
          <w:tcPr>
            <w:tcW w:w="1275" w:type="dxa"/>
            <w:tcBorders>
              <w:left w:val="single" w:sz="4" w:space="0" w:color="000000"/>
              <w:bottom w:val="single" w:sz="4" w:space="0" w:color="auto"/>
              <w:right w:val="single" w:sz="4" w:space="0" w:color="000000"/>
            </w:tcBorders>
          </w:tcPr>
          <w:p w:rsidR="00DA6090" w:rsidRDefault="00DB3FFE" w:rsidP="008100C0">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9971</w:t>
            </w:r>
          </w:p>
        </w:tc>
        <w:tc>
          <w:tcPr>
            <w:tcW w:w="1276" w:type="dxa"/>
            <w:tcBorders>
              <w:left w:val="single" w:sz="4" w:space="0" w:color="000000"/>
              <w:bottom w:val="single" w:sz="4" w:space="0" w:color="auto"/>
              <w:right w:val="single" w:sz="4" w:space="0" w:color="000000"/>
            </w:tcBorders>
          </w:tcPr>
          <w:p w:rsidR="00DA6090" w:rsidRDefault="00DA6090" w:rsidP="008100C0">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10560</w:t>
            </w:r>
          </w:p>
        </w:tc>
        <w:tc>
          <w:tcPr>
            <w:tcW w:w="1276" w:type="dxa"/>
            <w:tcBorders>
              <w:left w:val="single" w:sz="4" w:space="0" w:color="000000"/>
              <w:bottom w:val="single" w:sz="4" w:space="0" w:color="auto"/>
            </w:tcBorders>
            <w:shd w:val="clear" w:color="auto" w:fill="auto"/>
          </w:tcPr>
          <w:p w:rsidR="00DA6090" w:rsidRDefault="00DA6090" w:rsidP="00685F4A">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11694</w:t>
            </w:r>
          </w:p>
        </w:tc>
        <w:tc>
          <w:tcPr>
            <w:tcW w:w="1276" w:type="dxa"/>
            <w:tcBorders>
              <w:left w:val="single" w:sz="4" w:space="0" w:color="000000"/>
              <w:bottom w:val="single" w:sz="4" w:space="0" w:color="auto"/>
              <w:right w:val="single" w:sz="4" w:space="0" w:color="000000"/>
            </w:tcBorders>
            <w:shd w:val="clear" w:color="auto" w:fill="auto"/>
          </w:tcPr>
          <w:p w:rsidR="00DA6090" w:rsidRDefault="00DA6090" w:rsidP="00685F4A">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12149</w:t>
            </w:r>
          </w:p>
        </w:tc>
      </w:tr>
      <w:tr w:rsidR="00DA6090" w:rsidRPr="000044DD" w:rsidTr="00C76B32">
        <w:trPr>
          <w:trHeight w:val="306"/>
        </w:trPr>
        <w:tc>
          <w:tcPr>
            <w:tcW w:w="3540" w:type="dxa"/>
            <w:tcBorders>
              <w:left w:val="single" w:sz="4" w:space="0" w:color="000000"/>
              <w:bottom w:val="single" w:sz="4" w:space="0" w:color="auto"/>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 xml:space="preserve">Покупательная способность* </w:t>
            </w:r>
          </w:p>
        </w:tc>
        <w:tc>
          <w:tcPr>
            <w:tcW w:w="1042" w:type="dxa"/>
            <w:tcBorders>
              <w:left w:val="single" w:sz="4" w:space="0" w:color="000000"/>
              <w:bottom w:val="single" w:sz="4" w:space="0" w:color="auto"/>
            </w:tcBorders>
            <w:shd w:val="clear" w:color="auto" w:fill="auto"/>
          </w:tcPr>
          <w:p w:rsidR="00DA6090" w:rsidRPr="000044DD" w:rsidRDefault="00DA6090" w:rsidP="000044DD">
            <w:pPr>
              <w:spacing w:after="0" w:line="200" w:lineRule="atLeast"/>
              <w:rPr>
                <w:rFonts w:ascii="Times New Roman" w:eastAsia="Times New Roman" w:hAnsi="Times New Roman"/>
                <w:sz w:val="24"/>
                <w:szCs w:val="24"/>
                <w:lang w:eastAsia="ar-SA"/>
              </w:rPr>
            </w:pPr>
            <w:r w:rsidRPr="000044DD">
              <w:rPr>
                <w:rFonts w:ascii="Times New Roman" w:eastAsia="Times New Roman" w:hAnsi="Times New Roman"/>
                <w:sz w:val="24"/>
                <w:szCs w:val="24"/>
                <w:lang w:eastAsia="ar-SA"/>
              </w:rPr>
              <w:t>раз</w:t>
            </w:r>
          </w:p>
        </w:tc>
        <w:tc>
          <w:tcPr>
            <w:tcW w:w="1275" w:type="dxa"/>
            <w:tcBorders>
              <w:left w:val="single" w:sz="4" w:space="0" w:color="000000"/>
              <w:bottom w:val="single" w:sz="4" w:space="0" w:color="auto"/>
              <w:right w:val="single" w:sz="4" w:space="0" w:color="000000"/>
            </w:tcBorders>
          </w:tcPr>
          <w:p w:rsidR="00DA6090" w:rsidRPr="000044DD" w:rsidRDefault="00DA6090" w:rsidP="008100C0">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1,87</w:t>
            </w:r>
          </w:p>
        </w:tc>
        <w:tc>
          <w:tcPr>
            <w:tcW w:w="1276" w:type="dxa"/>
            <w:tcBorders>
              <w:left w:val="single" w:sz="4" w:space="0" w:color="000000"/>
              <w:bottom w:val="single" w:sz="4" w:space="0" w:color="auto"/>
              <w:right w:val="single" w:sz="4" w:space="0" w:color="000000"/>
            </w:tcBorders>
          </w:tcPr>
          <w:p w:rsidR="00DA6090" w:rsidRPr="000044DD" w:rsidRDefault="00DA6090" w:rsidP="008100C0">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1,59</w:t>
            </w:r>
          </w:p>
        </w:tc>
        <w:tc>
          <w:tcPr>
            <w:tcW w:w="1276" w:type="dxa"/>
            <w:tcBorders>
              <w:left w:val="single" w:sz="4" w:space="0" w:color="000000"/>
              <w:bottom w:val="single" w:sz="4" w:space="0" w:color="auto"/>
            </w:tcBorders>
            <w:shd w:val="clear" w:color="auto" w:fill="auto"/>
          </w:tcPr>
          <w:p w:rsidR="00DA6090" w:rsidRPr="000044DD" w:rsidRDefault="00D51358" w:rsidP="00EC494F">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1,64</w:t>
            </w:r>
          </w:p>
        </w:tc>
        <w:tc>
          <w:tcPr>
            <w:tcW w:w="1276" w:type="dxa"/>
            <w:tcBorders>
              <w:left w:val="single" w:sz="4" w:space="0" w:color="000000"/>
              <w:bottom w:val="single" w:sz="4" w:space="0" w:color="auto"/>
              <w:right w:val="single" w:sz="4" w:space="0" w:color="000000"/>
            </w:tcBorders>
            <w:shd w:val="clear" w:color="auto" w:fill="auto"/>
          </w:tcPr>
          <w:p w:rsidR="00DA6090" w:rsidRPr="000044DD" w:rsidRDefault="00D51358" w:rsidP="00EC494F">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1,64</w:t>
            </w:r>
          </w:p>
        </w:tc>
      </w:tr>
    </w:tbl>
    <w:p w:rsidR="00F65A95" w:rsidRDefault="000044DD" w:rsidP="000044DD">
      <w:pPr>
        <w:tabs>
          <w:tab w:val="left" w:pos="1800"/>
        </w:tabs>
        <w:spacing w:after="0"/>
        <w:jc w:val="both"/>
        <w:rPr>
          <w:rFonts w:ascii="Times New Roman" w:eastAsia="Times New Roman" w:hAnsi="Times New Roman"/>
          <w:sz w:val="20"/>
          <w:szCs w:val="20"/>
          <w:lang w:eastAsia="ru-RU"/>
        </w:rPr>
      </w:pPr>
      <w:r w:rsidRPr="00F65A95">
        <w:rPr>
          <w:rFonts w:ascii="Times New Roman" w:eastAsia="Times New Roman" w:hAnsi="Times New Roman"/>
          <w:sz w:val="20"/>
          <w:szCs w:val="20"/>
          <w:lang w:eastAsia="ru-RU"/>
        </w:rPr>
        <w:t>* отношение средней заработной платы к прожиточному минимуму</w:t>
      </w:r>
    </w:p>
    <w:p w:rsidR="00F65A95" w:rsidRPr="00F65A95" w:rsidRDefault="00F65A95" w:rsidP="000044DD">
      <w:pPr>
        <w:tabs>
          <w:tab w:val="left" w:pos="1800"/>
        </w:tabs>
        <w:spacing w:after="0"/>
        <w:jc w:val="both"/>
        <w:rPr>
          <w:rFonts w:ascii="Times New Roman" w:eastAsia="Times New Roman" w:hAnsi="Times New Roman"/>
          <w:sz w:val="20"/>
          <w:szCs w:val="20"/>
          <w:lang w:eastAsia="ru-RU"/>
        </w:rPr>
      </w:pPr>
    </w:p>
    <w:p w:rsidR="00E23E89" w:rsidRPr="00E23E89" w:rsidRDefault="00E23E89" w:rsidP="00C76B32">
      <w:pPr>
        <w:tabs>
          <w:tab w:val="left" w:pos="-6096"/>
        </w:tabs>
        <w:spacing w:after="0"/>
        <w:ind w:firstLine="708"/>
        <w:jc w:val="both"/>
        <w:rPr>
          <w:rFonts w:ascii="Times New Roman" w:eastAsia="Times New Roman" w:hAnsi="Times New Roman"/>
          <w:sz w:val="28"/>
          <w:szCs w:val="28"/>
          <w:lang w:eastAsia="ru-RU"/>
        </w:rPr>
      </w:pPr>
      <w:r w:rsidRPr="00E23E89">
        <w:rPr>
          <w:rFonts w:ascii="Times New Roman" w:eastAsia="Times New Roman" w:hAnsi="Times New Roman"/>
          <w:sz w:val="28"/>
          <w:szCs w:val="28"/>
          <w:lang w:eastAsia="ru-RU"/>
        </w:rPr>
        <w:t>Прирост средней заработной платы на одного работающего по всем предприятиям района в 201</w:t>
      </w:r>
      <w:r w:rsidR="00D51358">
        <w:rPr>
          <w:rFonts w:ascii="Times New Roman" w:eastAsia="Times New Roman" w:hAnsi="Times New Roman"/>
          <w:sz w:val="28"/>
          <w:szCs w:val="28"/>
          <w:lang w:eastAsia="ru-RU"/>
        </w:rPr>
        <w:t>7</w:t>
      </w:r>
      <w:r w:rsidRPr="00E23E89">
        <w:rPr>
          <w:rFonts w:ascii="Times New Roman" w:eastAsia="Times New Roman" w:hAnsi="Times New Roman"/>
          <w:sz w:val="28"/>
          <w:szCs w:val="28"/>
          <w:lang w:eastAsia="ru-RU"/>
        </w:rPr>
        <w:t xml:space="preserve"> году к уровню 201</w:t>
      </w:r>
      <w:r w:rsidR="00D51358">
        <w:rPr>
          <w:rFonts w:ascii="Times New Roman" w:eastAsia="Times New Roman" w:hAnsi="Times New Roman"/>
          <w:sz w:val="28"/>
          <w:szCs w:val="28"/>
          <w:lang w:eastAsia="ru-RU"/>
        </w:rPr>
        <w:t>4</w:t>
      </w:r>
      <w:r w:rsidRPr="00E23E89">
        <w:rPr>
          <w:rFonts w:ascii="Times New Roman" w:eastAsia="Times New Roman" w:hAnsi="Times New Roman"/>
          <w:sz w:val="28"/>
          <w:szCs w:val="28"/>
          <w:lang w:eastAsia="ru-RU"/>
        </w:rPr>
        <w:t xml:space="preserve"> года составил </w:t>
      </w:r>
      <w:r w:rsidR="00D51358">
        <w:rPr>
          <w:rFonts w:ascii="Times New Roman" w:eastAsia="Times New Roman" w:hAnsi="Times New Roman"/>
          <w:sz w:val="28"/>
          <w:szCs w:val="28"/>
          <w:lang w:eastAsia="ru-RU"/>
        </w:rPr>
        <w:t>10,6</w:t>
      </w:r>
      <w:r w:rsidRPr="00E23E89">
        <w:rPr>
          <w:rFonts w:ascii="Times New Roman" w:eastAsia="Times New Roman" w:hAnsi="Times New Roman"/>
          <w:sz w:val="28"/>
          <w:szCs w:val="28"/>
          <w:lang w:eastAsia="ru-RU"/>
        </w:rPr>
        <w:t>%. В 201</w:t>
      </w:r>
      <w:r w:rsidR="00D51358">
        <w:rPr>
          <w:rFonts w:ascii="Times New Roman" w:eastAsia="Times New Roman" w:hAnsi="Times New Roman"/>
          <w:sz w:val="28"/>
          <w:szCs w:val="28"/>
          <w:lang w:eastAsia="ru-RU"/>
        </w:rPr>
        <w:t>7</w:t>
      </w:r>
      <w:r w:rsidRPr="00E23E89">
        <w:rPr>
          <w:rFonts w:ascii="Times New Roman" w:eastAsia="Times New Roman" w:hAnsi="Times New Roman"/>
          <w:sz w:val="28"/>
          <w:szCs w:val="28"/>
          <w:lang w:eastAsia="ru-RU"/>
        </w:rPr>
        <w:t xml:space="preserve"> году заработная плата в среднем по Лебяжскому району составила 15</w:t>
      </w:r>
      <w:r w:rsidR="00D51358">
        <w:rPr>
          <w:rFonts w:ascii="Times New Roman" w:eastAsia="Times New Roman" w:hAnsi="Times New Roman"/>
          <w:sz w:val="28"/>
          <w:szCs w:val="28"/>
          <w:lang w:eastAsia="ru-RU"/>
        </w:rPr>
        <w:t xml:space="preserve">811 </w:t>
      </w:r>
      <w:r w:rsidRPr="00E23E89">
        <w:rPr>
          <w:rFonts w:ascii="Times New Roman" w:eastAsia="Times New Roman" w:hAnsi="Times New Roman"/>
          <w:sz w:val="28"/>
          <w:szCs w:val="28"/>
          <w:lang w:eastAsia="ru-RU"/>
        </w:rPr>
        <w:t>рублей, что ниже аналогичного показателя по Кировской области (</w:t>
      </w:r>
      <w:r w:rsidR="001F4586">
        <w:rPr>
          <w:rFonts w:ascii="Times New Roman" w:eastAsia="Times New Roman" w:hAnsi="Times New Roman"/>
          <w:sz w:val="28"/>
          <w:szCs w:val="28"/>
          <w:lang w:eastAsia="ru-RU"/>
        </w:rPr>
        <w:t>25215</w:t>
      </w:r>
      <w:r w:rsidRPr="00E23E89">
        <w:rPr>
          <w:rFonts w:ascii="Times New Roman" w:eastAsia="Times New Roman" w:hAnsi="Times New Roman"/>
          <w:sz w:val="28"/>
          <w:szCs w:val="28"/>
          <w:lang w:eastAsia="ru-RU"/>
        </w:rPr>
        <w:t xml:space="preserve"> рублей) в 1,5</w:t>
      </w:r>
      <w:r w:rsidR="001F4586">
        <w:rPr>
          <w:rFonts w:ascii="Times New Roman" w:eastAsia="Times New Roman" w:hAnsi="Times New Roman"/>
          <w:sz w:val="28"/>
          <w:szCs w:val="28"/>
          <w:lang w:eastAsia="ru-RU"/>
        </w:rPr>
        <w:t>9</w:t>
      </w:r>
      <w:r w:rsidRPr="00E23E89">
        <w:rPr>
          <w:rFonts w:ascii="Times New Roman" w:eastAsia="Times New Roman" w:hAnsi="Times New Roman"/>
          <w:sz w:val="28"/>
          <w:szCs w:val="28"/>
          <w:lang w:eastAsia="ru-RU"/>
        </w:rPr>
        <w:t xml:space="preserve"> раза.  Прирост средней заработной платы на одного работающего по крупным и средним организациям района в 201</w:t>
      </w:r>
      <w:r w:rsidR="00D51358">
        <w:rPr>
          <w:rFonts w:ascii="Times New Roman" w:eastAsia="Times New Roman" w:hAnsi="Times New Roman"/>
          <w:sz w:val="28"/>
          <w:szCs w:val="28"/>
          <w:lang w:eastAsia="ru-RU"/>
        </w:rPr>
        <w:t>7</w:t>
      </w:r>
      <w:r w:rsidRPr="00E23E89">
        <w:rPr>
          <w:rFonts w:ascii="Times New Roman" w:eastAsia="Times New Roman" w:hAnsi="Times New Roman"/>
          <w:sz w:val="28"/>
          <w:szCs w:val="28"/>
          <w:lang w:eastAsia="ru-RU"/>
        </w:rPr>
        <w:t xml:space="preserve"> году к уровню 201</w:t>
      </w:r>
      <w:r w:rsidR="00D51358">
        <w:rPr>
          <w:rFonts w:ascii="Times New Roman" w:eastAsia="Times New Roman" w:hAnsi="Times New Roman"/>
          <w:sz w:val="28"/>
          <w:szCs w:val="28"/>
          <w:lang w:eastAsia="ru-RU"/>
        </w:rPr>
        <w:t>4</w:t>
      </w:r>
      <w:r w:rsidRPr="00E23E89">
        <w:rPr>
          <w:rFonts w:ascii="Times New Roman" w:eastAsia="Times New Roman" w:hAnsi="Times New Roman"/>
          <w:sz w:val="28"/>
          <w:szCs w:val="28"/>
          <w:lang w:eastAsia="ru-RU"/>
        </w:rPr>
        <w:t xml:space="preserve"> года составил </w:t>
      </w:r>
      <w:r w:rsidR="00D51358" w:rsidRPr="00D51358">
        <w:rPr>
          <w:rFonts w:ascii="Times New Roman" w:eastAsia="Times New Roman" w:hAnsi="Times New Roman"/>
          <w:sz w:val="28"/>
          <w:szCs w:val="28"/>
          <w:lang w:eastAsia="ru-RU"/>
        </w:rPr>
        <w:t>5,9</w:t>
      </w:r>
      <w:r w:rsidRPr="00D51358">
        <w:rPr>
          <w:rFonts w:ascii="Times New Roman" w:eastAsia="Times New Roman" w:hAnsi="Times New Roman"/>
          <w:sz w:val="28"/>
          <w:szCs w:val="28"/>
          <w:lang w:eastAsia="ru-RU"/>
        </w:rPr>
        <w:t xml:space="preserve"> %.</w:t>
      </w:r>
    </w:p>
    <w:p w:rsidR="00E23E89" w:rsidRDefault="00E23E89" w:rsidP="00E23E89">
      <w:pPr>
        <w:tabs>
          <w:tab w:val="left" w:pos="1800"/>
        </w:tabs>
        <w:spacing w:after="0"/>
        <w:ind w:firstLine="708"/>
        <w:jc w:val="both"/>
        <w:rPr>
          <w:rFonts w:ascii="Times New Roman" w:eastAsia="Times New Roman" w:hAnsi="Times New Roman"/>
          <w:sz w:val="28"/>
          <w:szCs w:val="28"/>
          <w:lang w:eastAsia="ru-RU"/>
        </w:rPr>
      </w:pPr>
      <w:r w:rsidRPr="00E23E89">
        <w:rPr>
          <w:rFonts w:ascii="Times New Roman" w:eastAsia="Times New Roman" w:hAnsi="Times New Roman"/>
          <w:sz w:val="28"/>
          <w:szCs w:val="28"/>
          <w:lang w:eastAsia="ru-RU"/>
        </w:rPr>
        <w:t>Средний прожиточный минимум на душу населения за 201</w:t>
      </w:r>
      <w:r w:rsidR="000016CE">
        <w:rPr>
          <w:rFonts w:ascii="Times New Roman" w:eastAsia="Times New Roman" w:hAnsi="Times New Roman"/>
          <w:sz w:val="28"/>
          <w:szCs w:val="28"/>
          <w:lang w:eastAsia="ru-RU"/>
        </w:rPr>
        <w:t>7</w:t>
      </w:r>
      <w:r w:rsidRPr="00E23E89">
        <w:rPr>
          <w:rFonts w:ascii="Times New Roman" w:eastAsia="Times New Roman" w:hAnsi="Times New Roman"/>
          <w:sz w:val="28"/>
          <w:szCs w:val="28"/>
          <w:lang w:eastAsia="ru-RU"/>
        </w:rPr>
        <w:t xml:space="preserve"> год </w:t>
      </w:r>
      <w:r w:rsidR="000016CE">
        <w:rPr>
          <w:rFonts w:ascii="Times New Roman" w:eastAsia="Times New Roman" w:hAnsi="Times New Roman"/>
          <w:sz w:val="28"/>
          <w:szCs w:val="28"/>
          <w:lang w:eastAsia="ru-RU"/>
        </w:rPr>
        <w:t xml:space="preserve">вырос по сравнению с 2016 годом на 3,8 % </w:t>
      </w:r>
      <w:r w:rsidRPr="00E23E89">
        <w:rPr>
          <w:rFonts w:ascii="Times New Roman" w:eastAsia="Times New Roman" w:hAnsi="Times New Roman"/>
          <w:sz w:val="28"/>
          <w:szCs w:val="28"/>
          <w:lang w:eastAsia="ru-RU"/>
        </w:rPr>
        <w:t xml:space="preserve">и составил </w:t>
      </w:r>
      <w:r w:rsidRPr="00415418">
        <w:rPr>
          <w:rFonts w:ascii="Times New Roman" w:eastAsia="Times New Roman" w:hAnsi="Times New Roman"/>
          <w:sz w:val="28"/>
          <w:szCs w:val="28"/>
          <w:lang w:eastAsia="ru-RU"/>
        </w:rPr>
        <w:t>9</w:t>
      </w:r>
      <w:r w:rsidR="000016CE">
        <w:rPr>
          <w:rFonts w:ascii="Times New Roman" w:eastAsia="Times New Roman" w:hAnsi="Times New Roman"/>
          <w:sz w:val="28"/>
          <w:szCs w:val="28"/>
          <w:lang w:eastAsia="ru-RU"/>
        </w:rPr>
        <w:t>627</w:t>
      </w:r>
      <w:r w:rsidRPr="00E23E89">
        <w:rPr>
          <w:rFonts w:ascii="Times New Roman" w:eastAsia="Times New Roman" w:hAnsi="Times New Roman"/>
          <w:sz w:val="28"/>
          <w:szCs w:val="28"/>
          <w:lang w:eastAsia="ru-RU"/>
        </w:rPr>
        <w:t xml:space="preserve"> руб.</w:t>
      </w:r>
    </w:p>
    <w:p w:rsidR="00846D6D" w:rsidRPr="00846D6D" w:rsidRDefault="00846D6D" w:rsidP="00E23E89">
      <w:pPr>
        <w:tabs>
          <w:tab w:val="left" w:pos="1800"/>
        </w:tabs>
        <w:spacing w:after="0"/>
        <w:ind w:firstLine="708"/>
        <w:jc w:val="both"/>
        <w:rPr>
          <w:rFonts w:ascii="Times New Roman" w:eastAsia="Times New Roman" w:hAnsi="Times New Roman"/>
          <w:sz w:val="28"/>
          <w:szCs w:val="28"/>
          <w:lang w:eastAsia="ru-RU"/>
        </w:rPr>
      </w:pPr>
      <w:r w:rsidRPr="00846D6D">
        <w:rPr>
          <w:rFonts w:ascii="Times New Roman" w:eastAsia="Times New Roman" w:hAnsi="Times New Roman"/>
          <w:sz w:val="28"/>
          <w:szCs w:val="28"/>
          <w:lang w:eastAsia="ru-RU"/>
        </w:rPr>
        <w:t>Среднедушевой денежный до</w:t>
      </w:r>
      <w:r w:rsidR="000E4471">
        <w:rPr>
          <w:rFonts w:ascii="Times New Roman" w:eastAsia="Times New Roman" w:hAnsi="Times New Roman"/>
          <w:sz w:val="28"/>
          <w:szCs w:val="28"/>
          <w:lang w:eastAsia="ru-RU"/>
        </w:rPr>
        <w:t>ход на 1 человека в месяц в 201</w:t>
      </w:r>
      <w:r w:rsidR="009D5B3C">
        <w:rPr>
          <w:rFonts w:ascii="Times New Roman" w:eastAsia="Times New Roman" w:hAnsi="Times New Roman"/>
          <w:sz w:val="28"/>
          <w:szCs w:val="28"/>
          <w:lang w:eastAsia="ru-RU"/>
        </w:rPr>
        <w:t>7</w:t>
      </w:r>
      <w:r w:rsidRPr="00846D6D">
        <w:rPr>
          <w:rFonts w:ascii="Times New Roman" w:eastAsia="Times New Roman" w:hAnsi="Times New Roman"/>
          <w:sz w:val="28"/>
          <w:szCs w:val="28"/>
          <w:lang w:eastAsia="ru-RU"/>
        </w:rPr>
        <w:t xml:space="preserve"> году </w:t>
      </w:r>
      <w:r w:rsidR="000E4471">
        <w:rPr>
          <w:rFonts w:ascii="Times New Roman" w:eastAsia="Times New Roman" w:hAnsi="Times New Roman"/>
          <w:sz w:val="28"/>
          <w:szCs w:val="28"/>
          <w:lang w:eastAsia="ru-RU"/>
        </w:rPr>
        <w:t>составил 1</w:t>
      </w:r>
      <w:r w:rsidR="009D5B3C">
        <w:rPr>
          <w:rFonts w:ascii="Times New Roman" w:eastAsia="Times New Roman" w:hAnsi="Times New Roman"/>
          <w:sz w:val="28"/>
          <w:szCs w:val="28"/>
          <w:lang w:eastAsia="ru-RU"/>
        </w:rPr>
        <w:t xml:space="preserve">2149 </w:t>
      </w:r>
      <w:r w:rsidRPr="00846D6D">
        <w:rPr>
          <w:rFonts w:ascii="Times New Roman" w:eastAsia="Times New Roman" w:hAnsi="Times New Roman"/>
          <w:sz w:val="28"/>
          <w:szCs w:val="28"/>
          <w:lang w:eastAsia="ru-RU"/>
        </w:rPr>
        <w:t>рублей, что в реал</w:t>
      </w:r>
      <w:r w:rsidR="000E4471">
        <w:rPr>
          <w:rFonts w:ascii="Times New Roman" w:eastAsia="Times New Roman" w:hAnsi="Times New Roman"/>
          <w:sz w:val="28"/>
          <w:szCs w:val="28"/>
          <w:lang w:eastAsia="ru-RU"/>
        </w:rPr>
        <w:t>ьном исчислении выше уровня 201</w:t>
      </w:r>
      <w:r w:rsidR="009D5B3C">
        <w:rPr>
          <w:rFonts w:ascii="Times New Roman" w:eastAsia="Times New Roman" w:hAnsi="Times New Roman"/>
          <w:sz w:val="28"/>
          <w:szCs w:val="28"/>
          <w:lang w:eastAsia="ru-RU"/>
        </w:rPr>
        <w:t>4</w:t>
      </w:r>
      <w:r w:rsidR="000E4471">
        <w:rPr>
          <w:rFonts w:ascii="Times New Roman" w:eastAsia="Times New Roman" w:hAnsi="Times New Roman"/>
          <w:sz w:val="28"/>
          <w:szCs w:val="28"/>
          <w:lang w:eastAsia="ru-RU"/>
        </w:rPr>
        <w:t xml:space="preserve"> года на 2</w:t>
      </w:r>
      <w:r w:rsidR="00DB3FFE">
        <w:rPr>
          <w:rFonts w:ascii="Times New Roman" w:eastAsia="Times New Roman" w:hAnsi="Times New Roman"/>
          <w:sz w:val="28"/>
          <w:szCs w:val="28"/>
          <w:lang w:eastAsia="ru-RU"/>
        </w:rPr>
        <w:t>1,8</w:t>
      </w:r>
      <w:r w:rsidRPr="00846D6D">
        <w:rPr>
          <w:rFonts w:ascii="Times New Roman" w:eastAsia="Times New Roman" w:hAnsi="Times New Roman"/>
          <w:sz w:val="28"/>
          <w:szCs w:val="28"/>
          <w:lang w:eastAsia="ru-RU"/>
        </w:rPr>
        <w:t>%</w:t>
      </w:r>
      <w:r w:rsidR="000E4471">
        <w:rPr>
          <w:rFonts w:ascii="Times New Roman" w:eastAsia="Times New Roman" w:hAnsi="Times New Roman"/>
          <w:sz w:val="28"/>
          <w:szCs w:val="28"/>
          <w:lang w:eastAsia="ru-RU"/>
        </w:rPr>
        <w:t>.</w:t>
      </w:r>
      <w:r w:rsidRPr="00846D6D">
        <w:rPr>
          <w:rFonts w:ascii="Times New Roman" w:eastAsia="Times New Roman" w:hAnsi="Times New Roman"/>
          <w:sz w:val="28"/>
          <w:szCs w:val="28"/>
          <w:lang w:eastAsia="ru-RU"/>
        </w:rPr>
        <w:t xml:space="preserve"> По Кировской о</w:t>
      </w:r>
      <w:r w:rsidR="000E4471">
        <w:rPr>
          <w:rFonts w:ascii="Times New Roman" w:eastAsia="Times New Roman" w:hAnsi="Times New Roman"/>
          <w:sz w:val="28"/>
          <w:szCs w:val="28"/>
          <w:lang w:eastAsia="ru-RU"/>
        </w:rPr>
        <w:t>бласти данный показатель за 201</w:t>
      </w:r>
      <w:r w:rsidR="00DB3FFE">
        <w:rPr>
          <w:rFonts w:ascii="Times New Roman" w:eastAsia="Times New Roman" w:hAnsi="Times New Roman"/>
          <w:sz w:val="28"/>
          <w:szCs w:val="28"/>
          <w:lang w:eastAsia="ru-RU"/>
        </w:rPr>
        <w:t>7</w:t>
      </w:r>
      <w:r w:rsidRPr="00846D6D">
        <w:rPr>
          <w:rFonts w:ascii="Times New Roman" w:eastAsia="Times New Roman" w:hAnsi="Times New Roman"/>
          <w:sz w:val="28"/>
          <w:szCs w:val="28"/>
          <w:lang w:eastAsia="ru-RU"/>
        </w:rPr>
        <w:t xml:space="preserve"> год составил </w:t>
      </w:r>
      <w:r w:rsidR="00DB3FFE">
        <w:rPr>
          <w:rFonts w:ascii="Times New Roman" w:eastAsia="Times New Roman" w:hAnsi="Times New Roman"/>
          <w:sz w:val="28"/>
          <w:szCs w:val="28"/>
          <w:lang w:eastAsia="ru-RU"/>
        </w:rPr>
        <w:t>21443</w:t>
      </w:r>
      <w:r w:rsidRPr="00846D6D">
        <w:rPr>
          <w:rFonts w:ascii="Times New Roman" w:eastAsia="Times New Roman" w:hAnsi="Times New Roman"/>
          <w:sz w:val="28"/>
          <w:szCs w:val="28"/>
          <w:lang w:eastAsia="ru-RU"/>
        </w:rPr>
        <w:t xml:space="preserve"> рубля или </w:t>
      </w:r>
      <w:r w:rsidR="000E4471">
        <w:rPr>
          <w:rFonts w:ascii="Times New Roman" w:eastAsia="Times New Roman" w:hAnsi="Times New Roman"/>
          <w:sz w:val="28"/>
          <w:szCs w:val="28"/>
          <w:lang w:eastAsia="ru-RU"/>
        </w:rPr>
        <w:t xml:space="preserve">в </w:t>
      </w:r>
      <w:r w:rsidR="00C561C5">
        <w:rPr>
          <w:rFonts w:ascii="Times New Roman" w:eastAsia="Times New Roman" w:hAnsi="Times New Roman"/>
          <w:sz w:val="28"/>
          <w:szCs w:val="28"/>
          <w:lang w:eastAsia="ru-RU"/>
        </w:rPr>
        <w:t>1,8</w:t>
      </w:r>
      <w:r w:rsidR="000E4471">
        <w:rPr>
          <w:rFonts w:ascii="Times New Roman" w:eastAsia="Times New Roman" w:hAnsi="Times New Roman"/>
          <w:sz w:val="28"/>
          <w:szCs w:val="28"/>
          <w:lang w:eastAsia="ru-RU"/>
        </w:rPr>
        <w:t xml:space="preserve"> раза выше, чем по Лебяжскому</w:t>
      </w:r>
      <w:r w:rsidRPr="00846D6D">
        <w:rPr>
          <w:rFonts w:ascii="Times New Roman" w:eastAsia="Times New Roman" w:hAnsi="Times New Roman"/>
          <w:sz w:val="28"/>
          <w:szCs w:val="28"/>
          <w:lang w:eastAsia="ru-RU"/>
        </w:rPr>
        <w:t xml:space="preserve"> району. </w:t>
      </w:r>
    </w:p>
    <w:p w:rsidR="00F65A95" w:rsidRDefault="00846D6D" w:rsidP="00341ED4">
      <w:pPr>
        <w:tabs>
          <w:tab w:val="left" w:pos="1800"/>
        </w:tabs>
        <w:spacing w:after="0"/>
        <w:ind w:firstLine="708"/>
        <w:jc w:val="both"/>
        <w:rPr>
          <w:rFonts w:ascii="Times New Roman" w:eastAsia="Times New Roman" w:hAnsi="Times New Roman"/>
          <w:sz w:val="28"/>
          <w:szCs w:val="28"/>
          <w:lang w:eastAsia="ru-RU"/>
        </w:rPr>
      </w:pPr>
      <w:r w:rsidRPr="00846D6D">
        <w:rPr>
          <w:rFonts w:ascii="Times New Roman" w:eastAsia="Times New Roman" w:hAnsi="Times New Roman"/>
          <w:sz w:val="28"/>
          <w:szCs w:val="28"/>
          <w:lang w:eastAsia="ru-RU"/>
        </w:rPr>
        <w:t xml:space="preserve">В 2015 году </w:t>
      </w:r>
      <w:r w:rsidR="002A5F70">
        <w:rPr>
          <w:rFonts w:ascii="Times New Roman" w:eastAsia="Times New Roman" w:hAnsi="Times New Roman"/>
          <w:sz w:val="28"/>
          <w:szCs w:val="28"/>
          <w:lang w:eastAsia="ru-RU"/>
        </w:rPr>
        <w:t>наблюдалось</w:t>
      </w:r>
      <w:r w:rsidRPr="00846D6D">
        <w:rPr>
          <w:rFonts w:ascii="Times New Roman" w:eastAsia="Times New Roman" w:hAnsi="Times New Roman"/>
          <w:sz w:val="28"/>
          <w:szCs w:val="28"/>
          <w:lang w:eastAsia="ru-RU"/>
        </w:rPr>
        <w:t xml:space="preserve"> снижение покупа</w:t>
      </w:r>
      <w:r w:rsidR="00341ED4">
        <w:rPr>
          <w:rFonts w:ascii="Times New Roman" w:eastAsia="Times New Roman" w:hAnsi="Times New Roman"/>
          <w:sz w:val="28"/>
          <w:szCs w:val="28"/>
          <w:lang w:eastAsia="ru-RU"/>
        </w:rPr>
        <w:t xml:space="preserve">тельной способности населения. </w:t>
      </w:r>
    </w:p>
    <w:p w:rsidR="00C76B32" w:rsidRDefault="00C76B32" w:rsidP="00C76B32">
      <w:pPr>
        <w:spacing w:after="0" w:line="240" w:lineRule="auto"/>
        <w:jc w:val="center"/>
        <w:rPr>
          <w:rFonts w:ascii="Times New Roman" w:eastAsia="Times New Roman" w:hAnsi="Times New Roman"/>
          <w:i/>
          <w:sz w:val="28"/>
          <w:szCs w:val="28"/>
          <w:lang w:eastAsia="ar-SA"/>
        </w:rPr>
      </w:pPr>
    </w:p>
    <w:p w:rsidR="007A2B96" w:rsidRPr="00B37CB3" w:rsidRDefault="007A2B96" w:rsidP="00B37CB3">
      <w:pPr>
        <w:spacing w:after="0" w:line="360" w:lineRule="auto"/>
        <w:jc w:val="center"/>
        <w:rPr>
          <w:rFonts w:ascii="Times New Roman" w:eastAsia="Times New Roman" w:hAnsi="Times New Roman"/>
          <w:i/>
          <w:sz w:val="28"/>
          <w:szCs w:val="28"/>
          <w:lang w:eastAsia="ar-SA"/>
        </w:rPr>
      </w:pPr>
      <w:r w:rsidRPr="00B37CB3">
        <w:rPr>
          <w:rFonts w:ascii="Times New Roman" w:eastAsia="Times New Roman" w:hAnsi="Times New Roman"/>
          <w:i/>
          <w:sz w:val="28"/>
          <w:szCs w:val="28"/>
          <w:lang w:eastAsia="ar-SA"/>
        </w:rPr>
        <w:t xml:space="preserve">Оборот розничной торговли, общественного питания, </w:t>
      </w:r>
      <w:r w:rsidRPr="00B37CB3">
        <w:rPr>
          <w:rFonts w:ascii="Times New Roman" w:eastAsia="A" w:hAnsi="Times New Roman"/>
          <w:i/>
          <w:sz w:val="28"/>
          <w:szCs w:val="28"/>
          <w:lang w:eastAsia="ar-SA"/>
        </w:rPr>
        <w:t>р</w:t>
      </w:r>
      <w:r w:rsidRPr="00B37CB3">
        <w:rPr>
          <w:rFonts w:ascii="Times New Roman" w:eastAsia="Times New Roman" w:hAnsi="Times New Roman"/>
          <w:i/>
          <w:sz w:val="28"/>
          <w:szCs w:val="28"/>
          <w:lang w:eastAsia="ar-SA"/>
        </w:rPr>
        <w:t>ынка услуг</w:t>
      </w:r>
    </w:p>
    <w:tbl>
      <w:tblPr>
        <w:tblW w:w="0" w:type="auto"/>
        <w:tblInd w:w="84" w:type="dxa"/>
        <w:tblLayout w:type="fixed"/>
        <w:tblLook w:val="0000" w:firstRow="0" w:lastRow="0" w:firstColumn="0" w:lastColumn="0" w:noHBand="0" w:noVBand="0"/>
      </w:tblPr>
      <w:tblGrid>
        <w:gridCol w:w="5269"/>
        <w:gridCol w:w="1134"/>
        <w:gridCol w:w="1134"/>
        <w:gridCol w:w="1134"/>
        <w:gridCol w:w="1134"/>
      </w:tblGrid>
      <w:tr w:rsidR="00532898" w:rsidRPr="007A2B96" w:rsidTr="00C76B32">
        <w:trPr>
          <w:trHeight w:val="338"/>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7A2B96">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Показатели</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2014</w:t>
            </w:r>
          </w:p>
          <w:p w:rsidR="00532898" w:rsidRPr="00F65A95" w:rsidRDefault="00532898" w:rsidP="00532898">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год</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2015</w:t>
            </w:r>
          </w:p>
          <w:p w:rsidR="00532898" w:rsidRPr="00F65A95" w:rsidRDefault="00532898" w:rsidP="00532898">
            <w:pPr>
              <w:spacing w:after="0" w:line="240" w:lineRule="auto"/>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год</w:t>
            </w:r>
          </w:p>
        </w:tc>
        <w:tc>
          <w:tcPr>
            <w:tcW w:w="1134" w:type="dxa"/>
            <w:tcBorders>
              <w:top w:val="single" w:sz="4" w:space="0" w:color="000000"/>
              <w:left w:val="single" w:sz="4" w:space="0" w:color="000000"/>
              <w:bottom w:val="single" w:sz="4" w:space="0" w:color="000000"/>
            </w:tcBorders>
            <w:shd w:val="clear" w:color="auto" w:fill="auto"/>
          </w:tcPr>
          <w:p w:rsidR="00532898" w:rsidRDefault="00532898" w:rsidP="007A2B96">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2016</w:t>
            </w:r>
          </w:p>
          <w:p w:rsidR="00532898" w:rsidRPr="00F65A95" w:rsidRDefault="00532898" w:rsidP="007A2B96">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Default="00532898" w:rsidP="007A2B96">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2017 </w:t>
            </w:r>
          </w:p>
          <w:p w:rsidR="00532898" w:rsidRPr="00F65A95" w:rsidRDefault="00532898" w:rsidP="007A2B96">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год</w:t>
            </w:r>
          </w:p>
        </w:tc>
      </w:tr>
      <w:tr w:rsidR="00532898" w:rsidRPr="007A2B96" w:rsidTr="00C76B32">
        <w:trPr>
          <w:trHeight w:val="581"/>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Оборот розничной торговли, тыс. руб. (в ценах соответствующих лет)</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506661</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558714</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565999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579915</w:t>
            </w:r>
          </w:p>
        </w:tc>
      </w:tr>
      <w:tr w:rsidR="00532898" w:rsidRPr="007A2B96" w:rsidTr="00C76B32">
        <w:trPr>
          <w:trHeight w:val="566"/>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 к предыдущему году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101,7</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96,1</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100,5</w:t>
            </w:r>
          </w:p>
        </w:tc>
      </w:tr>
      <w:tr w:rsidR="00532898" w:rsidRPr="007A2B96" w:rsidTr="00C76B32">
        <w:trPr>
          <w:trHeight w:val="279"/>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расчете на 1 жителя, тыс. руб.</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65,115</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73,341</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2A5F70"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75,973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2A5F70"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79,966</w:t>
            </w:r>
          </w:p>
        </w:tc>
      </w:tr>
      <w:tr w:rsidR="00532898" w:rsidRPr="007A2B96" w:rsidTr="00C76B32">
        <w:trPr>
          <w:trHeight w:val="562"/>
        </w:trPr>
        <w:tc>
          <w:tcPr>
            <w:tcW w:w="5269" w:type="dxa"/>
            <w:tcBorders>
              <w:top w:val="single" w:sz="4" w:space="0" w:color="000000"/>
              <w:left w:val="single" w:sz="4" w:space="0" w:color="000000"/>
              <w:bottom w:val="single" w:sz="4" w:space="0" w:color="000000"/>
            </w:tcBorders>
            <w:shd w:val="clear" w:color="auto" w:fill="auto"/>
          </w:tcPr>
          <w:p w:rsidR="00532898" w:rsidRPr="00C561C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Оборот общественного питания тыс. руб. (в ценах соответствующих лет)</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16322</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12656</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12696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13042</w:t>
            </w:r>
          </w:p>
        </w:tc>
      </w:tr>
      <w:tr w:rsidR="00532898" w:rsidRPr="007A2B96" w:rsidTr="00C76B32">
        <w:trPr>
          <w:trHeight w:val="259"/>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 к предыдущему году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89,2</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68,23</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99,1</w:t>
            </w:r>
          </w:p>
        </w:tc>
      </w:tr>
      <w:tr w:rsidR="00532898" w:rsidRPr="007A2B96" w:rsidTr="00C76B32">
        <w:trPr>
          <w:trHeight w:val="413"/>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расчете на 1 жителя, тыс. руб.</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2,098</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1,661</w:t>
            </w:r>
          </w:p>
        </w:tc>
        <w:tc>
          <w:tcPr>
            <w:tcW w:w="1134" w:type="dxa"/>
            <w:tcBorders>
              <w:top w:val="single" w:sz="4" w:space="0" w:color="000000"/>
              <w:left w:val="single" w:sz="4" w:space="0" w:color="000000"/>
              <w:bottom w:val="single" w:sz="4" w:space="0" w:color="000000"/>
            </w:tcBorders>
            <w:shd w:val="clear" w:color="auto" w:fill="auto"/>
          </w:tcPr>
          <w:p w:rsidR="00532898" w:rsidRPr="00775014" w:rsidRDefault="002A5F70"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1,704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2A5F70"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1,798</w:t>
            </w:r>
          </w:p>
        </w:tc>
      </w:tr>
      <w:tr w:rsidR="00532898" w:rsidRPr="007A2B96" w:rsidTr="00C76B32">
        <w:trPr>
          <w:trHeight w:val="435"/>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Объем платных услуг населению тыс. руб. в ценах соответствующих лет</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62471</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65288</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66044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66726</w:t>
            </w:r>
          </w:p>
        </w:tc>
      </w:tr>
      <w:tr w:rsidR="00532898" w:rsidRPr="007A2B96" w:rsidTr="00C76B32">
        <w:trPr>
          <w:trHeight w:val="60"/>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 к предыдущему году в сопоставимых ценах</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99,5</w:t>
            </w:r>
          </w:p>
        </w:tc>
        <w:tc>
          <w:tcPr>
            <w:tcW w:w="1134" w:type="dxa"/>
            <w:tcBorders>
              <w:top w:val="single" w:sz="4" w:space="0" w:color="000000"/>
              <w:left w:val="single" w:sz="4" w:space="0" w:color="000000"/>
              <w:bottom w:val="single" w:sz="4" w:space="0" w:color="000000"/>
              <w:right w:val="single" w:sz="4" w:space="0" w:color="000000"/>
            </w:tcBorders>
          </w:tcPr>
          <w:p w:rsidR="00532898" w:rsidRPr="00F65A95" w:rsidRDefault="00532898" w:rsidP="00532898">
            <w:pPr>
              <w:spacing w:after="0"/>
              <w:jc w:val="center"/>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95</w:t>
            </w:r>
          </w:p>
        </w:tc>
        <w:tc>
          <w:tcPr>
            <w:tcW w:w="1134" w:type="dxa"/>
            <w:tcBorders>
              <w:top w:val="single" w:sz="4" w:space="0" w:color="000000"/>
              <w:left w:val="single" w:sz="4" w:space="0" w:color="000000"/>
              <w:bottom w:val="single" w:sz="4" w:space="0" w:color="000000"/>
            </w:tcBorders>
            <w:shd w:val="clear" w:color="auto" w:fill="auto"/>
          </w:tcPr>
          <w:p w:rsidR="00532898" w:rsidRPr="00F65A95" w:rsidRDefault="0072057B"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96,2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72057B"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96,5</w:t>
            </w:r>
          </w:p>
        </w:tc>
      </w:tr>
      <w:tr w:rsidR="00532898" w:rsidRPr="007A2B96" w:rsidTr="007D09DA">
        <w:trPr>
          <w:trHeight w:val="114"/>
        </w:trPr>
        <w:tc>
          <w:tcPr>
            <w:tcW w:w="5269" w:type="dxa"/>
            <w:tcBorders>
              <w:top w:val="single" w:sz="4" w:space="0" w:color="000000"/>
              <w:left w:val="single" w:sz="4" w:space="0" w:color="000000"/>
              <w:bottom w:val="single" w:sz="4" w:space="0" w:color="000000"/>
            </w:tcBorders>
            <w:shd w:val="clear" w:color="auto" w:fill="auto"/>
          </w:tcPr>
          <w:p w:rsidR="00532898" w:rsidRPr="00F65A95" w:rsidRDefault="00532898" w:rsidP="00F65A95">
            <w:pPr>
              <w:spacing w:after="0"/>
              <w:rPr>
                <w:rFonts w:ascii="Times New Roman" w:eastAsia="Times New Roman" w:hAnsi="Times New Roman"/>
                <w:sz w:val="24"/>
                <w:szCs w:val="24"/>
                <w:lang w:eastAsia="ar-SA"/>
              </w:rPr>
            </w:pPr>
            <w:r w:rsidRPr="00F65A95">
              <w:rPr>
                <w:rFonts w:ascii="Times New Roman" w:eastAsia="Times New Roman" w:hAnsi="Times New Roman"/>
                <w:sz w:val="24"/>
                <w:szCs w:val="24"/>
                <w:lang w:eastAsia="ar-SA"/>
              </w:rPr>
              <w:t>- в расчете на 1 жителя, тыс. руб.</w:t>
            </w:r>
          </w:p>
        </w:tc>
        <w:tc>
          <w:tcPr>
            <w:tcW w:w="1134" w:type="dxa"/>
            <w:tcBorders>
              <w:top w:val="single" w:sz="4" w:space="0" w:color="000000"/>
              <w:left w:val="single" w:sz="4" w:space="0" w:color="000000"/>
              <w:bottom w:val="single" w:sz="4" w:space="0" w:color="000000"/>
              <w:right w:val="single" w:sz="4" w:space="0" w:color="000000"/>
            </w:tcBorders>
          </w:tcPr>
          <w:p w:rsidR="00532898" w:rsidRPr="00775014"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8,029</w:t>
            </w:r>
          </w:p>
        </w:tc>
        <w:tc>
          <w:tcPr>
            <w:tcW w:w="1134" w:type="dxa"/>
            <w:tcBorders>
              <w:top w:val="single" w:sz="4" w:space="0" w:color="000000"/>
              <w:left w:val="single" w:sz="4" w:space="0" w:color="000000"/>
              <w:bottom w:val="single" w:sz="4" w:space="0" w:color="000000"/>
              <w:right w:val="single" w:sz="4" w:space="0" w:color="000000"/>
            </w:tcBorders>
          </w:tcPr>
          <w:p w:rsidR="00532898" w:rsidRPr="008A5E59" w:rsidRDefault="00532898"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8,570</w:t>
            </w:r>
          </w:p>
        </w:tc>
        <w:tc>
          <w:tcPr>
            <w:tcW w:w="1134" w:type="dxa"/>
            <w:tcBorders>
              <w:top w:val="single" w:sz="4" w:space="0" w:color="000000"/>
              <w:left w:val="single" w:sz="4" w:space="0" w:color="000000"/>
              <w:bottom w:val="single" w:sz="4" w:space="0" w:color="000000"/>
            </w:tcBorders>
            <w:shd w:val="clear" w:color="auto" w:fill="auto"/>
          </w:tcPr>
          <w:p w:rsidR="00532898" w:rsidRPr="00775014" w:rsidRDefault="002A5F70" w:rsidP="00532898">
            <w:pPr>
              <w:spacing w:after="0"/>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8,865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32898" w:rsidRPr="00F65A95" w:rsidRDefault="002A5F70" w:rsidP="00532898">
            <w:pPr>
              <w:spacing w:after="0" w:line="36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9,201</w:t>
            </w:r>
          </w:p>
        </w:tc>
      </w:tr>
      <w:tr w:rsidR="0072057B" w:rsidRPr="007A2B96" w:rsidTr="007D09DA">
        <w:trPr>
          <w:trHeight w:val="234"/>
        </w:trPr>
        <w:tc>
          <w:tcPr>
            <w:tcW w:w="5269" w:type="dxa"/>
            <w:tcBorders>
              <w:top w:val="single" w:sz="4" w:space="0" w:color="000000"/>
              <w:left w:val="single" w:sz="4" w:space="0" w:color="000000"/>
              <w:bottom w:val="single" w:sz="4" w:space="0" w:color="000000"/>
            </w:tcBorders>
            <w:shd w:val="clear" w:color="auto" w:fill="auto"/>
          </w:tcPr>
          <w:p w:rsidR="0072057B" w:rsidRPr="002A5F70" w:rsidRDefault="0072057B" w:rsidP="00F65A95">
            <w:pPr>
              <w:spacing w:after="0"/>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Справочно: численность населения, чел.</w:t>
            </w:r>
          </w:p>
        </w:tc>
        <w:tc>
          <w:tcPr>
            <w:tcW w:w="1134" w:type="dxa"/>
            <w:tcBorders>
              <w:top w:val="single" w:sz="4" w:space="0" w:color="000000"/>
              <w:left w:val="single" w:sz="4" w:space="0" w:color="000000"/>
              <w:bottom w:val="single" w:sz="4" w:space="0" w:color="000000"/>
              <w:right w:val="single" w:sz="4" w:space="0" w:color="000000"/>
            </w:tcBorders>
          </w:tcPr>
          <w:p w:rsidR="0072057B" w:rsidRPr="002A5F70" w:rsidRDefault="0072057B" w:rsidP="00532898">
            <w:pPr>
              <w:spacing w:after="0"/>
              <w:jc w:val="center"/>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7781</w:t>
            </w:r>
          </w:p>
        </w:tc>
        <w:tc>
          <w:tcPr>
            <w:tcW w:w="1134" w:type="dxa"/>
            <w:tcBorders>
              <w:top w:val="single" w:sz="4" w:space="0" w:color="000000"/>
              <w:left w:val="single" w:sz="4" w:space="0" w:color="000000"/>
              <w:bottom w:val="single" w:sz="4" w:space="0" w:color="000000"/>
              <w:right w:val="single" w:sz="4" w:space="0" w:color="000000"/>
            </w:tcBorders>
          </w:tcPr>
          <w:p w:rsidR="0072057B" w:rsidRPr="002A5F70" w:rsidRDefault="0072057B" w:rsidP="00532898">
            <w:pPr>
              <w:spacing w:after="0"/>
              <w:jc w:val="center"/>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7618</w:t>
            </w:r>
          </w:p>
        </w:tc>
        <w:tc>
          <w:tcPr>
            <w:tcW w:w="1134" w:type="dxa"/>
            <w:tcBorders>
              <w:top w:val="single" w:sz="4" w:space="0" w:color="000000"/>
              <w:left w:val="single" w:sz="4" w:space="0" w:color="000000"/>
              <w:bottom w:val="single" w:sz="4" w:space="0" w:color="000000"/>
            </w:tcBorders>
            <w:shd w:val="clear" w:color="auto" w:fill="auto"/>
          </w:tcPr>
          <w:p w:rsidR="0072057B" w:rsidRPr="002A5F70" w:rsidRDefault="0072057B" w:rsidP="00532898">
            <w:pPr>
              <w:spacing w:after="0"/>
              <w:jc w:val="center"/>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7450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2057B" w:rsidRPr="002A5F70" w:rsidRDefault="0072057B" w:rsidP="00532898">
            <w:pPr>
              <w:spacing w:after="0" w:line="360" w:lineRule="auto"/>
              <w:jc w:val="center"/>
              <w:rPr>
                <w:rFonts w:ascii="Times New Roman" w:eastAsia="Times New Roman" w:hAnsi="Times New Roman"/>
                <w:i/>
                <w:sz w:val="24"/>
                <w:szCs w:val="24"/>
                <w:lang w:eastAsia="ar-SA"/>
              </w:rPr>
            </w:pPr>
            <w:r w:rsidRPr="002A5F70">
              <w:rPr>
                <w:rFonts w:ascii="Times New Roman" w:eastAsia="Times New Roman" w:hAnsi="Times New Roman"/>
                <w:i/>
                <w:sz w:val="24"/>
                <w:szCs w:val="24"/>
                <w:lang w:eastAsia="ar-SA"/>
              </w:rPr>
              <w:t>7252</w:t>
            </w:r>
          </w:p>
        </w:tc>
      </w:tr>
    </w:tbl>
    <w:p w:rsidR="00C76B32" w:rsidRDefault="00C76B32" w:rsidP="00341ED4">
      <w:pPr>
        <w:spacing w:after="0"/>
        <w:ind w:firstLine="709"/>
        <w:jc w:val="both"/>
        <w:rPr>
          <w:rFonts w:ascii="Times New Roman" w:eastAsia="Times New Roman" w:hAnsi="Times New Roman"/>
          <w:sz w:val="28"/>
          <w:szCs w:val="28"/>
          <w:lang w:eastAsia="ar-SA"/>
        </w:rPr>
      </w:pPr>
    </w:p>
    <w:p w:rsidR="00DB2D53" w:rsidRDefault="008A5E59" w:rsidP="00341ED4">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201</w:t>
      </w:r>
      <w:r w:rsidR="002A5F70">
        <w:rPr>
          <w:rFonts w:ascii="Times New Roman" w:eastAsia="Times New Roman" w:hAnsi="Times New Roman"/>
          <w:sz w:val="28"/>
          <w:szCs w:val="28"/>
          <w:lang w:eastAsia="ar-SA"/>
        </w:rPr>
        <w:t>7</w:t>
      </w:r>
      <w:r w:rsidRPr="008A5E59">
        <w:rPr>
          <w:rFonts w:ascii="Times New Roman" w:eastAsia="Times New Roman" w:hAnsi="Times New Roman"/>
          <w:sz w:val="28"/>
          <w:szCs w:val="28"/>
          <w:lang w:eastAsia="ar-SA"/>
        </w:rPr>
        <w:t xml:space="preserve"> году наблюда</w:t>
      </w:r>
      <w:r w:rsidR="002A5F70">
        <w:rPr>
          <w:rFonts w:ascii="Times New Roman" w:eastAsia="Times New Roman" w:hAnsi="Times New Roman"/>
          <w:sz w:val="28"/>
          <w:szCs w:val="28"/>
          <w:lang w:eastAsia="ar-SA"/>
        </w:rPr>
        <w:t>лся</w:t>
      </w:r>
      <w:r w:rsidRPr="008A5E59">
        <w:rPr>
          <w:rFonts w:ascii="Times New Roman" w:eastAsia="Times New Roman" w:hAnsi="Times New Roman"/>
          <w:sz w:val="28"/>
          <w:szCs w:val="28"/>
          <w:lang w:eastAsia="ar-SA"/>
        </w:rPr>
        <w:t xml:space="preserve"> </w:t>
      </w:r>
      <w:r w:rsidR="002A5F70">
        <w:rPr>
          <w:rFonts w:ascii="Times New Roman" w:eastAsia="Times New Roman" w:hAnsi="Times New Roman"/>
          <w:sz w:val="28"/>
          <w:szCs w:val="28"/>
          <w:lang w:eastAsia="ar-SA"/>
        </w:rPr>
        <w:t xml:space="preserve">небольшой рост </w:t>
      </w:r>
      <w:r w:rsidR="006A7FB5">
        <w:rPr>
          <w:rFonts w:ascii="Times New Roman" w:eastAsia="Times New Roman" w:hAnsi="Times New Roman"/>
          <w:sz w:val="28"/>
          <w:szCs w:val="28"/>
          <w:lang w:eastAsia="ar-SA"/>
        </w:rPr>
        <w:t xml:space="preserve">(0,5%) </w:t>
      </w:r>
      <w:r w:rsidR="002A5F70">
        <w:rPr>
          <w:rFonts w:ascii="Times New Roman" w:eastAsia="Times New Roman" w:hAnsi="Times New Roman"/>
          <w:sz w:val="28"/>
          <w:szCs w:val="28"/>
          <w:lang w:eastAsia="ar-SA"/>
        </w:rPr>
        <w:t>оборота розничной торговли по сравнению с 2016 годом</w:t>
      </w:r>
      <w:r w:rsidR="006A7FB5">
        <w:rPr>
          <w:rFonts w:ascii="Times New Roman" w:eastAsia="Times New Roman" w:hAnsi="Times New Roman"/>
          <w:sz w:val="28"/>
          <w:szCs w:val="28"/>
          <w:lang w:eastAsia="ar-SA"/>
        </w:rPr>
        <w:t xml:space="preserve">, </w:t>
      </w:r>
      <w:r w:rsidR="002A5F70">
        <w:rPr>
          <w:rFonts w:ascii="Times New Roman" w:eastAsia="Times New Roman" w:hAnsi="Times New Roman"/>
          <w:sz w:val="28"/>
          <w:szCs w:val="28"/>
          <w:lang w:eastAsia="ar-SA"/>
        </w:rPr>
        <w:t>а так же снижение оборота</w:t>
      </w:r>
      <w:r w:rsidRPr="008A5E59">
        <w:rPr>
          <w:rFonts w:ascii="Times New Roman" w:eastAsia="Times New Roman" w:hAnsi="Times New Roman"/>
          <w:sz w:val="28"/>
          <w:szCs w:val="28"/>
          <w:lang w:eastAsia="ar-SA"/>
        </w:rPr>
        <w:t xml:space="preserve"> </w:t>
      </w:r>
      <w:r w:rsidRPr="008A5E59">
        <w:rPr>
          <w:rFonts w:ascii="Times New Roman" w:eastAsia="A" w:hAnsi="Times New Roman"/>
          <w:sz w:val="28"/>
          <w:szCs w:val="28"/>
          <w:lang w:eastAsia="ar-SA"/>
        </w:rPr>
        <w:t>о</w:t>
      </w:r>
      <w:r w:rsidRPr="008A5E59">
        <w:rPr>
          <w:rFonts w:ascii="Times New Roman" w:eastAsia="Times New Roman" w:hAnsi="Times New Roman"/>
          <w:sz w:val="28"/>
          <w:szCs w:val="28"/>
          <w:lang w:eastAsia="ar-SA"/>
        </w:rPr>
        <w:t>бщественного питания и об</w:t>
      </w:r>
      <w:r>
        <w:rPr>
          <w:rFonts w:ascii="Times New Roman" w:eastAsia="Times New Roman" w:hAnsi="Times New Roman"/>
          <w:sz w:val="28"/>
          <w:szCs w:val="28"/>
          <w:lang w:eastAsia="ar-SA"/>
        </w:rPr>
        <w:t xml:space="preserve">ъема платных услуг на </w:t>
      </w:r>
      <w:r w:rsidR="006A7FB5">
        <w:rPr>
          <w:rFonts w:ascii="Times New Roman" w:eastAsia="Times New Roman" w:hAnsi="Times New Roman"/>
          <w:sz w:val="28"/>
          <w:szCs w:val="28"/>
          <w:lang w:eastAsia="ar-SA"/>
        </w:rPr>
        <w:t>0,9</w:t>
      </w:r>
      <w:r w:rsidR="002A5F70">
        <w:rPr>
          <w:rFonts w:ascii="Times New Roman" w:eastAsia="Times New Roman" w:hAnsi="Times New Roman"/>
          <w:sz w:val="28"/>
          <w:szCs w:val="28"/>
          <w:lang w:eastAsia="ar-SA"/>
        </w:rPr>
        <w:t xml:space="preserve">% и </w:t>
      </w:r>
      <w:r w:rsidR="006A7FB5">
        <w:rPr>
          <w:rFonts w:ascii="Times New Roman" w:eastAsia="Times New Roman" w:hAnsi="Times New Roman"/>
          <w:sz w:val="28"/>
          <w:szCs w:val="28"/>
          <w:lang w:eastAsia="ar-SA"/>
        </w:rPr>
        <w:t xml:space="preserve">3,5% </w:t>
      </w:r>
      <w:r w:rsidRPr="008A5E59">
        <w:rPr>
          <w:rFonts w:ascii="Times New Roman" w:eastAsia="Times New Roman" w:hAnsi="Times New Roman"/>
          <w:sz w:val="28"/>
          <w:szCs w:val="28"/>
          <w:lang w:eastAsia="ar-SA"/>
        </w:rPr>
        <w:t>соответственно.  В р</w:t>
      </w:r>
      <w:r>
        <w:rPr>
          <w:rFonts w:ascii="Times New Roman" w:eastAsia="Times New Roman" w:hAnsi="Times New Roman"/>
          <w:sz w:val="28"/>
          <w:szCs w:val="28"/>
          <w:lang w:eastAsia="ar-SA"/>
        </w:rPr>
        <w:t>асчете на 1 жителя района в 201</w:t>
      </w:r>
      <w:r w:rsidR="006A7FB5">
        <w:rPr>
          <w:rFonts w:ascii="Times New Roman" w:eastAsia="Times New Roman" w:hAnsi="Times New Roman"/>
          <w:sz w:val="28"/>
          <w:szCs w:val="28"/>
          <w:lang w:eastAsia="ar-SA"/>
        </w:rPr>
        <w:t>7</w:t>
      </w:r>
      <w:r w:rsidRPr="008A5E59">
        <w:rPr>
          <w:rFonts w:ascii="Times New Roman" w:eastAsia="Times New Roman" w:hAnsi="Times New Roman"/>
          <w:sz w:val="28"/>
          <w:szCs w:val="28"/>
          <w:lang w:eastAsia="ar-SA"/>
        </w:rPr>
        <w:t xml:space="preserve"> году объем розничной тор</w:t>
      </w:r>
      <w:r>
        <w:rPr>
          <w:rFonts w:ascii="Times New Roman" w:eastAsia="Times New Roman" w:hAnsi="Times New Roman"/>
          <w:sz w:val="28"/>
          <w:szCs w:val="28"/>
          <w:lang w:eastAsia="ar-SA"/>
        </w:rPr>
        <w:t xml:space="preserve">говли составил </w:t>
      </w:r>
      <w:r w:rsidR="006A7FB5">
        <w:rPr>
          <w:rFonts w:ascii="Times New Roman" w:eastAsia="Times New Roman" w:hAnsi="Times New Roman"/>
          <w:sz w:val="28"/>
          <w:szCs w:val="28"/>
          <w:lang w:eastAsia="ar-SA"/>
        </w:rPr>
        <w:t>79966</w:t>
      </w:r>
      <w:r w:rsidRPr="008A5E59">
        <w:rPr>
          <w:rFonts w:ascii="Times New Roman" w:eastAsia="Times New Roman" w:hAnsi="Times New Roman"/>
          <w:sz w:val="28"/>
          <w:szCs w:val="28"/>
          <w:lang w:eastAsia="ar-SA"/>
        </w:rPr>
        <w:t xml:space="preserve"> рублей, обо</w:t>
      </w:r>
      <w:r>
        <w:rPr>
          <w:rFonts w:ascii="Times New Roman" w:eastAsia="Times New Roman" w:hAnsi="Times New Roman"/>
          <w:sz w:val="28"/>
          <w:szCs w:val="28"/>
          <w:lang w:eastAsia="ar-SA"/>
        </w:rPr>
        <w:t>рот общественного питания – 17</w:t>
      </w:r>
      <w:r w:rsidR="006A7FB5">
        <w:rPr>
          <w:rFonts w:ascii="Times New Roman" w:eastAsia="Times New Roman" w:hAnsi="Times New Roman"/>
          <w:sz w:val="28"/>
          <w:szCs w:val="28"/>
          <w:lang w:eastAsia="ar-SA"/>
        </w:rPr>
        <w:t>98</w:t>
      </w:r>
      <w:r>
        <w:rPr>
          <w:rFonts w:ascii="Times New Roman" w:eastAsia="Times New Roman" w:hAnsi="Times New Roman"/>
          <w:sz w:val="28"/>
          <w:szCs w:val="28"/>
          <w:lang w:eastAsia="ar-SA"/>
        </w:rPr>
        <w:t xml:space="preserve"> рубл</w:t>
      </w:r>
      <w:r w:rsidR="006A7FB5">
        <w:rPr>
          <w:rFonts w:ascii="Times New Roman" w:eastAsia="Times New Roman" w:hAnsi="Times New Roman"/>
          <w:sz w:val="28"/>
          <w:szCs w:val="28"/>
          <w:lang w:eastAsia="ar-SA"/>
        </w:rPr>
        <w:t>ей</w:t>
      </w:r>
      <w:r>
        <w:rPr>
          <w:rFonts w:ascii="Times New Roman" w:eastAsia="Times New Roman" w:hAnsi="Times New Roman"/>
          <w:sz w:val="28"/>
          <w:szCs w:val="28"/>
          <w:lang w:eastAsia="ar-SA"/>
        </w:rPr>
        <w:t>,</w:t>
      </w:r>
      <w:r w:rsidRPr="008A5E59">
        <w:rPr>
          <w:rFonts w:ascii="Times New Roman" w:eastAsia="Times New Roman" w:hAnsi="Times New Roman"/>
          <w:sz w:val="28"/>
          <w:szCs w:val="28"/>
          <w:lang w:eastAsia="ar-SA"/>
        </w:rPr>
        <w:t xml:space="preserve"> пре</w:t>
      </w:r>
      <w:r>
        <w:rPr>
          <w:rFonts w:ascii="Times New Roman" w:eastAsia="Times New Roman" w:hAnsi="Times New Roman"/>
          <w:sz w:val="28"/>
          <w:szCs w:val="28"/>
          <w:lang w:eastAsia="ar-SA"/>
        </w:rPr>
        <w:t>доставление платных услуг</w:t>
      </w:r>
      <w:r w:rsidR="00C76B32">
        <w:rPr>
          <w:rFonts w:ascii="Times New Roman" w:eastAsia="Times New Roman" w:hAnsi="Times New Roman"/>
          <w:sz w:val="28"/>
          <w:szCs w:val="28"/>
          <w:lang w:eastAsia="ar-SA"/>
        </w:rPr>
        <w:t xml:space="preserve"> – </w:t>
      </w:r>
      <w:r>
        <w:rPr>
          <w:rFonts w:ascii="Times New Roman" w:eastAsia="Times New Roman" w:hAnsi="Times New Roman"/>
          <w:sz w:val="28"/>
          <w:szCs w:val="28"/>
          <w:lang w:eastAsia="ar-SA"/>
        </w:rPr>
        <w:t>9</w:t>
      </w:r>
      <w:r w:rsidR="003F7067">
        <w:rPr>
          <w:rFonts w:ascii="Times New Roman" w:eastAsia="Times New Roman" w:hAnsi="Times New Roman"/>
          <w:sz w:val="28"/>
          <w:szCs w:val="28"/>
          <w:lang w:eastAsia="ar-SA"/>
        </w:rPr>
        <w:t>201 рубль</w:t>
      </w:r>
      <w:r w:rsidRPr="008A5E59">
        <w:rPr>
          <w:rFonts w:ascii="Times New Roman" w:eastAsia="Times New Roman" w:hAnsi="Times New Roman"/>
          <w:sz w:val="28"/>
          <w:szCs w:val="28"/>
          <w:lang w:eastAsia="ar-SA"/>
        </w:rPr>
        <w:t xml:space="preserve">. </w:t>
      </w:r>
    </w:p>
    <w:p w:rsidR="00016D95" w:rsidRDefault="00016D95" w:rsidP="00DB2D53">
      <w:pPr>
        <w:spacing w:after="0"/>
        <w:ind w:firstLine="709"/>
        <w:jc w:val="both"/>
        <w:rPr>
          <w:rFonts w:ascii="Times New Roman" w:eastAsia="Times New Roman" w:hAnsi="Times New Roman"/>
          <w:sz w:val="28"/>
          <w:szCs w:val="28"/>
          <w:lang w:eastAsia="ar-SA"/>
        </w:rPr>
      </w:pPr>
      <w:r w:rsidRPr="00016D95">
        <w:rPr>
          <w:rFonts w:ascii="Times New Roman" w:eastAsia="Times New Roman" w:hAnsi="Times New Roman"/>
          <w:sz w:val="28"/>
          <w:szCs w:val="28"/>
          <w:lang w:eastAsia="ar-SA"/>
        </w:rPr>
        <w:t>Существенное значение в оценке уро</w:t>
      </w:r>
      <w:r>
        <w:rPr>
          <w:rFonts w:ascii="Times New Roman" w:eastAsia="Times New Roman" w:hAnsi="Times New Roman"/>
          <w:sz w:val="28"/>
          <w:szCs w:val="28"/>
          <w:lang w:eastAsia="ar-SA"/>
        </w:rPr>
        <w:t>вня жизни населения имеет жилищ</w:t>
      </w:r>
      <w:r w:rsidRPr="00016D95">
        <w:rPr>
          <w:rFonts w:ascii="Times New Roman" w:eastAsia="Times New Roman" w:hAnsi="Times New Roman"/>
          <w:sz w:val="28"/>
          <w:szCs w:val="28"/>
          <w:lang w:eastAsia="ar-SA"/>
        </w:rPr>
        <w:t>ный вопрос.</w:t>
      </w:r>
    </w:p>
    <w:p w:rsidR="00016D95" w:rsidRPr="00745F14" w:rsidRDefault="00016D95" w:rsidP="00745F14">
      <w:pPr>
        <w:spacing w:after="0"/>
        <w:jc w:val="center"/>
        <w:rPr>
          <w:rFonts w:ascii="Times New Roman" w:eastAsia="Times New Roman" w:hAnsi="Times New Roman"/>
          <w:i/>
          <w:sz w:val="28"/>
          <w:szCs w:val="28"/>
          <w:lang w:eastAsia="ar-SA"/>
        </w:rPr>
      </w:pPr>
      <w:r w:rsidRPr="00745F14">
        <w:rPr>
          <w:rFonts w:ascii="Times New Roman" w:eastAsia="Times New Roman" w:hAnsi="Times New Roman"/>
          <w:i/>
          <w:sz w:val="28"/>
          <w:szCs w:val="28"/>
          <w:lang w:eastAsia="ar-SA"/>
        </w:rPr>
        <w:t>Обеспеченность населения жильем</w:t>
      </w:r>
    </w:p>
    <w:tbl>
      <w:tblPr>
        <w:tblW w:w="0" w:type="auto"/>
        <w:tblInd w:w="-58" w:type="dxa"/>
        <w:tblLayout w:type="fixed"/>
        <w:tblLook w:val="0000" w:firstRow="0" w:lastRow="0" w:firstColumn="0" w:lastColumn="0" w:noHBand="0" w:noVBand="0"/>
      </w:tblPr>
      <w:tblGrid>
        <w:gridCol w:w="5411"/>
        <w:gridCol w:w="1134"/>
        <w:gridCol w:w="1134"/>
        <w:gridCol w:w="1134"/>
        <w:gridCol w:w="1134"/>
      </w:tblGrid>
      <w:tr w:rsidR="009A1363" w:rsidRPr="00016D95" w:rsidTr="009A1363">
        <w:trPr>
          <w:trHeight w:val="372"/>
        </w:trPr>
        <w:tc>
          <w:tcPr>
            <w:tcW w:w="5411" w:type="dxa"/>
            <w:tcBorders>
              <w:top w:val="single" w:sz="4" w:space="0" w:color="000000"/>
              <w:left w:val="single" w:sz="4" w:space="0" w:color="000000"/>
              <w:bottom w:val="single" w:sz="4" w:space="0" w:color="000000"/>
            </w:tcBorders>
            <w:shd w:val="clear" w:color="auto" w:fill="auto"/>
            <w:vAlign w:val="center"/>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Показатель</w:t>
            </w:r>
          </w:p>
        </w:tc>
        <w:tc>
          <w:tcPr>
            <w:tcW w:w="1134" w:type="dxa"/>
            <w:tcBorders>
              <w:top w:val="single" w:sz="4" w:space="0" w:color="000000"/>
              <w:left w:val="single" w:sz="4" w:space="0" w:color="000000"/>
              <w:bottom w:val="single" w:sz="4" w:space="0" w:color="000000"/>
              <w:right w:val="single" w:sz="4" w:space="0" w:color="000000"/>
            </w:tcBorders>
            <w:vAlign w:val="center"/>
          </w:tcPr>
          <w:p w:rsidR="009A1363" w:rsidRPr="00016D95" w:rsidRDefault="009A1363" w:rsidP="009A1363">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2014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9A1363" w:rsidRPr="00016D95" w:rsidRDefault="009A1363" w:rsidP="009A1363">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2015 год</w:t>
            </w:r>
          </w:p>
        </w:tc>
        <w:tc>
          <w:tcPr>
            <w:tcW w:w="1134" w:type="dxa"/>
            <w:tcBorders>
              <w:top w:val="single" w:sz="4" w:space="0" w:color="000000"/>
              <w:left w:val="single" w:sz="4" w:space="0" w:color="000000"/>
              <w:bottom w:val="single" w:sz="4" w:space="0" w:color="000000"/>
            </w:tcBorders>
            <w:shd w:val="clear" w:color="auto" w:fill="auto"/>
            <w:vAlign w:val="center"/>
          </w:tcPr>
          <w:p w:rsidR="009A1363" w:rsidRPr="00016D95" w:rsidRDefault="009A1363" w:rsidP="00742063">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2016 год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1363" w:rsidRPr="00016D95" w:rsidRDefault="009A1363" w:rsidP="00016D95">
            <w:pPr>
              <w:spacing w:after="0" w:line="200" w:lineRule="atLeast"/>
              <w:rPr>
                <w:rFonts w:ascii="Times New Roman" w:eastAsia="Times New Roman" w:hAnsi="Times New Roman"/>
                <w:sz w:val="24"/>
                <w:szCs w:val="24"/>
                <w:lang w:eastAsia="ar-SA"/>
              </w:rPr>
            </w:pPr>
            <w:r>
              <w:rPr>
                <w:rFonts w:ascii="Times New Roman" w:eastAsia="Times New Roman" w:hAnsi="Times New Roman"/>
                <w:sz w:val="24"/>
                <w:szCs w:val="24"/>
                <w:lang w:eastAsia="ar-SA"/>
              </w:rPr>
              <w:t>2017 год</w:t>
            </w:r>
          </w:p>
        </w:tc>
      </w:tr>
      <w:tr w:rsidR="009A1363" w:rsidRPr="00016D95" w:rsidTr="009A1363">
        <w:trPr>
          <w:trHeight w:val="559"/>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Общая площадь жилищного фонда тыс. кв. м. общей площади</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210,4</w:t>
            </w:r>
          </w:p>
        </w:tc>
        <w:tc>
          <w:tcPr>
            <w:tcW w:w="1134" w:type="dxa"/>
            <w:tcBorders>
              <w:top w:val="single" w:sz="4" w:space="0" w:color="000000"/>
              <w:left w:val="single" w:sz="4" w:space="0" w:color="000000"/>
              <w:bottom w:val="single" w:sz="4" w:space="0" w:color="000000"/>
              <w:right w:val="single" w:sz="4" w:space="0" w:color="000000"/>
            </w:tcBorders>
          </w:tcPr>
          <w:p w:rsidR="009A1363" w:rsidRPr="00855F2F" w:rsidRDefault="009A1363" w:rsidP="004C6C4C">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21</w:t>
            </w:r>
            <w:r w:rsidR="004C6C4C">
              <w:rPr>
                <w:rFonts w:ascii="Times New Roman" w:eastAsia="Times New Roman" w:hAnsi="Times New Roman"/>
                <w:color w:val="000000"/>
                <w:sz w:val="24"/>
                <w:szCs w:val="24"/>
                <w:lang w:eastAsia="ar-SA"/>
              </w:rPr>
              <w:t>2</w:t>
            </w:r>
            <w:r>
              <w:rPr>
                <w:rFonts w:ascii="Times New Roman" w:eastAsia="Times New Roman" w:hAnsi="Times New Roman"/>
                <w:color w:val="000000"/>
                <w:sz w:val="24"/>
                <w:szCs w:val="24"/>
                <w:lang w:eastAsia="ar-SA"/>
              </w:rPr>
              <w:t>,</w:t>
            </w:r>
            <w:r w:rsidR="004C6C4C">
              <w:rPr>
                <w:rFonts w:ascii="Times New Roman" w:eastAsia="Times New Roman" w:hAnsi="Times New Roman"/>
                <w:color w:val="000000"/>
                <w:sz w:val="24"/>
                <w:szCs w:val="24"/>
                <w:lang w:eastAsia="ar-SA"/>
              </w:rPr>
              <w:t>66</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4C6C4C"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211,0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4C6C4C"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210,3</w:t>
            </w:r>
          </w:p>
        </w:tc>
      </w:tr>
      <w:tr w:rsidR="009A1363" w:rsidRPr="00016D95" w:rsidTr="009A1363">
        <w:trPr>
          <w:trHeight w:val="352"/>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 в том числе: площадь ветхого и аварийного жилищного фонда, тыс. кв. м общей площади</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42,4</w:t>
            </w:r>
          </w:p>
        </w:tc>
        <w:tc>
          <w:tcPr>
            <w:tcW w:w="1134" w:type="dxa"/>
            <w:tcBorders>
              <w:top w:val="single" w:sz="4" w:space="0" w:color="000000"/>
              <w:left w:val="single" w:sz="4" w:space="0" w:color="000000"/>
              <w:bottom w:val="single" w:sz="4" w:space="0" w:color="000000"/>
              <w:right w:val="single" w:sz="4" w:space="0" w:color="000000"/>
            </w:tcBorders>
          </w:tcPr>
          <w:p w:rsidR="009A1363" w:rsidRPr="00F81671"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41,9</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sidRPr="009A1363">
              <w:rPr>
                <w:rFonts w:ascii="Times New Roman" w:eastAsia="Times New Roman" w:hAnsi="Times New Roman"/>
                <w:sz w:val="24"/>
                <w:szCs w:val="24"/>
                <w:lang w:eastAsia="ar-SA"/>
              </w:rPr>
              <w:t>42,4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0E4E37"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9,4</w:t>
            </w:r>
          </w:p>
        </w:tc>
      </w:tr>
      <w:tr w:rsidR="009A1363" w:rsidRPr="00016D95" w:rsidTr="009A1363">
        <w:trPr>
          <w:trHeight w:val="555"/>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Ввод в эксплуатацию жилых домов тыс.кв. м общей площади</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A" w:hAnsi="Times New Roman"/>
                <w:color w:val="000000"/>
                <w:sz w:val="24"/>
                <w:szCs w:val="24"/>
                <w:lang w:eastAsia="ar-SA"/>
              </w:rPr>
            </w:pPr>
            <w:r>
              <w:rPr>
                <w:rFonts w:ascii="Times New Roman" w:eastAsia="A" w:hAnsi="Times New Roman"/>
                <w:color w:val="000000"/>
                <w:sz w:val="24"/>
                <w:szCs w:val="24"/>
                <w:lang w:eastAsia="ar-SA"/>
              </w:rPr>
              <w:t>1,276</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1,339</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sidRPr="009A1363">
              <w:rPr>
                <w:rFonts w:ascii="Times New Roman" w:eastAsia="Times New Roman" w:hAnsi="Times New Roman"/>
                <w:sz w:val="24"/>
                <w:szCs w:val="24"/>
                <w:lang w:eastAsia="ar-SA"/>
              </w:rPr>
              <w:t>0,580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4C6C4C"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0,570</w:t>
            </w:r>
          </w:p>
        </w:tc>
      </w:tr>
      <w:tr w:rsidR="009A1363" w:rsidRPr="00016D95" w:rsidTr="009A1363">
        <w:trPr>
          <w:trHeight w:val="563"/>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Средняя обеспеченность населения жильем, кв. м/чел.</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27,3</w:t>
            </w:r>
          </w:p>
        </w:tc>
        <w:tc>
          <w:tcPr>
            <w:tcW w:w="1134" w:type="dxa"/>
            <w:tcBorders>
              <w:top w:val="single" w:sz="4" w:space="0" w:color="000000"/>
              <w:left w:val="single" w:sz="4" w:space="0" w:color="000000"/>
              <w:bottom w:val="single" w:sz="4" w:space="0" w:color="000000"/>
              <w:right w:val="single" w:sz="4" w:space="0" w:color="000000"/>
            </w:tcBorders>
          </w:tcPr>
          <w:p w:rsidR="009A1363" w:rsidRPr="00F81671"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28,1</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28,63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29,48</w:t>
            </w:r>
          </w:p>
        </w:tc>
      </w:tr>
      <w:tr w:rsidR="009A1363" w:rsidRPr="00016D95" w:rsidTr="009A1363">
        <w:trPr>
          <w:trHeight w:val="546"/>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Число проживающих в ветхом жилищном фонде, тыс. человек</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1,664</w:t>
            </w:r>
          </w:p>
        </w:tc>
        <w:tc>
          <w:tcPr>
            <w:tcW w:w="1134" w:type="dxa"/>
            <w:tcBorders>
              <w:top w:val="single" w:sz="4" w:space="0" w:color="000000"/>
              <w:left w:val="single" w:sz="4" w:space="0" w:color="000000"/>
              <w:bottom w:val="single" w:sz="4" w:space="0" w:color="000000"/>
              <w:right w:val="single" w:sz="4" w:space="0" w:color="000000"/>
            </w:tcBorders>
          </w:tcPr>
          <w:p w:rsidR="009A1363" w:rsidRPr="001D1C5B" w:rsidRDefault="009A1363" w:rsidP="00742063">
            <w:pPr>
              <w:spacing w:after="0" w:line="200" w:lineRule="atLeast"/>
              <w:jc w:val="center"/>
              <w:rPr>
                <w:rFonts w:ascii="Times New Roman" w:eastAsia="Times New Roman" w:hAnsi="Times New Roman"/>
                <w:color w:val="000000"/>
                <w:sz w:val="24"/>
                <w:szCs w:val="24"/>
                <w:lang w:eastAsia="ar-SA"/>
              </w:rPr>
            </w:pPr>
            <w:r w:rsidRPr="00772C94">
              <w:rPr>
                <w:rFonts w:ascii="Times New Roman" w:eastAsia="Times New Roman" w:hAnsi="Times New Roman"/>
                <w:color w:val="000000"/>
                <w:sz w:val="24"/>
                <w:szCs w:val="24"/>
                <w:lang w:eastAsia="ar-SA"/>
              </w:rPr>
              <w:t>1,641</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sidRPr="009A1363">
              <w:rPr>
                <w:rFonts w:ascii="Times New Roman" w:eastAsia="Times New Roman" w:hAnsi="Times New Roman"/>
                <w:sz w:val="24"/>
                <w:szCs w:val="24"/>
                <w:lang w:eastAsia="ar-SA"/>
              </w:rPr>
              <w:t>1,641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0E4E37"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0,335</w:t>
            </w:r>
          </w:p>
        </w:tc>
      </w:tr>
      <w:tr w:rsidR="009A1363" w:rsidRPr="00016D95" w:rsidTr="009A1363">
        <w:trPr>
          <w:trHeight w:val="119"/>
        </w:trPr>
        <w:tc>
          <w:tcPr>
            <w:tcW w:w="5411" w:type="dxa"/>
            <w:tcBorders>
              <w:top w:val="single" w:sz="4" w:space="0" w:color="000000"/>
              <w:left w:val="single" w:sz="4" w:space="0" w:color="000000"/>
              <w:bottom w:val="single" w:sz="4" w:space="0" w:color="000000"/>
            </w:tcBorders>
            <w:shd w:val="clear" w:color="auto" w:fill="auto"/>
          </w:tcPr>
          <w:p w:rsidR="009A1363" w:rsidRPr="00016D95" w:rsidRDefault="009A1363" w:rsidP="00016D95">
            <w:pPr>
              <w:spacing w:after="0" w:line="200" w:lineRule="atLeast"/>
              <w:rPr>
                <w:rFonts w:ascii="Times New Roman" w:eastAsia="Times New Roman" w:hAnsi="Times New Roman"/>
                <w:sz w:val="24"/>
                <w:szCs w:val="24"/>
                <w:lang w:eastAsia="ar-SA"/>
              </w:rPr>
            </w:pPr>
            <w:r w:rsidRPr="00016D95">
              <w:rPr>
                <w:rFonts w:ascii="Times New Roman" w:eastAsia="Times New Roman" w:hAnsi="Times New Roman"/>
                <w:sz w:val="24"/>
                <w:szCs w:val="24"/>
                <w:lang w:eastAsia="ar-SA"/>
              </w:rPr>
              <w:t>Число проживающих в аварийном жилищном фонде</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0,029</w:t>
            </w:r>
          </w:p>
        </w:tc>
        <w:tc>
          <w:tcPr>
            <w:tcW w:w="1134" w:type="dxa"/>
            <w:tcBorders>
              <w:top w:val="single" w:sz="4" w:space="0" w:color="000000"/>
              <w:left w:val="single" w:sz="4" w:space="0" w:color="000000"/>
              <w:bottom w:val="single" w:sz="4" w:space="0" w:color="000000"/>
              <w:right w:val="single" w:sz="4" w:space="0" w:color="000000"/>
            </w:tcBorders>
          </w:tcPr>
          <w:p w:rsidR="009A1363" w:rsidRPr="00016D95" w:rsidRDefault="009A1363" w:rsidP="00742063">
            <w:pPr>
              <w:spacing w:after="0" w:line="200" w:lineRule="atLeast"/>
              <w:jc w:val="center"/>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0,029</w:t>
            </w:r>
          </w:p>
        </w:tc>
        <w:tc>
          <w:tcPr>
            <w:tcW w:w="1134" w:type="dxa"/>
            <w:tcBorders>
              <w:top w:val="single" w:sz="4" w:space="0" w:color="000000"/>
              <w:left w:val="single" w:sz="4" w:space="0" w:color="000000"/>
              <w:bottom w:val="single" w:sz="4" w:space="0" w:color="000000"/>
            </w:tcBorders>
            <w:shd w:val="clear" w:color="auto" w:fill="auto"/>
          </w:tcPr>
          <w:p w:rsidR="009A1363" w:rsidRPr="00016D95" w:rsidRDefault="009A1363" w:rsidP="00742063">
            <w:pPr>
              <w:spacing w:after="0" w:line="200" w:lineRule="atLeast"/>
              <w:jc w:val="center"/>
              <w:rPr>
                <w:rFonts w:ascii="Times New Roman" w:eastAsia="Times New Roman" w:hAnsi="Times New Roman"/>
                <w:sz w:val="24"/>
                <w:szCs w:val="24"/>
                <w:lang w:eastAsia="ar-SA"/>
              </w:rPr>
            </w:pPr>
            <w:r w:rsidRPr="009A1363">
              <w:rPr>
                <w:rFonts w:ascii="Times New Roman" w:eastAsia="Times New Roman" w:hAnsi="Times New Roman"/>
                <w:sz w:val="24"/>
                <w:szCs w:val="24"/>
                <w:lang w:eastAsia="ar-SA"/>
              </w:rPr>
              <w:t>0,033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A1363" w:rsidRPr="00016D95" w:rsidRDefault="000E4E37" w:rsidP="00742063">
            <w:pPr>
              <w:spacing w:after="0" w:line="200" w:lineRule="atLeast"/>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0</w:t>
            </w:r>
          </w:p>
        </w:tc>
      </w:tr>
    </w:tbl>
    <w:p w:rsidR="006B2051" w:rsidRDefault="00341ED4" w:rsidP="00B37CB3">
      <w:pPr>
        <w:spacing w:after="0"/>
        <w:jc w:val="both"/>
        <w:rPr>
          <w:rFonts w:ascii="Times New Roman" w:eastAsia="Times New Roman" w:hAnsi="Times New Roman"/>
          <w:b/>
          <w:sz w:val="28"/>
          <w:szCs w:val="28"/>
          <w:lang w:eastAsia="ar-SA"/>
        </w:rPr>
      </w:pPr>
      <w:r>
        <w:rPr>
          <w:rFonts w:ascii="Times New Roman" w:eastAsia="Times New Roman" w:hAnsi="Times New Roman"/>
          <w:sz w:val="28"/>
          <w:szCs w:val="28"/>
          <w:lang w:eastAsia="ar-SA"/>
        </w:rPr>
        <w:t xml:space="preserve">          </w:t>
      </w:r>
      <w:r w:rsidR="00DB2D53">
        <w:rPr>
          <w:rFonts w:ascii="Times New Roman" w:eastAsia="Times New Roman" w:hAnsi="Times New Roman"/>
          <w:sz w:val="28"/>
          <w:szCs w:val="28"/>
          <w:lang w:eastAsia="ar-SA"/>
        </w:rPr>
        <w:t xml:space="preserve">           </w:t>
      </w:r>
    </w:p>
    <w:p w:rsidR="00B37CB3" w:rsidRDefault="00B37CB3" w:rsidP="00745F14">
      <w:pPr>
        <w:spacing w:after="0"/>
        <w:jc w:val="center"/>
        <w:rPr>
          <w:rFonts w:ascii="Times New Roman" w:hAnsi="Times New Roman"/>
          <w:b/>
          <w:bCs/>
          <w:sz w:val="28"/>
          <w:szCs w:val="28"/>
        </w:rPr>
      </w:pPr>
      <w:r w:rsidRPr="00745F14">
        <w:rPr>
          <w:rFonts w:ascii="Times New Roman" w:hAnsi="Times New Roman"/>
          <w:b/>
          <w:sz w:val="28"/>
          <w:szCs w:val="28"/>
        </w:rPr>
        <w:t xml:space="preserve">1.1.11.3. </w:t>
      </w:r>
      <w:r w:rsidRPr="00745F14">
        <w:rPr>
          <w:rFonts w:ascii="Times New Roman" w:hAnsi="Times New Roman"/>
          <w:b/>
          <w:bCs/>
          <w:sz w:val="28"/>
          <w:szCs w:val="28"/>
        </w:rPr>
        <w:t>Обеспечение безопасности</w:t>
      </w:r>
    </w:p>
    <w:p w:rsidR="00E477D8" w:rsidRPr="00745F14" w:rsidRDefault="00E477D8" w:rsidP="00745F14">
      <w:pPr>
        <w:spacing w:after="0"/>
        <w:jc w:val="center"/>
        <w:rPr>
          <w:rFonts w:ascii="Times New Roman" w:hAnsi="Times New Roman"/>
          <w:b/>
          <w:bCs/>
          <w:sz w:val="28"/>
          <w:szCs w:val="28"/>
        </w:rPr>
      </w:pP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Преступность, определяя состояние общественной и личной безопасности, препятствует эффективному социально-экономическому развитию. Сложившуюся в Лебяжском районе криминогенную ситуацию порождает целый ряд причин и тенденций, большинство из которых имеют социально-экономические, нравственные, правовые и организационные корни.</w:t>
      </w:r>
    </w:p>
    <w:p w:rsidR="007D09DA" w:rsidRDefault="00B37CB3" w:rsidP="007D09DA">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В 2017 году общее количество зарегистрированных преступлений  на территории Лебяжского района уменьшилось на 14,7%,  со 102 (за 2016 год) до 87. Проведенный анализ зарегистрированных в 2017 году преступлений свидетельствует об</w:t>
      </w:r>
      <w:r w:rsidR="007D09DA">
        <w:rPr>
          <w:rFonts w:ascii="Times New Roman" w:hAnsi="Times New Roman"/>
          <w:sz w:val="28"/>
          <w:szCs w:val="28"/>
        </w:rPr>
        <w:t xml:space="preserve">: </w:t>
      </w:r>
    </w:p>
    <w:p w:rsidR="00B37CB3" w:rsidRPr="00BE1249" w:rsidRDefault="007D09DA" w:rsidP="007D09DA">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00B37CB3" w:rsidRPr="00BE1249">
        <w:rPr>
          <w:rFonts w:ascii="Times New Roman" w:hAnsi="Times New Roman"/>
          <w:sz w:val="28"/>
          <w:szCs w:val="28"/>
        </w:rPr>
        <w:t>увеличении количества экономических преступлений (с 0 до 2);</w:t>
      </w:r>
    </w:p>
    <w:p w:rsidR="00B37CB3" w:rsidRPr="00BE1249" w:rsidRDefault="007D09DA" w:rsidP="007D09DA">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00B37CB3" w:rsidRPr="00BE1249">
        <w:rPr>
          <w:rFonts w:ascii="Times New Roman" w:hAnsi="Times New Roman"/>
          <w:sz w:val="28"/>
          <w:szCs w:val="28"/>
        </w:rPr>
        <w:t>уменьшении количества истязаний (с 4 до 0)</w:t>
      </w:r>
      <w:r>
        <w:rPr>
          <w:rFonts w:ascii="Times New Roman" w:hAnsi="Times New Roman"/>
          <w:sz w:val="28"/>
          <w:szCs w:val="28"/>
        </w:rPr>
        <w:t>,</w:t>
      </w:r>
      <w:r w:rsidR="00B37CB3" w:rsidRPr="00BE1249">
        <w:rPr>
          <w:rFonts w:ascii="Times New Roman" w:hAnsi="Times New Roman"/>
          <w:sz w:val="28"/>
          <w:szCs w:val="28"/>
        </w:rPr>
        <w:t xml:space="preserve"> угроз убийством (с 11 до 2).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 xml:space="preserve">В 2017 году произошло снижение раскрываемости преступлений. Всего раскрыто 71 преступление против 91 в 2016 году. Раскрываемость составила 79,8%, областной показатель раскрываемости преступлений – 61,8,0%.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Тяжких и особо тяжких преступлений – 8 (2016 – 6, увеличение на 33,37%). Из них раскрыто –</w:t>
      </w:r>
      <w:r w:rsidR="007D09DA">
        <w:rPr>
          <w:rFonts w:ascii="Times New Roman" w:hAnsi="Times New Roman"/>
          <w:sz w:val="28"/>
          <w:szCs w:val="28"/>
        </w:rPr>
        <w:t xml:space="preserve"> </w:t>
      </w:r>
      <w:r w:rsidRPr="00BE1249">
        <w:rPr>
          <w:rFonts w:ascii="Times New Roman" w:hAnsi="Times New Roman"/>
          <w:sz w:val="28"/>
          <w:szCs w:val="28"/>
        </w:rPr>
        <w:t>8 (2016 –5). Раскрываемость данных преступлений составила 100%, (2016 – 83,3%), областной показатель – 49,9%.</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 xml:space="preserve">В структуре преступности кражи чужого имущества уменьшились – 29 (2016-30, уменьшение на 3,3%).  Раскрыта 21 кража (2016 – 22), что на 4,5% меньше, чем в 2016 году.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Всего на территории Лебяжского района в 2017 году правоохранительными органами выявлено 2 преступления по линии незаконного оборота наркотиков (в 2016</w:t>
      </w:r>
      <w:r w:rsidR="007D09DA">
        <w:rPr>
          <w:rFonts w:ascii="Times New Roman" w:hAnsi="Times New Roman"/>
          <w:sz w:val="28"/>
          <w:szCs w:val="28"/>
        </w:rPr>
        <w:t xml:space="preserve"> – </w:t>
      </w:r>
      <w:r w:rsidRPr="00BE1249">
        <w:rPr>
          <w:rFonts w:ascii="Times New Roman" w:hAnsi="Times New Roman"/>
          <w:sz w:val="28"/>
          <w:szCs w:val="28"/>
        </w:rPr>
        <w:t>2). Выявлено 2 преступления в сфере незаконного оборота ору</w:t>
      </w:r>
      <w:r w:rsidR="007D09DA">
        <w:rPr>
          <w:rFonts w:ascii="Times New Roman" w:hAnsi="Times New Roman"/>
          <w:sz w:val="28"/>
          <w:szCs w:val="28"/>
        </w:rPr>
        <w:t xml:space="preserve">жия и боеприпасов, в 2016 году </w:t>
      </w:r>
      <w:r w:rsidRPr="00BE1249">
        <w:rPr>
          <w:rFonts w:ascii="Times New Roman" w:hAnsi="Times New Roman"/>
          <w:sz w:val="28"/>
          <w:szCs w:val="28"/>
        </w:rPr>
        <w:t xml:space="preserve">было выявлено 3 преступления данной категории.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Произошло снижение преступлений, совершенных в состоянии</w:t>
      </w:r>
      <w:r w:rsidR="007D09DA">
        <w:rPr>
          <w:rFonts w:ascii="Times New Roman" w:hAnsi="Times New Roman"/>
          <w:sz w:val="28"/>
          <w:szCs w:val="28"/>
        </w:rPr>
        <w:t xml:space="preserve"> алкогольного опьянения на 16,7</w:t>
      </w:r>
      <w:r w:rsidRPr="00BE1249">
        <w:rPr>
          <w:rFonts w:ascii="Times New Roman" w:hAnsi="Times New Roman"/>
          <w:sz w:val="28"/>
          <w:szCs w:val="28"/>
        </w:rPr>
        <w:t>% (с 48 до 40). Количество преступлений</w:t>
      </w:r>
      <w:r w:rsidR="007D09DA">
        <w:rPr>
          <w:rFonts w:ascii="Times New Roman" w:hAnsi="Times New Roman"/>
          <w:sz w:val="28"/>
          <w:szCs w:val="28"/>
        </w:rPr>
        <w:t>,</w:t>
      </w:r>
      <w:r w:rsidRPr="00BE1249">
        <w:rPr>
          <w:rFonts w:ascii="Times New Roman" w:hAnsi="Times New Roman"/>
          <w:sz w:val="28"/>
          <w:szCs w:val="28"/>
        </w:rPr>
        <w:t xml:space="preserve"> совершенных в общественных местах </w:t>
      </w:r>
      <w:r w:rsidR="007D09DA" w:rsidRPr="007D09DA">
        <w:rPr>
          <w:rFonts w:ascii="Times New Roman" w:hAnsi="Times New Roman"/>
          <w:sz w:val="28"/>
          <w:szCs w:val="28"/>
        </w:rPr>
        <w:t>–</w:t>
      </w:r>
      <w:r w:rsidR="007D09DA">
        <w:rPr>
          <w:rFonts w:ascii="Times New Roman" w:hAnsi="Times New Roman"/>
          <w:sz w:val="28"/>
          <w:szCs w:val="28"/>
        </w:rPr>
        <w:t xml:space="preserve"> </w:t>
      </w:r>
      <w:r w:rsidRPr="00BE1249">
        <w:rPr>
          <w:rFonts w:ascii="Times New Roman" w:hAnsi="Times New Roman"/>
          <w:sz w:val="28"/>
          <w:szCs w:val="28"/>
        </w:rPr>
        <w:t xml:space="preserve">9 (2016 </w:t>
      </w:r>
      <w:r w:rsidR="007D09DA">
        <w:rPr>
          <w:rFonts w:ascii="Times New Roman" w:hAnsi="Times New Roman"/>
          <w:sz w:val="28"/>
          <w:szCs w:val="28"/>
        </w:rPr>
        <w:t>–</w:t>
      </w:r>
      <w:r w:rsidRPr="00BE1249">
        <w:rPr>
          <w:rFonts w:ascii="Times New Roman" w:hAnsi="Times New Roman"/>
          <w:sz w:val="28"/>
          <w:szCs w:val="28"/>
        </w:rPr>
        <w:t xml:space="preserve"> 13), в том числе на улице – 6 (2016 </w:t>
      </w:r>
      <w:r w:rsidR="007D09DA">
        <w:rPr>
          <w:rFonts w:ascii="Times New Roman" w:hAnsi="Times New Roman"/>
          <w:sz w:val="28"/>
          <w:szCs w:val="28"/>
        </w:rPr>
        <w:t>–</w:t>
      </w:r>
      <w:r w:rsidRPr="00BE1249">
        <w:rPr>
          <w:rFonts w:ascii="Times New Roman" w:hAnsi="Times New Roman"/>
          <w:sz w:val="28"/>
          <w:szCs w:val="28"/>
        </w:rPr>
        <w:t xml:space="preserve"> 10). В целях профилактики данного вида преступлений,  принимались меры по увеличению плотности нарядов полиции в общественных местах.</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В ходе проведенных в 2017 году мероприятий из незаконного оборота изъято 40 пузырьков спиртосодержащей жидкости и 1</w:t>
      </w:r>
      <w:r w:rsidR="007D09DA">
        <w:rPr>
          <w:rFonts w:ascii="Times New Roman" w:hAnsi="Times New Roman"/>
          <w:sz w:val="28"/>
          <w:szCs w:val="28"/>
        </w:rPr>
        <w:t>,</w:t>
      </w:r>
      <w:r w:rsidRPr="00BE1249">
        <w:rPr>
          <w:rFonts w:ascii="Times New Roman" w:hAnsi="Times New Roman"/>
          <w:sz w:val="28"/>
          <w:szCs w:val="28"/>
        </w:rPr>
        <w:t xml:space="preserve">42 литра алкоголя.  Активно проводится  работа по привлечению граждан к вопросам обеспечения правопорядка. </w:t>
      </w:r>
    </w:p>
    <w:p w:rsidR="00B37CB3" w:rsidRPr="00BE1249" w:rsidRDefault="00B37CB3" w:rsidP="00B37CB3">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Pr="00BE1249">
        <w:rPr>
          <w:rFonts w:ascii="Times New Roman" w:hAnsi="Times New Roman"/>
          <w:sz w:val="28"/>
          <w:szCs w:val="28"/>
        </w:rPr>
        <w:t>В 2017 году зарегистрировано 34 дорожно-транспортных происшестви</w:t>
      </w:r>
      <w:r w:rsidR="007D09DA">
        <w:rPr>
          <w:rFonts w:ascii="Times New Roman" w:hAnsi="Times New Roman"/>
          <w:sz w:val="28"/>
          <w:szCs w:val="28"/>
        </w:rPr>
        <w:t>я</w:t>
      </w:r>
      <w:r w:rsidRPr="00BE1249">
        <w:rPr>
          <w:rFonts w:ascii="Times New Roman" w:hAnsi="Times New Roman"/>
          <w:sz w:val="28"/>
          <w:szCs w:val="28"/>
        </w:rPr>
        <w:t xml:space="preserve">. Из них: 28 – с материальным ущербом. В результате ДТП: 1 человек погиб, 6 – ранено (2016 – 1 человек погиб, 15 – ранено). Несмотря на проводимые профилактические мероприятия, в 2017 году увеличились дорожно-транспортные происшествия с участием детей </w:t>
      </w:r>
      <w:r w:rsidR="00193753">
        <w:rPr>
          <w:rFonts w:ascii="Times New Roman" w:hAnsi="Times New Roman"/>
          <w:sz w:val="28"/>
          <w:szCs w:val="28"/>
        </w:rPr>
        <w:t>–</w:t>
      </w:r>
      <w:r w:rsidRPr="00BE1249">
        <w:rPr>
          <w:rFonts w:ascii="Times New Roman" w:hAnsi="Times New Roman"/>
          <w:sz w:val="28"/>
          <w:szCs w:val="28"/>
        </w:rPr>
        <w:t xml:space="preserve"> 2 (2016 –1). </w:t>
      </w:r>
    </w:p>
    <w:p w:rsidR="00B37CB3" w:rsidRPr="00BE1249" w:rsidRDefault="00B37CB3" w:rsidP="00B37CB3">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Pr="00BE1249">
        <w:rPr>
          <w:rFonts w:ascii="Times New Roman" w:hAnsi="Times New Roman"/>
          <w:sz w:val="28"/>
          <w:szCs w:val="28"/>
        </w:rPr>
        <w:t xml:space="preserve">В 2017 году </w:t>
      </w:r>
      <w:r w:rsidR="00193753" w:rsidRPr="00BE1249">
        <w:rPr>
          <w:rFonts w:ascii="Times New Roman" w:hAnsi="Times New Roman"/>
          <w:sz w:val="28"/>
          <w:szCs w:val="28"/>
        </w:rPr>
        <w:t xml:space="preserve">увеличилась </w:t>
      </w:r>
      <w:r w:rsidRPr="00BE1249">
        <w:rPr>
          <w:rFonts w:ascii="Times New Roman" w:hAnsi="Times New Roman"/>
          <w:sz w:val="28"/>
          <w:szCs w:val="28"/>
        </w:rPr>
        <w:t>подростковая преступность.</w:t>
      </w:r>
      <w:r w:rsidR="00193753">
        <w:rPr>
          <w:rFonts w:ascii="Times New Roman" w:hAnsi="Times New Roman"/>
          <w:sz w:val="28"/>
          <w:szCs w:val="28"/>
        </w:rPr>
        <w:t xml:space="preserve"> </w:t>
      </w:r>
      <w:r w:rsidRPr="00BE1249">
        <w:rPr>
          <w:rFonts w:ascii="Times New Roman" w:hAnsi="Times New Roman"/>
          <w:sz w:val="28"/>
          <w:szCs w:val="28"/>
        </w:rPr>
        <w:t xml:space="preserve">Несовершеннолетними в районе совершено 3 преступления (в 2016 году – 1).  </w:t>
      </w:r>
    </w:p>
    <w:p w:rsidR="00B37CB3" w:rsidRPr="00BE1249" w:rsidRDefault="00B37CB3" w:rsidP="00B37CB3">
      <w:pPr>
        <w:pStyle w:val="23"/>
        <w:spacing w:line="276" w:lineRule="auto"/>
        <w:ind w:firstLine="708"/>
        <w:jc w:val="both"/>
        <w:rPr>
          <w:rFonts w:ascii="Times New Roman" w:hAnsi="Times New Roman"/>
          <w:sz w:val="28"/>
          <w:szCs w:val="28"/>
        </w:rPr>
      </w:pPr>
      <w:r>
        <w:rPr>
          <w:rFonts w:ascii="Times New Roman" w:hAnsi="Times New Roman"/>
          <w:sz w:val="28"/>
          <w:szCs w:val="28"/>
        </w:rPr>
        <w:t xml:space="preserve"> </w:t>
      </w:r>
      <w:r w:rsidRPr="00BE1249">
        <w:rPr>
          <w:rFonts w:ascii="Times New Roman" w:hAnsi="Times New Roman"/>
          <w:sz w:val="28"/>
          <w:szCs w:val="28"/>
        </w:rPr>
        <w:t>К административной ответственности за неисполнение обязанностей по содержанию и воспитанию несовершеннолетних привлечено 8 родителей</w:t>
      </w:r>
      <w:r w:rsidR="00193753">
        <w:rPr>
          <w:rFonts w:ascii="Times New Roman" w:hAnsi="Times New Roman"/>
          <w:sz w:val="28"/>
          <w:szCs w:val="28"/>
        </w:rPr>
        <w:t xml:space="preserve"> </w:t>
      </w:r>
      <w:r w:rsidR="00193753" w:rsidRPr="00BE1249">
        <w:rPr>
          <w:rFonts w:ascii="Times New Roman" w:hAnsi="Times New Roman"/>
          <w:sz w:val="28"/>
          <w:szCs w:val="28"/>
        </w:rPr>
        <w:t>(ины</w:t>
      </w:r>
      <w:r w:rsidR="00193753">
        <w:rPr>
          <w:rFonts w:ascii="Times New Roman" w:hAnsi="Times New Roman"/>
          <w:sz w:val="28"/>
          <w:szCs w:val="28"/>
        </w:rPr>
        <w:t>х</w:t>
      </w:r>
      <w:r w:rsidR="00193753" w:rsidRPr="00BE1249">
        <w:rPr>
          <w:rFonts w:ascii="Times New Roman" w:hAnsi="Times New Roman"/>
          <w:sz w:val="28"/>
          <w:szCs w:val="28"/>
        </w:rPr>
        <w:t xml:space="preserve"> законны</w:t>
      </w:r>
      <w:r w:rsidR="00193753">
        <w:rPr>
          <w:rFonts w:ascii="Times New Roman" w:hAnsi="Times New Roman"/>
          <w:sz w:val="28"/>
          <w:szCs w:val="28"/>
        </w:rPr>
        <w:t>х</w:t>
      </w:r>
      <w:r w:rsidR="00193753" w:rsidRPr="00BE1249">
        <w:rPr>
          <w:rFonts w:ascii="Times New Roman" w:hAnsi="Times New Roman"/>
          <w:sz w:val="28"/>
          <w:szCs w:val="28"/>
        </w:rPr>
        <w:t xml:space="preserve"> представител</w:t>
      </w:r>
      <w:r w:rsidR="00193753">
        <w:rPr>
          <w:rFonts w:ascii="Times New Roman" w:hAnsi="Times New Roman"/>
          <w:sz w:val="28"/>
          <w:szCs w:val="28"/>
        </w:rPr>
        <w:t>ей</w:t>
      </w:r>
      <w:r w:rsidR="00193753" w:rsidRPr="00BE1249">
        <w:rPr>
          <w:rFonts w:ascii="Times New Roman" w:hAnsi="Times New Roman"/>
          <w:sz w:val="28"/>
          <w:szCs w:val="28"/>
        </w:rPr>
        <w:t>)</w:t>
      </w:r>
      <w:r w:rsidRPr="00BE1249">
        <w:rPr>
          <w:rFonts w:ascii="Times New Roman" w:hAnsi="Times New Roman"/>
          <w:sz w:val="28"/>
          <w:szCs w:val="28"/>
        </w:rPr>
        <w:t xml:space="preserve"> (из них – 3 неоднократно), в 2016 году </w:t>
      </w:r>
      <w:r w:rsidR="00193753">
        <w:rPr>
          <w:rFonts w:ascii="Times New Roman" w:hAnsi="Times New Roman"/>
          <w:sz w:val="28"/>
          <w:szCs w:val="28"/>
        </w:rPr>
        <w:t>–</w:t>
      </w:r>
      <w:r w:rsidRPr="00BE1249">
        <w:rPr>
          <w:rFonts w:ascii="Times New Roman" w:hAnsi="Times New Roman"/>
          <w:sz w:val="28"/>
          <w:szCs w:val="28"/>
        </w:rPr>
        <w:t xml:space="preserve"> 9. В 2017 году к административной ответственности привлекалось 3 родителей за совершение административных правонарушений по фактам употребления алкогольной и спиртосодержащей продукции несовершеннолетними (АППГ – 0). </w:t>
      </w:r>
      <w:r w:rsidR="00193753">
        <w:rPr>
          <w:rFonts w:ascii="Times New Roman" w:hAnsi="Times New Roman"/>
          <w:sz w:val="28"/>
          <w:szCs w:val="28"/>
        </w:rPr>
        <w:t>З</w:t>
      </w:r>
      <w:r w:rsidR="00193753" w:rsidRPr="00BE1249">
        <w:rPr>
          <w:rFonts w:ascii="Times New Roman" w:hAnsi="Times New Roman"/>
          <w:sz w:val="28"/>
          <w:szCs w:val="28"/>
        </w:rPr>
        <w:t xml:space="preserve">а нарушение антиалкогольного законодательства к административной ответственности </w:t>
      </w:r>
      <w:r w:rsidR="00193753">
        <w:rPr>
          <w:rFonts w:ascii="Times New Roman" w:hAnsi="Times New Roman"/>
          <w:sz w:val="28"/>
          <w:szCs w:val="28"/>
        </w:rPr>
        <w:t>н</w:t>
      </w:r>
      <w:r w:rsidRPr="00BE1249">
        <w:rPr>
          <w:rFonts w:ascii="Times New Roman" w:hAnsi="Times New Roman"/>
          <w:sz w:val="28"/>
          <w:szCs w:val="28"/>
        </w:rPr>
        <w:t xml:space="preserve">есовершеннолетние не привлекались. </w:t>
      </w:r>
    </w:p>
    <w:p w:rsidR="00B37CB3" w:rsidRPr="00BE1249" w:rsidRDefault="00B37CB3" w:rsidP="00B37CB3">
      <w:pPr>
        <w:pStyle w:val="23"/>
        <w:spacing w:line="276" w:lineRule="auto"/>
        <w:ind w:firstLine="708"/>
        <w:jc w:val="both"/>
        <w:rPr>
          <w:rFonts w:ascii="Times New Roman" w:hAnsi="Times New Roman"/>
          <w:sz w:val="28"/>
          <w:szCs w:val="28"/>
        </w:rPr>
      </w:pPr>
      <w:r w:rsidRPr="00BE1249">
        <w:rPr>
          <w:rFonts w:ascii="Times New Roman" w:hAnsi="Times New Roman"/>
          <w:sz w:val="28"/>
          <w:szCs w:val="28"/>
        </w:rPr>
        <w:t>На фоне числа зарегистрированных преступлений стабилизируется оперативная обстановка, связанная с рецидивной преступностью. Ранее судимыми совершено 27 преступлений против 33 в 2016 году</w:t>
      </w:r>
      <w:r w:rsidR="00193753">
        <w:rPr>
          <w:rFonts w:ascii="Times New Roman" w:hAnsi="Times New Roman"/>
          <w:sz w:val="28"/>
          <w:szCs w:val="28"/>
        </w:rPr>
        <w:t>.</w:t>
      </w:r>
      <w:r w:rsidRPr="00BE1249">
        <w:rPr>
          <w:rFonts w:ascii="Times New Roman" w:hAnsi="Times New Roman"/>
          <w:sz w:val="28"/>
          <w:szCs w:val="28"/>
        </w:rPr>
        <w:t xml:space="preserve"> </w:t>
      </w:r>
      <w:r w:rsidR="00193753">
        <w:rPr>
          <w:rFonts w:ascii="Times New Roman" w:hAnsi="Times New Roman"/>
          <w:sz w:val="28"/>
          <w:szCs w:val="28"/>
        </w:rPr>
        <w:t>У</w:t>
      </w:r>
      <w:r w:rsidRPr="00BE1249">
        <w:rPr>
          <w:rFonts w:ascii="Times New Roman" w:hAnsi="Times New Roman"/>
          <w:sz w:val="28"/>
          <w:szCs w:val="28"/>
        </w:rPr>
        <w:t>дельный вес преступлений</w:t>
      </w:r>
      <w:r w:rsidR="00193753">
        <w:rPr>
          <w:rFonts w:ascii="Times New Roman" w:hAnsi="Times New Roman"/>
          <w:sz w:val="28"/>
          <w:szCs w:val="28"/>
        </w:rPr>
        <w:t>,</w:t>
      </w:r>
      <w:r w:rsidRPr="00BE1249">
        <w:rPr>
          <w:rFonts w:ascii="Times New Roman" w:hAnsi="Times New Roman"/>
          <w:sz w:val="28"/>
          <w:szCs w:val="28"/>
        </w:rPr>
        <w:t xml:space="preserve"> совершенных лицами, ранее судимыми, от общего числа раскрытых, составляет 21,5% (АППГ – 36 %), удельный вес по области </w:t>
      </w:r>
      <w:r w:rsidR="00193753">
        <w:rPr>
          <w:rFonts w:ascii="Times New Roman" w:hAnsi="Times New Roman"/>
          <w:sz w:val="28"/>
          <w:szCs w:val="28"/>
        </w:rPr>
        <w:t xml:space="preserve">– </w:t>
      </w:r>
      <w:r w:rsidRPr="00BE1249">
        <w:rPr>
          <w:rFonts w:ascii="Times New Roman" w:hAnsi="Times New Roman"/>
          <w:sz w:val="28"/>
          <w:szCs w:val="28"/>
        </w:rPr>
        <w:t xml:space="preserve">5,0%. </w:t>
      </w:r>
    </w:p>
    <w:p w:rsidR="00AD034A" w:rsidRDefault="00AD034A" w:rsidP="003414F4">
      <w:pPr>
        <w:tabs>
          <w:tab w:val="left" w:pos="1800"/>
        </w:tabs>
        <w:spacing w:after="0" w:line="240" w:lineRule="auto"/>
        <w:ind w:firstLine="540"/>
        <w:jc w:val="both"/>
        <w:rPr>
          <w:rFonts w:ascii="Times New Roman" w:eastAsia="Times New Roman" w:hAnsi="Times New Roman"/>
          <w:b/>
          <w:sz w:val="28"/>
          <w:szCs w:val="28"/>
          <w:lang w:eastAsia="ru-RU"/>
        </w:rPr>
      </w:pPr>
    </w:p>
    <w:p w:rsidR="00E477D8" w:rsidRDefault="00E477D8" w:rsidP="003414F4">
      <w:pPr>
        <w:tabs>
          <w:tab w:val="left" w:pos="1800"/>
        </w:tabs>
        <w:spacing w:after="0" w:line="240" w:lineRule="auto"/>
        <w:ind w:firstLine="540"/>
        <w:jc w:val="both"/>
        <w:rPr>
          <w:rFonts w:ascii="Times New Roman" w:eastAsia="Times New Roman" w:hAnsi="Times New Roman"/>
          <w:b/>
          <w:sz w:val="28"/>
          <w:szCs w:val="28"/>
          <w:lang w:eastAsia="ru-RU"/>
        </w:rPr>
      </w:pPr>
    </w:p>
    <w:p w:rsidR="000C0A3A" w:rsidRPr="00745F14" w:rsidRDefault="00745F14" w:rsidP="000C0A3A">
      <w:pPr>
        <w:spacing w:after="0" w:line="240" w:lineRule="auto"/>
        <w:ind w:right="-5" w:firstLine="709"/>
        <w:jc w:val="center"/>
        <w:rPr>
          <w:rFonts w:ascii="Times New Roman" w:eastAsia="Times New Roman" w:hAnsi="Times New Roman"/>
          <w:b/>
          <w:sz w:val="28"/>
          <w:szCs w:val="28"/>
          <w:lang w:eastAsia="ru-RU"/>
        </w:rPr>
      </w:pPr>
      <w:r w:rsidRPr="00F64E91">
        <w:rPr>
          <w:rFonts w:ascii="Times New Roman" w:eastAsia="Times New Roman" w:hAnsi="Times New Roman"/>
          <w:b/>
          <w:sz w:val="28"/>
          <w:szCs w:val="28"/>
          <w:lang w:eastAsia="ru-RU"/>
        </w:rPr>
        <w:t>1.1.11.4. Экологическая политика</w:t>
      </w:r>
      <w:r w:rsidR="000C0A3A" w:rsidRPr="00745F14">
        <w:rPr>
          <w:rFonts w:ascii="Times New Roman" w:eastAsia="Times New Roman" w:hAnsi="Times New Roman"/>
          <w:b/>
          <w:sz w:val="28"/>
          <w:szCs w:val="28"/>
          <w:lang w:eastAsia="ru-RU"/>
        </w:rPr>
        <w:t xml:space="preserve">                                                                                 </w:t>
      </w:r>
    </w:p>
    <w:p w:rsidR="00F838F7" w:rsidRPr="009503B6" w:rsidRDefault="00F838F7" w:rsidP="00F838F7">
      <w:pPr>
        <w:spacing w:after="0" w:line="240" w:lineRule="auto"/>
        <w:ind w:right="-5" w:firstLine="709"/>
        <w:rPr>
          <w:rFonts w:ascii="Times New Roman" w:eastAsia="Times New Roman" w:hAnsi="Times New Roman"/>
          <w:sz w:val="28"/>
          <w:szCs w:val="28"/>
          <w:lang w:eastAsia="ru-RU"/>
        </w:rPr>
      </w:pPr>
      <w:r w:rsidRPr="009503B6">
        <w:rPr>
          <w:rFonts w:ascii="Times New Roman" w:eastAsia="Times New Roman" w:hAnsi="Times New Roman"/>
          <w:sz w:val="28"/>
          <w:szCs w:val="28"/>
          <w:lang w:eastAsia="ru-RU"/>
        </w:rPr>
        <w:t xml:space="preserve">                                                                                  </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bookmarkStart w:id="5" w:name="Par1315"/>
      <w:bookmarkEnd w:id="5"/>
      <w:r w:rsidRPr="00F64E91">
        <w:rPr>
          <w:rFonts w:ascii="Times New Roman" w:eastAsia="Times New Roman" w:hAnsi="Times New Roman"/>
          <w:sz w:val="28"/>
          <w:szCs w:val="28"/>
          <w:lang w:eastAsia="ru-RU"/>
        </w:rPr>
        <w:t xml:space="preserve">Анализ сведений о состоянии окружающей среды за 2014-2018 годы на территории Лебяжского района позволяет сделать вывод, что экологическая обстановка в районе на протяжении последних лет остается </w:t>
      </w:r>
      <w:r w:rsidR="00047DF3">
        <w:rPr>
          <w:rFonts w:ascii="Times New Roman" w:eastAsia="Times New Roman" w:hAnsi="Times New Roman"/>
          <w:sz w:val="28"/>
          <w:szCs w:val="28"/>
          <w:lang w:eastAsia="ru-RU"/>
        </w:rPr>
        <w:t>стабильной</w:t>
      </w:r>
      <w:r w:rsidRPr="00F64E91">
        <w:rPr>
          <w:rFonts w:ascii="Times New Roman" w:eastAsia="Times New Roman" w:hAnsi="Times New Roman"/>
          <w:sz w:val="28"/>
          <w:szCs w:val="28"/>
          <w:lang w:eastAsia="ru-RU"/>
        </w:rPr>
        <w:t>.</w:t>
      </w:r>
      <w:r w:rsidR="00047DF3" w:rsidRPr="00047DF3">
        <w:rPr>
          <w:rFonts w:ascii="Times New Roman" w:eastAsia="Times New Roman" w:hAnsi="Times New Roman"/>
          <w:sz w:val="28"/>
          <w:szCs w:val="28"/>
          <w:lang w:eastAsia="ru-RU"/>
        </w:rPr>
        <w:t xml:space="preserve"> Резких изменений качества окружающей среды в последние годы не происходило.</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На территории Лебяжского района состояние атмосферного воздуха за последние годы в целом остается </w:t>
      </w:r>
      <w:r w:rsidR="00047DF3">
        <w:rPr>
          <w:rFonts w:ascii="Times New Roman" w:eastAsia="Times New Roman" w:hAnsi="Times New Roman"/>
          <w:sz w:val="28"/>
          <w:szCs w:val="28"/>
          <w:lang w:eastAsia="ru-RU"/>
        </w:rPr>
        <w:t>удовлетворительным</w:t>
      </w:r>
      <w:r w:rsidRPr="00F64E91">
        <w:rPr>
          <w:rFonts w:ascii="Times New Roman" w:eastAsia="Times New Roman" w:hAnsi="Times New Roman"/>
          <w:sz w:val="28"/>
          <w:szCs w:val="28"/>
          <w:lang w:eastAsia="ru-RU"/>
        </w:rPr>
        <w:t xml:space="preserve">. </w:t>
      </w:r>
      <w:r w:rsidR="00047DF3" w:rsidRPr="00047DF3">
        <w:rPr>
          <w:rFonts w:ascii="Times New Roman" w:eastAsia="Times New Roman" w:hAnsi="Times New Roman"/>
          <w:sz w:val="28"/>
          <w:szCs w:val="28"/>
          <w:lang w:eastAsia="ru-RU"/>
        </w:rPr>
        <w:t>Имеющиеся предприятия и котельные из-за экономической нестабильности привозное топливо (уголь)  используют редко, только в самое холодное время года. В основном используют местные виды топлива</w:t>
      </w:r>
      <w:r w:rsidR="00193753">
        <w:rPr>
          <w:rFonts w:ascii="Times New Roman" w:eastAsia="Times New Roman" w:hAnsi="Times New Roman"/>
          <w:sz w:val="28"/>
          <w:szCs w:val="28"/>
          <w:lang w:eastAsia="ru-RU"/>
        </w:rPr>
        <w:t>:</w:t>
      </w:r>
      <w:r w:rsidR="00047DF3" w:rsidRPr="00047DF3">
        <w:rPr>
          <w:rFonts w:ascii="Times New Roman" w:eastAsia="Times New Roman" w:hAnsi="Times New Roman"/>
          <w:sz w:val="28"/>
          <w:szCs w:val="28"/>
          <w:lang w:eastAsia="ru-RU"/>
        </w:rPr>
        <w:t xml:space="preserve"> дрова, опил, горбыль </w:t>
      </w:r>
      <w:r w:rsidR="00193753">
        <w:rPr>
          <w:rFonts w:ascii="Times New Roman" w:eastAsia="Times New Roman" w:hAnsi="Times New Roman"/>
          <w:sz w:val="28"/>
          <w:szCs w:val="28"/>
          <w:lang w:eastAsia="ru-RU"/>
        </w:rPr>
        <w:t>(</w:t>
      </w:r>
      <w:r w:rsidR="00047DF3" w:rsidRPr="00047DF3">
        <w:rPr>
          <w:rFonts w:ascii="Times New Roman" w:eastAsia="Times New Roman" w:hAnsi="Times New Roman"/>
          <w:sz w:val="28"/>
          <w:szCs w:val="28"/>
          <w:lang w:eastAsia="ru-RU"/>
        </w:rPr>
        <w:t>отходы лесопиления</w:t>
      </w:r>
      <w:r w:rsidR="00193753">
        <w:rPr>
          <w:rFonts w:ascii="Times New Roman" w:eastAsia="Times New Roman" w:hAnsi="Times New Roman"/>
          <w:sz w:val="28"/>
          <w:szCs w:val="28"/>
          <w:lang w:eastAsia="ru-RU"/>
        </w:rPr>
        <w:t>)</w:t>
      </w:r>
      <w:r w:rsidR="00047DF3" w:rsidRPr="00047DF3">
        <w:rPr>
          <w:rFonts w:ascii="Times New Roman" w:eastAsia="Times New Roman" w:hAnsi="Times New Roman"/>
          <w:sz w:val="28"/>
          <w:szCs w:val="28"/>
          <w:lang w:eastAsia="ru-RU"/>
        </w:rPr>
        <w:t xml:space="preserve">. Значительный вклад в загрязнение атмосферного воздуха вносят передвижные источники выбросов (автомобильный, лесохозяйственная и сельскохозяйственная техника). </w:t>
      </w:r>
      <w:r w:rsidRPr="00F64E91">
        <w:rPr>
          <w:rFonts w:ascii="Times New Roman" w:eastAsia="Times New Roman" w:hAnsi="Times New Roman"/>
          <w:sz w:val="28"/>
          <w:szCs w:val="28"/>
          <w:lang w:eastAsia="ru-RU"/>
        </w:rPr>
        <w:t xml:space="preserve">Одним из способов снижения выбросов в атмосферу является </w:t>
      </w:r>
      <w:r w:rsidR="00047DF3">
        <w:rPr>
          <w:rFonts w:ascii="Times New Roman" w:eastAsia="Times New Roman" w:hAnsi="Times New Roman"/>
          <w:sz w:val="28"/>
          <w:szCs w:val="28"/>
          <w:lang w:eastAsia="ru-RU"/>
        </w:rPr>
        <w:t xml:space="preserve">и </w:t>
      </w:r>
      <w:r w:rsidRPr="00F64E91">
        <w:rPr>
          <w:rFonts w:ascii="Times New Roman" w:eastAsia="Times New Roman" w:hAnsi="Times New Roman"/>
          <w:sz w:val="28"/>
          <w:szCs w:val="28"/>
          <w:lang w:eastAsia="ru-RU"/>
        </w:rPr>
        <w:t xml:space="preserve">то, что в районе не увеличивается, а снижается  количество производственных объектов.  Мониторинг состояния качества атмосферного воздуха в Лебяжском районе в 2014-2018 годах показывает незначительное, но все же динамичное снижение выбросов. </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Министерством охраны окружающей среды Кировской области в 2012 году проводилась работа по инвентаризации и ранжированию объектов размещения бытовых отходов (свалок), не отвечающих требованиям действующего законодательства. По результатам данной проверки на территории Лебяжского района выявлены 13 объектов (Лажская, Кузнецовская,  Индыгойская,  Изиморская, Елизаровская, Редькинская, Ветошкинская,  Синцовская,  Михеевская, Кокоревская, Кра</w:t>
      </w:r>
      <w:r>
        <w:rPr>
          <w:rFonts w:ascii="Times New Roman" w:eastAsia="Times New Roman" w:hAnsi="Times New Roman"/>
          <w:sz w:val="28"/>
          <w:szCs w:val="28"/>
          <w:lang w:eastAsia="ru-RU"/>
        </w:rPr>
        <w:t>сноярская, Вотская,  Елькинская</w:t>
      </w:r>
      <w:r w:rsidRPr="00F64E91">
        <w:rPr>
          <w:rFonts w:ascii="Times New Roman" w:eastAsia="Times New Roman" w:hAnsi="Times New Roman"/>
          <w:sz w:val="28"/>
          <w:szCs w:val="28"/>
          <w:lang w:eastAsia="ru-RU"/>
        </w:rPr>
        <w:t>). Работы по вывозу отходов с этих  объектов, в связи с отсутствием финансирования, на сегодняшний день не выполнены.</w:t>
      </w:r>
    </w:p>
    <w:p w:rsidR="00047DF3" w:rsidRPr="00047DF3" w:rsidRDefault="00F64E91" w:rsidP="00047DF3">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Проблема безопасного обращения с отходами производства и потребления в Лебяжском районе частично решилась строительством и эксплуатацией полигона твердых бытовых отходов. </w:t>
      </w:r>
      <w:r w:rsidR="00047DF3" w:rsidRPr="00047DF3">
        <w:rPr>
          <w:rFonts w:ascii="Times New Roman" w:eastAsia="Times New Roman" w:hAnsi="Times New Roman"/>
          <w:sz w:val="28"/>
          <w:szCs w:val="28"/>
          <w:lang w:eastAsia="ru-RU"/>
        </w:rPr>
        <w:t>Отходы лесопиления 5 класса опасности частично размещаются на полигоне древесных отходов, значительная часть используется в виде топлива в котельных, продается населению.</w:t>
      </w:r>
    </w:p>
    <w:p w:rsid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С 2011 года на территории Лебяжского района введен в эксплуатацию и действует полигон твердых бытовых отходов (далее </w:t>
      </w:r>
      <w:r w:rsidR="001D0F23">
        <w:rPr>
          <w:rFonts w:ascii="Times New Roman" w:eastAsia="Times New Roman" w:hAnsi="Times New Roman"/>
          <w:sz w:val="28"/>
          <w:szCs w:val="28"/>
          <w:lang w:eastAsia="ru-RU"/>
        </w:rPr>
        <w:t>–</w:t>
      </w:r>
      <w:r w:rsidRPr="00F64E91">
        <w:rPr>
          <w:rFonts w:ascii="Times New Roman" w:eastAsia="Times New Roman" w:hAnsi="Times New Roman"/>
          <w:sz w:val="28"/>
          <w:szCs w:val="28"/>
          <w:lang w:eastAsia="ru-RU"/>
        </w:rPr>
        <w:t xml:space="preserve"> </w:t>
      </w:r>
      <w:r w:rsidR="001D0F23">
        <w:rPr>
          <w:rFonts w:ascii="Times New Roman" w:eastAsia="Times New Roman" w:hAnsi="Times New Roman"/>
          <w:sz w:val="28"/>
          <w:szCs w:val="28"/>
          <w:lang w:eastAsia="ru-RU"/>
        </w:rPr>
        <w:t xml:space="preserve">полигон </w:t>
      </w:r>
      <w:r w:rsidRPr="00F64E91">
        <w:rPr>
          <w:rFonts w:ascii="Times New Roman" w:eastAsia="Times New Roman" w:hAnsi="Times New Roman"/>
          <w:sz w:val="28"/>
          <w:szCs w:val="28"/>
          <w:lang w:eastAsia="ru-RU"/>
        </w:rPr>
        <w:t xml:space="preserve">ТБО) пгт Лебяжье, расположенный в 2-х км южнее пгт Лебяжье, слева от автодороги Лебяжье-Уржум.  Он является единственным санкционированным местом размещения отходов. Срок эксплуатации полигона составляет 26,5 лет (до 2038 года). Проектная вместимость полигона составляет 22470 т. </w:t>
      </w:r>
    </w:p>
    <w:p w:rsidR="00F64E91" w:rsidRPr="00F64E91" w:rsidRDefault="001D0F23" w:rsidP="00F64E91">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Первая очередь полигона </w:t>
      </w:r>
      <w:r w:rsidR="0072425D" w:rsidRPr="0072425D">
        <w:rPr>
          <w:rFonts w:ascii="Times New Roman" w:eastAsia="Times New Roman" w:hAnsi="Times New Roman"/>
          <w:sz w:val="28"/>
          <w:szCs w:val="28"/>
          <w:lang w:eastAsia="ru-RU"/>
        </w:rPr>
        <w:t xml:space="preserve">согласно проектной документации </w:t>
      </w:r>
      <w:r w:rsidR="00F64E91" w:rsidRPr="00F64E91">
        <w:rPr>
          <w:rFonts w:ascii="Times New Roman" w:eastAsia="Times New Roman" w:hAnsi="Times New Roman"/>
          <w:sz w:val="28"/>
          <w:szCs w:val="28"/>
          <w:lang w:eastAsia="ru-RU"/>
        </w:rPr>
        <w:t xml:space="preserve">была рассчитана </w:t>
      </w:r>
      <w:r>
        <w:rPr>
          <w:rFonts w:ascii="Times New Roman" w:eastAsia="Times New Roman" w:hAnsi="Times New Roman"/>
          <w:sz w:val="28"/>
          <w:szCs w:val="28"/>
          <w:lang w:eastAsia="ru-RU"/>
        </w:rPr>
        <w:t>только</w:t>
      </w:r>
      <w:r w:rsidR="00F64E91" w:rsidRPr="00F64E91">
        <w:rPr>
          <w:rFonts w:ascii="Times New Roman" w:eastAsia="Times New Roman" w:hAnsi="Times New Roman"/>
          <w:sz w:val="28"/>
          <w:szCs w:val="28"/>
          <w:lang w:eastAsia="ru-RU"/>
        </w:rPr>
        <w:t xml:space="preserve"> на население пгт Лебяжье, </w:t>
      </w:r>
      <w:r>
        <w:rPr>
          <w:rFonts w:ascii="Times New Roman" w:eastAsia="Times New Roman" w:hAnsi="Times New Roman"/>
          <w:sz w:val="28"/>
          <w:szCs w:val="28"/>
          <w:lang w:eastAsia="ru-RU"/>
        </w:rPr>
        <w:t>то есть на 3600 человек, а в настоящее время им должно пользоваться все население района,</w:t>
      </w:r>
      <w:r w:rsidR="00F64E91" w:rsidRPr="00F64E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так как полигон ТБО</w:t>
      </w:r>
      <w:r w:rsidRPr="001D0F23">
        <w:rPr>
          <w:rFonts w:ascii="Times New Roman" w:eastAsia="Times New Roman" w:hAnsi="Times New Roman"/>
          <w:sz w:val="28"/>
          <w:szCs w:val="28"/>
          <w:lang w:eastAsia="ru-RU"/>
        </w:rPr>
        <w:t xml:space="preserve"> является единственным санкционированным местом размещения отходов</w:t>
      </w:r>
      <w:r>
        <w:rPr>
          <w:rFonts w:ascii="Times New Roman" w:eastAsia="Times New Roman" w:hAnsi="Times New Roman"/>
          <w:sz w:val="28"/>
          <w:szCs w:val="28"/>
          <w:lang w:eastAsia="ru-RU"/>
        </w:rPr>
        <w:t xml:space="preserve"> в районе.</w:t>
      </w:r>
      <w:r w:rsidRPr="001D0F2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w:t>
      </w:r>
      <w:r w:rsidR="00F64E91" w:rsidRPr="00F64E91">
        <w:rPr>
          <w:rFonts w:ascii="Times New Roman" w:eastAsia="Times New Roman" w:hAnsi="Times New Roman"/>
          <w:sz w:val="28"/>
          <w:szCs w:val="28"/>
          <w:lang w:eastAsia="ru-RU"/>
        </w:rPr>
        <w:t xml:space="preserve">аселение района на конец 2017 года составляет 7133 человека, дополнительно </w:t>
      </w:r>
      <w:r>
        <w:rPr>
          <w:rFonts w:ascii="Times New Roman" w:eastAsia="Times New Roman" w:hAnsi="Times New Roman"/>
          <w:sz w:val="28"/>
          <w:szCs w:val="28"/>
          <w:lang w:eastAsia="ru-RU"/>
        </w:rPr>
        <w:t xml:space="preserve">на полигон ТБО поступает мусор от </w:t>
      </w:r>
      <w:r w:rsidR="00F64E91" w:rsidRPr="00F64E91">
        <w:rPr>
          <w:rFonts w:ascii="Times New Roman" w:eastAsia="Times New Roman" w:hAnsi="Times New Roman"/>
          <w:sz w:val="28"/>
          <w:szCs w:val="28"/>
          <w:lang w:eastAsia="ru-RU"/>
        </w:rPr>
        <w:t>населени</w:t>
      </w:r>
      <w:r>
        <w:rPr>
          <w:rFonts w:ascii="Times New Roman" w:eastAsia="Times New Roman" w:hAnsi="Times New Roman"/>
          <w:sz w:val="28"/>
          <w:szCs w:val="28"/>
          <w:lang w:eastAsia="ru-RU"/>
        </w:rPr>
        <w:t>я</w:t>
      </w:r>
      <w:r w:rsidR="00F64E91" w:rsidRPr="00F64E91">
        <w:rPr>
          <w:rFonts w:ascii="Times New Roman" w:eastAsia="Times New Roman" w:hAnsi="Times New Roman"/>
          <w:sz w:val="28"/>
          <w:szCs w:val="28"/>
          <w:lang w:eastAsia="ru-RU"/>
        </w:rPr>
        <w:t xml:space="preserve"> Мокинского сельского поселения </w:t>
      </w:r>
      <w:r>
        <w:rPr>
          <w:rFonts w:ascii="Times New Roman" w:eastAsia="Times New Roman" w:hAnsi="Times New Roman"/>
          <w:sz w:val="28"/>
          <w:szCs w:val="28"/>
          <w:lang w:eastAsia="ru-RU"/>
        </w:rPr>
        <w:t>(</w:t>
      </w:r>
      <w:r w:rsidR="00F64E91" w:rsidRPr="00F64E91">
        <w:rPr>
          <w:rFonts w:ascii="Times New Roman" w:eastAsia="Times New Roman" w:hAnsi="Times New Roman"/>
          <w:sz w:val="28"/>
          <w:szCs w:val="28"/>
          <w:lang w:eastAsia="ru-RU"/>
        </w:rPr>
        <w:t>624 человека</w:t>
      </w:r>
      <w:r>
        <w:rPr>
          <w:rFonts w:ascii="Times New Roman" w:eastAsia="Times New Roman" w:hAnsi="Times New Roman"/>
          <w:sz w:val="28"/>
          <w:szCs w:val="28"/>
          <w:lang w:eastAsia="ru-RU"/>
        </w:rPr>
        <w:t>)</w:t>
      </w:r>
      <w:r w:rsidR="00F64E91" w:rsidRPr="00F64E9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соответственно</w:t>
      </w:r>
      <w:r w:rsidR="00F64E91" w:rsidRPr="00F64E91">
        <w:rPr>
          <w:rFonts w:ascii="Times New Roman" w:eastAsia="Times New Roman" w:hAnsi="Times New Roman"/>
          <w:sz w:val="28"/>
          <w:szCs w:val="28"/>
          <w:lang w:eastAsia="ru-RU"/>
        </w:rPr>
        <w:t xml:space="preserve"> общая численность населения</w:t>
      </w:r>
      <w:r>
        <w:rPr>
          <w:rFonts w:ascii="Times New Roman" w:eastAsia="Times New Roman" w:hAnsi="Times New Roman"/>
          <w:sz w:val="28"/>
          <w:szCs w:val="28"/>
          <w:lang w:eastAsia="ru-RU"/>
        </w:rPr>
        <w:t xml:space="preserve">, пользующаяся полигоном ТБО, составляет </w:t>
      </w:r>
      <w:r w:rsidR="00F64E91" w:rsidRPr="00F64E91">
        <w:rPr>
          <w:rFonts w:ascii="Times New Roman" w:eastAsia="Times New Roman" w:hAnsi="Times New Roman"/>
          <w:sz w:val="28"/>
          <w:szCs w:val="28"/>
          <w:lang w:eastAsia="ru-RU"/>
        </w:rPr>
        <w:t xml:space="preserve"> с 2018 года 7757 человек.</w:t>
      </w:r>
      <w:r>
        <w:rPr>
          <w:rFonts w:ascii="Times New Roman" w:eastAsia="Times New Roman" w:hAnsi="Times New Roman"/>
          <w:sz w:val="28"/>
          <w:szCs w:val="28"/>
          <w:lang w:eastAsia="ru-RU"/>
        </w:rPr>
        <w:t xml:space="preserve"> Учитывая все расчеты</w:t>
      </w:r>
      <w:r w:rsidR="00930235">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первая очередь полигона будет заполнена </w:t>
      </w:r>
      <w:r w:rsidR="00930235">
        <w:rPr>
          <w:rFonts w:ascii="Times New Roman" w:eastAsia="Times New Roman" w:hAnsi="Times New Roman"/>
          <w:sz w:val="28"/>
          <w:szCs w:val="28"/>
          <w:lang w:eastAsia="ru-RU"/>
        </w:rPr>
        <w:t>уже к концу</w:t>
      </w:r>
      <w:r>
        <w:rPr>
          <w:rFonts w:ascii="Times New Roman" w:eastAsia="Times New Roman" w:hAnsi="Times New Roman"/>
          <w:sz w:val="28"/>
          <w:szCs w:val="28"/>
          <w:lang w:eastAsia="ru-RU"/>
        </w:rPr>
        <w:t xml:space="preserve"> 2019 года.</w:t>
      </w:r>
      <w:r w:rsidR="00930235">
        <w:rPr>
          <w:rFonts w:ascii="Times New Roman" w:eastAsia="Times New Roman" w:hAnsi="Times New Roman"/>
          <w:sz w:val="28"/>
          <w:szCs w:val="28"/>
          <w:lang w:eastAsia="ru-RU"/>
        </w:rPr>
        <w:t xml:space="preserve"> Поэтому встает проблема строительства второй очереди полигона ТБО</w:t>
      </w:r>
      <w:r w:rsidR="00602F79">
        <w:rPr>
          <w:rFonts w:ascii="Times New Roman" w:eastAsia="Times New Roman" w:hAnsi="Times New Roman"/>
          <w:sz w:val="28"/>
          <w:szCs w:val="28"/>
          <w:lang w:eastAsia="ru-RU"/>
        </w:rPr>
        <w:t xml:space="preserve">. Для этого </w:t>
      </w:r>
      <w:r w:rsidR="00626FDF">
        <w:rPr>
          <w:rFonts w:ascii="Times New Roman" w:eastAsia="Times New Roman" w:hAnsi="Times New Roman"/>
          <w:sz w:val="28"/>
          <w:szCs w:val="28"/>
          <w:lang w:eastAsia="ru-RU"/>
        </w:rPr>
        <w:t xml:space="preserve">администрацией района </w:t>
      </w:r>
      <w:r w:rsidR="00602F79">
        <w:rPr>
          <w:rFonts w:ascii="Times New Roman" w:eastAsia="Times New Roman" w:hAnsi="Times New Roman"/>
          <w:sz w:val="28"/>
          <w:szCs w:val="28"/>
          <w:lang w:eastAsia="ru-RU"/>
        </w:rPr>
        <w:t xml:space="preserve">подана заявка </w:t>
      </w:r>
      <w:r w:rsidR="00626FDF">
        <w:rPr>
          <w:rFonts w:ascii="Times New Roman" w:eastAsia="Times New Roman" w:hAnsi="Times New Roman"/>
          <w:sz w:val="28"/>
          <w:szCs w:val="28"/>
          <w:lang w:eastAsia="ru-RU"/>
        </w:rPr>
        <w:t xml:space="preserve">в </w:t>
      </w:r>
      <w:r w:rsidR="00626FDF" w:rsidRPr="00626FDF">
        <w:rPr>
          <w:rFonts w:ascii="Times New Roman" w:eastAsia="Times New Roman" w:hAnsi="Times New Roman"/>
          <w:sz w:val="28"/>
          <w:szCs w:val="28"/>
          <w:lang w:eastAsia="ru-RU"/>
        </w:rPr>
        <w:t>Министерство энергетики и жилищно-коммунального хозяйства Кировской области</w:t>
      </w:r>
      <w:r w:rsidR="00626FDF">
        <w:rPr>
          <w:rFonts w:ascii="Times New Roman" w:eastAsia="Times New Roman" w:hAnsi="Times New Roman"/>
          <w:sz w:val="28"/>
          <w:szCs w:val="28"/>
          <w:lang w:eastAsia="ru-RU"/>
        </w:rPr>
        <w:t xml:space="preserve"> </w:t>
      </w:r>
      <w:r w:rsidR="00602F79">
        <w:rPr>
          <w:rFonts w:ascii="Times New Roman" w:eastAsia="Times New Roman" w:hAnsi="Times New Roman"/>
          <w:sz w:val="28"/>
          <w:szCs w:val="28"/>
          <w:lang w:eastAsia="ru-RU"/>
        </w:rPr>
        <w:t>на участие в ин</w:t>
      </w:r>
      <w:r w:rsidR="00626FDF">
        <w:rPr>
          <w:rFonts w:ascii="Times New Roman" w:eastAsia="Times New Roman" w:hAnsi="Times New Roman"/>
          <w:sz w:val="28"/>
          <w:szCs w:val="28"/>
          <w:lang w:eastAsia="ru-RU"/>
        </w:rPr>
        <w:t>в</w:t>
      </w:r>
      <w:r w:rsidR="00602F79">
        <w:rPr>
          <w:rFonts w:ascii="Times New Roman" w:eastAsia="Times New Roman" w:hAnsi="Times New Roman"/>
          <w:sz w:val="28"/>
          <w:szCs w:val="28"/>
          <w:lang w:eastAsia="ru-RU"/>
        </w:rPr>
        <w:t>естиционной программ</w:t>
      </w:r>
      <w:r w:rsidR="00626FDF">
        <w:rPr>
          <w:rFonts w:ascii="Times New Roman" w:eastAsia="Times New Roman" w:hAnsi="Times New Roman"/>
          <w:sz w:val="28"/>
          <w:szCs w:val="28"/>
          <w:lang w:eastAsia="ru-RU"/>
        </w:rPr>
        <w:t>е по</w:t>
      </w:r>
      <w:r w:rsidR="00602F79">
        <w:rPr>
          <w:rFonts w:ascii="Times New Roman" w:eastAsia="Times New Roman" w:hAnsi="Times New Roman"/>
          <w:sz w:val="28"/>
          <w:szCs w:val="28"/>
          <w:lang w:eastAsia="ru-RU"/>
        </w:rPr>
        <w:t xml:space="preserve"> строительств</w:t>
      </w:r>
      <w:r w:rsidR="00626FDF">
        <w:rPr>
          <w:rFonts w:ascii="Times New Roman" w:eastAsia="Times New Roman" w:hAnsi="Times New Roman"/>
          <w:sz w:val="28"/>
          <w:szCs w:val="28"/>
          <w:lang w:eastAsia="ru-RU"/>
        </w:rPr>
        <w:t>у</w:t>
      </w:r>
      <w:r w:rsidR="00602F79">
        <w:rPr>
          <w:rFonts w:ascii="Times New Roman" w:eastAsia="Times New Roman" w:hAnsi="Times New Roman"/>
          <w:sz w:val="28"/>
          <w:szCs w:val="28"/>
          <w:lang w:eastAsia="ru-RU"/>
        </w:rPr>
        <w:t xml:space="preserve"> второй очереди </w:t>
      </w:r>
      <w:r w:rsidR="00626FDF">
        <w:rPr>
          <w:rFonts w:ascii="Times New Roman" w:eastAsia="Times New Roman" w:hAnsi="Times New Roman"/>
          <w:sz w:val="28"/>
          <w:szCs w:val="28"/>
          <w:lang w:eastAsia="ru-RU"/>
        </w:rPr>
        <w:t xml:space="preserve">полигона ТБО </w:t>
      </w:r>
      <w:r w:rsidR="00602F79">
        <w:rPr>
          <w:rFonts w:ascii="Times New Roman" w:eastAsia="Times New Roman" w:hAnsi="Times New Roman"/>
          <w:sz w:val="28"/>
          <w:szCs w:val="28"/>
          <w:lang w:eastAsia="ru-RU"/>
        </w:rPr>
        <w:t>стоимостью 5 млн. руб.</w:t>
      </w:r>
      <w:r w:rsidR="00626FDF">
        <w:rPr>
          <w:rFonts w:ascii="Times New Roman" w:eastAsia="Times New Roman" w:hAnsi="Times New Roman"/>
          <w:sz w:val="28"/>
          <w:szCs w:val="28"/>
          <w:lang w:eastAsia="ru-RU"/>
        </w:rPr>
        <w:t xml:space="preserve"> </w:t>
      </w:r>
      <w:r w:rsidR="00602F79">
        <w:rPr>
          <w:rFonts w:ascii="Times New Roman" w:eastAsia="Times New Roman" w:hAnsi="Times New Roman"/>
          <w:sz w:val="28"/>
          <w:szCs w:val="28"/>
          <w:lang w:eastAsia="ru-RU"/>
        </w:rPr>
        <w:t>на 2019 год.</w:t>
      </w:r>
      <w:r w:rsidR="00626FDF">
        <w:rPr>
          <w:rFonts w:ascii="Times New Roman" w:eastAsia="Times New Roman" w:hAnsi="Times New Roman"/>
          <w:sz w:val="28"/>
          <w:szCs w:val="28"/>
          <w:lang w:eastAsia="ru-RU"/>
        </w:rPr>
        <w:t xml:space="preserve"> </w:t>
      </w:r>
      <w:r w:rsidR="00231B1D">
        <w:rPr>
          <w:rFonts w:ascii="Times New Roman" w:eastAsia="Times New Roman" w:hAnsi="Times New Roman"/>
          <w:sz w:val="28"/>
          <w:szCs w:val="28"/>
          <w:lang w:eastAsia="ru-RU"/>
        </w:rPr>
        <w:t>З</w:t>
      </w:r>
      <w:r w:rsidR="00626FDF">
        <w:rPr>
          <w:rFonts w:ascii="Times New Roman" w:eastAsia="Times New Roman" w:hAnsi="Times New Roman"/>
          <w:sz w:val="28"/>
          <w:szCs w:val="28"/>
          <w:lang w:eastAsia="ru-RU"/>
        </w:rPr>
        <w:t xml:space="preserve">аявка </w:t>
      </w:r>
      <w:r w:rsidR="00231B1D">
        <w:rPr>
          <w:rFonts w:ascii="Times New Roman" w:eastAsia="Times New Roman" w:hAnsi="Times New Roman"/>
          <w:sz w:val="28"/>
          <w:szCs w:val="28"/>
          <w:lang w:eastAsia="ru-RU"/>
        </w:rPr>
        <w:t xml:space="preserve">Лебяжского района </w:t>
      </w:r>
      <w:r w:rsidR="00626FDF">
        <w:rPr>
          <w:rFonts w:ascii="Times New Roman" w:eastAsia="Times New Roman" w:hAnsi="Times New Roman"/>
          <w:sz w:val="28"/>
          <w:szCs w:val="28"/>
          <w:lang w:eastAsia="ru-RU"/>
        </w:rPr>
        <w:t>одобрена</w:t>
      </w:r>
      <w:r w:rsidR="00231B1D">
        <w:rPr>
          <w:rFonts w:ascii="Times New Roman" w:eastAsia="Times New Roman" w:hAnsi="Times New Roman"/>
          <w:sz w:val="28"/>
          <w:szCs w:val="28"/>
          <w:lang w:eastAsia="ru-RU"/>
        </w:rPr>
        <w:t>.</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До настоящего времени остается не решенным вопрос сбора отработанных ртутьсодержащих ламп от населения на территории района.</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Водный бассейн реки Вятка принимает значительное количество сточных вод от коммунальных предприятий. На территории Лебяжского района имеются очистные сооружения, предназначенные для очистки сточных вод населенных пунктов перед впадением в водные объекты. Все очистные сооружения Лебяжского района по очистке сточных вод работают не эффективно, с нарушением технического режима, с превышением норм предельно допустимых сбросов, предельно допустимой концентрации загрязняющих веществ, поэтому сброс сточных вод происходит без очистки или с низкой эффективностью очистки. Для повышения эффективности очистных сооружений требуется текущий и капитальный ремонт, реконструкция или строительство новых. </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Экологическим образованием в районе занимаются учреждения образования, культуры. В детских садах и школах осуществляют работу различные экологические кружки. Большое внимание экологическим вопросам уделяет районная газета «Знамя Октября». </w:t>
      </w:r>
    </w:p>
    <w:p w:rsidR="00F64E91" w:rsidRP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Экологически грамотными в области природопользования и охраны окружающей среды должны быть не только руководители и специалисты предприятий и организаций, ответственные за принятие решений при осуществлении хозяйственной деятельности, которая может оказать негативное воздействие на окружающую среду, но и все жители Лебяжского района.</w:t>
      </w:r>
    </w:p>
    <w:p w:rsidR="00F64E91" w:rsidRDefault="00F64E91" w:rsidP="00F64E91">
      <w:pPr>
        <w:autoSpaceDE w:val="0"/>
        <w:autoSpaceDN w:val="0"/>
        <w:adjustRightInd w:val="0"/>
        <w:spacing w:after="0"/>
        <w:ind w:firstLine="709"/>
        <w:jc w:val="both"/>
        <w:rPr>
          <w:rFonts w:ascii="Times New Roman" w:eastAsia="Times New Roman" w:hAnsi="Times New Roman"/>
          <w:sz w:val="28"/>
          <w:szCs w:val="28"/>
          <w:lang w:eastAsia="ru-RU"/>
        </w:rPr>
      </w:pPr>
      <w:r w:rsidRPr="00F64E91">
        <w:rPr>
          <w:rFonts w:ascii="Times New Roman" w:eastAsia="Times New Roman" w:hAnsi="Times New Roman"/>
          <w:sz w:val="28"/>
          <w:szCs w:val="28"/>
          <w:lang w:eastAsia="ru-RU"/>
        </w:rPr>
        <w:t xml:space="preserve">В дальнейшем необходимо продолжить формирование экологической культуры поведения населения Лебяжского района в вопросах поддержания и сохранения качества окружающей среды. </w:t>
      </w:r>
    </w:p>
    <w:p w:rsidR="00AE7346" w:rsidRPr="00F64E91" w:rsidRDefault="00AE7346" w:rsidP="00AE7346">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532A98" w:rsidRPr="00532A98" w:rsidRDefault="00532A98" w:rsidP="00532A98">
      <w:pPr>
        <w:spacing w:after="0"/>
        <w:jc w:val="center"/>
        <w:rPr>
          <w:rFonts w:ascii="Times New Roman" w:hAnsi="Times New Roman"/>
          <w:b/>
          <w:sz w:val="28"/>
          <w:szCs w:val="28"/>
        </w:rPr>
      </w:pPr>
      <w:r w:rsidRPr="00CC09B4">
        <w:rPr>
          <w:rFonts w:ascii="Times New Roman" w:hAnsi="Times New Roman"/>
          <w:b/>
          <w:sz w:val="28"/>
          <w:szCs w:val="28"/>
        </w:rPr>
        <w:t>1.1.11.5.  Гражданская  и социальная активность</w:t>
      </w:r>
    </w:p>
    <w:p w:rsidR="00532A98" w:rsidRPr="00B36063" w:rsidRDefault="00532A98" w:rsidP="00B36063">
      <w:pPr>
        <w:spacing w:after="0" w:line="240" w:lineRule="auto"/>
        <w:jc w:val="center"/>
        <w:rPr>
          <w:rFonts w:ascii="Times New Roman" w:hAnsi="Times New Roman"/>
          <w:sz w:val="28"/>
          <w:szCs w:val="28"/>
        </w:rPr>
      </w:pPr>
    </w:p>
    <w:p w:rsidR="00532A98" w:rsidRPr="00E82557" w:rsidRDefault="00532A98" w:rsidP="00532A98">
      <w:pPr>
        <w:spacing w:after="0"/>
        <w:ind w:firstLine="709"/>
        <w:jc w:val="both"/>
        <w:rPr>
          <w:rFonts w:ascii="Times New Roman" w:hAnsi="Times New Roman"/>
          <w:sz w:val="28"/>
          <w:szCs w:val="28"/>
        </w:rPr>
      </w:pPr>
      <w:r w:rsidRPr="00E82557">
        <w:rPr>
          <w:rFonts w:ascii="Times New Roman" w:hAnsi="Times New Roman"/>
          <w:sz w:val="28"/>
          <w:szCs w:val="28"/>
        </w:rPr>
        <w:t>Ключевым стратегическим ресурсом любого муниципального образования являются его жители. В этой связи особую важность приобретает наличие у каждого жителя высокой мотивации к непосредственному участию в управленческих и иных процессах, направленных на улучшение своего места проживания, работы и отдыха, что в свою очередь является основополагающим в формировании   социального оптимизма.</w:t>
      </w:r>
    </w:p>
    <w:p w:rsidR="00532A98" w:rsidRPr="00E82557" w:rsidRDefault="00532A98" w:rsidP="00532A98">
      <w:pPr>
        <w:spacing w:after="0"/>
        <w:ind w:firstLine="709"/>
        <w:jc w:val="both"/>
        <w:rPr>
          <w:rFonts w:ascii="Times New Roman" w:hAnsi="Times New Roman"/>
          <w:sz w:val="28"/>
          <w:szCs w:val="28"/>
        </w:rPr>
      </w:pPr>
      <w:r w:rsidRPr="00E82557">
        <w:rPr>
          <w:rFonts w:ascii="Times New Roman" w:hAnsi="Times New Roman"/>
          <w:sz w:val="28"/>
          <w:szCs w:val="28"/>
        </w:rPr>
        <w:t xml:space="preserve">В </w:t>
      </w:r>
      <w:r>
        <w:rPr>
          <w:rFonts w:ascii="Times New Roman" w:hAnsi="Times New Roman"/>
          <w:sz w:val="28"/>
          <w:szCs w:val="28"/>
        </w:rPr>
        <w:t>Лебяжском</w:t>
      </w:r>
      <w:r w:rsidRPr="00E82557">
        <w:rPr>
          <w:rFonts w:ascii="Times New Roman" w:hAnsi="Times New Roman"/>
          <w:sz w:val="28"/>
          <w:szCs w:val="28"/>
        </w:rPr>
        <w:t xml:space="preserve"> районе наиболее активно действуют такие общественные организации, как районное отделение Кировской областной организации Всероссийской общественной организации ветеранов (пенсионеров) войны, труда, Вооруженных Сил и правоохранительных органов, районное отделение Кировской областной организации общероссийской общественной организации «Всероссийское общество инвалидов» (ВОИ), районное отделение Кировской областной общественной организации «Союз женщин</w:t>
      </w:r>
      <w:r>
        <w:rPr>
          <w:rFonts w:ascii="Times New Roman" w:hAnsi="Times New Roman"/>
          <w:sz w:val="28"/>
          <w:szCs w:val="28"/>
        </w:rPr>
        <w:t>»</w:t>
      </w:r>
      <w:r w:rsidR="00CC09B4">
        <w:rPr>
          <w:rFonts w:ascii="Times New Roman" w:hAnsi="Times New Roman"/>
          <w:sz w:val="28"/>
          <w:szCs w:val="28"/>
        </w:rPr>
        <w:t>.</w:t>
      </w:r>
      <w:r w:rsidRPr="00E82557">
        <w:rPr>
          <w:rFonts w:ascii="Times New Roman" w:hAnsi="Times New Roman"/>
          <w:i/>
          <w:sz w:val="28"/>
          <w:szCs w:val="28"/>
        </w:rPr>
        <w:t xml:space="preserve"> </w:t>
      </w:r>
      <w:r w:rsidRPr="00E82557">
        <w:rPr>
          <w:rFonts w:ascii="Times New Roman" w:hAnsi="Times New Roman"/>
          <w:sz w:val="28"/>
          <w:szCs w:val="28"/>
        </w:rPr>
        <w:t xml:space="preserve">На территории </w:t>
      </w:r>
      <w:r>
        <w:rPr>
          <w:rFonts w:ascii="Times New Roman" w:hAnsi="Times New Roman"/>
          <w:sz w:val="28"/>
          <w:szCs w:val="28"/>
        </w:rPr>
        <w:t>Лебяжского</w:t>
      </w:r>
      <w:r w:rsidRPr="00E82557">
        <w:rPr>
          <w:rFonts w:ascii="Times New Roman" w:hAnsi="Times New Roman"/>
          <w:sz w:val="28"/>
          <w:szCs w:val="28"/>
        </w:rPr>
        <w:t xml:space="preserve"> района  функционируют районные отделения политических партий «Единая Россия», КПРФ, ЛДПР, «Справедливая Россия». На сегодняшний день политическую ситуацию в </w:t>
      </w:r>
      <w:r>
        <w:rPr>
          <w:rFonts w:ascii="Times New Roman" w:hAnsi="Times New Roman"/>
          <w:sz w:val="28"/>
          <w:szCs w:val="28"/>
        </w:rPr>
        <w:t>Лебяжском</w:t>
      </w:r>
      <w:r w:rsidRPr="00E82557">
        <w:rPr>
          <w:rFonts w:ascii="Times New Roman" w:hAnsi="Times New Roman"/>
          <w:sz w:val="28"/>
          <w:szCs w:val="28"/>
        </w:rPr>
        <w:t xml:space="preserve"> районе можно охарактеризовать как стабильную.</w:t>
      </w:r>
    </w:p>
    <w:p w:rsidR="00532A98" w:rsidRPr="00E82557" w:rsidRDefault="00532A98" w:rsidP="00532A98">
      <w:pPr>
        <w:spacing w:after="0"/>
        <w:ind w:firstLine="709"/>
        <w:jc w:val="both"/>
        <w:rPr>
          <w:rFonts w:ascii="Times New Roman" w:hAnsi="Times New Roman"/>
          <w:sz w:val="28"/>
          <w:szCs w:val="28"/>
        </w:rPr>
      </w:pPr>
      <w:r w:rsidRPr="00E82557">
        <w:rPr>
          <w:rFonts w:ascii="Times New Roman" w:hAnsi="Times New Roman"/>
          <w:sz w:val="28"/>
          <w:szCs w:val="28"/>
        </w:rPr>
        <w:t xml:space="preserve">В целях взаимодействия органов местного самоуправления с политическими партиями, профсоюзными, религиозными и общественными организациями в решении вопросов социально-экономического развития </w:t>
      </w:r>
      <w:r>
        <w:rPr>
          <w:rFonts w:ascii="Times New Roman" w:hAnsi="Times New Roman"/>
          <w:sz w:val="28"/>
          <w:szCs w:val="28"/>
        </w:rPr>
        <w:t>Лебяжского</w:t>
      </w:r>
      <w:r w:rsidRPr="00E82557">
        <w:rPr>
          <w:rFonts w:ascii="Times New Roman" w:hAnsi="Times New Roman"/>
          <w:sz w:val="28"/>
          <w:szCs w:val="28"/>
        </w:rPr>
        <w:t xml:space="preserve"> района создан и работает Совет общественности при администрации </w:t>
      </w:r>
      <w:r>
        <w:rPr>
          <w:rFonts w:ascii="Times New Roman" w:hAnsi="Times New Roman"/>
          <w:sz w:val="28"/>
          <w:szCs w:val="28"/>
        </w:rPr>
        <w:t>Лебяжского</w:t>
      </w:r>
      <w:r w:rsidRPr="00E82557">
        <w:rPr>
          <w:rFonts w:ascii="Times New Roman" w:hAnsi="Times New Roman"/>
          <w:sz w:val="28"/>
          <w:szCs w:val="28"/>
        </w:rPr>
        <w:t xml:space="preserve"> района. За период 201</w:t>
      </w:r>
      <w:r>
        <w:rPr>
          <w:rFonts w:ascii="Times New Roman" w:hAnsi="Times New Roman"/>
          <w:sz w:val="28"/>
          <w:szCs w:val="28"/>
        </w:rPr>
        <w:t>5</w:t>
      </w:r>
      <w:r w:rsidRPr="00E82557">
        <w:rPr>
          <w:rFonts w:ascii="Times New Roman" w:hAnsi="Times New Roman"/>
          <w:sz w:val="28"/>
          <w:szCs w:val="28"/>
        </w:rPr>
        <w:t>-201</w:t>
      </w:r>
      <w:r>
        <w:rPr>
          <w:rFonts w:ascii="Times New Roman" w:hAnsi="Times New Roman"/>
          <w:sz w:val="28"/>
          <w:szCs w:val="28"/>
        </w:rPr>
        <w:t>7</w:t>
      </w:r>
      <w:r w:rsidRPr="00E82557">
        <w:rPr>
          <w:rFonts w:ascii="Times New Roman" w:hAnsi="Times New Roman"/>
          <w:sz w:val="28"/>
          <w:szCs w:val="28"/>
        </w:rPr>
        <w:t xml:space="preserve"> годов проведено </w:t>
      </w:r>
      <w:r w:rsidRPr="00CC09B4">
        <w:rPr>
          <w:rFonts w:ascii="Times New Roman" w:hAnsi="Times New Roman"/>
          <w:sz w:val="28"/>
          <w:szCs w:val="28"/>
        </w:rPr>
        <w:t>7</w:t>
      </w:r>
      <w:r w:rsidRPr="00E82557">
        <w:rPr>
          <w:rFonts w:ascii="Times New Roman" w:hAnsi="Times New Roman"/>
          <w:sz w:val="28"/>
          <w:szCs w:val="28"/>
        </w:rPr>
        <w:t xml:space="preserve"> заседаний Совета общественности. Среди обсуждаемых вопросов – вопросы благоустройства территории, организации и проведения избирательных кампаний, памятных дат в истории </w:t>
      </w:r>
      <w:r>
        <w:rPr>
          <w:rFonts w:ascii="Times New Roman" w:hAnsi="Times New Roman"/>
          <w:sz w:val="28"/>
          <w:szCs w:val="28"/>
        </w:rPr>
        <w:t>Лебяжского</w:t>
      </w:r>
      <w:r w:rsidRPr="00E82557">
        <w:rPr>
          <w:rFonts w:ascii="Times New Roman" w:hAnsi="Times New Roman"/>
          <w:sz w:val="28"/>
          <w:szCs w:val="28"/>
        </w:rPr>
        <w:t xml:space="preserve"> района, организация работы общественных формирований правоохранительной направленности, проблемы торгов</w:t>
      </w:r>
      <w:r>
        <w:rPr>
          <w:rFonts w:ascii="Times New Roman" w:hAnsi="Times New Roman"/>
          <w:sz w:val="28"/>
          <w:szCs w:val="28"/>
        </w:rPr>
        <w:t>ли спиртосодержащими жидкостями</w:t>
      </w:r>
      <w:r w:rsidRPr="00E82557">
        <w:rPr>
          <w:rFonts w:ascii="Times New Roman" w:hAnsi="Times New Roman"/>
          <w:sz w:val="28"/>
          <w:szCs w:val="28"/>
        </w:rPr>
        <w:t xml:space="preserve">.  </w:t>
      </w:r>
    </w:p>
    <w:p w:rsidR="00532A98" w:rsidRPr="00E82557" w:rsidRDefault="00532A98" w:rsidP="00FF4733">
      <w:pPr>
        <w:spacing w:after="0"/>
        <w:ind w:firstLine="709"/>
        <w:jc w:val="both"/>
        <w:rPr>
          <w:rFonts w:ascii="Times New Roman" w:hAnsi="Times New Roman"/>
          <w:sz w:val="28"/>
          <w:szCs w:val="28"/>
        </w:rPr>
      </w:pPr>
      <w:r w:rsidRPr="00E82557">
        <w:rPr>
          <w:rFonts w:ascii="Times New Roman" w:hAnsi="Times New Roman"/>
          <w:sz w:val="28"/>
          <w:szCs w:val="28"/>
        </w:rPr>
        <w:t xml:space="preserve">Стремление внести свой вклад в становление справедливого гражданского общества, защитить права и интересы женщин, семьи, детей, способствовать продвижению женщин к участию в формировании государственной политики, привело к созданию в </w:t>
      </w:r>
      <w:r>
        <w:rPr>
          <w:rFonts w:ascii="Times New Roman" w:hAnsi="Times New Roman"/>
          <w:sz w:val="28"/>
          <w:szCs w:val="28"/>
        </w:rPr>
        <w:t>Лебяжском</w:t>
      </w:r>
      <w:r w:rsidRPr="00E82557">
        <w:rPr>
          <w:rFonts w:ascii="Times New Roman" w:hAnsi="Times New Roman"/>
          <w:sz w:val="28"/>
          <w:szCs w:val="28"/>
        </w:rPr>
        <w:t xml:space="preserve"> районе Совета женщин</w:t>
      </w:r>
      <w:r w:rsidR="00CC09B4">
        <w:rPr>
          <w:rFonts w:ascii="Times New Roman" w:hAnsi="Times New Roman"/>
          <w:sz w:val="28"/>
          <w:szCs w:val="28"/>
        </w:rPr>
        <w:t>.</w:t>
      </w:r>
      <w:r w:rsidRPr="00E82557">
        <w:rPr>
          <w:rFonts w:ascii="Times New Roman" w:hAnsi="Times New Roman"/>
          <w:sz w:val="28"/>
          <w:szCs w:val="28"/>
        </w:rPr>
        <w:t xml:space="preserve">  </w:t>
      </w:r>
    </w:p>
    <w:p w:rsidR="00532A98" w:rsidRPr="00E82557" w:rsidRDefault="00532A98" w:rsidP="00B36063">
      <w:pPr>
        <w:spacing w:after="0"/>
        <w:ind w:firstLine="709"/>
        <w:jc w:val="both"/>
        <w:rPr>
          <w:rFonts w:ascii="Times New Roman" w:hAnsi="Times New Roman"/>
          <w:sz w:val="28"/>
          <w:szCs w:val="28"/>
        </w:rPr>
      </w:pPr>
      <w:r w:rsidRPr="00CC09B4">
        <w:rPr>
          <w:rFonts w:ascii="Times New Roman" w:hAnsi="Times New Roman"/>
          <w:sz w:val="28"/>
          <w:szCs w:val="28"/>
        </w:rPr>
        <w:t xml:space="preserve">В настоящее время в структуре районного женсовета </w:t>
      </w:r>
      <w:r w:rsidR="00CC09B4" w:rsidRPr="00CC09B4">
        <w:rPr>
          <w:rFonts w:ascii="Times New Roman" w:hAnsi="Times New Roman"/>
          <w:sz w:val="28"/>
          <w:szCs w:val="28"/>
        </w:rPr>
        <w:t>4</w:t>
      </w:r>
      <w:r w:rsidRPr="00CC09B4">
        <w:rPr>
          <w:rFonts w:ascii="Times New Roman" w:hAnsi="Times New Roman"/>
          <w:sz w:val="28"/>
          <w:szCs w:val="28"/>
        </w:rPr>
        <w:t xml:space="preserve"> первичных женсовет</w:t>
      </w:r>
      <w:r w:rsidR="00B36063">
        <w:rPr>
          <w:rFonts w:ascii="Times New Roman" w:hAnsi="Times New Roman"/>
          <w:sz w:val="28"/>
          <w:szCs w:val="28"/>
        </w:rPr>
        <w:t>а</w:t>
      </w:r>
      <w:r w:rsidRPr="00CC09B4">
        <w:rPr>
          <w:rFonts w:ascii="Times New Roman" w:hAnsi="Times New Roman"/>
          <w:sz w:val="28"/>
          <w:szCs w:val="28"/>
        </w:rPr>
        <w:t>, созданных в</w:t>
      </w:r>
      <w:r w:rsidR="00B36063">
        <w:rPr>
          <w:rFonts w:ascii="Times New Roman" w:hAnsi="Times New Roman"/>
          <w:sz w:val="28"/>
          <w:szCs w:val="28"/>
        </w:rPr>
        <w:t xml:space="preserve"> каждом</w:t>
      </w:r>
      <w:r w:rsidRPr="00CC09B4">
        <w:rPr>
          <w:rFonts w:ascii="Times New Roman" w:hAnsi="Times New Roman"/>
          <w:sz w:val="28"/>
          <w:szCs w:val="28"/>
        </w:rPr>
        <w:t xml:space="preserve"> поселении.</w:t>
      </w:r>
      <w:r w:rsidRPr="00E82557">
        <w:rPr>
          <w:rFonts w:ascii="Times New Roman" w:hAnsi="Times New Roman"/>
          <w:sz w:val="28"/>
          <w:szCs w:val="28"/>
        </w:rPr>
        <w:t xml:space="preserve"> Женсоветы работают в самом тесном взаимодействии с общественными комиссиями по делам несовершеннолетних, решают проблемы по вопросам семьи, материнства и детства, помогают в работе с трудными, кризисными семьями, с женщинами, ведущими аморальный образ жизни. </w:t>
      </w:r>
    </w:p>
    <w:p w:rsidR="00532A98" w:rsidRDefault="00532A98" w:rsidP="00532A98">
      <w:pPr>
        <w:spacing w:after="0"/>
        <w:ind w:firstLine="851"/>
        <w:jc w:val="both"/>
        <w:rPr>
          <w:rFonts w:ascii="Times New Roman" w:hAnsi="Times New Roman"/>
          <w:sz w:val="28"/>
          <w:szCs w:val="28"/>
        </w:rPr>
      </w:pPr>
      <w:r>
        <w:rPr>
          <w:rFonts w:ascii="Times New Roman" w:hAnsi="Times New Roman"/>
          <w:sz w:val="28"/>
          <w:szCs w:val="28"/>
        </w:rPr>
        <w:t xml:space="preserve">  </w:t>
      </w:r>
      <w:r w:rsidRPr="00E82557">
        <w:rPr>
          <w:rFonts w:ascii="Times New Roman" w:hAnsi="Times New Roman"/>
          <w:sz w:val="28"/>
          <w:szCs w:val="28"/>
        </w:rPr>
        <w:t>Положительный опыт участия граждан в осуществлении местного самоуправления – это реализация проектов поддержки местных инициатив (далее</w:t>
      </w:r>
      <w:r w:rsidR="00B36063">
        <w:rPr>
          <w:rFonts w:ascii="Times New Roman" w:hAnsi="Times New Roman"/>
          <w:sz w:val="28"/>
          <w:szCs w:val="28"/>
        </w:rPr>
        <w:t xml:space="preserve"> –</w:t>
      </w:r>
      <w:r w:rsidRPr="00E82557">
        <w:rPr>
          <w:rFonts w:ascii="Times New Roman" w:hAnsi="Times New Roman"/>
          <w:sz w:val="28"/>
          <w:szCs w:val="28"/>
        </w:rPr>
        <w:t xml:space="preserve"> ППМИ). Население вовлекается в работу с первого шага – сначала на уровне определения проблемы, которую можно решить при реализации ППМИ. В </w:t>
      </w:r>
      <w:r>
        <w:rPr>
          <w:rFonts w:ascii="Times New Roman" w:hAnsi="Times New Roman"/>
          <w:sz w:val="28"/>
          <w:szCs w:val="28"/>
        </w:rPr>
        <w:t>Лебяжском</w:t>
      </w:r>
      <w:r w:rsidRPr="00E82557">
        <w:rPr>
          <w:rFonts w:ascii="Times New Roman" w:hAnsi="Times New Roman"/>
          <w:sz w:val="28"/>
          <w:szCs w:val="28"/>
        </w:rPr>
        <w:t xml:space="preserve"> районе сложилась практика работы старших по домам и улицам, старост деревень в подготовительный период. Они организуют встречи жителей многоквартирных домов, улиц, населенных пунктов. Возможность высказать свое мнение, самим определить сумму взноса и географию проекта, а позднее принять участие в его реализации – все это является довольно привлекательным для населения.</w:t>
      </w:r>
    </w:p>
    <w:p w:rsidR="00532A98" w:rsidRPr="00E82557" w:rsidRDefault="00532A98" w:rsidP="00B36063">
      <w:pPr>
        <w:spacing w:after="0"/>
        <w:ind w:firstLine="708"/>
        <w:jc w:val="both"/>
        <w:rPr>
          <w:rFonts w:ascii="Times New Roman" w:hAnsi="Times New Roman"/>
          <w:sz w:val="28"/>
          <w:szCs w:val="28"/>
        </w:rPr>
      </w:pPr>
      <w:r w:rsidRPr="00E82557">
        <w:rPr>
          <w:rFonts w:ascii="Times New Roman" w:hAnsi="Times New Roman"/>
          <w:sz w:val="28"/>
          <w:szCs w:val="28"/>
        </w:rPr>
        <w:t xml:space="preserve">Вместе с тем, несмотря на то, что работа по становлению институтов гражданского общества приносит определённые результаты, приходится констатировать, что в настоящее время население </w:t>
      </w:r>
      <w:r>
        <w:rPr>
          <w:rFonts w:ascii="Times New Roman" w:hAnsi="Times New Roman"/>
          <w:sz w:val="28"/>
          <w:szCs w:val="28"/>
        </w:rPr>
        <w:t>Лебяжского</w:t>
      </w:r>
      <w:r w:rsidRPr="00E82557">
        <w:rPr>
          <w:rFonts w:ascii="Times New Roman" w:hAnsi="Times New Roman"/>
          <w:sz w:val="28"/>
          <w:szCs w:val="28"/>
        </w:rPr>
        <w:t xml:space="preserve"> района в большей степени наблюдает за процессом управления, нежели принимает в нём участие, уровень гражданской активности и социального оптимизма падает, доля социально активного населения крайне мала.  </w:t>
      </w:r>
    </w:p>
    <w:p w:rsidR="00532A98" w:rsidRPr="00E82557" w:rsidRDefault="00532A98" w:rsidP="00B36063">
      <w:pPr>
        <w:spacing w:after="0"/>
        <w:ind w:firstLine="708"/>
        <w:jc w:val="both"/>
        <w:rPr>
          <w:rFonts w:ascii="Times New Roman" w:hAnsi="Times New Roman"/>
          <w:sz w:val="28"/>
          <w:szCs w:val="28"/>
        </w:rPr>
      </w:pPr>
      <w:r w:rsidRPr="00E82557">
        <w:rPr>
          <w:rFonts w:ascii="Times New Roman" w:hAnsi="Times New Roman"/>
          <w:sz w:val="28"/>
          <w:szCs w:val="28"/>
        </w:rPr>
        <w:t xml:space="preserve">Таким образом, для достижения целей реализации основных стратегических проектов социально-экономического развития </w:t>
      </w:r>
      <w:r>
        <w:rPr>
          <w:rFonts w:ascii="Times New Roman" w:hAnsi="Times New Roman"/>
          <w:sz w:val="28"/>
          <w:szCs w:val="28"/>
        </w:rPr>
        <w:t>Лебяжского</w:t>
      </w:r>
      <w:r w:rsidRPr="00E82557">
        <w:rPr>
          <w:rFonts w:ascii="Times New Roman" w:hAnsi="Times New Roman"/>
          <w:sz w:val="28"/>
          <w:szCs w:val="28"/>
        </w:rPr>
        <w:t xml:space="preserve"> района необходима активизация деятельности всех институтов гражданского общества, дальнейшее совершенствование системы взаимодействия органов  власти и общественности.   </w:t>
      </w:r>
    </w:p>
    <w:p w:rsidR="00532A98" w:rsidRDefault="00532A98" w:rsidP="00B36063">
      <w:pPr>
        <w:tabs>
          <w:tab w:val="left" w:pos="1800"/>
        </w:tabs>
        <w:spacing w:after="0" w:line="240" w:lineRule="auto"/>
        <w:ind w:left="851"/>
        <w:jc w:val="center"/>
        <w:rPr>
          <w:rFonts w:ascii="Times New Roman" w:hAnsi="Times New Roman"/>
          <w:b/>
          <w:sz w:val="28"/>
          <w:szCs w:val="28"/>
        </w:rPr>
      </w:pPr>
    </w:p>
    <w:p w:rsidR="003414F4" w:rsidRDefault="003414F4" w:rsidP="00160004">
      <w:pPr>
        <w:pStyle w:val="a8"/>
        <w:ind w:firstLine="708"/>
        <w:jc w:val="center"/>
        <w:rPr>
          <w:rFonts w:ascii="Times New Roman" w:hAnsi="Times New Roman"/>
          <w:sz w:val="28"/>
          <w:szCs w:val="28"/>
          <w:lang w:eastAsia="ru-RU"/>
        </w:rPr>
      </w:pPr>
      <w:bookmarkStart w:id="6" w:name="_Toc85334081"/>
      <w:bookmarkStart w:id="7" w:name="_Toc86021087"/>
      <w:r w:rsidRPr="00C469B6">
        <w:rPr>
          <w:rFonts w:ascii="Times New Roman" w:hAnsi="Times New Roman"/>
          <w:b/>
          <w:sz w:val="28"/>
          <w:szCs w:val="28"/>
          <w:lang w:eastAsia="ru-RU"/>
        </w:rPr>
        <w:t xml:space="preserve">1.2. Основные проблемы социально-экономического развития </w:t>
      </w:r>
      <w:r w:rsidR="00C75020">
        <w:rPr>
          <w:rFonts w:ascii="Times New Roman" w:hAnsi="Times New Roman"/>
          <w:b/>
          <w:sz w:val="28"/>
          <w:szCs w:val="28"/>
          <w:lang w:eastAsia="ru-RU"/>
        </w:rPr>
        <w:t>Лебяжского района</w:t>
      </w:r>
    </w:p>
    <w:p w:rsidR="00160004" w:rsidRPr="00C469B6" w:rsidRDefault="00160004" w:rsidP="003414F4">
      <w:pPr>
        <w:pStyle w:val="a8"/>
        <w:ind w:firstLine="708"/>
        <w:jc w:val="both"/>
        <w:rPr>
          <w:rFonts w:ascii="Times New Roman" w:hAnsi="Times New Roman"/>
          <w:sz w:val="28"/>
          <w:szCs w:val="28"/>
          <w:lang w:eastAsia="ru-RU"/>
        </w:rPr>
      </w:pPr>
    </w:p>
    <w:bookmarkEnd w:id="6"/>
    <w:bookmarkEnd w:id="7"/>
    <w:p w:rsidR="00C75020" w:rsidRDefault="00C75020" w:rsidP="00C75020">
      <w:pPr>
        <w:autoSpaceDE w:val="0"/>
        <w:autoSpaceDN w:val="0"/>
        <w:adjustRightInd w:val="0"/>
        <w:spacing w:after="0"/>
        <w:ind w:firstLine="709"/>
        <w:jc w:val="both"/>
        <w:rPr>
          <w:rFonts w:ascii="Times New Roman" w:eastAsia="Times New Roman" w:hAnsi="Times New Roman"/>
          <w:sz w:val="28"/>
          <w:szCs w:val="28"/>
          <w:lang w:eastAsia="ru-RU"/>
        </w:rPr>
      </w:pPr>
      <w:r w:rsidRPr="00C75020">
        <w:rPr>
          <w:rFonts w:ascii="Times New Roman" w:eastAsia="Times New Roman" w:hAnsi="Times New Roman"/>
          <w:sz w:val="28"/>
          <w:szCs w:val="28"/>
          <w:lang w:eastAsia="ru-RU"/>
        </w:rPr>
        <w:t xml:space="preserve">Перспективы дальнейшего развития </w:t>
      </w:r>
      <w:r>
        <w:rPr>
          <w:rFonts w:ascii="Times New Roman" w:eastAsia="Times New Roman" w:hAnsi="Times New Roman"/>
          <w:sz w:val="28"/>
          <w:szCs w:val="28"/>
          <w:lang w:eastAsia="ru-RU"/>
        </w:rPr>
        <w:t xml:space="preserve">Лебяжского </w:t>
      </w:r>
      <w:r w:rsidRPr="00C75020">
        <w:rPr>
          <w:rFonts w:ascii="Times New Roman" w:eastAsia="Times New Roman" w:hAnsi="Times New Roman"/>
          <w:sz w:val="28"/>
          <w:szCs w:val="28"/>
          <w:lang w:eastAsia="ru-RU"/>
        </w:rPr>
        <w:t>района должны основываться на анализе позитивных и негативных тенденций, которые сложились в муниципальном образовании, выявлении возможностей роста и устойчивого развития.</w:t>
      </w:r>
    </w:p>
    <w:p w:rsidR="00D04494" w:rsidRDefault="00D04494" w:rsidP="00C75020">
      <w:pPr>
        <w:autoSpaceDE w:val="0"/>
        <w:autoSpaceDN w:val="0"/>
        <w:adjustRightInd w:val="0"/>
        <w:spacing w:after="0"/>
        <w:ind w:firstLine="709"/>
        <w:jc w:val="both"/>
        <w:rPr>
          <w:rFonts w:ascii="Times New Roman" w:eastAsia="Times New Roman" w:hAnsi="Times New Roman"/>
          <w:sz w:val="28"/>
          <w:szCs w:val="28"/>
          <w:lang w:eastAsia="ru-RU"/>
        </w:rPr>
      </w:pPr>
    </w:p>
    <w:p w:rsidR="00C75020" w:rsidRPr="0017084E" w:rsidRDefault="0017084E" w:rsidP="00D04494">
      <w:pPr>
        <w:autoSpaceDE w:val="0"/>
        <w:autoSpaceDN w:val="0"/>
        <w:adjustRightInd w:val="0"/>
        <w:spacing w:after="0"/>
        <w:ind w:firstLine="709"/>
        <w:jc w:val="center"/>
        <w:rPr>
          <w:rFonts w:ascii="Times New Roman" w:eastAsia="Times New Roman" w:hAnsi="Times New Roman"/>
          <w:b/>
          <w:i/>
          <w:sz w:val="28"/>
          <w:szCs w:val="28"/>
          <w:lang w:eastAsia="ru-RU"/>
        </w:rPr>
      </w:pPr>
      <w:r w:rsidRPr="0017084E">
        <w:rPr>
          <w:rFonts w:ascii="Times New Roman" w:eastAsia="Times New Roman" w:hAnsi="Times New Roman"/>
          <w:b/>
          <w:i/>
          <w:sz w:val="28"/>
          <w:szCs w:val="28"/>
          <w:lang w:eastAsia="ru-RU"/>
        </w:rPr>
        <w:t>Проблемы в промышленности</w:t>
      </w:r>
    </w:p>
    <w:p w:rsidR="00025442" w:rsidRDefault="00025442" w:rsidP="0017084E">
      <w:pPr>
        <w:autoSpaceDE w:val="0"/>
        <w:autoSpaceDN w:val="0"/>
        <w:adjustRightInd w:val="0"/>
        <w:spacing w:after="0"/>
        <w:ind w:firstLine="709"/>
        <w:jc w:val="both"/>
        <w:rPr>
          <w:rFonts w:ascii="Times New Roman" w:eastAsia="Courier New" w:hAnsi="Times New Roman"/>
          <w:sz w:val="28"/>
          <w:szCs w:val="28"/>
          <w:lang w:eastAsia="ru-RU" w:bidi="ru-RU"/>
        </w:rPr>
      </w:pPr>
      <w:r>
        <w:rPr>
          <w:rFonts w:ascii="Times New Roman" w:eastAsia="Courier New" w:hAnsi="Times New Roman"/>
          <w:sz w:val="28"/>
          <w:szCs w:val="28"/>
          <w:lang w:eastAsia="ru-RU" w:bidi="ru-RU"/>
        </w:rPr>
        <w:t>Основными проблемами в отрасли промышленности являются</w:t>
      </w:r>
      <w:r w:rsidR="00166F06">
        <w:rPr>
          <w:rFonts w:ascii="Times New Roman" w:eastAsia="Courier New" w:hAnsi="Times New Roman"/>
          <w:sz w:val="28"/>
          <w:szCs w:val="28"/>
          <w:lang w:eastAsia="ru-RU" w:bidi="ru-RU"/>
        </w:rPr>
        <w:t>:</w:t>
      </w:r>
    </w:p>
    <w:p w:rsidR="0017084E" w:rsidRDefault="0017084E" w:rsidP="0017084E">
      <w:pPr>
        <w:autoSpaceDE w:val="0"/>
        <w:autoSpaceDN w:val="0"/>
        <w:adjustRightInd w:val="0"/>
        <w:spacing w:after="0"/>
        <w:ind w:firstLine="709"/>
        <w:jc w:val="both"/>
        <w:rPr>
          <w:rFonts w:ascii="Times New Roman" w:eastAsia="Courier New" w:hAnsi="Times New Roman"/>
          <w:sz w:val="28"/>
          <w:szCs w:val="28"/>
          <w:lang w:eastAsia="ru-RU" w:bidi="ru-RU"/>
        </w:rPr>
      </w:pPr>
      <w:r w:rsidRPr="00FE1421">
        <w:rPr>
          <w:rFonts w:ascii="Times New Roman" w:eastAsia="Courier New" w:hAnsi="Times New Roman"/>
          <w:sz w:val="28"/>
          <w:szCs w:val="28"/>
          <w:lang w:eastAsia="ru-RU" w:bidi="ru-RU"/>
        </w:rPr>
        <w:t>- низкий приток инвестиций в промышленное производство</w:t>
      </w:r>
      <w:r>
        <w:rPr>
          <w:rFonts w:ascii="Times New Roman" w:eastAsia="Courier New" w:hAnsi="Times New Roman"/>
          <w:sz w:val="28"/>
          <w:szCs w:val="28"/>
          <w:lang w:eastAsia="ru-RU" w:bidi="ru-RU"/>
        </w:rPr>
        <w:t>;</w:t>
      </w:r>
    </w:p>
    <w:p w:rsidR="00025442" w:rsidRDefault="00025442" w:rsidP="00025442">
      <w:pPr>
        <w:widowControl w:val="0"/>
        <w:spacing w:after="0"/>
        <w:ind w:firstLine="709"/>
        <w:jc w:val="both"/>
        <w:rPr>
          <w:rFonts w:ascii="Times New Roman" w:eastAsia="Courier New" w:hAnsi="Times New Roman"/>
          <w:sz w:val="28"/>
          <w:szCs w:val="28"/>
          <w:lang w:eastAsia="ru-RU" w:bidi="ru-RU"/>
        </w:rPr>
      </w:pPr>
      <w:r>
        <w:rPr>
          <w:rFonts w:ascii="Times New Roman" w:eastAsia="Courier New" w:hAnsi="Times New Roman"/>
          <w:sz w:val="28"/>
          <w:szCs w:val="28"/>
          <w:lang w:eastAsia="ru-RU" w:bidi="ru-RU"/>
        </w:rPr>
        <w:t>- невысокая</w:t>
      </w:r>
      <w:r w:rsidRPr="00FE1421">
        <w:rPr>
          <w:rFonts w:ascii="Times New Roman" w:eastAsia="Courier New" w:hAnsi="Times New Roman"/>
          <w:sz w:val="28"/>
          <w:szCs w:val="28"/>
          <w:lang w:eastAsia="ru-RU" w:bidi="ru-RU"/>
        </w:rPr>
        <w:t xml:space="preserve"> насыщенность территории промышленными производствами, и соответственно, недостаточный объем промышленной продукции, что не позволяет создавать достаточное количество рабочих мест и формировать налогооблагаемую базу, отвечающую потребностям и </w:t>
      </w:r>
      <w:r w:rsidR="00C04C2E">
        <w:rPr>
          <w:rFonts w:ascii="Times New Roman" w:eastAsia="Courier New" w:hAnsi="Times New Roman"/>
          <w:sz w:val="28"/>
          <w:szCs w:val="28"/>
          <w:lang w:eastAsia="ru-RU" w:bidi="ru-RU"/>
        </w:rPr>
        <w:t>стандартам социального развития;</w:t>
      </w:r>
    </w:p>
    <w:p w:rsidR="00C04C2E" w:rsidRPr="00C04C2E" w:rsidRDefault="00C04C2E" w:rsidP="00C04C2E">
      <w:pPr>
        <w:widowControl w:val="0"/>
        <w:spacing w:after="0"/>
        <w:ind w:firstLine="709"/>
        <w:jc w:val="both"/>
        <w:rPr>
          <w:rFonts w:ascii="Times New Roman" w:eastAsia="Courier New" w:hAnsi="Times New Roman"/>
          <w:sz w:val="28"/>
          <w:szCs w:val="28"/>
          <w:lang w:eastAsia="ru-RU" w:bidi="ru-RU"/>
        </w:rPr>
      </w:pPr>
      <w:r w:rsidRPr="00C04C2E">
        <w:rPr>
          <w:rFonts w:ascii="Times New Roman" w:eastAsia="Courier New" w:hAnsi="Times New Roman"/>
          <w:sz w:val="28"/>
          <w:szCs w:val="28"/>
          <w:lang w:eastAsia="ru-RU" w:bidi="ru-RU"/>
        </w:rPr>
        <w:t>-</w:t>
      </w:r>
      <w:r>
        <w:rPr>
          <w:rFonts w:ascii="Times New Roman" w:eastAsia="Courier New" w:hAnsi="Times New Roman"/>
          <w:sz w:val="28"/>
          <w:szCs w:val="28"/>
          <w:lang w:eastAsia="ru-RU" w:bidi="ru-RU"/>
        </w:rPr>
        <w:t xml:space="preserve"> </w:t>
      </w:r>
      <w:r w:rsidRPr="00C04C2E">
        <w:rPr>
          <w:rFonts w:ascii="Times New Roman" w:eastAsia="Courier New" w:hAnsi="Times New Roman"/>
          <w:sz w:val="28"/>
          <w:szCs w:val="28"/>
          <w:lang w:eastAsia="ru-RU" w:bidi="ru-RU"/>
        </w:rPr>
        <w:t>отсутствие в районе газификации;</w:t>
      </w:r>
    </w:p>
    <w:p w:rsidR="00C04C2E" w:rsidRPr="00C04C2E" w:rsidRDefault="00C04C2E" w:rsidP="00C04C2E">
      <w:pPr>
        <w:widowControl w:val="0"/>
        <w:spacing w:after="0"/>
        <w:ind w:firstLine="709"/>
        <w:jc w:val="both"/>
        <w:rPr>
          <w:rFonts w:ascii="Times New Roman" w:eastAsia="Courier New" w:hAnsi="Times New Roman"/>
          <w:sz w:val="28"/>
          <w:szCs w:val="28"/>
          <w:lang w:eastAsia="ru-RU" w:bidi="ru-RU"/>
        </w:rPr>
      </w:pPr>
      <w:r w:rsidRPr="00C04C2E">
        <w:rPr>
          <w:rFonts w:ascii="Times New Roman" w:eastAsia="Courier New" w:hAnsi="Times New Roman"/>
          <w:sz w:val="28"/>
          <w:szCs w:val="28"/>
          <w:lang w:eastAsia="ru-RU" w:bidi="ru-RU"/>
        </w:rPr>
        <w:t>-</w:t>
      </w:r>
      <w:r>
        <w:rPr>
          <w:rFonts w:ascii="Times New Roman" w:eastAsia="Courier New" w:hAnsi="Times New Roman"/>
          <w:sz w:val="28"/>
          <w:szCs w:val="28"/>
          <w:lang w:eastAsia="ru-RU" w:bidi="ru-RU"/>
        </w:rPr>
        <w:t xml:space="preserve"> </w:t>
      </w:r>
      <w:r w:rsidRPr="00C04C2E">
        <w:rPr>
          <w:rFonts w:ascii="Times New Roman" w:eastAsia="Courier New" w:hAnsi="Times New Roman"/>
          <w:sz w:val="28"/>
          <w:szCs w:val="28"/>
          <w:lang w:eastAsia="ru-RU" w:bidi="ru-RU"/>
        </w:rPr>
        <w:t xml:space="preserve">отдаленность района от областного центра. </w:t>
      </w:r>
    </w:p>
    <w:p w:rsidR="00C04C2E" w:rsidRDefault="00C04C2E" w:rsidP="00D04494">
      <w:pPr>
        <w:widowControl w:val="0"/>
        <w:spacing w:after="0" w:line="240" w:lineRule="auto"/>
        <w:ind w:firstLine="709"/>
        <w:jc w:val="both"/>
        <w:rPr>
          <w:rFonts w:ascii="Times New Roman" w:eastAsia="Courier New" w:hAnsi="Times New Roman"/>
          <w:sz w:val="28"/>
          <w:szCs w:val="28"/>
          <w:lang w:eastAsia="ru-RU" w:bidi="ru-RU"/>
        </w:rPr>
      </w:pPr>
    </w:p>
    <w:p w:rsidR="00FE1421" w:rsidRDefault="00FE1421" w:rsidP="00FB385F">
      <w:pPr>
        <w:autoSpaceDE w:val="0"/>
        <w:autoSpaceDN w:val="0"/>
        <w:adjustRightInd w:val="0"/>
        <w:spacing w:after="0" w:line="240" w:lineRule="auto"/>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Проблемы развития </w:t>
      </w:r>
      <w:r w:rsidR="00782634" w:rsidRPr="00782634">
        <w:rPr>
          <w:rFonts w:ascii="Times New Roman" w:eastAsia="Times New Roman" w:hAnsi="Times New Roman"/>
          <w:b/>
          <w:bCs/>
          <w:i/>
          <w:iCs/>
          <w:sz w:val="28"/>
          <w:szCs w:val="28"/>
          <w:lang w:eastAsia="ru-RU"/>
        </w:rPr>
        <w:t>лесного комплекса</w:t>
      </w:r>
    </w:p>
    <w:p w:rsidR="00166F06" w:rsidRPr="00166F06" w:rsidRDefault="00166F06" w:rsidP="00166F06">
      <w:pPr>
        <w:spacing w:after="0"/>
        <w:ind w:firstLine="709"/>
        <w:jc w:val="both"/>
        <w:rPr>
          <w:rFonts w:ascii="Times New Roman" w:eastAsia="Times New Roman" w:hAnsi="Times New Roman"/>
          <w:sz w:val="28"/>
          <w:szCs w:val="28"/>
          <w:lang w:eastAsia="ru-RU"/>
        </w:rPr>
      </w:pPr>
      <w:r w:rsidRPr="00166F06">
        <w:rPr>
          <w:rFonts w:ascii="Times New Roman" w:eastAsia="Times New Roman" w:hAnsi="Times New Roman"/>
          <w:sz w:val="28"/>
          <w:szCs w:val="28"/>
          <w:lang w:eastAsia="ru-RU"/>
        </w:rPr>
        <w:t>К  факторам, сдерживающим развитие лес</w:t>
      </w:r>
      <w:r>
        <w:rPr>
          <w:rFonts w:ascii="Times New Roman" w:eastAsia="Times New Roman" w:hAnsi="Times New Roman"/>
          <w:sz w:val="28"/>
          <w:szCs w:val="28"/>
          <w:lang w:eastAsia="ru-RU"/>
        </w:rPr>
        <w:t>ного</w:t>
      </w:r>
      <w:r w:rsidRPr="00166F06">
        <w:rPr>
          <w:rFonts w:ascii="Times New Roman" w:eastAsia="Times New Roman" w:hAnsi="Times New Roman"/>
          <w:sz w:val="28"/>
          <w:szCs w:val="28"/>
          <w:lang w:eastAsia="ru-RU"/>
        </w:rPr>
        <w:t xml:space="preserve"> комплекса в </w:t>
      </w:r>
      <w:r>
        <w:rPr>
          <w:rFonts w:ascii="Times New Roman" w:eastAsia="Times New Roman" w:hAnsi="Times New Roman"/>
          <w:sz w:val="28"/>
          <w:szCs w:val="28"/>
          <w:lang w:eastAsia="ru-RU"/>
        </w:rPr>
        <w:t>Лебяжском</w:t>
      </w:r>
      <w:r w:rsidRPr="00166F06">
        <w:rPr>
          <w:rFonts w:ascii="Times New Roman" w:eastAsia="Times New Roman" w:hAnsi="Times New Roman"/>
          <w:sz w:val="28"/>
          <w:szCs w:val="28"/>
          <w:lang w:eastAsia="ru-RU"/>
        </w:rPr>
        <w:t xml:space="preserve"> районе, относятся:</w:t>
      </w:r>
    </w:p>
    <w:p w:rsidR="0017084E" w:rsidRDefault="0017084E" w:rsidP="00FE1421">
      <w:pPr>
        <w:widowControl w:val="0"/>
        <w:spacing w:after="0"/>
        <w:ind w:firstLine="709"/>
        <w:jc w:val="both"/>
        <w:rPr>
          <w:rFonts w:ascii="Times New Roman" w:eastAsia="Courier New" w:hAnsi="Times New Roman"/>
          <w:sz w:val="28"/>
          <w:szCs w:val="28"/>
          <w:lang w:eastAsia="ru-RU" w:bidi="ru-RU"/>
        </w:rPr>
      </w:pPr>
      <w:r>
        <w:rPr>
          <w:rFonts w:ascii="Times New Roman" w:eastAsia="Courier New" w:hAnsi="Times New Roman"/>
          <w:sz w:val="28"/>
          <w:szCs w:val="28"/>
          <w:lang w:eastAsia="ru-RU" w:bidi="ru-RU"/>
        </w:rPr>
        <w:t xml:space="preserve">- </w:t>
      </w:r>
      <w:r w:rsidR="00782634">
        <w:rPr>
          <w:rFonts w:ascii="Times New Roman" w:eastAsia="Courier New" w:hAnsi="Times New Roman"/>
          <w:sz w:val="28"/>
          <w:szCs w:val="28"/>
          <w:lang w:eastAsia="ru-RU" w:bidi="ru-RU"/>
        </w:rPr>
        <w:t xml:space="preserve">недостаточное количество </w:t>
      </w:r>
      <w:r w:rsidR="00FE1421" w:rsidRPr="00782634">
        <w:rPr>
          <w:rFonts w:ascii="Times New Roman" w:eastAsia="Courier New" w:hAnsi="Times New Roman"/>
          <w:sz w:val="28"/>
          <w:szCs w:val="28"/>
          <w:lang w:eastAsia="ru-RU" w:bidi="ru-RU"/>
        </w:rPr>
        <w:t xml:space="preserve">в районе древесного сырья, </w:t>
      </w:r>
      <w:r w:rsidR="00FE1421" w:rsidRPr="00FE1421">
        <w:rPr>
          <w:rFonts w:ascii="Times New Roman" w:eastAsia="Courier New" w:hAnsi="Times New Roman"/>
          <w:sz w:val="28"/>
          <w:szCs w:val="28"/>
          <w:lang w:eastAsia="ru-RU" w:bidi="ru-RU"/>
        </w:rPr>
        <w:t>ввиду вывоза круглого леса за пределы р</w:t>
      </w:r>
      <w:r>
        <w:rPr>
          <w:rFonts w:ascii="Times New Roman" w:eastAsia="Courier New" w:hAnsi="Times New Roman"/>
          <w:sz w:val="28"/>
          <w:szCs w:val="28"/>
          <w:lang w:eastAsia="ru-RU" w:bidi="ru-RU"/>
        </w:rPr>
        <w:t>айона иногородними арендаторами;</w:t>
      </w:r>
    </w:p>
    <w:p w:rsidR="00FE1421" w:rsidRDefault="0017084E" w:rsidP="00FE1421">
      <w:pPr>
        <w:widowControl w:val="0"/>
        <w:spacing w:after="0"/>
        <w:ind w:firstLine="709"/>
        <w:jc w:val="both"/>
        <w:rPr>
          <w:rFonts w:ascii="Times New Roman" w:eastAsia="Courier New" w:hAnsi="Times New Roman"/>
          <w:sz w:val="28"/>
          <w:szCs w:val="28"/>
          <w:lang w:eastAsia="ru-RU" w:bidi="ru-RU"/>
        </w:rPr>
      </w:pPr>
      <w:r>
        <w:rPr>
          <w:rFonts w:ascii="Times New Roman" w:eastAsia="Courier New" w:hAnsi="Times New Roman"/>
          <w:sz w:val="28"/>
          <w:szCs w:val="28"/>
          <w:lang w:eastAsia="ru-RU" w:bidi="ru-RU"/>
        </w:rPr>
        <w:t>-</w:t>
      </w:r>
      <w:r w:rsidR="00FE1421" w:rsidRPr="00FE1421">
        <w:rPr>
          <w:rFonts w:ascii="Times New Roman" w:eastAsia="Courier New" w:hAnsi="Times New Roman"/>
          <w:sz w:val="28"/>
          <w:szCs w:val="28"/>
          <w:lang w:eastAsia="ru-RU" w:bidi="ru-RU"/>
        </w:rPr>
        <w:t xml:space="preserve"> </w:t>
      </w:r>
      <w:r>
        <w:rPr>
          <w:rFonts w:ascii="Times New Roman" w:eastAsia="Courier New" w:hAnsi="Times New Roman"/>
          <w:sz w:val="28"/>
          <w:szCs w:val="28"/>
          <w:lang w:eastAsia="ru-RU" w:bidi="ru-RU"/>
        </w:rPr>
        <w:t>н</w:t>
      </w:r>
      <w:r w:rsidR="00FE1421" w:rsidRPr="00FE1421">
        <w:rPr>
          <w:rFonts w:ascii="Times New Roman" w:eastAsia="Courier New" w:hAnsi="Times New Roman"/>
          <w:sz w:val="28"/>
          <w:szCs w:val="28"/>
          <w:lang w:eastAsia="ru-RU" w:bidi="ru-RU"/>
        </w:rPr>
        <w:t>а территории района не открываются новые производства и цеха по переработке древесины, так как требуются большие капитальные вложения и соответ</w:t>
      </w:r>
      <w:r w:rsidR="00C04C2E">
        <w:rPr>
          <w:rFonts w:ascii="Times New Roman" w:eastAsia="Courier New" w:hAnsi="Times New Roman"/>
          <w:sz w:val="28"/>
          <w:szCs w:val="28"/>
          <w:lang w:eastAsia="ru-RU" w:bidi="ru-RU"/>
        </w:rPr>
        <w:t>ственно высок срок окупаемости;</w:t>
      </w:r>
    </w:p>
    <w:p w:rsidR="00C04C2E" w:rsidRPr="00C04C2E" w:rsidRDefault="00C04C2E" w:rsidP="00C04C2E">
      <w:pPr>
        <w:widowControl w:val="0"/>
        <w:spacing w:after="0"/>
        <w:ind w:firstLine="709"/>
        <w:jc w:val="both"/>
        <w:rPr>
          <w:rFonts w:ascii="Times New Roman" w:eastAsia="Courier New" w:hAnsi="Times New Roman"/>
          <w:sz w:val="28"/>
          <w:szCs w:val="28"/>
          <w:lang w:eastAsia="ru-RU" w:bidi="ru-RU"/>
        </w:rPr>
      </w:pPr>
      <w:r w:rsidRPr="00C04C2E">
        <w:rPr>
          <w:rFonts w:ascii="Times New Roman" w:eastAsia="Courier New" w:hAnsi="Times New Roman"/>
          <w:sz w:val="28"/>
          <w:szCs w:val="28"/>
          <w:lang w:eastAsia="ru-RU" w:bidi="ru-RU"/>
        </w:rPr>
        <w:t>- отсутствие круглогодичной дороги в расчетные лесосеки, расположенные</w:t>
      </w:r>
    </w:p>
    <w:p w:rsidR="00C04C2E" w:rsidRPr="00C04C2E" w:rsidRDefault="00C04C2E" w:rsidP="00C04C2E">
      <w:pPr>
        <w:widowControl w:val="0"/>
        <w:spacing w:after="0"/>
        <w:jc w:val="both"/>
        <w:rPr>
          <w:rFonts w:ascii="Times New Roman" w:eastAsia="Courier New" w:hAnsi="Times New Roman"/>
          <w:sz w:val="28"/>
          <w:szCs w:val="28"/>
          <w:lang w:eastAsia="ru-RU" w:bidi="ru-RU"/>
        </w:rPr>
      </w:pPr>
      <w:r w:rsidRPr="00C04C2E">
        <w:rPr>
          <w:rFonts w:ascii="Times New Roman" w:eastAsia="Courier New" w:hAnsi="Times New Roman"/>
          <w:sz w:val="28"/>
          <w:szCs w:val="28"/>
          <w:lang w:eastAsia="ru-RU" w:bidi="ru-RU"/>
        </w:rPr>
        <w:t>на левобережье реки Вятки. Заготовка древесины по данной причине носит сезонный характер, что мешает динамичному развитию предприятий лесопереработки;</w:t>
      </w:r>
    </w:p>
    <w:p w:rsidR="00782634" w:rsidRPr="00782634" w:rsidRDefault="00782634" w:rsidP="0017084E">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782634">
        <w:rPr>
          <w:rFonts w:ascii="Times New Roman" w:eastAsia="Times New Roman" w:hAnsi="Times New Roman"/>
          <w:sz w:val="28"/>
          <w:szCs w:val="28"/>
          <w:lang w:eastAsia="ru-RU"/>
        </w:rPr>
        <w:t>- недостаточно внедряются технологии по углубленной переработке древесины</w:t>
      </w:r>
      <w:r w:rsidR="0017084E">
        <w:rPr>
          <w:rFonts w:ascii="Times New Roman" w:eastAsia="Times New Roman" w:hAnsi="Times New Roman"/>
          <w:sz w:val="28"/>
          <w:szCs w:val="28"/>
          <w:lang w:eastAsia="ru-RU"/>
        </w:rPr>
        <w:t xml:space="preserve"> </w:t>
      </w:r>
      <w:r w:rsidRPr="00782634">
        <w:rPr>
          <w:rFonts w:ascii="Times New Roman" w:eastAsia="Times New Roman" w:hAnsi="Times New Roman"/>
          <w:sz w:val="28"/>
          <w:szCs w:val="28"/>
          <w:lang w:eastAsia="ru-RU"/>
        </w:rPr>
        <w:t>и переработке отходов лесопиления.</w:t>
      </w:r>
    </w:p>
    <w:p w:rsidR="00FE1421" w:rsidRDefault="00FE1421" w:rsidP="00D04494">
      <w:pPr>
        <w:spacing w:after="0" w:line="240" w:lineRule="auto"/>
        <w:jc w:val="center"/>
        <w:rPr>
          <w:rFonts w:ascii="Times New Roman" w:eastAsia="Times New Roman" w:hAnsi="Times New Roman"/>
          <w:b/>
          <w:i/>
          <w:sz w:val="28"/>
          <w:szCs w:val="28"/>
          <w:lang w:eastAsia="ru-RU"/>
        </w:rPr>
      </w:pPr>
    </w:p>
    <w:p w:rsidR="008F7CC5" w:rsidRPr="008F7CC5" w:rsidRDefault="008F7CC5" w:rsidP="00D04494">
      <w:pPr>
        <w:spacing w:after="0" w:line="240" w:lineRule="auto"/>
        <w:jc w:val="center"/>
        <w:rPr>
          <w:rFonts w:ascii="Times New Roman" w:eastAsia="Times New Roman" w:hAnsi="Times New Roman"/>
          <w:b/>
          <w:i/>
          <w:sz w:val="28"/>
          <w:szCs w:val="28"/>
          <w:lang w:eastAsia="ru-RU"/>
        </w:rPr>
      </w:pPr>
      <w:r w:rsidRPr="008F7CC5">
        <w:rPr>
          <w:rFonts w:ascii="Times New Roman" w:eastAsia="Times New Roman" w:hAnsi="Times New Roman"/>
          <w:b/>
          <w:i/>
          <w:sz w:val="28"/>
          <w:szCs w:val="28"/>
          <w:lang w:eastAsia="ru-RU"/>
        </w:rPr>
        <w:t>Проблемы  развития сельского хозяйства</w:t>
      </w:r>
    </w:p>
    <w:p w:rsidR="008F7CC5" w:rsidRPr="008F7CC5" w:rsidRDefault="008F7CC5" w:rsidP="008F7CC5">
      <w:pPr>
        <w:spacing w:after="0"/>
        <w:ind w:firstLine="709"/>
        <w:jc w:val="both"/>
        <w:rPr>
          <w:rFonts w:ascii="Times New Roman" w:eastAsia="Times New Roman" w:hAnsi="Times New Roman"/>
          <w:sz w:val="28"/>
          <w:szCs w:val="28"/>
          <w:lang w:eastAsia="ru-RU"/>
        </w:rPr>
      </w:pPr>
      <w:r w:rsidRPr="008F7CC5">
        <w:rPr>
          <w:rFonts w:ascii="Times New Roman" w:eastAsia="Times New Roman" w:hAnsi="Times New Roman"/>
          <w:sz w:val="28"/>
          <w:szCs w:val="28"/>
          <w:lang w:eastAsia="ru-RU"/>
        </w:rPr>
        <w:t>Основными проблемами в агропромышленном комплексе являются:</w:t>
      </w:r>
    </w:p>
    <w:p w:rsidR="008F7CC5" w:rsidRPr="008F7CC5" w:rsidRDefault="008F7CC5" w:rsidP="008F7CC5">
      <w:pPr>
        <w:spacing w:after="0"/>
        <w:ind w:firstLine="709"/>
        <w:jc w:val="both"/>
        <w:rPr>
          <w:rFonts w:ascii="Times New Roman" w:eastAsia="Times New Roman" w:hAnsi="Times New Roman"/>
          <w:color w:val="000000"/>
          <w:sz w:val="28"/>
          <w:szCs w:val="24"/>
          <w:lang w:eastAsia="ar-SA"/>
        </w:rPr>
      </w:pPr>
      <w:r w:rsidRPr="008F7CC5">
        <w:rPr>
          <w:rFonts w:ascii="Times New Roman" w:eastAsia="Times New Roman" w:hAnsi="Times New Roman"/>
          <w:color w:val="000000"/>
          <w:sz w:val="28"/>
          <w:szCs w:val="24"/>
          <w:lang w:eastAsia="ar-SA"/>
        </w:rPr>
        <w:t>- снижение закупочных цен на сельскохозяйственную продукцию, особенно на молоко, мясо и возрастающий диспаритет цен;</w:t>
      </w:r>
    </w:p>
    <w:p w:rsidR="008F7CC5" w:rsidRPr="008F7CC5" w:rsidRDefault="008F7CC5" w:rsidP="008F7CC5">
      <w:pPr>
        <w:spacing w:after="0"/>
        <w:ind w:firstLine="709"/>
        <w:jc w:val="both"/>
        <w:rPr>
          <w:rFonts w:ascii="Times New Roman" w:eastAsia="Times New Roman" w:hAnsi="Times New Roman"/>
          <w:color w:val="000000"/>
          <w:sz w:val="28"/>
          <w:szCs w:val="24"/>
          <w:lang w:eastAsia="ar-SA"/>
        </w:rPr>
      </w:pPr>
      <w:r w:rsidRPr="008F7CC5">
        <w:rPr>
          <w:rFonts w:ascii="Times New Roman" w:eastAsia="Times New Roman" w:hAnsi="Times New Roman"/>
          <w:color w:val="000000"/>
          <w:sz w:val="28"/>
          <w:szCs w:val="24"/>
          <w:lang w:eastAsia="ar-SA"/>
        </w:rPr>
        <w:t>- закредитованность сельскохозяйственных товаропроизводителей, отсутствие свободных средств и высокая процентная ставка по инвестиционным кредитам;</w:t>
      </w:r>
    </w:p>
    <w:p w:rsidR="008F7CC5" w:rsidRPr="008F7CC5" w:rsidRDefault="008F7CC5" w:rsidP="008F7CC5">
      <w:pPr>
        <w:spacing w:after="0"/>
        <w:ind w:firstLine="709"/>
        <w:jc w:val="both"/>
        <w:rPr>
          <w:rFonts w:ascii="Times New Roman" w:eastAsia="Times New Roman" w:hAnsi="Times New Roman"/>
          <w:color w:val="000000"/>
          <w:sz w:val="28"/>
          <w:szCs w:val="24"/>
          <w:lang w:eastAsia="ar-SA"/>
        </w:rPr>
      </w:pPr>
      <w:r w:rsidRPr="008F7CC5">
        <w:rPr>
          <w:rFonts w:ascii="Times New Roman" w:eastAsia="Times New Roman" w:hAnsi="Times New Roman"/>
          <w:color w:val="000000"/>
          <w:sz w:val="28"/>
          <w:szCs w:val="24"/>
          <w:lang w:eastAsia="ar-SA"/>
        </w:rPr>
        <w:t>- высокие темпы роста на энергоносители (электроэнергия, горюче-смазочные материалы, газ, уголь и т. п.), несравнимые с ростом цен на сельхозпродукцию.</w:t>
      </w:r>
    </w:p>
    <w:p w:rsidR="00025442" w:rsidRDefault="00025442" w:rsidP="00025442">
      <w:pPr>
        <w:autoSpaceDE w:val="0"/>
        <w:autoSpaceDN w:val="0"/>
        <w:adjustRightInd w:val="0"/>
        <w:spacing w:after="0" w:line="240" w:lineRule="auto"/>
        <w:jc w:val="center"/>
        <w:rPr>
          <w:rFonts w:ascii="Times New Roman" w:eastAsia="Times New Roman" w:hAnsi="Times New Roman"/>
          <w:b/>
          <w:bCs/>
          <w:i/>
          <w:iCs/>
          <w:sz w:val="28"/>
          <w:szCs w:val="28"/>
          <w:lang w:eastAsia="ru-RU"/>
        </w:rPr>
      </w:pPr>
    </w:p>
    <w:p w:rsidR="00025442" w:rsidRDefault="00025442" w:rsidP="00D04494">
      <w:pPr>
        <w:autoSpaceDE w:val="0"/>
        <w:autoSpaceDN w:val="0"/>
        <w:adjustRightInd w:val="0"/>
        <w:spacing w:after="0" w:line="240" w:lineRule="auto"/>
        <w:jc w:val="center"/>
        <w:rPr>
          <w:rFonts w:ascii="Times New Roman" w:eastAsia="Times New Roman" w:hAnsi="Times New Roman"/>
          <w:b/>
          <w:bCs/>
          <w:i/>
          <w:iCs/>
          <w:sz w:val="28"/>
          <w:szCs w:val="28"/>
          <w:lang w:eastAsia="ru-RU"/>
        </w:rPr>
      </w:pPr>
      <w:r w:rsidRPr="00025442">
        <w:rPr>
          <w:rFonts w:ascii="Times New Roman" w:eastAsia="Times New Roman" w:hAnsi="Times New Roman"/>
          <w:b/>
          <w:bCs/>
          <w:i/>
          <w:iCs/>
          <w:sz w:val="28"/>
          <w:szCs w:val="28"/>
          <w:lang w:eastAsia="ru-RU"/>
        </w:rPr>
        <w:t xml:space="preserve">Проблемы </w:t>
      </w:r>
      <w:r>
        <w:rPr>
          <w:rFonts w:ascii="Times New Roman" w:eastAsia="Times New Roman" w:hAnsi="Times New Roman"/>
          <w:b/>
          <w:bCs/>
          <w:i/>
          <w:iCs/>
          <w:sz w:val="28"/>
          <w:szCs w:val="28"/>
          <w:lang w:eastAsia="ru-RU"/>
        </w:rPr>
        <w:t>развития потребительского рынка</w:t>
      </w:r>
    </w:p>
    <w:p w:rsidR="00166F06" w:rsidRPr="00166F06" w:rsidRDefault="00166F06"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sidRPr="00166F06">
        <w:rPr>
          <w:rFonts w:ascii="Times New Roman" w:eastAsia="Times New Roman" w:hAnsi="Times New Roman"/>
          <w:sz w:val="28"/>
          <w:szCs w:val="28"/>
          <w:lang w:eastAsia="ru-RU"/>
        </w:rPr>
        <w:t>В сфере потребительского рынка существуют следующие проблемы:</w:t>
      </w:r>
    </w:p>
    <w:p w:rsidR="00025442" w:rsidRPr="00025442" w:rsidRDefault="00166F06"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25442" w:rsidRPr="00025442">
        <w:rPr>
          <w:rFonts w:ascii="Times New Roman" w:eastAsia="Times New Roman" w:hAnsi="Times New Roman"/>
          <w:sz w:val="28"/>
          <w:szCs w:val="28"/>
          <w:lang w:eastAsia="ru-RU"/>
        </w:rPr>
        <w:t>снижение численности населения, особенно в сельской местности, и низкая покупательная способность;</w:t>
      </w:r>
    </w:p>
    <w:p w:rsidR="00025442" w:rsidRDefault="00166F06"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25442" w:rsidRPr="00025442">
        <w:rPr>
          <w:rFonts w:ascii="Times New Roman" w:eastAsia="Times New Roman" w:hAnsi="Times New Roman"/>
          <w:sz w:val="28"/>
          <w:szCs w:val="28"/>
          <w:lang w:eastAsia="ru-RU"/>
        </w:rPr>
        <w:t>практическое отсутствие предприятий по оказанию бытовых услуг населению, особенно в сельской местности (оказание услуг по ремонту бытовой те</w:t>
      </w:r>
      <w:r w:rsidR="003B7759">
        <w:rPr>
          <w:rFonts w:ascii="Times New Roman" w:eastAsia="Times New Roman" w:hAnsi="Times New Roman"/>
          <w:sz w:val="28"/>
          <w:szCs w:val="28"/>
          <w:lang w:eastAsia="ru-RU"/>
        </w:rPr>
        <w:t>хники, ремонту и пошиву одежды);</w:t>
      </w:r>
    </w:p>
    <w:p w:rsidR="003B7759" w:rsidRDefault="003B7759"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B7759">
        <w:rPr>
          <w:rFonts w:ascii="Times New Roman" w:eastAsia="Times New Roman" w:hAnsi="Times New Roman"/>
          <w:sz w:val="28"/>
          <w:szCs w:val="28"/>
          <w:lang w:eastAsia="ru-RU"/>
        </w:rPr>
        <w:t>несистемное размещение торговых объектов на территории района. Основная концентрация торговых объектов наблюдается в центре населенных пунктов;</w:t>
      </w:r>
    </w:p>
    <w:p w:rsidR="003B7759" w:rsidRDefault="003B7759" w:rsidP="003B7759">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B7759">
        <w:rPr>
          <w:rFonts w:ascii="Times New Roman" w:eastAsia="Times New Roman" w:hAnsi="Times New Roman"/>
          <w:sz w:val="28"/>
          <w:szCs w:val="28"/>
          <w:lang w:eastAsia="ru-RU"/>
        </w:rPr>
        <w:t xml:space="preserve">недостаточно развита инфраструктура предприятий торговли в сельских населенных пунктах. Завоз товаров </w:t>
      </w:r>
      <w:r w:rsidR="00BA5478">
        <w:rPr>
          <w:rFonts w:ascii="Times New Roman" w:eastAsia="Times New Roman" w:hAnsi="Times New Roman"/>
          <w:sz w:val="28"/>
          <w:szCs w:val="28"/>
          <w:lang w:eastAsia="ru-RU"/>
        </w:rPr>
        <w:t xml:space="preserve">в некоторые населенные пункты </w:t>
      </w:r>
      <w:r w:rsidRPr="003B7759">
        <w:rPr>
          <w:rFonts w:ascii="Times New Roman" w:eastAsia="Times New Roman" w:hAnsi="Times New Roman"/>
          <w:sz w:val="28"/>
          <w:szCs w:val="28"/>
          <w:lang w:eastAsia="ru-RU"/>
        </w:rPr>
        <w:t>производится автолавками. Главным фактором отсутствия стационарной торговли в населенных пунктах района является небольшая численность проживающего населения, следовательно, и убыточность предприятий торговли;</w:t>
      </w:r>
    </w:p>
    <w:p w:rsidR="00BA5478" w:rsidRDefault="00BA5478" w:rsidP="00BA5478">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rPr>
        <w:t xml:space="preserve">- </w:t>
      </w:r>
      <w:r w:rsidRPr="00BA5478">
        <w:rPr>
          <w:rFonts w:ascii="Times New Roman" w:eastAsia="Times New Roman" w:hAnsi="Times New Roman"/>
          <w:sz w:val="28"/>
          <w:szCs w:val="28"/>
          <w:lang w:eastAsia="ru-RU" w:bidi="ru-RU"/>
        </w:rPr>
        <w:t>незначительное количество специализированных магазинов. Нет специализированных магазинов по продаже верхней одежды, мужской одежды и т.д. Большинство покупок этих товаров приобретается на ярмарке или за пределами района.</w:t>
      </w:r>
    </w:p>
    <w:p w:rsidR="00FB385F" w:rsidRPr="00BA5478" w:rsidRDefault="00FB385F" w:rsidP="00BA5478">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p>
    <w:p w:rsidR="009C2CDF" w:rsidRPr="009C2CDF" w:rsidRDefault="009C2CDF"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rPr>
      </w:pPr>
      <w:r w:rsidRPr="009C2CDF">
        <w:rPr>
          <w:rFonts w:ascii="Times New Roman" w:eastAsia="Times New Roman" w:hAnsi="Times New Roman"/>
          <w:b/>
          <w:i/>
          <w:sz w:val="28"/>
          <w:szCs w:val="28"/>
          <w:lang w:eastAsia="ru-RU"/>
        </w:rPr>
        <w:t>Проблемы развития малого и среднего  предпринимательства</w:t>
      </w:r>
    </w:p>
    <w:p w:rsidR="009C2CDF" w:rsidRPr="009C2CDF" w:rsidRDefault="009C2CDF" w:rsidP="009C2CDF">
      <w:pPr>
        <w:autoSpaceDE w:val="0"/>
        <w:autoSpaceDN w:val="0"/>
        <w:adjustRightInd w:val="0"/>
        <w:spacing w:after="0"/>
        <w:ind w:firstLine="709"/>
        <w:jc w:val="both"/>
        <w:outlineLvl w:val="1"/>
        <w:rPr>
          <w:rFonts w:ascii="Times New Roman" w:eastAsia="Times New Roman" w:hAnsi="Times New Roman"/>
          <w:sz w:val="28"/>
          <w:szCs w:val="28"/>
          <w:lang w:eastAsia="ru-RU"/>
        </w:rPr>
      </w:pPr>
      <w:r w:rsidRPr="009C2CDF">
        <w:rPr>
          <w:rFonts w:ascii="Times New Roman" w:eastAsia="Times New Roman" w:hAnsi="Times New Roman"/>
          <w:sz w:val="28"/>
          <w:szCs w:val="28"/>
          <w:lang w:eastAsia="ru-RU"/>
        </w:rPr>
        <w:t>Проблемы, сдерживающие развитие малого предпринимательства:</w:t>
      </w:r>
    </w:p>
    <w:p w:rsidR="009C2CDF" w:rsidRPr="009C2CDF" w:rsidRDefault="009C2CDF" w:rsidP="009C2CDF">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C2CDF">
        <w:rPr>
          <w:rFonts w:ascii="Times New Roman" w:eastAsia="Times New Roman" w:hAnsi="Times New Roman"/>
          <w:sz w:val="28"/>
          <w:szCs w:val="28"/>
          <w:lang w:eastAsia="ru-RU"/>
        </w:rPr>
        <w:t>недостаточное развитие инфраструктуры поддержки малого предпринимательства, обеспечивающей предоставление субъектам малого предпринимательства широкого спектра услуг, необходимых для эффективного ведения бизнеса;</w:t>
      </w:r>
    </w:p>
    <w:p w:rsidR="009C2CDF" w:rsidRPr="009C2CDF" w:rsidRDefault="009C2CDF" w:rsidP="009C2CDF">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C2CDF">
        <w:rPr>
          <w:rFonts w:ascii="Times New Roman" w:eastAsia="Times New Roman" w:hAnsi="Times New Roman"/>
          <w:sz w:val="28"/>
          <w:szCs w:val="28"/>
          <w:lang w:eastAsia="ru-RU"/>
        </w:rPr>
        <w:t>сложность в привлечении финансовых ресурсов. Несмотря на увеличение в настоящее время на финансовых рынках свободных и готовых к вложениям в реальный  сектор экономики кредитных средств, высокая стоимость банковских кредитов и требований по их обеспеченности препятствует широкому доступу к ним субъектов малого предпринимательства;</w:t>
      </w:r>
    </w:p>
    <w:p w:rsidR="009C2CDF" w:rsidRDefault="009C2CDF" w:rsidP="009C2CDF">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C2CDF">
        <w:rPr>
          <w:rFonts w:ascii="Times New Roman" w:eastAsia="Times New Roman" w:hAnsi="Times New Roman"/>
          <w:sz w:val="28"/>
          <w:szCs w:val="28"/>
          <w:lang w:eastAsia="ru-RU"/>
        </w:rPr>
        <w:t xml:space="preserve">невысокое качество предпринимательской среды. У субъектов малого предпринимательства недостает навыков эффективного ведения бизнеса, опыта управления, юридических и экономических знаний, необходимых </w:t>
      </w:r>
      <w:r w:rsidR="005257B7">
        <w:rPr>
          <w:rFonts w:ascii="Times New Roman" w:eastAsia="Times New Roman" w:hAnsi="Times New Roman"/>
          <w:sz w:val="28"/>
          <w:szCs w:val="28"/>
          <w:lang w:eastAsia="ru-RU"/>
        </w:rPr>
        <w:t>для более эффективного развития;</w:t>
      </w:r>
    </w:p>
    <w:p w:rsid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5257B7">
        <w:rPr>
          <w:rFonts w:ascii="Times New Roman" w:eastAsia="Times New Roman" w:hAnsi="Times New Roman"/>
          <w:sz w:val="28"/>
          <w:szCs w:val="28"/>
          <w:lang w:eastAsia="ru-RU"/>
        </w:rPr>
        <w:t>тсутствие явно выраженного позитивного общественного мнения о с</w:t>
      </w:r>
      <w:r>
        <w:rPr>
          <w:rFonts w:ascii="Times New Roman" w:eastAsia="Times New Roman" w:hAnsi="Times New Roman"/>
          <w:sz w:val="28"/>
          <w:szCs w:val="28"/>
          <w:lang w:eastAsia="ru-RU"/>
        </w:rPr>
        <w:t>фере малого предпринимательства;</w:t>
      </w:r>
    </w:p>
    <w:p w:rsid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5257B7">
        <w:rPr>
          <w:rFonts w:ascii="Times New Roman" w:eastAsia="Times New Roman" w:hAnsi="Times New Roman"/>
          <w:sz w:val="28"/>
          <w:szCs w:val="28"/>
          <w:lang w:eastAsia="ru-RU"/>
        </w:rPr>
        <w:t>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заработной платы, перевода ее в "тень", увольнения части персонала, приводящий к росту негативного отношения к предпринимательству со стороны населения.</w:t>
      </w:r>
    </w:p>
    <w:p w:rsidR="00E3156E" w:rsidRDefault="00E3156E"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p>
    <w:p w:rsidR="005257B7" w:rsidRDefault="005257B7"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r w:rsidRPr="005257B7">
        <w:rPr>
          <w:rFonts w:ascii="Times New Roman" w:eastAsia="Times New Roman" w:hAnsi="Times New Roman"/>
          <w:b/>
          <w:i/>
          <w:sz w:val="28"/>
          <w:szCs w:val="28"/>
          <w:lang w:eastAsia="ru-RU" w:bidi="ru-RU"/>
        </w:rPr>
        <w:t>Проблемы в области инвестиций</w:t>
      </w:r>
    </w:p>
    <w:p w:rsidR="005257B7" w:rsidRP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sidRPr="005257B7">
        <w:rPr>
          <w:rFonts w:ascii="Times New Roman" w:eastAsia="Times New Roman" w:hAnsi="Times New Roman"/>
          <w:sz w:val="28"/>
          <w:szCs w:val="28"/>
          <w:lang w:eastAsia="ru-RU" w:bidi="ru-RU"/>
        </w:rPr>
        <w:t>- наличие высокого риска вложений инвестиций на территории района в связи</w:t>
      </w:r>
      <w:r>
        <w:rPr>
          <w:rFonts w:ascii="Times New Roman" w:eastAsia="Times New Roman" w:hAnsi="Times New Roman"/>
          <w:sz w:val="28"/>
          <w:szCs w:val="28"/>
          <w:lang w:eastAsia="ru-RU" w:bidi="ru-RU"/>
        </w:rPr>
        <w:t xml:space="preserve"> </w:t>
      </w:r>
      <w:r w:rsidRPr="005257B7">
        <w:rPr>
          <w:rFonts w:ascii="Times New Roman" w:eastAsia="Times New Roman" w:hAnsi="Times New Roman"/>
          <w:sz w:val="28"/>
          <w:szCs w:val="28"/>
          <w:lang w:eastAsia="ru-RU" w:bidi="ru-RU"/>
        </w:rPr>
        <w:t xml:space="preserve">с сокращением численности населения, закрытием учреждений </w:t>
      </w:r>
      <w:r>
        <w:rPr>
          <w:rFonts w:ascii="Times New Roman" w:eastAsia="Times New Roman" w:hAnsi="Times New Roman"/>
          <w:sz w:val="28"/>
          <w:szCs w:val="28"/>
          <w:lang w:eastAsia="ru-RU" w:bidi="ru-RU"/>
        </w:rPr>
        <w:t>социальной сферы</w:t>
      </w:r>
      <w:r w:rsidRPr="005257B7">
        <w:rPr>
          <w:rFonts w:ascii="Times New Roman" w:eastAsia="Times New Roman" w:hAnsi="Times New Roman"/>
          <w:sz w:val="28"/>
          <w:szCs w:val="28"/>
          <w:lang w:eastAsia="ru-RU" w:bidi="ru-RU"/>
        </w:rPr>
        <w:t>;</w:t>
      </w:r>
    </w:p>
    <w:p w:rsid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257B7">
        <w:rPr>
          <w:rFonts w:ascii="Times New Roman" w:eastAsia="Times New Roman" w:hAnsi="Times New Roman"/>
          <w:sz w:val="28"/>
          <w:szCs w:val="28"/>
          <w:lang w:eastAsia="ru-RU" w:bidi="ru-RU"/>
        </w:rPr>
        <w:t xml:space="preserve">недостаток средств для финансирования инвестиционных проектов </w:t>
      </w:r>
      <w:r>
        <w:rPr>
          <w:rFonts w:ascii="Times New Roman" w:eastAsia="Times New Roman" w:hAnsi="Times New Roman"/>
          <w:sz w:val="28"/>
          <w:szCs w:val="28"/>
          <w:lang w:eastAsia="ru-RU" w:bidi="ru-RU"/>
        </w:rPr>
        <w:t>в бюджете муниципального района;</w:t>
      </w:r>
    </w:p>
    <w:p w:rsidR="005257B7" w:rsidRDefault="005257B7" w:rsidP="005257B7">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257B7">
        <w:rPr>
          <w:rFonts w:ascii="Times New Roman" w:eastAsia="Times New Roman" w:hAnsi="Times New Roman"/>
          <w:sz w:val="28"/>
          <w:szCs w:val="28"/>
          <w:lang w:eastAsia="ru-RU" w:bidi="ru-RU"/>
        </w:rPr>
        <w:t>отсутствие потенциальных инвесторов для реализации проектов</w:t>
      </w:r>
      <w:r>
        <w:rPr>
          <w:rFonts w:ascii="Times New Roman" w:eastAsia="Times New Roman" w:hAnsi="Times New Roman"/>
          <w:sz w:val="28"/>
          <w:szCs w:val="28"/>
          <w:lang w:eastAsia="ru-RU" w:bidi="ru-RU"/>
        </w:rPr>
        <w:t>.</w:t>
      </w:r>
    </w:p>
    <w:p w:rsidR="00165DE9" w:rsidRDefault="00165DE9"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p>
    <w:p w:rsidR="005257B7" w:rsidRDefault="005257B7"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r w:rsidRPr="005257B7">
        <w:rPr>
          <w:rFonts w:ascii="Times New Roman" w:eastAsia="Times New Roman" w:hAnsi="Times New Roman"/>
          <w:b/>
          <w:i/>
          <w:sz w:val="28"/>
          <w:szCs w:val="28"/>
          <w:lang w:eastAsia="ru-RU" w:bidi="ru-RU"/>
        </w:rPr>
        <w:t xml:space="preserve">Проблемы в </w:t>
      </w:r>
      <w:r>
        <w:rPr>
          <w:rFonts w:ascii="Times New Roman" w:eastAsia="Times New Roman" w:hAnsi="Times New Roman"/>
          <w:b/>
          <w:i/>
          <w:sz w:val="28"/>
          <w:szCs w:val="28"/>
          <w:lang w:eastAsia="ru-RU" w:bidi="ru-RU"/>
        </w:rPr>
        <w:t>сфере строительства</w:t>
      </w:r>
    </w:p>
    <w:p w:rsidR="00347388" w:rsidRDefault="00E0533B" w:rsidP="00AC1F9F">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п</w:t>
      </w:r>
      <w:r w:rsidRPr="00E0533B">
        <w:rPr>
          <w:rFonts w:ascii="Times New Roman" w:eastAsia="Times New Roman" w:hAnsi="Times New Roman"/>
          <w:sz w:val="28"/>
          <w:szCs w:val="28"/>
          <w:lang w:eastAsia="ru-RU" w:bidi="ru-RU"/>
        </w:rPr>
        <w:t>ереселение граждан из аварийного жилищного фонда является одной из проблем н</w:t>
      </w:r>
      <w:r w:rsidR="00347388">
        <w:rPr>
          <w:rFonts w:ascii="Times New Roman" w:eastAsia="Times New Roman" w:hAnsi="Times New Roman"/>
          <w:sz w:val="28"/>
          <w:szCs w:val="28"/>
          <w:lang w:eastAsia="ru-RU" w:bidi="ru-RU"/>
        </w:rPr>
        <w:t>а территории Лебяжского района;</w:t>
      </w:r>
    </w:p>
    <w:p w:rsidR="00E0533B" w:rsidRDefault="00AC1F9F" w:rsidP="00AC1F9F">
      <w:pPr>
        <w:autoSpaceDE w:val="0"/>
        <w:autoSpaceDN w:val="0"/>
        <w:adjustRightInd w:val="0"/>
        <w:spacing w:after="0"/>
        <w:ind w:firstLine="709"/>
        <w:jc w:val="both"/>
        <w:outlineLvl w:val="1"/>
      </w:pPr>
      <w:r>
        <w:rPr>
          <w:rFonts w:ascii="Times New Roman" w:eastAsia="Times New Roman" w:hAnsi="Times New Roman"/>
          <w:sz w:val="28"/>
          <w:szCs w:val="28"/>
          <w:lang w:eastAsia="ru-RU" w:bidi="ru-RU"/>
        </w:rPr>
        <w:t xml:space="preserve">- </w:t>
      </w:r>
      <w:r w:rsidRPr="00AC1F9F">
        <w:rPr>
          <w:rFonts w:ascii="Times New Roman" w:eastAsia="Times New Roman" w:hAnsi="Times New Roman"/>
          <w:sz w:val="28"/>
          <w:szCs w:val="28"/>
          <w:lang w:eastAsia="ru-RU" w:bidi="ru-RU"/>
        </w:rPr>
        <w:t>отсутствие подготовленных для комплексной жилой застройки земельных участков, имеющих полное инф</w:t>
      </w:r>
      <w:r w:rsidR="00E0533B">
        <w:rPr>
          <w:rFonts w:ascii="Times New Roman" w:eastAsia="Times New Roman" w:hAnsi="Times New Roman"/>
          <w:sz w:val="28"/>
          <w:szCs w:val="28"/>
          <w:lang w:eastAsia="ru-RU" w:bidi="ru-RU"/>
        </w:rPr>
        <w:t>раструктурное обеспечение;</w:t>
      </w:r>
      <w:r w:rsidR="00E0533B" w:rsidRPr="00E0533B">
        <w:t xml:space="preserve"> </w:t>
      </w:r>
    </w:p>
    <w:p w:rsidR="00AC1F9F" w:rsidRDefault="00AC1F9F" w:rsidP="00AC1F9F">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низкие темпы жилищного строительства</w:t>
      </w:r>
      <w:r w:rsidR="00EB5E82">
        <w:rPr>
          <w:rFonts w:ascii="Times New Roman" w:eastAsia="Times New Roman" w:hAnsi="Times New Roman"/>
          <w:sz w:val="28"/>
          <w:szCs w:val="28"/>
          <w:lang w:eastAsia="ru-RU" w:bidi="ru-RU"/>
        </w:rPr>
        <w:t xml:space="preserve"> индивидуальными застройщиками</w:t>
      </w:r>
      <w:r>
        <w:rPr>
          <w:rFonts w:ascii="Times New Roman" w:eastAsia="Times New Roman" w:hAnsi="Times New Roman"/>
          <w:sz w:val="28"/>
          <w:szCs w:val="28"/>
          <w:lang w:eastAsia="ru-RU" w:bidi="ru-RU"/>
        </w:rPr>
        <w:t>;</w:t>
      </w:r>
    </w:p>
    <w:p w:rsidR="00AC1F9F" w:rsidRDefault="00AC1F9F" w:rsidP="00AC1F9F">
      <w:pPr>
        <w:autoSpaceDE w:val="0"/>
        <w:autoSpaceDN w:val="0"/>
        <w:adjustRightInd w:val="0"/>
        <w:spacing w:after="0"/>
        <w:ind w:firstLine="709"/>
        <w:jc w:val="both"/>
        <w:outlineLvl w:val="1"/>
        <w:rPr>
          <w:rFonts w:ascii="Times New Roman" w:eastAsia="Times New Roman" w:hAnsi="Times New Roman"/>
          <w:sz w:val="28"/>
          <w:szCs w:val="28"/>
          <w:lang w:eastAsia="ru-RU" w:bidi="ru-RU"/>
        </w:rPr>
      </w:pPr>
      <w:r w:rsidRPr="00AC1F9F">
        <w:rPr>
          <w:rFonts w:ascii="Times New Roman" w:eastAsia="Times New Roman" w:hAnsi="Times New Roman"/>
          <w:sz w:val="28"/>
          <w:szCs w:val="28"/>
          <w:lang w:eastAsia="ru-RU" w:bidi="ru-RU"/>
        </w:rPr>
        <w:t xml:space="preserve">-  отсутствие в </w:t>
      </w:r>
      <w:r w:rsidR="009D2D34">
        <w:rPr>
          <w:rFonts w:ascii="Times New Roman" w:eastAsia="Times New Roman" w:hAnsi="Times New Roman"/>
          <w:sz w:val="28"/>
          <w:szCs w:val="28"/>
          <w:lang w:eastAsia="ru-RU" w:bidi="ru-RU"/>
        </w:rPr>
        <w:t>районе строительной организации.</w:t>
      </w:r>
    </w:p>
    <w:p w:rsidR="00D04494" w:rsidRDefault="00E0533B" w:rsidP="00410A90">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bidi="ru-RU"/>
        </w:rPr>
      </w:pPr>
      <w:r w:rsidRPr="00E0533B">
        <w:rPr>
          <w:rFonts w:ascii="Times New Roman" w:eastAsia="Times New Roman" w:hAnsi="Times New Roman"/>
          <w:sz w:val="28"/>
          <w:szCs w:val="28"/>
          <w:lang w:eastAsia="ru-RU" w:bidi="ru-RU"/>
        </w:rPr>
        <w:t xml:space="preserve">             </w:t>
      </w:r>
      <w:r w:rsidR="00AC1F9F" w:rsidRPr="00AC1F9F">
        <w:rPr>
          <w:rFonts w:ascii="Times New Roman" w:eastAsia="Times New Roman" w:hAnsi="Times New Roman"/>
          <w:sz w:val="28"/>
          <w:szCs w:val="28"/>
          <w:lang w:eastAsia="ru-RU" w:bidi="ru-RU"/>
        </w:rPr>
        <w:t xml:space="preserve">    </w:t>
      </w:r>
    </w:p>
    <w:p w:rsidR="001F2570" w:rsidRDefault="001F2570" w:rsidP="00D04494">
      <w:pPr>
        <w:autoSpaceDE w:val="0"/>
        <w:autoSpaceDN w:val="0"/>
        <w:adjustRightInd w:val="0"/>
        <w:spacing w:after="0" w:line="240" w:lineRule="auto"/>
        <w:ind w:firstLine="709"/>
        <w:jc w:val="center"/>
        <w:outlineLvl w:val="1"/>
        <w:rPr>
          <w:rFonts w:ascii="Times New Roman" w:eastAsia="Times New Roman" w:hAnsi="Times New Roman"/>
          <w:b/>
          <w:i/>
          <w:sz w:val="28"/>
          <w:szCs w:val="28"/>
          <w:lang w:eastAsia="ru-RU" w:bidi="ru-RU"/>
        </w:rPr>
      </w:pPr>
      <w:r w:rsidRPr="005257B7">
        <w:rPr>
          <w:rFonts w:ascii="Times New Roman" w:eastAsia="Times New Roman" w:hAnsi="Times New Roman"/>
          <w:b/>
          <w:i/>
          <w:sz w:val="28"/>
          <w:szCs w:val="28"/>
          <w:lang w:eastAsia="ru-RU" w:bidi="ru-RU"/>
        </w:rPr>
        <w:t xml:space="preserve">Проблемы </w:t>
      </w:r>
      <w:r>
        <w:rPr>
          <w:rFonts w:ascii="Times New Roman" w:eastAsia="Times New Roman" w:hAnsi="Times New Roman"/>
          <w:b/>
          <w:i/>
          <w:sz w:val="28"/>
          <w:szCs w:val="28"/>
          <w:lang w:eastAsia="ru-RU" w:bidi="ru-RU"/>
        </w:rPr>
        <w:t xml:space="preserve">развития </w:t>
      </w:r>
      <w:r w:rsidR="000676D4">
        <w:rPr>
          <w:rFonts w:ascii="Times New Roman" w:eastAsia="Times New Roman" w:hAnsi="Times New Roman"/>
          <w:b/>
          <w:i/>
          <w:sz w:val="28"/>
          <w:szCs w:val="28"/>
          <w:lang w:eastAsia="ru-RU" w:bidi="ru-RU"/>
        </w:rPr>
        <w:t>дорожной сети и транспорта</w:t>
      </w:r>
    </w:p>
    <w:p w:rsidR="001F2570" w:rsidRDefault="000676D4"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ru-RU" w:bidi="ru-RU"/>
        </w:rPr>
        <w:t>П</w:t>
      </w:r>
      <w:r w:rsidR="00235E5B" w:rsidRPr="00235E5B">
        <w:rPr>
          <w:rFonts w:ascii="Times New Roman" w:eastAsia="Times New Roman" w:hAnsi="Times New Roman"/>
          <w:sz w:val="28"/>
          <w:szCs w:val="28"/>
          <w:lang w:eastAsia="ru-RU" w:bidi="ru-RU"/>
        </w:rPr>
        <w:t>роблемы дорожного хозяйства состоят</w:t>
      </w:r>
      <w:r>
        <w:rPr>
          <w:rFonts w:ascii="Times New Roman" w:eastAsia="Times New Roman" w:hAnsi="Times New Roman"/>
          <w:sz w:val="28"/>
          <w:szCs w:val="28"/>
          <w:lang w:eastAsia="ru-RU" w:bidi="ru-RU"/>
        </w:rPr>
        <w:t xml:space="preserve"> в</w:t>
      </w:r>
      <w:r w:rsidR="00235E5B" w:rsidRPr="00235E5B">
        <w:rPr>
          <w:rFonts w:ascii="Times New Roman" w:eastAsia="Times New Roman" w:hAnsi="Times New Roman"/>
          <w:sz w:val="28"/>
          <w:szCs w:val="28"/>
          <w:lang w:eastAsia="ru-RU" w:bidi="ru-RU"/>
        </w:rPr>
        <w:t xml:space="preserve"> </w:t>
      </w:r>
      <w:r w:rsidR="001F2570" w:rsidRPr="001F2570">
        <w:rPr>
          <w:rFonts w:ascii="Times New Roman" w:eastAsia="Times New Roman" w:hAnsi="Times New Roman"/>
          <w:sz w:val="28"/>
          <w:szCs w:val="28"/>
          <w:lang w:eastAsia="ar-SA"/>
        </w:rPr>
        <w:t>недостаточно</w:t>
      </w:r>
      <w:r>
        <w:rPr>
          <w:rFonts w:ascii="Times New Roman" w:eastAsia="Times New Roman" w:hAnsi="Times New Roman"/>
          <w:sz w:val="28"/>
          <w:szCs w:val="28"/>
          <w:lang w:eastAsia="ar-SA"/>
        </w:rPr>
        <w:t xml:space="preserve">м </w:t>
      </w:r>
      <w:r w:rsidR="001F2570">
        <w:rPr>
          <w:rFonts w:ascii="Times New Roman" w:eastAsia="Times New Roman" w:hAnsi="Times New Roman"/>
          <w:sz w:val="28"/>
          <w:szCs w:val="28"/>
          <w:lang w:eastAsia="ar-SA"/>
        </w:rPr>
        <w:t>финансировани</w:t>
      </w:r>
      <w:r>
        <w:rPr>
          <w:rFonts w:ascii="Times New Roman" w:eastAsia="Times New Roman" w:hAnsi="Times New Roman"/>
          <w:sz w:val="28"/>
          <w:szCs w:val="28"/>
          <w:lang w:eastAsia="ar-SA"/>
        </w:rPr>
        <w:t>и</w:t>
      </w:r>
      <w:r w:rsidR="001F2570" w:rsidRPr="001F2570">
        <w:rPr>
          <w:rFonts w:ascii="Times New Roman" w:eastAsia="Times New Roman" w:hAnsi="Times New Roman"/>
          <w:sz w:val="28"/>
          <w:szCs w:val="28"/>
          <w:lang w:eastAsia="ar-SA"/>
        </w:rPr>
        <w:t xml:space="preserve"> работ по содержанию, ремонту и капитальн</w:t>
      </w:r>
      <w:r w:rsidR="00EB5E82">
        <w:rPr>
          <w:rFonts w:ascii="Times New Roman" w:eastAsia="Times New Roman" w:hAnsi="Times New Roman"/>
          <w:sz w:val="28"/>
          <w:szCs w:val="28"/>
          <w:lang w:eastAsia="ar-SA"/>
        </w:rPr>
        <w:t>ому ремонту автомобильных дорог.</w:t>
      </w:r>
    </w:p>
    <w:p w:rsidR="000676D4" w:rsidRPr="000676D4" w:rsidRDefault="000676D4" w:rsidP="00EB5E82">
      <w:pPr>
        <w:spacing w:after="0"/>
        <w:ind w:firstLine="720"/>
        <w:jc w:val="both"/>
        <w:rPr>
          <w:rFonts w:ascii="Times New Roman" w:eastAsia="Times New Roman" w:hAnsi="Times New Roman"/>
          <w:sz w:val="28"/>
          <w:szCs w:val="28"/>
          <w:lang w:eastAsia="ar-SA"/>
        </w:rPr>
      </w:pPr>
      <w:r w:rsidRPr="000676D4">
        <w:rPr>
          <w:rFonts w:ascii="Times New Roman" w:eastAsia="Times New Roman" w:hAnsi="Times New Roman"/>
          <w:sz w:val="28"/>
          <w:szCs w:val="28"/>
          <w:lang w:eastAsia="ar-SA"/>
        </w:rPr>
        <w:t>В  сфере автомобильного транспорта существуют следующие проблемы:</w:t>
      </w:r>
    </w:p>
    <w:p w:rsidR="000676D4" w:rsidRPr="000676D4" w:rsidRDefault="00EB5E82"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676D4" w:rsidRPr="000676D4">
        <w:rPr>
          <w:rFonts w:ascii="Times New Roman" w:eastAsia="Times New Roman" w:hAnsi="Times New Roman"/>
          <w:sz w:val="28"/>
          <w:szCs w:val="28"/>
          <w:lang w:eastAsia="ar-SA"/>
        </w:rPr>
        <w:t>низкая эффективность и изношенность существующего автопарка;</w:t>
      </w:r>
    </w:p>
    <w:p w:rsidR="000676D4" w:rsidRDefault="00EB5E82"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676D4" w:rsidRPr="000676D4">
        <w:rPr>
          <w:rFonts w:ascii="Times New Roman" w:eastAsia="Times New Roman" w:hAnsi="Times New Roman"/>
          <w:sz w:val="28"/>
          <w:szCs w:val="28"/>
          <w:lang w:eastAsia="ar-SA"/>
        </w:rPr>
        <w:t>снижение уровня транспортной доступности и обеспеченности населения услугами пассажирского автотранспорта;</w:t>
      </w:r>
    </w:p>
    <w:p w:rsidR="00EB5E82" w:rsidRPr="00EB5E82" w:rsidRDefault="00EB5E82" w:rsidP="00EB5E82">
      <w:pPr>
        <w:spacing w:after="0"/>
        <w:ind w:firstLine="720"/>
        <w:jc w:val="both"/>
        <w:rPr>
          <w:rFonts w:ascii="Times New Roman" w:eastAsia="Times New Roman" w:hAnsi="Times New Roman"/>
          <w:sz w:val="28"/>
          <w:szCs w:val="28"/>
          <w:lang w:eastAsia="ar-SA" w:bidi="ru-RU"/>
        </w:rPr>
      </w:pPr>
      <w:r>
        <w:rPr>
          <w:rFonts w:ascii="Times New Roman" w:eastAsia="Times New Roman" w:hAnsi="Times New Roman"/>
          <w:sz w:val="28"/>
          <w:szCs w:val="28"/>
          <w:lang w:eastAsia="ar-SA"/>
        </w:rPr>
        <w:t xml:space="preserve">- </w:t>
      </w:r>
      <w:r w:rsidRPr="00EB5E82">
        <w:rPr>
          <w:rFonts w:ascii="Times New Roman" w:eastAsia="Times New Roman" w:hAnsi="Times New Roman"/>
          <w:sz w:val="28"/>
          <w:szCs w:val="28"/>
          <w:lang w:eastAsia="ar-SA" w:bidi="ru-RU"/>
        </w:rPr>
        <w:t>н</w:t>
      </w:r>
      <w:r>
        <w:rPr>
          <w:rFonts w:ascii="Times New Roman" w:eastAsia="Times New Roman" w:hAnsi="Times New Roman"/>
          <w:sz w:val="28"/>
          <w:szCs w:val="28"/>
          <w:lang w:eastAsia="ar-SA" w:bidi="ru-RU"/>
        </w:rPr>
        <w:t>аличие нелегальных перевозчиков;</w:t>
      </w:r>
    </w:p>
    <w:p w:rsidR="000676D4" w:rsidRDefault="00EB5E82"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676D4" w:rsidRPr="000676D4">
        <w:rPr>
          <w:rFonts w:ascii="Times New Roman" w:eastAsia="Times New Roman" w:hAnsi="Times New Roman"/>
          <w:sz w:val="28"/>
          <w:szCs w:val="28"/>
          <w:lang w:eastAsia="ar-SA"/>
        </w:rPr>
        <w:t>низкое качество автомобильных дорог.</w:t>
      </w:r>
    </w:p>
    <w:p w:rsidR="00EB5E82" w:rsidRDefault="00EB5E82" w:rsidP="00EB5E82">
      <w:pPr>
        <w:spacing w:after="0"/>
        <w:ind w:firstLine="720"/>
        <w:jc w:val="both"/>
        <w:rPr>
          <w:rFonts w:ascii="Times New Roman" w:eastAsia="Times New Roman" w:hAnsi="Times New Roman"/>
          <w:sz w:val="28"/>
          <w:szCs w:val="28"/>
          <w:lang w:eastAsia="ar-SA"/>
        </w:rPr>
      </w:pPr>
    </w:p>
    <w:p w:rsidR="00EB5E82" w:rsidRDefault="00EB5E82" w:rsidP="00D04494">
      <w:pPr>
        <w:spacing w:after="0" w:line="240" w:lineRule="auto"/>
        <w:ind w:firstLine="720"/>
        <w:jc w:val="center"/>
        <w:rPr>
          <w:rFonts w:ascii="Times New Roman" w:eastAsia="Times New Roman" w:hAnsi="Times New Roman"/>
          <w:b/>
          <w:i/>
          <w:sz w:val="28"/>
          <w:szCs w:val="28"/>
          <w:lang w:eastAsia="ru-RU" w:bidi="ru-RU"/>
        </w:rPr>
      </w:pPr>
      <w:r w:rsidRPr="005257B7">
        <w:rPr>
          <w:rFonts w:ascii="Times New Roman" w:eastAsia="Times New Roman" w:hAnsi="Times New Roman"/>
          <w:b/>
          <w:i/>
          <w:sz w:val="28"/>
          <w:szCs w:val="28"/>
          <w:lang w:eastAsia="ru-RU" w:bidi="ru-RU"/>
        </w:rPr>
        <w:t xml:space="preserve">Проблемы </w:t>
      </w:r>
      <w:r>
        <w:rPr>
          <w:rFonts w:ascii="Times New Roman" w:eastAsia="Times New Roman" w:hAnsi="Times New Roman"/>
          <w:b/>
          <w:i/>
          <w:sz w:val="28"/>
          <w:szCs w:val="28"/>
          <w:lang w:eastAsia="ru-RU" w:bidi="ru-RU"/>
        </w:rPr>
        <w:t>жилищно-коммунального хозяйства</w:t>
      </w:r>
    </w:p>
    <w:p w:rsidR="006951F9" w:rsidRDefault="006951F9" w:rsidP="00C347D1">
      <w:pPr>
        <w:spacing w:after="0"/>
        <w:ind w:firstLine="72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Анализ ситуации в жилищно-коммунальном хозяйстве выявил основные проблемы:</w:t>
      </w:r>
    </w:p>
    <w:p w:rsidR="00C347D1" w:rsidRPr="00C347D1" w:rsidRDefault="00C347D1" w:rsidP="00C347D1">
      <w:pPr>
        <w:spacing w:after="0"/>
        <w:ind w:firstLine="72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отсутствие современных очистных сооружений на территории района;</w:t>
      </w:r>
    </w:p>
    <w:p w:rsidR="00C347D1" w:rsidRPr="00C347D1" w:rsidRDefault="00C347D1" w:rsidP="00C347D1">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347D1">
        <w:rPr>
          <w:rFonts w:ascii="Times New Roman" w:eastAsia="Times New Roman" w:hAnsi="Times New Roman"/>
          <w:sz w:val="28"/>
          <w:szCs w:val="28"/>
          <w:lang w:eastAsia="ru-RU"/>
        </w:rPr>
        <w:t>высокий уровень износа коммунальной инфраструктуры и жилищного фонда;</w:t>
      </w:r>
    </w:p>
    <w:p w:rsidR="00EB5E82" w:rsidRDefault="00C347D1" w:rsidP="00EB5E82">
      <w:pPr>
        <w:spacing w:after="0"/>
        <w:ind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недостаточное финансирование по содержанию и благоустройству межпоселенческого кладбища в пгт Лебяжье.</w:t>
      </w:r>
    </w:p>
    <w:p w:rsidR="00C347D1" w:rsidRDefault="00C347D1" w:rsidP="00D04494">
      <w:pPr>
        <w:spacing w:after="0" w:line="240" w:lineRule="auto"/>
        <w:ind w:firstLine="720"/>
        <w:jc w:val="both"/>
        <w:rPr>
          <w:rFonts w:ascii="Times New Roman" w:eastAsia="Times New Roman" w:hAnsi="Times New Roman"/>
          <w:sz w:val="28"/>
          <w:szCs w:val="28"/>
          <w:lang w:eastAsia="ar-SA"/>
        </w:rPr>
      </w:pPr>
    </w:p>
    <w:p w:rsidR="00EF0EB2" w:rsidRPr="0013220F" w:rsidRDefault="00EF0EB2" w:rsidP="00D04494">
      <w:pPr>
        <w:spacing w:after="0" w:line="240" w:lineRule="auto"/>
        <w:ind w:firstLine="720"/>
        <w:jc w:val="center"/>
        <w:rPr>
          <w:rFonts w:ascii="Times New Roman" w:eastAsia="Times New Roman" w:hAnsi="Times New Roman"/>
          <w:b/>
          <w:i/>
          <w:sz w:val="28"/>
          <w:szCs w:val="28"/>
          <w:lang w:eastAsia="ru-RU" w:bidi="ru-RU"/>
        </w:rPr>
      </w:pPr>
      <w:r w:rsidRPr="0013220F">
        <w:rPr>
          <w:rFonts w:ascii="Times New Roman" w:eastAsia="Times New Roman" w:hAnsi="Times New Roman"/>
          <w:b/>
          <w:i/>
          <w:sz w:val="28"/>
          <w:szCs w:val="28"/>
          <w:lang w:eastAsia="ru-RU" w:bidi="ru-RU"/>
        </w:rPr>
        <w:t>Проблемы газификации</w:t>
      </w:r>
    </w:p>
    <w:p w:rsidR="001E4B51" w:rsidRDefault="0013220F" w:rsidP="001E4B51">
      <w:pPr>
        <w:spacing w:after="0"/>
        <w:ind w:firstLine="720"/>
        <w:jc w:val="both"/>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Основной проблемой топливно-энергетического комплекса Лебяжского района является дефицит собственных энергоресурсов. Лебяжский район является дефицитным по топливу. Топливно-энергетические ресурсы формируются в основном за счет поступлений из других регионов Российской Федерации (бензин, дизельное топливо, мазут) и за счет собственных производств (дрова, отходы лесопиления). Вопрос газификации района является стратегическим в плане развития топливно-энергетического комплекса на перспективный период.</w:t>
      </w:r>
    </w:p>
    <w:p w:rsidR="0013220F" w:rsidRPr="001E4B51" w:rsidRDefault="0013220F" w:rsidP="00A01210">
      <w:pPr>
        <w:spacing w:after="0" w:line="240" w:lineRule="auto"/>
        <w:ind w:firstLine="720"/>
        <w:jc w:val="both"/>
        <w:rPr>
          <w:rFonts w:ascii="Times New Roman" w:eastAsia="Times New Roman" w:hAnsi="Times New Roman"/>
          <w:sz w:val="28"/>
          <w:szCs w:val="28"/>
          <w:lang w:eastAsia="ru-RU" w:bidi="ru-RU"/>
        </w:rPr>
      </w:pPr>
      <w:r>
        <w:rPr>
          <w:rFonts w:ascii="Times New Roman" w:eastAsia="Times New Roman" w:hAnsi="Times New Roman"/>
          <w:b/>
          <w:i/>
          <w:sz w:val="28"/>
          <w:szCs w:val="28"/>
          <w:lang w:eastAsia="ar-SA" w:bidi="ru-RU"/>
        </w:rPr>
        <w:t xml:space="preserve"> </w:t>
      </w:r>
    </w:p>
    <w:p w:rsidR="00165DE9" w:rsidRPr="00165DE9" w:rsidRDefault="00165DE9" w:rsidP="00A01210">
      <w:pPr>
        <w:spacing w:after="0" w:line="240" w:lineRule="auto"/>
        <w:ind w:firstLine="720"/>
        <w:jc w:val="center"/>
        <w:rPr>
          <w:rFonts w:ascii="Times New Roman" w:eastAsia="Times New Roman" w:hAnsi="Times New Roman"/>
          <w:b/>
          <w:i/>
          <w:sz w:val="28"/>
          <w:szCs w:val="28"/>
          <w:lang w:eastAsia="ar-SA" w:bidi="ru-RU"/>
        </w:rPr>
      </w:pPr>
      <w:r w:rsidRPr="00165DE9">
        <w:rPr>
          <w:rFonts w:ascii="Times New Roman" w:eastAsia="Times New Roman" w:hAnsi="Times New Roman"/>
          <w:b/>
          <w:i/>
          <w:sz w:val="28"/>
          <w:szCs w:val="28"/>
          <w:lang w:eastAsia="ar-SA" w:bidi="ru-RU"/>
        </w:rPr>
        <w:t xml:space="preserve">Проблемы </w:t>
      </w:r>
      <w:r w:rsidR="00F05207">
        <w:rPr>
          <w:rFonts w:ascii="Times New Roman" w:eastAsia="Times New Roman" w:hAnsi="Times New Roman"/>
          <w:b/>
          <w:i/>
          <w:sz w:val="28"/>
          <w:szCs w:val="28"/>
          <w:lang w:eastAsia="ar-SA" w:bidi="ru-RU"/>
        </w:rPr>
        <w:t>в отрасли образования</w:t>
      </w:r>
    </w:p>
    <w:p w:rsidR="00F05207" w:rsidRPr="00F05207" w:rsidRDefault="00F05207" w:rsidP="00F05207">
      <w:pPr>
        <w:spacing w:after="0"/>
        <w:ind w:firstLine="720"/>
        <w:jc w:val="both"/>
        <w:rPr>
          <w:rFonts w:ascii="Times New Roman" w:eastAsia="Times New Roman" w:hAnsi="Times New Roman"/>
          <w:sz w:val="28"/>
          <w:szCs w:val="28"/>
          <w:lang w:eastAsia="ar-SA"/>
        </w:rPr>
      </w:pPr>
      <w:r w:rsidRPr="00F05207">
        <w:rPr>
          <w:rFonts w:ascii="Times New Roman" w:eastAsia="Times New Roman" w:hAnsi="Times New Roman"/>
          <w:sz w:val="28"/>
          <w:szCs w:val="28"/>
          <w:lang w:eastAsia="ar-SA"/>
        </w:rPr>
        <w:t xml:space="preserve">Анализ образовательной ситуации в </w:t>
      </w:r>
      <w:r w:rsidR="006D17DA">
        <w:rPr>
          <w:rFonts w:ascii="Times New Roman" w:eastAsia="Times New Roman" w:hAnsi="Times New Roman"/>
          <w:sz w:val="28"/>
          <w:szCs w:val="28"/>
          <w:lang w:eastAsia="ar-SA"/>
        </w:rPr>
        <w:t>Лебяжском</w:t>
      </w:r>
      <w:r w:rsidRPr="00F05207">
        <w:rPr>
          <w:rFonts w:ascii="Times New Roman" w:eastAsia="Times New Roman" w:hAnsi="Times New Roman"/>
          <w:sz w:val="28"/>
          <w:szCs w:val="28"/>
          <w:lang w:eastAsia="ar-SA"/>
        </w:rPr>
        <w:t xml:space="preserve"> районе выявил ряд про</w:t>
      </w:r>
      <w:r w:rsidR="001A7C34">
        <w:rPr>
          <w:rFonts w:ascii="Times New Roman" w:eastAsia="Times New Roman" w:hAnsi="Times New Roman"/>
          <w:sz w:val="28"/>
          <w:szCs w:val="28"/>
          <w:lang w:eastAsia="ar-SA"/>
        </w:rPr>
        <w:t>блем</w:t>
      </w:r>
      <w:r w:rsidRPr="00F05207">
        <w:rPr>
          <w:rFonts w:ascii="Times New Roman" w:eastAsia="Times New Roman" w:hAnsi="Times New Roman"/>
          <w:sz w:val="28"/>
          <w:szCs w:val="28"/>
          <w:lang w:eastAsia="ar-SA"/>
        </w:rPr>
        <w:t>:</w:t>
      </w:r>
    </w:p>
    <w:p w:rsidR="006951F9" w:rsidRP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 xml:space="preserve">-  снижение численности   обучающихся  в сельских школах в связи с негативной демографической ситуацией: низкой рождаемостью, оттоком сельских жителей в города, отсутствием работы в сельских населенных пунктах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961"/>
        <w:gridCol w:w="960"/>
        <w:gridCol w:w="960"/>
        <w:gridCol w:w="960"/>
        <w:gridCol w:w="960"/>
      </w:tblGrid>
      <w:tr w:rsidR="006951F9" w:rsidRPr="006951F9" w:rsidTr="006C2653">
        <w:tc>
          <w:tcPr>
            <w:tcW w:w="262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Год</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2014</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2015</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2016</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2017</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2018</w:t>
            </w:r>
          </w:p>
        </w:tc>
      </w:tr>
      <w:tr w:rsidR="006951F9" w:rsidRPr="006951F9" w:rsidTr="006C2653">
        <w:tc>
          <w:tcPr>
            <w:tcW w:w="262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Численность обучающихся, всего</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674</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657</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639</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628</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600</w:t>
            </w:r>
          </w:p>
        </w:tc>
      </w:tr>
      <w:tr w:rsidR="006951F9" w:rsidRPr="006951F9" w:rsidTr="006C2653">
        <w:tc>
          <w:tcPr>
            <w:tcW w:w="262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Численность обучающихся в сельских школах</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238</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216</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201</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188</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167</w:t>
            </w:r>
          </w:p>
        </w:tc>
      </w:tr>
    </w:tbl>
    <w:p w:rsidR="006951F9" w:rsidRPr="006951F9" w:rsidRDefault="006951F9" w:rsidP="006951F9">
      <w:pPr>
        <w:spacing w:after="0"/>
        <w:ind w:firstLine="720"/>
        <w:jc w:val="both"/>
        <w:rPr>
          <w:rFonts w:ascii="Times New Roman" w:eastAsia="Times New Roman" w:hAnsi="Times New Roman"/>
          <w:sz w:val="28"/>
          <w:szCs w:val="28"/>
          <w:lang w:eastAsia="ar-SA"/>
        </w:rPr>
      </w:pPr>
    </w:p>
    <w:p w:rsidR="006951F9" w:rsidRP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 xml:space="preserve">- уменьшение численности детей, посещающих образовательные организации, реализующие общеобразовательные программы дошкольного образования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8"/>
        <w:gridCol w:w="961"/>
        <w:gridCol w:w="960"/>
        <w:gridCol w:w="960"/>
        <w:gridCol w:w="960"/>
        <w:gridCol w:w="960"/>
      </w:tblGrid>
      <w:tr w:rsidR="006951F9" w:rsidRPr="006951F9" w:rsidTr="006C2653">
        <w:tc>
          <w:tcPr>
            <w:tcW w:w="262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Год</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2014</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2015</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2016</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2017</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4"/>
                <w:szCs w:val="24"/>
                <w:lang w:eastAsia="ar-SA"/>
              </w:rPr>
            </w:pPr>
            <w:r w:rsidRPr="006C2653">
              <w:rPr>
                <w:rFonts w:ascii="Times New Roman" w:eastAsia="Times New Roman" w:hAnsi="Times New Roman"/>
                <w:sz w:val="24"/>
                <w:szCs w:val="24"/>
                <w:lang w:eastAsia="ar-SA"/>
              </w:rPr>
              <w:t>2018</w:t>
            </w:r>
          </w:p>
        </w:tc>
      </w:tr>
      <w:tr w:rsidR="006951F9" w:rsidRPr="006951F9" w:rsidTr="006C2653">
        <w:tc>
          <w:tcPr>
            <w:tcW w:w="262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Численность детей, посещающих ОО, реализующие ООП ДО</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328</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333</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315</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308</w:t>
            </w:r>
          </w:p>
        </w:tc>
        <w:tc>
          <w:tcPr>
            <w:tcW w:w="475" w:type="pct"/>
            <w:shd w:val="clear" w:color="auto" w:fill="auto"/>
          </w:tcPr>
          <w:p w:rsidR="006951F9" w:rsidRPr="006C2653" w:rsidRDefault="006951F9" w:rsidP="006C2653">
            <w:pPr>
              <w:spacing w:after="0"/>
              <w:jc w:val="both"/>
              <w:rPr>
                <w:rFonts w:ascii="Times New Roman" w:eastAsia="Times New Roman" w:hAnsi="Times New Roman"/>
                <w:sz w:val="28"/>
                <w:szCs w:val="28"/>
                <w:lang w:eastAsia="ar-SA"/>
              </w:rPr>
            </w:pPr>
            <w:r w:rsidRPr="006C2653">
              <w:rPr>
                <w:rFonts w:ascii="Times New Roman" w:eastAsia="Times New Roman" w:hAnsi="Times New Roman"/>
                <w:sz w:val="28"/>
                <w:szCs w:val="28"/>
                <w:lang w:eastAsia="ar-SA"/>
              </w:rPr>
              <w:t>278</w:t>
            </w:r>
          </w:p>
        </w:tc>
      </w:tr>
    </w:tbl>
    <w:p w:rsidR="006951F9" w:rsidRPr="006951F9" w:rsidRDefault="006951F9" w:rsidP="006951F9">
      <w:pPr>
        <w:spacing w:after="0"/>
        <w:ind w:firstLine="720"/>
        <w:jc w:val="both"/>
        <w:rPr>
          <w:rFonts w:ascii="Times New Roman" w:eastAsia="Times New Roman" w:hAnsi="Times New Roman"/>
          <w:sz w:val="28"/>
          <w:szCs w:val="28"/>
          <w:lang w:eastAsia="ar-SA"/>
        </w:rPr>
      </w:pPr>
    </w:p>
    <w:p w:rsidR="006951F9" w:rsidRPr="006951F9" w:rsidRDefault="006951F9" w:rsidP="006951F9">
      <w:pPr>
        <w:spacing w:after="0"/>
        <w:ind w:firstLine="720"/>
        <w:jc w:val="both"/>
        <w:rPr>
          <w:rFonts w:ascii="Times New Roman" w:eastAsia="Times New Roman" w:hAnsi="Times New Roman"/>
          <w:bCs/>
          <w:sz w:val="28"/>
          <w:szCs w:val="28"/>
          <w:lang w:eastAsia="ar-SA"/>
        </w:rPr>
      </w:pPr>
      <w:r w:rsidRPr="006951F9">
        <w:rPr>
          <w:rFonts w:ascii="Times New Roman" w:eastAsia="Times New Roman" w:hAnsi="Times New Roman"/>
          <w:sz w:val="28"/>
          <w:szCs w:val="28"/>
          <w:lang w:eastAsia="ar-SA"/>
        </w:rPr>
        <w:t xml:space="preserve">- финансовое обеспечение реализации основных общеобразовательных программ в соответствии с федеральными государственными образовательными стандартами осуществляется по принципу  </w:t>
      </w:r>
      <w:r w:rsidRPr="006951F9">
        <w:rPr>
          <w:rFonts w:ascii="Times New Roman" w:eastAsia="Times New Roman" w:hAnsi="Times New Roman"/>
          <w:bCs/>
          <w:sz w:val="28"/>
          <w:szCs w:val="28"/>
          <w:lang w:eastAsia="ar-SA"/>
        </w:rPr>
        <w:t>нормативно</w:t>
      </w:r>
      <w:r w:rsidRPr="006951F9">
        <w:rPr>
          <w:rFonts w:ascii="Times New Roman" w:eastAsia="Times New Roman" w:hAnsi="Times New Roman"/>
          <w:b/>
          <w:sz w:val="28"/>
          <w:szCs w:val="28"/>
          <w:lang w:eastAsia="ar-SA"/>
        </w:rPr>
        <w:t> -</w:t>
      </w:r>
      <w:r w:rsidRPr="006951F9">
        <w:rPr>
          <w:rFonts w:ascii="Times New Roman" w:eastAsia="Times New Roman" w:hAnsi="Times New Roman"/>
          <w:sz w:val="28"/>
          <w:szCs w:val="28"/>
          <w:lang w:eastAsia="ar-SA"/>
        </w:rPr>
        <w:t xml:space="preserve"> </w:t>
      </w:r>
      <w:r w:rsidRPr="006951F9">
        <w:rPr>
          <w:rFonts w:ascii="Times New Roman" w:eastAsia="Times New Roman" w:hAnsi="Times New Roman"/>
          <w:bCs/>
          <w:sz w:val="28"/>
          <w:szCs w:val="28"/>
          <w:lang w:eastAsia="ar-SA"/>
        </w:rPr>
        <w:t>подушевого</w:t>
      </w:r>
      <w:r w:rsidRPr="006951F9">
        <w:rPr>
          <w:rFonts w:ascii="Times New Roman" w:eastAsia="Times New Roman" w:hAnsi="Times New Roman"/>
          <w:sz w:val="28"/>
          <w:szCs w:val="28"/>
          <w:lang w:eastAsia="ar-SA"/>
        </w:rPr>
        <w:t> </w:t>
      </w:r>
      <w:r w:rsidRPr="006951F9">
        <w:rPr>
          <w:rFonts w:ascii="Times New Roman" w:eastAsia="Times New Roman" w:hAnsi="Times New Roman"/>
          <w:bCs/>
          <w:sz w:val="28"/>
          <w:szCs w:val="28"/>
          <w:lang w:eastAsia="ar-SA"/>
        </w:rPr>
        <w:t xml:space="preserve">финансирования </w:t>
      </w:r>
      <w:r w:rsidR="00A01210">
        <w:rPr>
          <w:rFonts w:ascii="Times New Roman" w:eastAsia="Times New Roman" w:hAnsi="Times New Roman"/>
          <w:bCs/>
          <w:sz w:val="28"/>
          <w:szCs w:val="28"/>
          <w:lang w:eastAsia="ar-SA"/>
        </w:rPr>
        <w:t xml:space="preserve">– </w:t>
      </w:r>
      <w:r w:rsidRPr="006951F9">
        <w:rPr>
          <w:rFonts w:ascii="Times New Roman" w:eastAsia="Times New Roman" w:hAnsi="Times New Roman"/>
          <w:bCs/>
          <w:sz w:val="28"/>
          <w:szCs w:val="28"/>
          <w:lang w:eastAsia="ar-SA"/>
        </w:rPr>
        <w:t>деньги выделяются по количеству обучающихся. В связи с  малым количеством учащихся выделенных средств не достаточно на качественное осуществление образовательного процесса, в сельских школах нет кружков, не проводится дополнительная работа с одаренными детьми. У педагогических работников сократили практически все стимулирующие и компенсационные выплаты;</w:t>
      </w:r>
    </w:p>
    <w:p w:rsid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bCs/>
          <w:sz w:val="28"/>
          <w:szCs w:val="28"/>
          <w:lang w:eastAsia="ar-SA"/>
        </w:rPr>
        <w:t xml:space="preserve"> - при очень скудном бюджете района нет денежных средств на   осуществление </w:t>
      </w:r>
      <w:r w:rsidRPr="006951F9">
        <w:rPr>
          <w:rFonts w:ascii="Times New Roman" w:eastAsia="Times New Roman" w:hAnsi="Times New Roman"/>
          <w:sz w:val="28"/>
          <w:szCs w:val="28"/>
          <w:lang w:eastAsia="ar-SA"/>
        </w:rPr>
        <w:t>полномочий органов местного самоуправления муниципальных районов </w:t>
      </w:r>
      <w:r w:rsidRPr="006951F9">
        <w:rPr>
          <w:rFonts w:ascii="Times New Roman" w:eastAsia="Times New Roman" w:hAnsi="Times New Roman"/>
          <w:bCs/>
          <w:sz w:val="28"/>
          <w:szCs w:val="28"/>
          <w:lang w:eastAsia="ar-SA"/>
        </w:rPr>
        <w:t xml:space="preserve">по </w:t>
      </w:r>
      <w:r w:rsidRPr="006951F9">
        <w:rPr>
          <w:rFonts w:ascii="Times New Roman" w:eastAsia="Times New Roman" w:hAnsi="Times New Roman"/>
          <w:sz w:val="28"/>
          <w:szCs w:val="28"/>
          <w:lang w:eastAsia="ar-SA"/>
        </w:rPr>
        <w:t xml:space="preserve">обеспечению содержания зданий и сооружений муниципальных образовательных организаций, обустройство прилегающих к ним территорий. </w:t>
      </w:r>
    </w:p>
    <w:p w:rsidR="006951F9" w:rsidRP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 несоответстви</w:t>
      </w:r>
      <w:r>
        <w:rPr>
          <w:rFonts w:ascii="Times New Roman" w:eastAsia="Times New Roman" w:hAnsi="Times New Roman"/>
          <w:sz w:val="28"/>
          <w:szCs w:val="28"/>
          <w:lang w:eastAsia="ar-SA"/>
        </w:rPr>
        <w:t>е</w:t>
      </w:r>
      <w:r w:rsidRPr="006951F9">
        <w:rPr>
          <w:rFonts w:ascii="Times New Roman" w:eastAsia="Times New Roman" w:hAnsi="Times New Roman"/>
          <w:sz w:val="28"/>
          <w:szCs w:val="28"/>
          <w:lang w:eastAsia="ar-SA"/>
        </w:rPr>
        <w:t xml:space="preserve"> материально-технической базы требованиям федеральных государственных образовательных стандартов;</w:t>
      </w:r>
    </w:p>
    <w:p w:rsidR="006951F9" w:rsidRPr="006951F9" w:rsidRDefault="006951F9" w:rsidP="006951F9">
      <w:pPr>
        <w:spacing w:after="0"/>
        <w:ind w:firstLine="720"/>
        <w:jc w:val="both"/>
        <w:rPr>
          <w:rFonts w:ascii="Times New Roman" w:eastAsia="Times New Roman" w:hAnsi="Times New Roman"/>
          <w:sz w:val="28"/>
          <w:szCs w:val="28"/>
          <w:lang w:eastAsia="ar-SA"/>
        </w:rPr>
      </w:pPr>
      <w:r w:rsidRPr="006951F9">
        <w:rPr>
          <w:rFonts w:ascii="Times New Roman" w:eastAsia="Times New Roman" w:hAnsi="Times New Roman"/>
          <w:sz w:val="28"/>
          <w:szCs w:val="28"/>
          <w:lang w:eastAsia="ar-SA"/>
        </w:rPr>
        <w:t xml:space="preserve">- дефицит педагогических кадров. В районе острая нехватка учителей английского языка. Зачастую ряд предметов ведут непрофильные специалисты, учителя совмещают ведение нескольких предметов. Прогноз по высвобождению педагогических работников до 2030 года не является радужным, т.к. средний возраст педагогов приближается к пенсионному. Из-за низкой социальной привлекательности района выпускники, получившие педагогические специальности, не хотят приезжать в наш район.   </w:t>
      </w:r>
    </w:p>
    <w:p w:rsidR="00C347D1" w:rsidRPr="00EB5E82" w:rsidRDefault="00C347D1" w:rsidP="00A01210">
      <w:pPr>
        <w:spacing w:after="0" w:line="240" w:lineRule="auto"/>
        <w:ind w:firstLine="720"/>
        <w:jc w:val="both"/>
        <w:rPr>
          <w:rFonts w:ascii="Times New Roman" w:eastAsia="Times New Roman" w:hAnsi="Times New Roman"/>
          <w:sz w:val="28"/>
          <w:szCs w:val="28"/>
          <w:lang w:eastAsia="ar-SA"/>
        </w:rPr>
      </w:pPr>
    </w:p>
    <w:p w:rsidR="00A60DE8" w:rsidRPr="00A60DE8" w:rsidRDefault="00A60DE8" w:rsidP="00A01210">
      <w:pPr>
        <w:spacing w:after="0" w:line="240" w:lineRule="auto"/>
        <w:ind w:firstLine="720"/>
        <w:jc w:val="center"/>
        <w:rPr>
          <w:rFonts w:ascii="Times New Roman" w:eastAsia="Times New Roman" w:hAnsi="Times New Roman"/>
          <w:b/>
          <w:i/>
          <w:sz w:val="28"/>
          <w:szCs w:val="28"/>
          <w:lang w:eastAsia="ar-SA" w:bidi="ru-RU"/>
        </w:rPr>
      </w:pPr>
      <w:r w:rsidRPr="00A60DE8">
        <w:rPr>
          <w:rFonts w:ascii="Times New Roman" w:eastAsia="Times New Roman" w:hAnsi="Times New Roman"/>
          <w:b/>
          <w:i/>
          <w:sz w:val="28"/>
          <w:szCs w:val="28"/>
          <w:lang w:eastAsia="ar-SA" w:bidi="ru-RU"/>
        </w:rPr>
        <w:t xml:space="preserve">Проблемы в отрасли </w:t>
      </w:r>
      <w:r>
        <w:rPr>
          <w:rFonts w:ascii="Times New Roman" w:eastAsia="Times New Roman" w:hAnsi="Times New Roman"/>
          <w:b/>
          <w:i/>
          <w:sz w:val="28"/>
          <w:szCs w:val="28"/>
          <w:lang w:eastAsia="ar-SA" w:bidi="ru-RU"/>
        </w:rPr>
        <w:t>культуры и туризма</w:t>
      </w:r>
    </w:p>
    <w:p w:rsidR="00A60DE8" w:rsidRDefault="00A60DE8" w:rsidP="00A01210">
      <w:pPr>
        <w:spacing w:after="0"/>
        <w:ind w:firstLine="720"/>
        <w:jc w:val="both"/>
        <w:rPr>
          <w:rFonts w:ascii="Times New Roman" w:eastAsia="Times New Roman" w:hAnsi="Times New Roman"/>
          <w:bCs/>
          <w:sz w:val="28"/>
          <w:szCs w:val="28"/>
          <w:lang w:eastAsia="ru-RU"/>
        </w:rPr>
      </w:pPr>
      <w:r w:rsidRPr="00A60DE8">
        <w:rPr>
          <w:rFonts w:ascii="Times New Roman" w:eastAsia="Times New Roman" w:hAnsi="Times New Roman"/>
          <w:bCs/>
          <w:sz w:val="28"/>
          <w:szCs w:val="28"/>
          <w:lang w:eastAsia="ru-RU"/>
        </w:rPr>
        <w:t xml:space="preserve">В настоящее время присутствуют </w:t>
      </w:r>
      <w:r>
        <w:rPr>
          <w:rFonts w:ascii="Times New Roman" w:eastAsia="Times New Roman" w:hAnsi="Times New Roman"/>
          <w:bCs/>
          <w:sz w:val="28"/>
          <w:szCs w:val="28"/>
          <w:lang w:eastAsia="ru-RU"/>
        </w:rPr>
        <w:t xml:space="preserve">следующие </w:t>
      </w:r>
      <w:r w:rsidRPr="00A60DE8">
        <w:rPr>
          <w:rFonts w:ascii="Times New Roman" w:eastAsia="Times New Roman" w:hAnsi="Times New Roman"/>
          <w:bCs/>
          <w:sz w:val="28"/>
          <w:szCs w:val="28"/>
          <w:lang w:eastAsia="ru-RU"/>
        </w:rPr>
        <w:t>объективные проблемы развития отрасли</w:t>
      </w:r>
      <w:r>
        <w:rPr>
          <w:rFonts w:ascii="Times New Roman" w:eastAsia="Times New Roman" w:hAnsi="Times New Roman"/>
          <w:bCs/>
          <w:sz w:val="28"/>
          <w:szCs w:val="28"/>
          <w:lang w:eastAsia="ru-RU"/>
        </w:rPr>
        <w:t>:</w:t>
      </w:r>
    </w:p>
    <w:p w:rsidR="001D7424" w:rsidRDefault="00A60DE8" w:rsidP="00A01210">
      <w:pPr>
        <w:spacing w:after="0"/>
        <w:ind w:firstLine="720"/>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 </w:t>
      </w:r>
      <w:r w:rsidRPr="00A60DE8">
        <w:rPr>
          <w:rFonts w:ascii="Times New Roman" w:eastAsia="Times New Roman" w:hAnsi="Times New Roman"/>
          <w:sz w:val="28"/>
          <w:szCs w:val="28"/>
          <w:lang w:eastAsia="ru-RU"/>
        </w:rPr>
        <w:t>кадров</w:t>
      </w:r>
      <w:r>
        <w:rPr>
          <w:rFonts w:ascii="Times New Roman" w:eastAsia="Times New Roman" w:hAnsi="Times New Roman"/>
          <w:sz w:val="28"/>
          <w:szCs w:val="28"/>
          <w:lang w:eastAsia="ru-RU"/>
        </w:rPr>
        <w:t>ая проблема</w:t>
      </w:r>
      <w:r w:rsidRPr="00A60DE8">
        <w:rPr>
          <w:rFonts w:ascii="Times New Roman" w:eastAsia="Times New Roman" w:hAnsi="Times New Roman"/>
          <w:sz w:val="28"/>
          <w:szCs w:val="28"/>
          <w:lang w:eastAsia="ru-RU"/>
        </w:rPr>
        <w:t xml:space="preserve">, недостаточный профессиональный уровень </w:t>
      </w:r>
      <w:r w:rsidR="001D7424">
        <w:rPr>
          <w:rFonts w:ascii="Times New Roman" w:eastAsia="Times New Roman" w:hAnsi="Times New Roman"/>
          <w:sz w:val="28"/>
          <w:szCs w:val="28"/>
          <w:lang w:eastAsia="ru-RU"/>
        </w:rPr>
        <w:t>работников</w:t>
      </w:r>
      <w:r w:rsidRPr="00A60DE8">
        <w:rPr>
          <w:rFonts w:ascii="Times New Roman" w:eastAsia="Times New Roman" w:hAnsi="Times New Roman"/>
          <w:sz w:val="28"/>
          <w:szCs w:val="28"/>
          <w:lang w:eastAsia="ru-RU"/>
        </w:rPr>
        <w:t xml:space="preserve"> учреждений культуры, особенно в </w:t>
      </w:r>
      <w:r w:rsidR="001D7424">
        <w:rPr>
          <w:rFonts w:ascii="Times New Roman" w:eastAsia="Times New Roman" w:hAnsi="Times New Roman"/>
          <w:sz w:val="28"/>
          <w:szCs w:val="28"/>
          <w:lang w:eastAsia="ru-RU"/>
        </w:rPr>
        <w:t xml:space="preserve">культурно-досуговых учреждениях </w:t>
      </w:r>
      <w:r w:rsidRPr="00A60DE8">
        <w:rPr>
          <w:rFonts w:ascii="Times New Roman" w:eastAsia="Times New Roman" w:hAnsi="Times New Roman"/>
          <w:sz w:val="28"/>
          <w:szCs w:val="28"/>
          <w:lang w:eastAsia="ru-RU"/>
        </w:rPr>
        <w:t xml:space="preserve"> сельских поселений</w:t>
      </w:r>
      <w:r w:rsidR="001D7424">
        <w:rPr>
          <w:rFonts w:ascii="Times New Roman" w:eastAsia="Times New Roman" w:hAnsi="Times New Roman"/>
          <w:sz w:val="28"/>
          <w:szCs w:val="28"/>
          <w:lang w:eastAsia="ru-RU"/>
        </w:rPr>
        <w:t>;</w:t>
      </w:r>
    </w:p>
    <w:p w:rsidR="00A60DE8" w:rsidRPr="00A60DE8" w:rsidRDefault="001D7424" w:rsidP="00A01210">
      <w:pPr>
        <w:spacing w:after="0"/>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A60DE8" w:rsidRPr="00A60DE8">
        <w:rPr>
          <w:rFonts w:ascii="Times New Roman" w:eastAsia="Times New Roman" w:hAnsi="Times New Roman"/>
          <w:sz w:val="28"/>
          <w:szCs w:val="28"/>
          <w:lang w:eastAsia="ru-RU"/>
        </w:rPr>
        <w:t xml:space="preserve"> слабая материально-техническая база </w:t>
      </w:r>
      <w:r>
        <w:rPr>
          <w:rFonts w:ascii="Times New Roman" w:eastAsia="Times New Roman" w:hAnsi="Times New Roman"/>
          <w:sz w:val="28"/>
          <w:szCs w:val="28"/>
          <w:lang w:eastAsia="ru-RU"/>
        </w:rPr>
        <w:t>культурно-досуговых учреждений;</w:t>
      </w:r>
    </w:p>
    <w:p w:rsidR="00A60DE8" w:rsidRDefault="001D7424"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A60DE8" w:rsidRPr="00A60DE8">
        <w:rPr>
          <w:rFonts w:ascii="Times New Roman" w:eastAsia="Times New Roman" w:hAnsi="Times New Roman"/>
          <w:sz w:val="28"/>
          <w:szCs w:val="28"/>
          <w:lang w:eastAsia="ru-RU"/>
        </w:rPr>
        <w:t>отток активного населения</w:t>
      </w:r>
      <w:r>
        <w:rPr>
          <w:rFonts w:ascii="Times New Roman" w:eastAsia="Times New Roman" w:hAnsi="Times New Roman"/>
          <w:sz w:val="28"/>
          <w:szCs w:val="28"/>
          <w:lang w:eastAsia="ru-RU"/>
        </w:rPr>
        <w:t xml:space="preserve"> из района</w:t>
      </w:r>
      <w:r w:rsidR="00A60DE8" w:rsidRPr="00A60DE8">
        <w:rPr>
          <w:rFonts w:ascii="Times New Roman" w:eastAsia="Times New Roman" w:hAnsi="Times New Roman"/>
          <w:sz w:val="28"/>
          <w:szCs w:val="28"/>
          <w:lang w:eastAsia="ru-RU"/>
        </w:rPr>
        <w:t>, его старение</w:t>
      </w:r>
      <w:r>
        <w:rPr>
          <w:rFonts w:ascii="Times New Roman" w:eastAsia="Times New Roman" w:hAnsi="Times New Roman"/>
          <w:sz w:val="28"/>
          <w:szCs w:val="28"/>
          <w:lang w:eastAsia="ru-RU"/>
        </w:rPr>
        <w:t>;</w:t>
      </w:r>
    </w:p>
    <w:p w:rsidR="00FA1F63" w:rsidRPr="00FA1F63" w:rsidRDefault="00FA1F63" w:rsidP="00A01210">
      <w:pPr>
        <w:spacing w:after="0"/>
        <w:ind w:firstLine="708"/>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 xml:space="preserve">- </w:t>
      </w:r>
      <w:r w:rsidRPr="00FA1F63">
        <w:rPr>
          <w:rFonts w:ascii="Times New Roman" w:eastAsia="Times New Roman" w:hAnsi="Times New Roman"/>
          <w:bCs/>
          <w:sz w:val="28"/>
          <w:szCs w:val="28"/>
          <w:lang w:eastAsia="ru-RU"/>
        </w:rPr>
        <w:t xml:space="preserve">слабо развитая инфраструктура туризма: отсутствие привлекательных для туристов современных спортивных и развлекательных объектов, а также средств размещения; </w:t>
      </w:r>
    </w:p>
    <w:p w:rsidR="00FA1F63" w:rsidRPr="00FA1F63" w:rsidRDefault="00FA1F63" w:rsidP="00A01210">
      <w:pPr>
        <w:spacing w:after="0"/>
        <w:ind w:firstLine="708"/>
        <w:jc w:val="both"/>
        <w:rPr>
          <w:rFonts w:ascii="Times New Roman" w:eastAsia="Times New Roman" w:hAnsi="Times New Roman"/>
          <w:bCs/>
          <w:sz w:val="28"/>
          <w:szCs w:val="28"/>
          <w:lang w:eastAsia="ru-RU"/>
        </w:rPr>
      </w:pPr>
      <w:r w:rsidRPr="00FA1F63">
        <w:rPr>
          <w:rFonts w:ascii="Times New Roman" w:eastAsia="Times New Roman" w:hAnsi="Times New Roman"/>
          <w:bCs/>
          <w:sz w:val="28"/>
          <w:szCs w:val="28"/>
          <w:lang w:eastAsia="ru-RU"/>
        </w:rPr>
        <w:t xml:space="preserve">- не благоустроены территории памятников природы для привлечения туристов; </w:t>
      </w:r>
    </w:p>
    <w:p w:rsidR="001D7424" w:rsidRDefault="001D7424"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недостаточное финансирование отрасли.</w:t>
      </w:r>
    </w:p>
    <w:p w:rsidR="00541447" w:rsidRDefault="00541447" w:rsidP="00A60DE8">
      <w:pPr>
        <w:spacing w:after="0" w:line="240" w:lineRule="auto"/>
        <w:ind w:firstLine="708"/>
        <w:jc w:val="both"/>
        <w:rPr>
          <w:rFonts w:ascii="Times New Roman" w:eastAsia="Times New Roman" w:hAnsi="Times New Roman"/>
          <w:sz w:val="28"/>
          <w:szCs w:val="28"/>
          <w:lang w:eastAsia="ru-RU"/>
        </w:rPr>
      </w:pPr>
    </w:p>
    <w:p w:rsidR="00541447" w:rsidRDefault="00541447" w:rsidP="00541447">
      <w:pPr>
        <w:spacing w:after="0" w:line="240" w:lineRule="auto"/>
        <w:ind w:firstLine="708"/>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молодежной политики</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xml:space="preserve">Наиболее острыми проблемами в сфере молодежной политики для </w:t>
      </w:r>
      <w:r>
        <w:rPr>
          <w:rFonts w:ascii="Times New Roman" w:eastAsia="Times New Roman" w:hAnsi="Times New Roman"/>
          <w:sz w:val="28"/>
          <w:szCs w:val="28"/>
          <w:lang w:eastAsia="ru-RU"/>
        </w:rPr>
        <w:t>Лебяжского</w:t>
      </w:r>
      <w:r w:rsidRPr="00541447">
        <w:rPr>
          <w:rFonts w:ascii="Times New Roman" w:eastAsia="Times New Roman" w:hAnsi="Times New Roman"/>
          <w:sz w:val="28"/>
          <w:szCs w:val="28"/>
          <w:lang w:eastAsia="ru-RU"/>
        </w:rPr>
        <w:t xml:space="preserve"> района являются:</w:t>
      </w:r>
    </w:p>
    <w:p w:rsidR="00541447" w:rsidRPr="00541447" w:rsidRDefault="00541447"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41447">
        <w:rPr>
          <w:rFonts w:ascii="Times New Roman" w:eastAsia="Times New Roman" w:hAnsi="Times New Roman"/>
          <w:sz w:val="28"/>
          <w:szCs w:val="28"/>
          <w:lang w:eastAsia="ru-RU"/>
        </w:rPr>
        <w:t>обеспечение жильем молодых семей;</w:t>
      </w:r>
    </w:p>
    <w:p w:rsidR="00541447" w:rsidRPr="00541447" w:rsidRDefault="00541447"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41447">
        <w:rPr>
          <w:rFonts w:ascii="Times New Roman" w:eastAsia="Times New Roman" w:hAnsi="Times New Roman"/>
          <w:sz w:val="28"/>
          <w:szCs w:val="28"/>
          <w:lang w:eastAsia="ru-RU"/>
        </w:rPr>
        <w:t>отсутствие рабочих мест</w:t>
      </w:r>
      <w:r>
        <w:rPr>
          <w:rFonts w:ascii="Times New Roman" w:eastAsia="Times New Roman" w:hAnsi="Times New Roman"/>
          <w:sz w:val="28"/>
          <w:szCs w:val="28"/>
          <w:lang w:eastAsia="ru-RU"/>
        </w:rPr>
        <w:t xml:space="preserve"> для молодежи</w:t>
      </w:r>
      <w:r w:rsidRPr="00541447">
        <w:rPr>
          <w:rFonts w:ascii="Times New Roman" w:eastAsia="Times New Roman" w:hAnsi="Times New Roman"/>
          <w:sz w:val="28"/>
          <w:szCs w:val="28"/>
          <w:lang w:eastAsia="ru-RU"/>
        </w:rPr>
        <w:t>;</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постоянный отток активной молодёжи, пассивность остающейся;</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слабое развитие сети учреждений молодежной политики, клубов по месту жительства, молодежных, общественных, социально ориентированных некоммерческих организаций и объединений;</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отсутствие финансирования мероприятий молодёжной политики;</w:t>
      </w:r>
    </w:p>
    <w:p w:rsidR="00541447" w:rsidRPr="00541447" w:rsidRDefault="00541447" w:rsidP="00A01210">
      <w:pPr>
        <w:spacing w:after="0"/>
        <w:ind w:firstLine="708"/>
        <w:jc w:val="both"/>
        <w:rPr>
          <w:rFonts w:ascii="Times New Roman" w:eastAsia="Times New Roman" w:hAnsi="Times New Roman"/>
          <w:sz w:val="28"/>
          <w:szCs w:val="28"/>
          <w:lang w:eastAsia="ru-RU"/>
        </w:rPr>
      </w:pPr>
      <w:r w:rsidRPr="00541447">
        <w:rPr>
          <w:rFonts w:ascii="Times New Roman" w:eastAsia="Times New Roman" w:hAnsi="Times New Roman"/>
          <w:sz w:val="28"/>
          <w:szCs w:val="28"/>
          <w:lang w:eastAsia="ru-RU"/>
        </w:rPr>
        <w:t>- отсутствие кадров по работе с молодёжью</w:t>
      </w:r>
      <w:r>
        <w:rPr>
          <w:rFonts w:ascii="Times New Roman" w:eastAsia="Times New Roman" w:hAnsi="Times New Roman"/>
          <w:sz w:val="28"/>
          <w:szCs w:val="28"/>
          <w:lang w:eastAsia="ru-RU"/>
        </w:rPr>
        <w:t>.</w:t>
      </w:r>
    </w:p>
    <w:p w:rsidR="00541447" w:rsidRPr="00541447" w:rsidRDefault="00541447" w:rsidP="00541447">
      <w:pPr>
        <w:spacing w:after="0" w:line="240" w:lineRule="auto"/>
        <w:ind w:firstLine="708"/>
        <w:jc w:val="both"/>
        <w:rPr>
          <w:rFonts w:ascii="Times New Roman" w:eastAsia="Times New Roman" w:hAnsi="Times New Roman"/>
          <w:sz w:val="28"/>
          <w:szCs w:val="28"/>
          <w:lang w:eastAsia="ru-RU"/>
        </w:rPr>
      </w:pPr>
    </w:p>
    <w:p w:rsidR="005B1156" w:rsidRDefault="005B1156" w:rsidP="00A01210">
      <w:pPr>
        <w:spacing w:after="0" w:line="240" w:lineRule="auto"/>
        <w:ind w:firstLine="709"/>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здравоохранения</w:t>
      </w:r>
    </w:p>
    <w:p w:rsidR="004F71B4" w:rsidRDefault="004F71B4"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F71B4">
        <w:rPr>
          <w:rFonts w:ascii="Times New Roman" w:eastAsia="Times New Roman" w:hAnsi="Times New Roman"/>
          <w:sz w:val="28"/>
          <w:szCs w:val="28"/>
          <w:lang w:eastAsia="ru-RU"/>
        </w:rPr>
        <w:t xml:space="preserve">необходимость совершенствования системы качества и доступности оказания медицинской помощи жителям </w:t>
      </w:r>
      <w:r>
        <w:rPr>
          <w:rFonts w:ascii="Times New Roman" w:eastAsia="Times New Roman" w:hAnsi="Times New Roman"/>
          <w:sz w:val="28"/>
          <w:szCs w:val="28"/>
          <w:lang w:eastAsia="ru-RU"/>
        </w:rPr>
        <w:t>Лебяжского</w:t>
      </w:r>
      <w:r w:rsidRPr="004F71B4">
        <w:rPr>
          <w:rFonts w:ascii="Times New Roman" w:eastAsia="Times New Roman" w:hAnsi="Times New Roman"/>
          <w:sz w:val="28"/>
          <w:szCs w:val="28"/>
          <w:lang w:eastAsia="ru-RU"/>
        </w:rPr>
        <w:t xml:space="preserve"> района;</w:t>
      </w:r>
    </w:p>
    <w:p w:rsidR="00E41318" w:rsidRDefault="00E41318"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E41318">
        <w:rPr>
          <w:rFonts w:ascii="Times New Roman" w:eastAsia="Times New Roman" w:hAnsi="Times New Roman"/>
          <w:sz w:val="28"/>
          <w:szCs w:val="28"/>
          <w:lang w:eastAsia="ru-RU"/>
        </w:rPr>
        <w:t>потребность уч</w:t>
      </w:r>
      <w:r>
        <w:rPr>
          <w:rFonts w:ascii="Times New Roman" w:eastAsia="Times New Roman" w:hAnsi="Times New Roman"/>
          <w:sz w:val="28"/>
          <w:szCs w:val="28"/>
          <w:lang w:eastAsia="ru-RU"/>
        </w:rPr>
        <w:t>реждений</w:t>
      </w:r>
      <w:r w:rsidRPr="00E41318">
        <w:rPr>
          <w:rFonts w:ascii="Times New Roman" w:eastAsia="Times New Roman" w:hAnsi="Times New Roman"/>
          <w:sz w:val="28"/>
          <w:szCs w:val="28"/>
          <w:lang w:eastAsia="ru-RU"/>
        </w:rPr>
        <w:t xml:space="preserve"> здравоохранения в дооснащении медицинским оборудованием и замене устаревшего</w:t>
      </w:r>
      <w:r>
        <w:rPr>
          <w:rFonts w:ascii="Times New Roman" w:eastAsia="Times New Roman" w:hAnsi="Times New Roman"/>
          <w:sz w:val="28"/>
          <w:szCs w:val="28"/>
          <w:lang w:eastAsia="ru-RU"/>
        </w:rPr>
        <w:t>;</w:t>
      </w:r>
    </w:p>
    <w:p w:rsidR="00E41318" w:rsidRPr="00B12A9B" w:rsidRDefault="00E41318" w:rsidP="00A01210">
      <w:pPr>
        <w:spacing w:after="0"/>
        <w:ind w:firstLine="709"/>
        <w:jc w:val="both"/>
        <w:rPr>
          <w:rFonts w:ascii="Times New Roman" w:hAnsi="Times New Roman"/>
          <w:sz w:val="28"/>
          <w:szCs w:val="28"/>
        </w:rPr>
      </w:pPr>
      <w:r w:rsidRPr="00E41318">
        <w:rPr>
          <w:rFonts w:ascii="Times New Roman" w:eastAsia="Times New Roman" w:hAnsi="Times New Roman"/>
          <w:sz w:val="28"/>
          <w:szCs w:val="28"/>
          <w:lang w:eastAsia="ru-RU"/>
        </w:rPr>
        <w:t xml:space="preserve">- </w:t>
      </w:r>
      <w:r w:rsidRPr="00E41318">
        <w:rPr>
          <w:rFonts w:ascii="Times New Roman" w:hAnsi="Times New Roman"/>
          <w:sz w:val="28"/>
          <w:szCs w:val="28"/>
        </w:rPr>
        <w:t>потребность в переходе учреждения здравоохранения на современную организацию медицинской п</w:t>
      </w:r>
      <w:r w:rsidR="00B12A9B">
        <w:rPr>
          <w:rFonts w:ascii="Times New Roman" w:hAnsi="Times New Roman"/>
          <w:sz w:val="28"/>
          <w:szCs w:val="28"/>
        </w:rPr>
        <w:t>омощи, обеспечение современными информационными  технологиями;</w:t>
      </w:r>
    </w:p>
    <w:p w:rsidR="005B1156" w:rsidRDefault="004F71B4" w:rsidP="00A01210">
      <w:pPr>
        <w:spacing w:after="0"/>
        <w:ind w:firstLine="709"/>
        <w:jc w:val="both"/>
        <w:rPr>
          <w:rFonts w:ascii="Times New Roman" w:eastAsia="Times New Roman" w:hAnsi="Times New Roman"/>
          <w:sz w:val="28"/>
          <w:szCs w:val="28"/>
          <w:lang w:eastAsia="ru-RU"/>
        </w:rPr>
      </w:pPr>
      <w:r w:rsidRPr="004F71B4">
        <w:rPr>
          <w:rFonts w:ascii="Times New Roman" w:eastAsia="Times New Roman" w:hAnsi="Times New Roman"/>
          <w:sz w:val="28"/>
          <w:szCs w:val="28"/>
          <w:lang w:eastAsia="ru-RU"/>
        </w:rPr>
        <w:t>- невысокий уровень социально-экономического положения значительной части населения и состояния его здоровья, негативные изменения в структуре питания, курение, употребление алкогольных напитков, наркотиков, частые психоэмоциональные стрессы, ухудшение экологической ситуации неизменно приводят к увеличению общей заболеваемости и смертности населения;</w:t>
      </w:r>
    </w:p>
    <w:p w:rsidR="004F71B4" w:rsidRDefault="004F71B4" w:rsidP="00A01210">
      <w:pPr>
        <w:spacing w:after="0"/>
        <w:ind w:firstLine="708"/>
        <w:jc w:val="both"/>
        <w:rPr>
          <w:rFonts w:ascii="Times New Roman" w:eastAsia="Times New Roman" w:hAnsi="Times New Roman"/>
          <w:sz w:val="28"/>
          <w:szCs w:val="28"/>
          <w:lang w:eastAsia="ru-RU"/>
        </w:rPr>
      </w:pPr>
      <w:r w:rsidRPr="004F71B4">
        <w:rPr>
          <w:rFonts w:ascii="Times New Roman" w:eastAsia="Times New Roman" w:hAnsi="Times New Roman"/>
          <w:sz w:val="28"/>
          <w:szCs w:val="28"/>
          <w:lang w:eastAsia="ru-RU"/>
        </w:rPr>
        <w:t>- разбросанность населенных пунктов, их отдаленность от районного центра;</w:t>
      </w:r>
    </w:p>
    <w:p w:rsidR="004F71B4" w:rsidRDefault="004F71B4" w:rsidP="00A01210">
      <w:pPr>
        <w:spacing w:after="0"/>
        <w:ind w:firstLine="708"/>
        <w:jc w:val="both"/>
        <w:rPr>
          <w:rFonts w:ascii="Times New Roman" w:eastAsia="Times New Roman" w:hAnsi="Times New Roman"/>
          <w:sz w:val="28"/>
          <w:szCs w:val="28"/>
          <w:lang w:eastAsia="ru-RU"/>
        </w:rPr>
      </w:pPr>
      <w:r w:rsidRPr="004F71B4">
        <w:rPr>
          <w:rFonts w:ascii="Times New Roman" w:eastAsia="Times New Roman" w:hAnsi="Times New Roman"/>
          <w:sz w:val="28"/>
          <w:szCs w:val="28"/>
          <w:lang w:eastAsia="ru-RU"/>
        </w:rPr>
        <w:t xml:space="preserve">- </w:t>
      </w:r>
      <w:r w:rsidR="00E41318">
        <w:rPr>
          <w:rFonts w:ascii="Times New Roman" w:eastAsia="Times New Roman" w:hAnsi="Times New Roman"/>
          <w:sz w:val="28"/>
          <w:szCs w:val="28"/>
          <w:lang w:eastAsia="ru-RU"/>
        </w:rPr>
        <w:t xml:space="preserve">кадровая проблема, </w:t>
      </w:r>
      <w:r w:rsidRPr="004F71B4">
        <w:rPr>
          <w:rFonts w:ascii="Times New Roman" w:eastAsia="Times New Roman" w:hAnsi="Times New Roman"/>
          <w:sz w:val="28"/>
          <w:szCs w:val="28"/>
          <w:lang w:eastAsia="ru-RU"/>
        </w:rPr>
        <w:t>высокая доля лиц пенсионного возраста</w:t>
      </w:r>
      <w:r w:rsidR="00E41318">
        <w:rPr>
          <w:rFonts w:ascii="Times New Roman" w:eastAsia="Times New Roman" w:hAnsi="Times New Roman"/>
          <w:sz w:val="28"/>
          <w:szCs w:val="28"/>
          <w:lang w:eastAsia="ru-RU"/>
        </w:rPr>
        <w:t>, низкая – молодых специалистов.</w:t>
      </w:r>
    </w:p>
    <w:p w:rsidR="004F71B4" w:rsidRPr="004F71B4" w:rsidRDefault="004F71B4" w:rsidP="005B1156">
      <w:pPr>
        <w:spacing w:after="0" w:line="240" w:lineRule="auto"/>
        <w:ind w:firstLine="708"/>
        <w:jc w:val="both"/>
        <w:rPr>
          <w:rFonts w:ascii="Times New Roman" w:eastAsia="Times New Roman" w:hAnsi="Times New Roman"/>
          <w:sz w:val="28"/>
          <w:szCs w:val="28"/>
          <w:lang w:eastAsia="ru-RU"/>
        </w:rPr>
      </w:pPr>
    </w:p>
    <w:p w:rsidR="005B1156" w:rsidRDefault="005B1156" w:rsidP="00A01210">
      <w:pPr>
        <w:spacing w:after="0" w:line="240" w:lineRule="auto"/>
        <w:ind w:firstLine="709"/>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физической культуры и спорта</w:t>
      </w:r>
    </w:p>
    <w:p w:rsidR="00057415" w:rsidRDefault="00057415"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057415">
        <w:rPr>
          <w:rFonts w:ascii="Times New Roman" w:eastAsia="Times New Roman" w:hAnsi="Times New Roman"/>
          <w:sz w:val="28"/>
          <w:szCs w:val="28"/>
          <w:lang w:eastAsia="ru-RU"/>
        </w:rPr>
        <w:t>есоответствие уровня материальной базы и инфраструктуры физической культуры и спорта, а также их моральный и физический износ задачам развития спорта в районе</w:t>
      </w:r>
      <w:r>
        <w:rPr>
          <w:rFonts w:ascii="Times New Roman" w:eastAsia="Times New Roman" w:hAnsi="Times New Roman"/>
          <w:sz w:val="28"/>
          <w:szCs w:val="28"/>
          <w:lang w:eastAsia="ru-RU"/>
        </w:rPr>
        <w:t>;</w:t>
      </w:r>
    </w:p>
    <w:p w:rsidR="00057415" w:rsidRDefault="00057415"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недостаточное количество квалифицированных кадров;</w:t>
      </w:r>
    </w:p>
    <w:p w:rsidR="00057415" w:rsidRDefault="00057415" w:rsidP="00A01210">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недостаточное финансирование отрасли.</w:t>
      </w:r>
    </w:p>
    <w:p w:rsidR="00057415" w:rsidRDefault="00057415" w:rsidP="00057415">
      <w:pPr>
        <w:spacing w:after="0" w:line="240" w:lineRule="auto"/>
        <w:ind w:firstLine="708"/>
        <w:jc w:val="both"/>
        <w:rPr>
          <w:rFonts w:ascii="Times New Roman" w:eastAsia="Times New Roman" w:hAnsi="Times New Roman"/>
          <w:sz w:val="28"/>
          <w:szCs w:val="28"/>
          <w:lang w:eastAsia="ru-RU"/>
        </w:rPr>
      </w:pPr>
    </w:p>
    <w:p w:rsidR="00A01210" w:rsidRDefault="00A01210" w:rsidP="00A01210">
      <w:pPr>
        <w:spacing w:after="0" w:line="240" w:lineRule="auto"/>
        <w:ind w:firstLine="709"/>
        <w:jc w:val="center"/>
        <w:rPr>
          <w:rFonts w:ascii="Times New Roman" w:eastAsia="Times New Roman" w:hAnsi="Times New Roman"/>
          <w:b/>
          <w:i/>
          <w:sz w:val="28"/>
          <w:szCs w:val="28"/>
          <w:lang w:eastAsia="ru-RU"/>
        </w:rPr>
      </w:pPr>
    </w:p>
    <w:p w:rsidR="00057415" w:rsidRDefault="00057415" w:rsidP="00A01210">
      <w:pPr>
        <w:spacing w:after="0" w:line="240" w:lineRule="auto"/>
        <w:ind w:firstLine="709"/>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бюджетной</w:t>
      </w:r>
      <w:r w:rsidR="00063E9D">
        <w:rPr>
          <w:rFonts w:ascii="Times New Roman" w:eastAsia="Times New Roman" w:hAnsi="Times New Roman"/>
          <w:b/>
          <w:i/>
          <w:sz w:val="28"/>
          <w:szCs w:val="28"/>
          <w:lang w:eastAsia="ru-RU"/>
        </w:rPr>
        <w:t xml:space="preserve"> и налоговой </w:t>
      </w:r>
      <w:r>
        <w:rPr>
          <w:rFonts w:ascii="Times New Roman" w:eastAsia="Times New Roman" w:hAnsi="Times New Roman"/>
          <w:b/>
          <w:i/>
          <w:sz w:val="28"/>
          <w:szCs w:val="28"/>
          <w:lang w:eastAsia="ru-RU"/>
        </w:rPr>
        <w:t xml:space="preserve"> политики</w:t>
      </w:r>
    </w:p>
    <w:p w:rsidR="00063E9D" w:rsidRPr="00063E9D" w:rsidRDefault="00063E9D" w:rsidP="00063E9D">
      <w:pPr>
        <w:spacing w:after="0"/>
        <w:ind w:firstLine="709"/>
        <w:jc w:val="both"/>
        <w:rPr>
          <w:rFonts w:ascii="Times New Roman" w:eastAsia="Times New Roman" w:hAnsi="Times New Roman"/>
          <w:sz w:val="28"/>
          <w:szCs w:val="28"/>
          <w:lang w:eastAsia="ru-RU"/>
        </w:rPr>
      </w:pPr>
      <w:r w:rsidRPr="00063E9D">
        <w:rPr>
          <w:rFonts w:ascii="Times New Roman" w:eastAsia="Times New Roman" w:hAnsi="Times New Roman"/>
          <w:sz w:val="28"/>
          <w:szCs w:val="28"/>
          <w:lang w:eastAsia="ru-RU"/>
        </w:rPr>
        <w:t>- дотационность бюджета района, зависимость от субсидий из областного и федерального бюджета;</w:t>
      </w:r>
    </w:p>
    <w:p w:rsidR="00063E9D" w:rsidRPr="00063E9D" w:rsidRDefault="00063E9D" w:rsidP="00063E9D">
      <w:pPr>
        <w:spacing w:after="0"/>
        <w:ind w:firstLine="709"/>
        <w:jc w:val="both"/>
        <w:rPr>
          <w:rFonts w:ascii="Times New Roman" w:eastAsia="Times New Roman" w:hAnsi="Times New Roman"/>
          <w:sz w:val="28"/>
          <w:szCs w:val="28"/>
          <w:lang w:eastAsia="ru-RU"/>
        </w:rPr>
      </w:pPr>
      <w:r w:rsidRPr="00063E9D">
        <w:rPr>
          <w:rFonts w:ascii="Times New Roman" w:eastAsia="Times New Roman" w:hAnsi="Times New Roman"/>
          <w:sz w:val="28"/>
          <w:szCs w:val="28"/>
          <w:lang w:eastAsia="ru-RU"/>
        </w:rPr>
        <w:t xml:space="preserve"> - наличие большой недоимки по налогам невозможной к взысканию;</w:t>
      </w:r>
    </w:p>
    <w:p w:rsidR="00063E9D" w:rsidRDefault="00063E9D" w:rsidP="00063E9D">
      <w:pPr>
        <w:spacing w:after="0"/>
        <w:ind w:firstLine="709"/>
        <w:jc w:val="both"/>
        <w:rPr>
          <w:rFonts w:ascii="Times New Roman" w:eastAsia="Times New Roman" w:hAnsi="Times New Roman"/>
          <w:sz w:val="28"/>
          <w:szCs w:val="28"/>
          <w:lang w:eastAsia="ru-RU"/>
        </w:rPr>
      </w:pPr>
      <w:r w:rsidRPr="00063E9D">
        <w:rPr>
          <w:rFonts w:ascii="Times New Roman" w:eastAsia="Times New Roman" w:hAnsi="Times New Roman"/>
          <w:sz w:val="28"/>
          <w:szCs w:val="28"/>
          <w:lang w:eastAsia="ru-RU"/>
        </w:rPr>
        <w:t xml:space="preserve">- низкая эффективность мер, принимаемых по легализации скрытой заработной платы, из-за отсутствия рычагов воздействия на предпринимателей; </w:t>
      </w:r>
    </w:p>
    <w:p w:rsidR="00057415" w:rsidRPr="00057415" w:rsidRDefault="00057415" w:rsidP="00063E9D">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057415">
        <w:rPr>
          <w:rFonts w:ascii="Times New Roman" w:eastAsia="Times New Roman" w:hAnsi="Times New Roman"/>
          <w:sz w:val="28"/>
          <w:szCs w:val="28"/>
          <w:lang w:eastAsia="ru-RU"/>
        </w:rPr>
        <w:t>изкий уровень покрытия расходных обязательств собственными (налоговыми и неналоговыми) доходами;</w:t>
      </w:r>
    </w:p>
    <w:p w:rsidR="00057415" w:rsidRDefault="00057415" w:rsidP="00057415">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57415">
        <w:rPr>
          <w:rFonts w:ascii="Times New Roman" w:eastAsia="Times New Roman" w:hAnsi="Times New Roman"/>
          <w:sz w:val="28"/>
          <w:szCs w:val="28"/>
          <w:lang w:eastAsia="ru-RU"/>
        </w:rPr>
        <w:t>высокий уровень долговой нагрузки.</w:t>
      </w:r>
    </w:p>
    <w:p w:rsidR="00057415" w:rsidRPr="00057415" w:rsidRDefault="00057415" w:rsidP="00A01210">
      <w:pPr>
        <w:spacing w:after="0" w:line="240" w:lineRule="auto"/>
        <w:ind w:firstLine="709"/>
        <w:jc w:val="both"/>
        <w:rPr>
          <w:rFonts w:ascii="Times New Roman" w:eastAsia="Times New Roman" w:hAnsi="Times New Roman"/>
          <w:sz w:val="28"/>
          <w:szCs w:val="28"/>
          <w:lang w:eastAsia="ru-RU"/>
        </w:rPr>
      </w:pPr>
    </w:p>
    <w:p w:rsidR="00057415" w:rsidRDefault="00057415" w:rsidP="00A01210">
      <w:pPr>
        <w:spacing w:after="0" w:line="240" w:lineRule="auto"/>
        <w:ind w:firstLine="709"/>
        <w:jc w:val="cente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Проблемы муниципального имущества</w:t>
      </w:r>
      <w:r w:rsidR="000470A2">
        <w:rPr>
          <w:rFonts w:ascii="Times New Roman" w:eastAsia="Times New Roman" w:hAnsi="Times New Roman"/>
          <w:b/>
          <w:i/>
          <w:sz w:val="28"/>
          <w:szCs w:val="28"/>
          <w:lang w:eastAsia="ru-RU"/>
        </w:rPr>
        <w:t xml:space="preserve"> и земельных ресурсов</w:t>
      </w:r>
    </w:p>
    <w:p w:rsidR="000470A2" w:rsidRDefault="000470A2" w:rsidP="000470A2">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проблемы заключаются:</w:t>
      </w:r>
    </w:p>
    <w:p w:rsidR="000470A2" w:rsidRDefault="000470A2" w:rsidP="000470A2">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470A2">
        <w:rPr>
          <w:rFonts w:ascii="Times New Roman" w:eastAsia="Times New Roman" w:hAnsi="Times New Roman"/>
          <w:sz w:val="28"/>
          <w:szCs w:val="28"/>
          <w:lang w:eastAsia="ru-RU"/>
        </w:rPr>
        <w:t>в недостаточном финансировании по программе управления муниципальным имуществом мероприятий по осуществлению технической инвентаризации зданий и сооружений для последующей регистрации права муниципальной собственности</w:t>
      </w:r>
      <w:r>
        <w:rPr>
          <w:rFonts w:ascii="Times New Roman" w:eastAsia="Times New Roman" w:hAnsi="Times New Roman"/>
          <w:sz w:val="28"/>
          <w:szCs w:val="28"/>
          <w:lang w:eastAsia="ru-RU"/>
        </w:rPr>
        <w:t>;</w:t>
      </w:r>
    </w:p>
    <w:p w:rsidR="000470A2" w:rsidRDefault="000470A2" w:rsidP="000470A2">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0470A2">
        <w:rPr>
          <w:rFonts w:ascii="Times New Roman" w:eastAsia="Times New Roman" w:hAnsi="Times New Roman"/>
          <w:sz w:val="28"/>
          <w:szCs w:val="28"/>
          <w:lang w:eastAsia="ru-RU"/>
        </w:rPr>
        <w:t xml:space="preserve"> плохом состоянии высвобождаемого</w:t>
      </w:r>
      <w:r>
        <w:rPr>
          <w:rFonts w:ascii="Times New Roman" w:eastAsia="Times New Roman" w:hAnsi="Times New Roman"/>
          <w:sz w:val="28"/>
          <w:szCs w:val="28"/>
          <w:lang w:eastAsia="ru-RU"/>
        </w:rPr>
        <w:t xml:space="preserve"> муниципального имущества;</w:t>
      </w:r>
    </w:p>
    <w:p w:rsidR="000470A2" w:rsidRDefault="000470A2" w:rsidP="000470A2">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0470A2">
        <w:rPr>
          <w:rFonts w:ascii="Times New Roman" w:eastAsia="Times New Roman" w:hAnsi="Times New Roman"/>
          <w:sz w:val="28"/>
          <w:szCs w:val="28"/>
          <w:lang w:eastAsia="ru-RU"/>
        </w:rPr>
        <w:t xml:space="preserve">в необходимости осуществления </w:t>
      </w:r>
      <w:r>
        <w:rPr>
          <w:rFonts w:ascii="Times New Roman" w:eastAsia="Times New Roman" w:hAnsi="Times New Roman"/>
          <w:sz w:val="28"/>
          <w:szCs w:val="28"/>
          <w:lang w:eastAsia="ru-RU"/>
        </w:rPr>
        <w:t xml:space="preserve">дорогостоящих </w:t>
      </w:r>
      <w:r w:rsidRPr="000470A2">
        <w:rPr>
          <w:rFonts w:ascii="Times New Roman" w:eastAsia="Times New Roman" w:hAnsi="Times New Roman"/>
          <w:sz w:val="28"/>
          <w:szCs w:val="28"/>
          <w:lang w:eastAsia="ru-RU"/>
        </w:rPr>
        <w:t>кадастровых работ (межевания) в отношении земельных участков, что сдерживает процесс вовлечения земли в хозяйственный оборот</w:t>
      </w:r>
      <w:r>
        <w:rPr>
          <w:rFonts w:ascii="Times New Roman" w:eastAsia="Times New Roman" w:hAnsi="Times New Roman"/>
          <w:sz w:val="28"/>
          <w:szCs w:val="28"/>
          <w:lang w:eastAsia="ru-RU"/>
        </w:rPr>
        <w:t>.</w:t>
      </w:r>
    </w:p>
    <w:p w:rsidR="00AE7346" w:rsidRDefault="00AE7346" w:rsidP="007E1063">
      <w:pPr>
        <w:spacing w:after="0" w:line="240" w:lineRule="auto"/>
        <w:jc w:val="both"/>
        <w:rPr>
          <w:rFonts w:ascii="Times New Roman" w:eastAsia="Times New Roman" w:hAnsi="Times New Roman"/>
          <w:sz w:val="28"/>
          <w:szCs w:val="28"/>
          <w:lang w:eastAsia="ru-RU"/>
        </w:rPr>
      </w:pPr>
    </w:p>
    <w:p w:rsidR="000F5DBF" w:rsidRPr="000F5DBF" w:rsidRDefault="000F5DBF" w:rsidP="000F5DBF">
      <w:pPr>
        <w:autoSpaceDE w:val="0"/>
        <w:autoSpaceDN w:val="0"/>
        <w:adjustRightInd w:val="0"/>
        <w:spacing w:after="0"/>
        <w:jc w:val="center"/>
        <w:outlineLvl w:val="3"/>
        <w:rPr>
          <w:rFonts w:ascii="Times New Roman" w:eastAsia="Times New Roman" w:hAnsi="Times New Roman"/>
          <w:b/>
          <w:i/>
          <w:sz w:val="28"/>
          <w:szCs w:val="28"/>
          <w:lang w:eastAsia="ru-RU"/>
        </w:rPr>
      </w:pPr>
      <w:r w:rsidRPr="000F5DBF">
        <w:rPr>
          <w:rFonts w:ascii="Times New Roman" w:eastAsia="Times New Roman" w:hAnsi="Times New Roman"/>
          <w:b/>
          <w:i/>
          <w:sz w:val="28"/>
          <w:szCs w:val="28"/>
          <w:lang w:eastAsia="ru-RU"/>
        </w:rPr>
        <w:t>Проблемы в развитии и использовании трудовых ресурсов</w:t>
      </w:r>
      <w:r>
        <w:rPr>
          <w:rFonts w:ascii="Times New Roman" w:eastAsia="Times New Roman" w:hAnsi="Times New Roman"/>
          <w:b/>
          <w:i/>
          <w:sz w:val="28"/>
          <w:szCs w:val="28"/>
          <w:lang w:eastAsia="ru-RU"/>
        </w:rPr>
        <w:t>, занятости населения</w:t>
      </w:r>
    </w:p>
    <w:p w:rsidR="000F5DBF" w:rsidRPr="000F5DBF" w:rsidRDefault="000F5DBF" w:rsidP="000F5DBF">
      <w:pPr>
        <w:shd w:val="clear" w:color="auto" w:fill="FFFFFF"/>
        <w:spacing w:after="0"/>
        <w:ind w:firstLine="709"/>
        <w:rPr>
          <w:rFonts w:ascii="Times New Roman" w:eastAsia="Times New Roman" w:hAnsi="Times New Roman"/>
          <w:sz w:val="28"/>
          <w:szCs w:val="28"/>
          <w:lang w:eastAsia="ru-RU"/>
        </w:rPr>
      </w:pPr>
      <w:r w:rsidRPr="000F5DBF">
        <w:rPr>
          <w:rFonts w:ascii="Times New Roman" w:eastAsia="Times New Roman" w:hAnsi="Times New Roman"/>
          <w:sz w:val="28"/>
          <w:szCs w:val="28"/>
          <w:lang w:eastAsia="ru-RU"/>
        </w:rPr>
        <w:t>Основные проблемы в развитии трудовых ресурсов</w:t>
      </w:r>
      <w:r w:rsidR="00827194">
        <w:rPr>
          <w:rFonts w:ascii="Times New Roman" w:eastAsia="Times New Roman" w:hAnsi="Times New Roman"/>
          <w:sz w:val="28"/>
          <w:szCs w:val="28"/>
          <w:lang w:eastAsia="ru-RU"/>
        </w:rPr>
        <w:t xml:space="preserve"> и занятости населения</w:t>
      </w:r>
      <w:r w:rsidRPr="000F5DBF">
        <w:rPr>
          <w:rFonts w:ascii="Times New Roman" w:eastAsia="Times New Roman" w:hAnsi="Times New Roman"/>
          <w:sz w:val="28"/>
          <w:szCs w:val="28"/>
          <w:lang w:eastAsia="ru-RU"/>
        </w:rPr>
        <w:t xml:space="preserve"> </w:t>
      </w:r>
      <w:r w:rsidR="00827194">
        <w:rPr>
          <w:rFonts w:ascii="Times New Roman" w:eastAsia="Times New Roman" w:hAnsi="Times New Roman"/>
          <w:sz w:val="28"/>
          <w:szCs w:val="28"/>
          <w:lang w:eastAsia="ru-RU"/>
        </w:rPr>
        <w:t>Лебяжского</w:t>
      </w:r>
      <w:r w:rsidRPr="000F5DBF">
        <w:rPr>
          <w:rFonts w:ascii="Times New Roman" w:eastAsia="Times New Roman" w:hAnsi="Times New Roman"/>
          <w:sz w:val="28"/>
          <w:szCs w:val="28"/>
          <w:lang w:eastAsia="ru-RU"/>
        </w:rPr>
        <w:t xml:space="preserve"> района:</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снижение численности трудовых ресурсов в условиях демографического кризиса – старение трудовых ресурсов и отсутствие восполнения экономики молодыми кадрами;</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несоответствие спроса и предложения рабочей силы на районном рынке труда, в том числе по причине низкой заработной платы;</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ежегодное снижение  количества населения, занятого в экономике;</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наличие трудовой миграции трудоспособного населения за пределы района особенно из сельской местности;</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нехватка рабочих специальностей, трудовых кадров в сельской местности;</w:t>
      </w:r>
    </w:p>
    <w:p w:rsidR="000F5DBF" w:rsidRPr="000F5DBF" w:rsidRDefault="00827194" w:rsidP="000F5DBF">
      <w:pPr>
        <w:shd w:val="clear" w:color="auto" w:fill="FFFFFF"/>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0F5DBF" w:rsidRPr="000F5DBF">
        <w:rPr>
          <w:rFonts w:ascii="Times New Roman" w:eastAsia="Times New Roman" w:hAnsi="Times New Roman"/>
          <w:sz w:val="28"/>
          <w:szCs w:val="28"/>
          <w:lang w:eastAsia="ru-RU"/>
        </w:rPr>
        <w:t>наличие  безработицы.</w:t>
      </w:r>
    </w:p>
    <w:p w:rsidR="001F036E" w:rsidRDefault="001F036E" w:rsidP="00A01210">
      <w:pPr>
        <w:spacing w:after="0" w:line="240" w:lineRule="auto"/>
        <w:ind w:right="-5"/>
        <w:jc w:val="center"/>
        <w:rPr>
          <w:rFonts w:ascii="Times New Roman" w:eastAsia="Times New Roman" w:hAnsi="Times New Roman"/>
          <w:sz w:val="28"/>
          <w:szCs w:val="28"/>
          <w:highlight w:val="yellow"/>
          <w:lang w:eastAsia="ru-RU"/>
        </w:rPr>
      </w:pPr>
    </w:p>
    <w:p w:rsidR="007E1063" w:rsidRPr="00A01210" w:rsidRDefault="007E1063" w:rsidP="00A01210">
      <w:pPr>
        <w:spacing w:after="0" w:line="240" w:lineRule="auto"/>
        <w:ind w:right="-5"/>
        <w:jc w:val="center"/>
        <w:rPr>
          <w:rFonts w:ascii="Times New Roman" w:eastAsia="Times New Roman" w:hAnsi="Times New Roman"/>
          <w:sz w:val="28"/>
          <w:szCs w:val="28"/>
          <w:highlight w:val="yellow"/>
          <w:lang w:eastAsia="ru-RU"/>
        </w:rPr>
      </w:pPr>
    </w:p>
    <w:p w:rsidR="001F036E" w:rsidRPr="00827194" w:rsidRDefault="001F036E" w:rsidP="00A01210">
      <w:pPr>
        <w:spacing w:after="0" w:line="240" w:lineRule="auto"/>
        <w:ind w:right="-5"/>
        <w:jc w:val="center"/>
        <w:rPr>
          <w:rFonts w:ascii="Times New Roman" w:eastAsia="Times New Roman" w:hAnsi="Times New Roman"/>
          <w:b/>
          <w:i/>
          <w:sz w:val="28"/>
          <w:szCs w:val="28"/>
          <w:lang w:eastAsia="ru-RU"/>
        </w:rPr>
      </w:pPr>
      <w:r w:rsidRPr="00B10A43">
        <w:rPr>
          <w:rFonts w:ascii="Times New Roman" w:eastAsia="Times New Roman" w:hAnsi="Times New Roman"/>
          <w:b/>
          <w:i/>
          <w:sz w:val="28"/>
          <w:szCs w:val="28"/>
          <w:lang w:eastAsia="ru-RU"/>
        </w:rPr>
        <w:t>Проблемы экологической политики</w:t>
      </w:r>
      <w:r w:rsidRPr="00827194">
        <w:rPr>
          <w:rFonts w:ascii="Times New Roman" w:eastAsia="Times New Roman" w:hAnsi="Times New Roman"/>
          <w:b/>
          <w:i/>
          <w:sz w:val="28"/>
          <w:szCs w:val="28"/>
          <w:lang w:eastAsia="ru-RU"/>
        </w:rPr>
        <w:t xml:space="preserve"> </w:t>
      </w:r>
    </w:p>
    <w:p w:rsidR="001F036E" w:rsidRPr="001F036E" w:rsidRDefault="001F036E" w:rsidP="001F036E">
      <w:pPr>
        <w:spacing w:after="0"/>
        <w:ind w:firstLine="709"/>
        <w:jc w:val="both"/>
        <w:rPr>
          <w:rFonts w:ascii="Times New Roman" w:eastAsia="Times New Roman" w:hAnsi="Times New Roman"/>
          <w:sz w:val="28"/>
          <w:szCs w:val="28"/>
          <w:lang w:eastAsia="ru-RU"/>
        </w:rPr>
      </w:pPr>
      <w:r w:rsidRPr="001F036E">
        <w:rPr>
          <w:rFonts w:ascii="Times New Roman" w:eastAsia="Times New Roman" w:hAnsi="Times New Roman"/>
          <w:sz w:val="28"/>
          <w:szCs w:val="28"/>
          <w:lang w:eastAsia="ru-RU"/>
        </w:rPr>
        <w:t xml:space="preserve">К основным экологическими проблемами в </w:t>
      </w:r>
      <w:r>
        <w:rPr>
          <w:rFonts w:ascii="Times New Roman" w:eastAsia="Times New Roman" w:hAnsi="Times New Roman"/>
          <w:sz w:val="28"/>
          <w:szCs w:val="28"/>
          <w:lang w:eastAsia="ru-RU"/>
        </w:rPr>
        <w:t>Лебяжском</w:t>
      </w:r>
      <w:r w:rsidRPr="001F036E">
        <w:rPr>
          <w:rFonts w:ascii="Times New Roman" w:eastAsia="Times New Roman" w:hAnsi="Times New Roman"/>
          <w:sz w:val="28"/>
          <w:szCs w:val="28"/>
          <w:lang w:eastAsia="ru-RU"/>
        </w:rPr>
        <w:t xml:space="preserve"> районе относятся: </w:t>
      </w:r>
    </w:p>
    <w:p w:rsidR="001F036E" w:rsidRDefault="001F036E" w:rsidP="001F036E">
      <w:pPr>
        <w:spacing w:after="0"/>
        <w:ind w:left="708" w:firstLine="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 xml:space="preserve">ликвидация несанкционированных свалок; </w:t>
      </w:r>
    </w:p>
    <w:p w:rsidR="001F036E" w:rsidRPr="001F036E" w:rsidRDefault="001F036E" w:rsidP="001F036E">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приведение объектов размещения бытовых отходов (свалок) в соответстви</w:t>
      </w:r>
      <w:r w:rsidR="00A01210">
        <w:rPr>
          <w:rFonts w:ascii="Times New Roman" w:eastAsia="Times New Roman" w:hAnsi="Times New Roman"/>
          <w:sz w:val="28"/>
          <w:szCs w:val="28"/>
          <w:lang w:eastAsia="ru-RU"/>
        </w:rPr>
        <w:t>е</w:t>
      </w:r>
      <w:r w:rsidRPr="001F036E">
        <w:rPr>
          <w:rFonts w:ascii="Times New Roman" w:eastAsia="Times New Roman" w:hAnsi="Times New Roman"/>
          <w:sz w:val="28"/>
          <w:szCs w:val="28"/>
          <w:lang w:eastAsia="ru-RU"/>
        </w:rPr>
        <w:t xml:space="preserve"> с законодательством;</w:t>
      </w:r>
    </w:p>
    <w:p w:rsidR="001F036E" w:rsidRPr="001F036E" w:rsidRDefault="001F036E" w:rsidP="001F036E">
      <w:pPr>
        <w:spacing w:after="0"/>
        <w:ind w:left="708" w:firstLine="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 xml:space="preserve">загрязнение водных объектов;  </w:t>
      </w:r>
    </w:p>
    <w:p w:rsidR="001F036E" w:rsidRDefault="001F036E" w:rsidP="001F036E">
      <w:pPr>
        <w:spacing w:after="0"/>
        <w:ind w:left="708" w:firstLine="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 xml:space="preserve">необходимость строительства очистных сооружений; </w:t>
      </w:r>
    </w:p>
    <w:p w:rsidR="001F036E" w:rsidRDefault="001F036E" w:rsidP="001F036E">
      <w:pPr>
        <w:spacing w:after="0"/>
        <w:ind w:left="708" w:firstLine="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 xml:space="preserve">экологическое просвещение населения. </w:t>
      </w:r>
    </w:p>
    <w:p w:rsidR="001F036E" w:rsidRDefault="001F036E" w:rsidP="00A01210">
      <w:pPr>
        <w:spacing w:after="0" w:line="240" w:lineRule="auto"/>
        <w:jc w:val="both"/>
        <w:rPr>
          <w:rFonts w:ascii="Times New Roman" w:eastAsia="Times New Roman" w:hAnsi="Times New Roman"/>
          <w:sz w:val="28"/>
          <w:szCs w:val="28"/>
          <w:lang w:eastAsia="ru-RU"/>
        </w:rPr>
      </w:pPr>
    </w:p>
    <w:p w:rsidR="001F036E" w:rsidRPr="001F036E" w:rsidRDefault="001F036E" w:rsidP="00A01210">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r w:rsidRPr="001F036E">
        <w:rPr>
          <w:rFonts w:ascii="Times New Roman" w:eastAsia="Times New Roman" w:hAnsi="Times New Roman"/>
          <w:b/>
          <w:i/>
          <w:sz w:val="28"/>
          <w:szCs w:val="28"/>
          <w:lang w:eastAsia="ru-RU"/>
        </w:rPr>
        <w:t xml:space="preserve">Проблемы гражданской и социальной активности </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sidRPr="001F036E">
        <w:rPr>
          <w:rFonts w:ascii="Times New Roman" w:eastAsia="Times New Roman" w:hAnsi="Times New Roman"/>
          <w:sz w:val="28"/>
          <w:szCs w:val="28"/>
          <w:lang w:eastAsia="ru-RU"/>
        </w:rPr>
        <w:t>Развитию гражданской активности в настоящее время препятствует комплекс факторов:</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неравномерность развития институтов гражданского общества;</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отсутствие системного механизма поддержки и продвижения гражданских инициатив;</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низкий уровень гражданской активности населения</w:t>
      </w:r>
      <w:r>
        <w:rPr>
          <w:rFonts w:ascii="Times New Roman" w:eastAsia="Times New Roman" w:hAnsi="Times New Roman"/>
          <w:sz w:val="28"/>
          <w:szCs w:val="28"/>
          <w:lang w:eastAsia="ru-RU"/>
        </w:rPr>
        <w:t>;</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низкий уровень доверия граждан к органам государственной власти и местного самоуправления;</w:t>
      </w:r>
    </w:p>
    <w:p w:rsidR="001F036E" w:rsidRPr="001F036E" w:rsidRDefault="001F036E" w:rsidP="001F036E">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F036E">
        <w:rPr>
          <w:rFonts w:ascii="Times New Roman" w:eastAsia="Times New Roman" w:hAnsi="Times New Roman"/>
          <w:sz w:val="28"/>
          <w:szCs w:val="28"/>
          <w:lang w:eastAsia="ru-RU"/>
        </w:rPr>
        <w:t>недостатки в организации гражданского, патриотического воспитания, в формировании гражданской культуры.</w:t>
      </w:r>
    </w:p>
    <w:p w:rsidR="00BC5426" w:rsidRDefault="00BC5426" w:rsidP="00A01210">
      <w:pPr>
        <w:widowControl w:val="0"/>
        <w:autoSpaceDE w:val="0"/>
        <w:autoSpaceDN w:val="0"/>
        <w:adjustRightInd w:val="0"/>
        <w:spacing w:after="0" w:line="240" w:lineRule="auto"/>
        <w:ind w:firstLine="709"/>
        <w:jc w:val="center"/>
        <w:outlineLvl w:val="0"/>
        <w:rPr>
          <w:rFonts w:ascii="Times New Roman" w:eastAsia="Times New Roman" w:hAnsi="Times New Roman"/>
          <w:sz w:val="28"/>
          <w:szCs w:val="28"/>
          <w:lang w:eastAsia="ru-RU"/>
        </w:rPr>
      </w:pPr>
    </w:p>
    <w:p w:rsidR="00BC5426" w:rsidRPr="00BC5426" w:rsidRDefault="00BC5426" w:rsidP="00BC5426">
      <w:pPr>
        <w:widowControl w:val="0"/>
        <w:autoSpaceDE w:val="0"/>
        <w:autoSpaceDN w:val="0"/>
        <w:adjustRightInd w:val="0"/>
        <w:spacing w:after="0"/>
        <w:ind w:left="354"/>
        <w:jc w:val="center"/>
        <w:outlineLvl w:val="0"/>
        <w:rPr>
          <w:rFonts w:ascii="Times New Roman" w:hAnsi="Times New Roman"/>
          <w:b/>
          <w:sz w:val="28"/>
          <w:szCs w:val="28"/>
        </w:rPr>
      </w:pPr>
      <w:r w:rsidRPr="00BC5426">
        <w:rPr>
          <w:rFonts w:ascii="Times New Roman" w:hAnsi="Times New Roman"/>
          <w:b/>
          <w:sz w:val="28"/>
          <w:szCs w:val="28"/>
        </w:rPr>
        <w:t>1.3. Анализ сильных, слабых сторон, возможностей и угроз</w:t>
      </w:r>
    </w:p>
    <w:p w:rsidR="00BC5426" w:rsidRPr="00BC5426" w:rsidRDefault="00BC5426" w:rsidP="00BC5426">
      <w:pPr>
        <w:pStyle w:val="af4"/>
        <w:widowControl w:val="0"/>
        <w:autoSpaceDE w:val="0"/>
        <w:autoSpaceDN w:val="0"/>
        <w:adjustRightInd w:val="0"/>
        <w:spacing w:line="276" w:lineRule="auto"/>
        <w:jc w:val="center"/>
        <w:outlineLvl w:val="0"/>
        <w:rPr>
          <w:b/>
          <w:sz w:val="28"/>
          <w:szCs w:val="28"/>
        </w:rPr>
      </w:pPr>
      <w:r w:rsidRPr="00BC5426">
        <w:rPr>
          <w:b/>
          <w:sz w:val="28"/>
          <w:szCs w:val="28"/>
        </w:rPr>
        <w:t>(</w:t>
      </w:r>
      <w:r w:rsidRPr="00BC5426">
        <w:rPr>
          <w:b/>
          <w:sz w:val="28"/>
          <w:szCs w:val="28"/>
          <w:lang w:val="en-US"/>
        </w:rPr>
        <w:t>SWOT</w:t>
      </w:r>
      <w:r w:rsidRPr="00BC5426">
        <w:rPr>
          <w:b/>
          <w:sz w:val="28"/>
          <w:szCs w:val="28"/>
        </w:rPr>
        <w:t>-анализ)</w:t>
      </w:r>
    </w:p>
    <w:p w:rsidR="00BC5426" w:rsidRDefault="00BC5426" w:rsidP="00C82C32">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BC5426">
        <w:rPr>
          <w:rFonts w:ascii="Times New Roman" w:eastAsia="Times New Roman" w:hAnsi="Times New Roman"/>
          <w:sz w:val="28"/>
          <w:szCs w:val="28"/>
          <w:lang w:eastAsia="ru-RU"/>
        </w:rPr>
        <w:t xml:space="preserve">На основе оценки исходной социально-экономической ситуации муниципального образования для обеспечения всестороннего учета местной специфики, определения конкурентных преимуществ и проблем, тормозящих развитие, негативных моментов и тенденций, проведен SWOT-анализ социально-экономического развития Лебяжского </w:t>
      </w:r>
      <w:r>
        <w:rPr>
          <w:rFonts w:ascii="Times New Roman" w:eastAsia="Times New Roman" w:hAnsi="Times New Roman"/>
          <w:sz w:val="28"/>
          <w:szCs w:val="28"/>
          <w:lang w:eastAsia="ru-RU"/>
        </w:rPr>
        <w:t xml:space="preserve">района. По результатам </w:t>
      </w:r>
      <w:r>
        <w:rPr>
          <w:rFonts w:ascii="Times New Roman" w:eastAsia="Times New Roman" w:hAnsi="Times New Roman"/>
          <w:sz w:val="28"/>
          <w:szCs w:val="28"/>
          <w:lang w:val="en-US" w:eastAsia="ru-RU"/>
        </w:rPr>
        <w:t>SWOT</w:t>
      </w:r>
      <w:r>
        <w:rPr>
          <w:rFonts w:ascii="Times New Roman" w:eastAsia="Times New Roman" w:hAnsi="Times New Roman"/>
          <w:sz w:val="28"/>
          <w:szCs w:val="28"/>
          <w:lang w:eastAsia="ru-RU"/>
        </w:rPr>
        <w:t>-анализа выявлены сильные и слабые стороны, возможности и угрозы, определяющие перспективы развития Лебяжского района на период до 2030 года.</w:t>
      </w:r>
    </w:p>
    <w:p w:rsidR="00A01210" w:rsidRPr="00BC5426" w:rsidRDefault="00A01210" w:rsidP="00C82C32">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gridCol w:w="4930"/>
      </w:tblGrid>
      <w:tr w:rsidR="00280EE0" w:rsidTr="006C2653">
        <w:tc>
          <w:tcPr>
            <w:tcW w:w="4929" w:type="dxa"/>
            <w:shd w:val="clear" w:color="auto" w:fill="auto"/>
          </w:tcPr>
          <w:p w:rsidR="00280EE0" w:rsidRPr="006C2653" w:rsidRDefault="00280EE0"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СИЛЬНЫЕ СТОРОНЫ</w:t>
            </w:r>
          </w:p>
        </w:tc>
        <w:tc>
          <w:tcPr>
            <w:tcW w:w="4930" w:type="dxa"/>
            <w:shd w:val="clear" w:color="auto" w:fill="auto"/>
          </w:tcPr>
          <w:p w:rsidR="00280EE0" w:rsidRPr="006C2653" w:rsidRDefault="00280EE0"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СЛАБЫЕ СТОРОНЫ</w:t>
            </w:r>
          </w:p>
        </w:tc>
      </w:tr>
      <w:tr w:rsidR="00A77A92" w:rsidTr="006C2653">
        <w:tc>
          <w:tcPr>
            <w:tcW w:w="9859" w:type="dxa"/>
            <w:gridSpan w:val="2"/>
            <w:shd w:val="clear" w:color="auto" w:fill="auto"/>
          </w:tcPr>
          <w:p w:rsidR="00A77A92" w:rsidRPr="006C2653" w:rsidRDefault="00A77A92"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Географическое положение</w:t>
            </w:r>
          </w:p>
        </w:tc>
      </w:tr>
      <w:tr w:rsidR="00280EE0" w:rsidTr="006C2653">
        <w:tc>
          <w:tcPr>
            <w:tcW w:w="4929" w:type="dxa"/>
            <w:shd w:val="clear" w:color="auto" w:fill="auto"/>
          </w:tcPr>
          <w:p w:rsidR="00C53760" w:rsidRPr="006C2653" w:rsidRDefault="006371AD" w:rsidP="006C2653">
            <w:pPr>
              <w:spacing w:after="0"/>
              <w:jc w:val="both"/>
              <w:rPr>
                <w:rFonts w:ascii="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C53760" w:rsidRPr="006C2653">
              <w:rPr>
                <w:rFonts w:ascii="Times New Roman" w:eastAsia="Times New Roman" w:hAnsi="Times New Roman"/>
                <w:sz w:val="24"/>
                <w:szCs w:val="24"/>
                <w:lang w:eastAsia="ru-RU"/>
              </w:rPr>
              <w:t xml:space="preserve">наличие автодороги регионального значения, которая дает </w:t>
            </w:r>
            <w:r w:rsidR="00C53760" w:rsidRPr="006C2653">
              <w:rPr>
                <w:rFonts w:ascii="Times New Roman" w:hAnsi="Times New Roman"/>
                <w:sz w:val="24"/>
                <w:szCs w:val="24"/>
                <w:lang w:eastAsia="ru-RU"/>
              </w:rPr>
              <w:t>выход на юг области  и в республику Татарстан, на запад области и в Нижегородскую область;</w:t>
            </w:r>
          </w:p>
          <w:p w:rsidR="00A77A92"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A77A92" w:rsidRPr="006C2653">
              <w:rPr>
                <w:rFonts w:ascii="Times New Roman" w:eastAsia="Times New Roman" w:hAnsi="Times New Roman"/>
                <w:sz w:val="24"/>
                <w:szCs w:val="24"/>
                <w:lang w:eastAsia="ru-RU"/>
              </w:rPr>
              <w:t>отсутствие экологически вредных производств;</w:t>
            </w:r>
          </w:p>
          <w:p w:rsidR="00280EE0"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A77A92" w:rsidRPr="006C2653">
              <w:rPr>
                <w:rFonts w:ascii="Times New Roman" w:eastAsia="Times New Roman" w:hAnsi="Times New Roman"/>
                <w:sz w:val="24"/>
                <w:szCs w:val="24"/>
                <w:lang w:eastAsia="ru-RU"/>
              </w:rPr>
              <w:t>неподверженность территории района стихийным бедствиям</w:t>
            </w:r>
          </w:p>
        </w:tc>
        <w:tc>
          <w:tcPr>
            <w:tcW w:w="4930" w:type="dxa"/>
            <w:shd w:val="clear" w:color="auto" w:fill="auto"/>
          </w:tcPr>
          <w:p w:rsidR="00C53760"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C53760" w:rsidRPr="006C2653">
              <w:rPr>
                <w:rFonts w:ascii="Times New Roman" w:eastAsia="Times New Roman" w:hAnsi="Times New Roman"/>
                <w:sz w:val="24"/>
                <w:szCs w:val="24"/>
                <w:lang w:eastAsia="ru-RU"/>
              </w:rPr>
              <w:t>отдаленное расположение от областного центра (180 км);</w:t>
            </w:r>
          </w:p>
          <w:p w:rsidR="00C53760"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C53760" w:rsidRPr="006C2653">
              <w:rPr>
                <w:rFonts w:ascii="Times New Roman" w:eastAsia="Times New Roman" w:hAnsi="Times New Roman"/>
                <w:sz w:val="24"/>
                <w:szCs w:val="24"/>
                <w:lang w:eastAsia="ru-RU"/>
              </w:rPr>
              <w:t>неравномерное  расположение населенных пунктов по территории района.</w:t>
            </w:r>
          </w:p>
          <w:p w:rsidR="00280EE0" w:rsidRPr="006C2653" w:rsidRDefault="00280EE0" w:rsidP="006C2653">
            <w:pPr>
              <w:spacing w:after="0"/>
              <w:jc w:val="both"/>
              <w:rPr>
                <w:rFonts w:ascii="Times New Roman" w:eastAsia="Times New Roman" w:hAnsi="Times New Roman"/>
                <w:sz w:val="24"/>
                <w:szCs w:val="24"/>
                <w:lang w:eastAsia="ru-RU"/>
              </w:rPr>
            </w:pPr>
          </w:p>
        </w:tc>
      </w:tr>
      <w:tr w:rsidR="00C53760" w:rsidTr="006C2653">
        <w:tc>
          <w:tcPr>
            <w:tcW w:w="9859" w:type="dxa"/>
            <w:gridSpan w:val="2"/>
            <w:shd w:val="clear" w:color="auto" w:fill="auto"/>
          </w:tcPr>
          <w:p w:rsidR="00C53760" w:rsidRPr="006C2653" w:rsidRDefault="00C53760"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Природно-ресурсный потенциал</w:t>
            </w:r>
          </w:p>
        </w:tc>
      </w:tr>
      <w:tr w:rsidR="00280EE0" w:rsidTr="006C2653">
        <w:tc>
          <w:tcPr>
            <w:tcW w:w="4929" w:type="dxa"/>
            <w:shd w:val="clear" w:color="auto" w:fill="auto"/>
          </w:tcPr>
          <w:p w:rsidR="00ED3BDE"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D3BDE" w:rsidRPr="006C2653">
              <w:rPr>
                <w:rFonts w:ascii="Times New Roman" w:eastAsia="Times New Roman" w:hAnsi="Times New Roman"/>
                <w:sz w:val="24"/>
                <w:szCs w:val="24"/>
                <w:lang w:eastAsia="ru-RU"/>
              </w:rPr>
              <w:t>благоприятный для комфортного проживания климат;</w:t>
            </w:r>
          </w:p>
          <w:p w:rsidR="00ED3BDE"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D3BDE" w:rsidRPr="006C2653">
              <w:rPr>
                <w:rFonts w:ascii="Times New Roman" w:eastAsia="Times New Roman" w:hAnsi="Times New Roman"/>
                <w:sz w:val="24"/>
                <w:szCs w:val="24"/>
                <w:lang w:eastAsia="ru-RU"/>
              </w:rPr>
              <w:t>климат удовлетворителен для созревания сельскохозяйственных культур;</w:t>
            </w:r>
          </w:p>
          <w:p w:rsidR="00ED3BDE"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D3BDE" w:rsidRPr="006C2653">
              <w:rPr>
                <w:rFonts w:ascii="Times New Roman" w:eastAsia="Times New Roman" w:hAnsi="Times New Roman"/>
                <w:sz w:val="24"/>
                <w:szCs w:val="24"/>
                <w:lang w:eastAsia="ru-RU"/>
              </w:rPr>
              <w:t>привлекательная природная среда;</w:t>
            </w:r>
          </w:p>
          <w:p w:rsidR="00366C54"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366C54" w:rsidRPr="006C2653">
              <w:rPr>
                <w:rFonts w:ascii="Times New Roman" w:eastAsia="Times New Roman" w:hAnsi="Times New Roman"/>
                <w:sz w:val="24"/>
                <w:szCs w:val="24"/>
                <w:lang w:eastAsia="ru-RU"/>
              </w:rPr>
              <w:t>наличие государственных памятников природы, имеющих статус областного - местного значения;</w:t>
            </w:r>
          </w:p>
          <w:p w:rsidR="00ED3BDE"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D3BDE" w:rsidRPr="006C2653">
              <w:rPr>
                <w:rFonts w:ascii="Times New Roman" w:eastAsia="Times New Roman" w:hAnsi="Times New Roman"/>
                <w:sz w:val="24"/>
                <w:szCs w:val="24"/>
                <w:lang w:eastAsia="ru-RU"/>
              </w:rPr>
              <w:t>наличие месторождений сырья для строительства и ремонта дорог;</w:t>
            </w:r>
          </w:p>
          <w:p w:rsidR="00ED3BDE"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D3BDE" w:rsidRPr="006C2653">
              <w:rPr>
                <w:rFonts w:ascii="Times New Roman" w:eastAsia="Times New Roman" w:hAnsi="Times New Roman"/>
                <w:sz w:val="24"/>
                <w:szCs w:val="24"/>
                <w:lang w:eastAsia="ru-RU"/>
              </w:rPr>
              <w:t>наличие водных объектов;</w:t>
            </w:r>
          </w:p>
          <w:p w:rsidR="00ED3BDE"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D3BDE" w:rsidRPr="006C2653">
              <w:rPr>
                <w:rFonts w:ascii="Times New Roman" w:eastAsia="Times New Roman" w:hAnsi="Times New Roman"/>
                <w:sz w:val="24"/>
                <w:szCs w:val="24"/>
                <w:lang w:eastAsia="ru-RU"/>
              </w:rPr>
              <w:t>достаточный запас лесных ресурсов;</w:t>
            </w:r>
          </w:p>
          <w:p w:rsidR="00384C0A"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D3BDE" w:rsidRPr="006C2653">
              <w:rPr>
                <w:rFonts w:ascii="Times New Roman" w:eastAsia="Times New Roman" w:hAnsi="Times New Roman"/>
                <w:sz w:val="24"/>
                <w:szCs w:val="24"/>
                <w:lang w:eastAsia="ru-RU"/>
              </w:rPr>
              <w:t>наличие свободных территорий для расширения хозяйственной деятельности</w:t>
            </w:r>
          </w:p>
        </w:tc>
        <w:tc>
          <w:tcPr>
            <w:tcW w:w="4930" w:type="dxa"/>
            <w:shd w:val="clear" w:color="auto" w:fill="auto"/>
          </w:tcPr>
          <w:p w:rsidR="00ED3BDE"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D3BDE" w:rsidRPr="006C2653">
              <w:rPr>
                <w:rFonts w:ascii="Times New Roman" w:eastAsia="Times New Roman" w:hAnsi="Times New Roman"/>
                <w:sz w:val="24"/>
                <w:szCs w:val="24"/>
                <w:lang w:eastAsia="ru-RU"/>
              </w:rPr>
              <w:t>невысокое естественное плодородие и низкая продуктивность почв</w:t>
            </w:r>
            <w:r w:rsidR="00366C54" w:rsidRPr="006C2653">
              <w:rPr>
                <w:rFonts w:ascii="Times New Roman" w:eastAsia="Times New Roman" w:hAnsi="Times New Roman"/>
                <w:sz w:val="24"/>
                <w:szCs w:val="24"/>
                <w:lang w:eastAsia="ru-RU"/>
              </w:rPr>
              <w:t>;</w:t>
            </w:r>
          </w:p>
          <w:p w:rsidR="00366C54"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366C54" w:rsidRPr="006C2653">
              <w:rPr>
                <w:rFonts w:ascii="Times New Roman" w:eastAsia="Times New Roman" w:hAnsi="Times New Roman"/>
                <w:sz w:val="24"/>
                <w:szCs w:val="24"/>
                <w:lang w:eastAsia="ru-RU"/>
              </w:rPr>
              <w:t>низкая степень переработки лесного сырья</w:t>
            </w:r>
          </w:p>
          <w:p w:rsidR="00280EE0" w:rsidRPr="006C2653" w:rsidRDefault="00280EE0" w:rsidP="006C2653">
            <w:pPr>
              <w:spacing w:after="0"/>
              <w:jc w:val="both"/>
              <w:rPr>
                <w:rFonts w:ascii="Times New Roman" w:eastAsia="Times New Roman" w:hAnsi="Times New Roman"/>
                <w:sz w:val="24"/>
                <w:szCs w:val="24"/>
                <w:lang w:eastAsia="ru-RU"/>
              </w:rPr>
            </w:pPr>
          </w:p>
        </w:tc>
      </w:tr>
      <w:tr w:rsidR="00C82C32" w:rsidTr="006C2653">
        <w:tc>
          <w:tcPr>
            <w:tcW w:w="9859" w:type="dxa"/>
            <w:gridSpan w:val="2"/>
            <w:shd w:val="clear" w:color="auto" w:fill="auto"/>
          </w:tcPr>
          <w:p w:rsidR="00C82C32" w:rsidRPr="006C2653" w:rsidRDefault="00C82C32"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Дем</w:t>
            </w:r>
            <w:r w:rsidR="00896A01" w:rsidRPr="006C2653">
              <w:rPr>
                <w:rFonts w:ascii="Times New Roman" w:eastAsia="Times New Roman" w:hAnsi="Times New Roman"/>
                <w:b/>
                <w:sz w:val="24"/>
                <w:szCs w:val="24"/>
                <w:lang w:eastAsia="ru-RU"/>
              </w:rPr>
              <w:t>ография</w:t>
            </w:r>
            <w:r w:rsidRPr="006C2653">
              <w:rPr>
                <w:rFonts w:ascii="Times New Roman" w:eastAsia="Times New Roman" w:hAnsi="Times New Roman"/>
                <w:b/>
                <w:sz w:val="24"/>
                <w:szCs w:val="24"/>
                <w:lang w:eastAsia="ru-RU"/>
              </w:rPr>
              <w:t>, уровень жизни населения, занятость</w:t>
            </w:r>
          </w:p>
        </w:tc>
      </w:tr>
      <w:tr w:rsidR="00280EE0" w:rsidTr="006C2653">
        <w:tc>
          <w:tcPr>
            <w:tcW w:w="4929" w:type="dxa"/>
            <w:shd w:val="clear" w:color="auto" w:fill="auto"/>
          </w:tcPr>
          <w:p w:rsidR="00280EE0"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F13291" w:rsidRPr="006C2653">
              <w:rPr>
                <w:rFonts w:ascii="Times New Roman" w:eastAsia="Times New Roman" w:hAnsi="Times New Roman"/>
                <w:sz w:val="24"/>
                <w:szCs w:val="24"/>
                <w:lang w:eastAsia="ru-RU"/>
              </w:rPr>
              <w:t>концентрация населения в районном центре и центрах поселений;</w:t>
            </w:r>
          </w:p>
          <w:p w:rsidR="00F13291" w:rsidRPr="006C2653" w:rsidRDefault="006371AD" w:rsidP="006C2653">
            <w:pPr>
              <w:spacing w:after="0"/>
              <w:rPr>
                <w:rFonts w:ascii="Times New Roman" w:eastAsia="Times New Roman" w:hAnsi="Times New Roman"/>
                <w:sz w:val="24"/>
                <w:szCs w:val="24"/>
                <w:lang w:eastAsia="ru-RU" w:bidi="ru-RU"/>
              </w:rPr>
            </w:pPr>
            <w:r w:rsidRPr="006C2653">
              <w:rPr>
                <w:rFonts w:ascii="Times New Roman" w:eastAsia="Times New Roman" w:hAnsi="Times New Roman"/>
                <w:sz w:val="24"/>
                <w:szCs w:val="24"/>
                <w:lang w:eastAsia="ru-RU" w:bidi="ru-RU"/>
              </w:rPr>
              <w:t xml:space="preserve">- </w:t>
            </w:r>
            <w:r w:rsidR="00F13291" w:rsidRPr="006C2653">
              <w:rPr>
                <w:rFonts w:ascii="Times New Roman" w:eastAsia="Times New Roman" w:hAnsi="Times New Roman"/>
                <w:sz w:val="24"/>
                <w:szCs w:val="24"/>
                <w:lang w:eastAsia="ru-RU" w:bidi="ru-RU"/>
              </w:rPr>
              <w:t>низкий у</w:t>
            </w:r>
            <w:r w:rsidR="00FC66D4" w:rsidRPr="006C2653">
              <w:rPr>
                <w:rFonts w:ascii="Times New Roman" w:eastAsia="Times New Roman" w:hAnsi="Times New Roman"/>
                <w:sz w:val="24"/>
                <w:szCs w:val="24"/>
                <w:lang w:eastAsia="ru-RU" w:bidi="ru-RU"/>
              </w:rPr>
              <w:t>ровень социальной конфликтности;</w:t>
            </w:r>
          </w:p>
          <w:p w:rsidR="00896A01" w:rsidRPr="006C2653" w:rsidRDefault="006371AD" w:rsidP="006C2653">
            <w:pPr>
              <w:spacing w:after="0"/>
              <w:jc w:val="both"/>
              <w:rPr>
                <w:rFonts w:ascii="Times New Roman" w:eastAsia="Times New Roman" w:hAnsi="Times New Roman"/>
                <w:sz w:val="24"/>
                <w:szCs w:val="24"/>
                <w:lang w:eastAsia="ru-RU" w:bidi="ru-RU"/>
              </w:rPr>
            </w:pPr>
            <w:r w:rsidRPr="006C2653">
              <w:rPr>
                <w:rFonts w:ascii="Times New Roman" w:eastAsia="Times New Roman" w:hAnsi="Times New Roman"/>
                <w:sz w:val="24"/>
                <w:szCs w:val="24"/>
                <w:lang w:eastAsia="ru-RU" w:bidi="ru-RU"/>
              </w:rPr>
              <w:t xml:space="preserve">- </w:t>
            </w:r>
            <w:r w:rsidR="00896A01" w:rsidRPr="006C2653">
              <w:rPr>
                <w:rFonts w:ascii="Times New Roman" w:eastAsia="Times New Roman" w:hAnsi="Times New Roman"/>
                <w:sz w:val="24"/>
                <w:szCs w:val="24"/>
                <w:lang w:eastAsia="ru-RU" w:bidi="ru-RU"/>
              </w:rPr>
              <w:t>наличие свободных трудовых ресурсов;</w:t>
            </w:r>
          </w:p>
          <w:p w:rsidR="00B10A43" w:rsidRPr="006C2653" w:rsidRDefault="006371AD" w:rsidP="006C2653">
            <w:pPr>
              <w:spacing w:after="0"/>
              <w:jc w:val="both"/>
              <w:rPr>
                <w:rFonts w:ascii="Times New Roman" w:eastAsia="Times New Roman" w:hAnsi="Times New Roman"/>
                <w:sz w:val="24"/>
                <w:szCs w:val="24"/>
                <w:lang w:eastAsia="ru-RU" w:bidi="ru-RU"/>
              </w:rPr>
            </w:pPr>
            <w:r w:rsidRPr="006C2653">
              <w:rPr>
                <w:rFonts w:ascii="Times New Roman" w:eastAsia="Times New Roman" w:hAnsi="Times New Roman"/>
                <w:sz w:val="24"/>
                <w:szCs w:val="24"/>
                <w:lang w:eastAsia="ru-RU" w:bidi="ru-RU"/>
              </w:rPr>
              <w:t xml:space="preserve">- </w:t>
            </w:r>
            <w:r w:rsidR="00B10A43" w:rsidRPr="006C2653">
              <w:rPr>
                <w:rFonts w:ascii="Times New Roman" w:eastAsia="Times New Roman" w:hAnsi="Times New Roman"/>
                <w:sz w:val="24"/>
                <w:szCs w:val="24"/>
                <w:lang w:eastAsia="ru-RU" w:bidi="ru-RU"/>
              </w:rPr>
              <w:t>реализация мероприятий, направленных на снижение напряженности на рынке труда;</w:t>
            </w:r>
          </w:p>
          <w:p w:rsidR="00B10A43" w:rsidRPr="006C2653" w:rsidRDefault="006371AD" w:rsidP="006C2653">
            <w:pPr>
              <w:spacing w:after="0"/>
              <w:jc w:val="both"/>
              <w:rPr>
                <w:rFonts w:ascii="Times New Roman" w:eastAsia="Times New Roman" w:hAnsi="Times New Roman"/>
                <w:sz w:val="24"/>
                <w:szCs w:val="24"/>
                <w:lang w:eastAsia="ru-RU" w:bidi="ru-RU"/>
              </w:rPr>
            </w:pPr>
            <w:r w:rsidRPr="006C2653">
              <w:rPr>
                <w:rFonts w:ascii="Times New Roman" w:eastAsia="Times New Roman" w:hAnsi="Times New Roman"/>
                <w:sz w:val="24"/>
                <w:szCs w:val="24"/>
                <w:lang w:eastAsia="ru-RU" w:bidi="ru-RU"/>
              </w:rPr>
              <w:t xml:space="preserve">- </w:t>
            </w:r>
            <w:r w:rsidR="00B10A43" w:rsidRPr="006C2653">
              <w:rPr>
                <w:rFonts w:ascii="Times New Roman" w:eastAsia="Times New Roman" w:hAnsi="Times New Roman"/>
                <w:sz w:val="24"/>
                <w:szCs w:val="24"/>
                <w:lang w:eastAsia="ru-RU" w:bidi="ru-RU"/>
              </w:rPr>
              <w:t>организация вре</w:t>
            </w:r>
            <w:r w:rsidR="00896A01" w:rsidRPr="006C2653">
              <w:rPr>
                <w:rFonts w:ascii="Times New Roman" w:eastAsia="Times New Roman" w:hAnsi="Times New Roman"/>
                <w:sz w:val="24"/>
                <w:szCs w:val="24"/>
                <w:lang w:eastAsia="ru-RU" w:bidi="ru-RU"/>
              </w:rPr>
              <w:t>менной занятости подростков.</w:t>
            </w:r>
          </w:p>
          <w:p w:rsidR="00FC66D4" w:rsidRPr="006C2653" w:rsidRDefault="00FC66D4" w:rsidP="006C2653">
            <w:pPr>
              <w:spacing w:after="0"/>
              <w:jc w:val="both"/>
              <w:rPr>
                <w:rFonts w:ascii="Times New Roman" w:eastAsia="Times New Roman" w:hAnsi="Times New Roman"/>
                <w:sz w:val="24"/>
                <w:szCs w:val="24"/>
                <w:lang w:eastAsia="ru-RU" w:bidi="ru-RU"/>
              </w:rPr>
            </w:pPr>
          </w:p>
          <w:p w:rsidR="00F13291" w:rsidRPr="006C2653" w:rsidRDefault="00F13291" w:rsidP="006C2653">
            <w:pPr>
              <w:spacing w:after="0"/>
              <w:jc w:val="both"/>
              <w:rPr>
                <w:rFonts w:ascii="Times New Roman" w:eastAsia="Times New Roman" w:hAnsi="Times New Roman"/>
                <w:sz w:val="24"/>
                <w:szCs w:val="24"/>
                <w:lang w:eastAsia="ru-RU"/>
              </w:rPr>
            </w:pPr>
          </w:p>
        </w:tc>
        <w:tc>
          <w:tcPr>
            <w:tcW w:w="4930" w:type="dxa"/>
            <w:shd w:val="clear" w:color="auto" w:fill="auto"/>
          </w:tcPr>
          <w:p w:rsidR="00C82C32" w:rsidRPr="006C2653" w:rsidRDefault="006371AD"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C82C32" w:rsidRPr="006C2653">
              <w:rPr>
                <w:rFonts w:ascii="Times New Roman" w:eastAsia="Times New Roman" w:hAnsi="Times New Roman"/>
                <w:sz w:val="24"/>
                <w:szCs w:val="24"/>
                <w:lang w:eastAsia="ru-RU"/>
              </w:rPr>
              <w:t>сокращение численности населения района;</w:t>
            </w:r>
          </w:p>
          <w:p w:rsidR="00AC0692" w:rsidRPr="006C2653" w:rsidRDefault="006371AD"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AC0692" w:rsidRPr="006C2653">
              <w:rPr>
                <w:rFonts w:ascii="Times New Roman" w:eastAsia="Times New Roman" w:hAnsi="Times New Roman"/>
                <w:sz w:val="24"/>
                <w:szCs w:val="24"/>
                <w:lang w:eastAsia="ru-RU"/>
              </w:rPr>
              <w:t>отрицательный естественный прирост и старение населения;</w:t>
            </w:r>
          </w:p>
          <w:p w:rsidR="00280EE0" w:rsidRPr="006C2653" w:rsidRDefault="006371AD"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C82C32" w:rsidRPr="006C2653">
              <w:rPr>
                <w:rFonts w:ascii="Times New Roman" w:eastAsia="Times New Roman" w:hAnsi="Times New Roman"/>
                <w:sz w:val="24"/>
                <w:szCs w:val="24"/>
                <w:lang w:eastAsia="ru-RU"/>
              </w:rPr>
              <w:t>наличие миг</w:t>
            </w:r>
            <w:r w:rsidR="00191172" w:rsidRPr="006C2653">
              <w:rPr>
                <w:rFonts w:ascii="Times New Roman" w:eastAsia="Times New Roman" w:hAnsi="Times New Roman"/>
                <w:sz w:val="24"/>
                <w:szCs w:val="24"/>
                <w:lang w:eastAsia="ru-RU"/>
              </w:rPr>
              <w:t>рации трудоспособного населения;</w:t>
            </w:r>
          </w:p>
          <w:p w:rsidR="00191172" w:rsidRPr="006C2653" w:rsidRDefault="006371AD"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191172" w:rsidRPr="006C2653">
              <w:rPr>
                <w:rFonts w:ascii="Times New Roman" w:eastAsia="Times New Roman" w:hAnsi="Times New Roman"/>
                <w:sz w:val="24"/>
                <w:szCs w:val="24"/>
                <w:lang w:eastAsia="ru-RU"/>
              </w:rPr>
              <w:t>н</w:t>
            </w:r>
            <w:r w:rsidR="00F13291" w:rsidRPr="006C2653">
              <w:rPr>
                <w:rFonts w:ascii="Times New Roman" w:eastAsia="Times New Roman" w:hAnsi="Times New Roman"/>
                <w:sz w:val="24"/>
                <w:szCs w:val="24"/>
                <w:lang w:eastAsia="ru-RU"/>
              </w:rPr>
              <w:t>изкий уровень доходов населения</w:t>
            </w:r>
            <w:r w:rsidR="00B10A43" w:rsidRPr="006C2653">
              <w:rPr>
                <w:rFonts w:ascii="Times New Roman" w:eastAsia="Times New Roman" w:hAnsi="Times New Roman"/>
                <w:sz w:val="24"/>
                <w:szCs w:val="24"/>
                <w:lang w:eastAsia="ru-RU"/>
              </w:rPr>
              <w:t>;</w:t>
            </w:r>
          </w:p>
          <w:p w:rsidR="00B10A43" w:rsidRPr="006C2653" w:rsidRDefault="006371AD"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B10A43" w:rsidRPr="006C2653">
              <w:rPr>
                <w:rFonts w:ascii="Times New Roman" w:eastAsia="Times New Roman" w:hAnsi="Times New Roman"/>
                <w:sz w:val="24"/>
                <w:szCs w:val="24"/>
                <w:lang w:eastAsia="ru-RU"/>
              </w:rPr>
              <w:t>несоответствие спроса и предложения рабочей силы на рынке труда;</w:t>
            </w:r>
          </w:p>
          <w:p w:rsidR="006371AD" w:rsidRPr="006C2653" w:rsidRDefault="006371AD"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дефицит  квалифицированных кадров;</w:t>
            </w:r>
          </w:p>
          <w:p w:rsidR="00B10A43"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B10A43" w:rsidRPr="006C2653">
              <w:rPr>
                <w:rFonts w:ascii="Times New Roman" w:eastAsia="Times New Roman" w:hAnsi="Times New Roman"/>
                <w:sz w:val="24"/>
                <w:szCs w:val="24"/>
                <w:lang w:eastAsia="ru-RU"/>
              </w:rPr>
              <w:t>наличие безработицы.</w:t>
            </w:r>
          </w:p>
        </w:tc>
      </w:tr>
      <w:tr w:rsidR="00F13291" w:rsidTr="006C2653">
        <w:tc>
          <w:tcPr>
            <w:tcW w:w="9859" w:type="dxa"/>
            <w:gridSpan w:val="2"/>
            <w:shd w:val="clear" w:color="auto" w:fill="auto"/>
          </w:tcPr>
          <w:p w:rsidR="00DA5186" w:rsidRPr="006C2653" w:rsidRDefault="00896A01"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 xml:space="preserve">Экономическое развитие, инвестиции, строительство, </w:t>
            </w:r>
          </w:p>
          <w:p w:rsidR="00F13291" w:rsidRPr="006C2653" w:rsidRDefault="00896A01"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 xml:space="preserve">малое </w:t>
            </w:r>
            <w:r w:rsidR="00DA5186" w:rsidRPr="006C2653">
              <w:rPr>
                <w:rFonts w:ascii="Times New Roman" w:eastAsia="Times New Roman" w:hAnsi="Times New Roman"/>
                <w:b/>
                <w:sz w:val="24"/>
                <w:szCs w:val="24"/>
                <w:lang w:eastAsia="ru-RU"/>
              </w:rPr>
              <w:t>предпринимательство</w:t>
            </w:r>
          </w:p>
        </w:tc>
      </w:tr>
      <w:tr w:rsidR="00F13291" w:rsidTr="006C2653">
        <w:tc>
          <w:tcPr>
            <w:tcW w:w="4929" w:type="dxa"/>
            <w:shd w:val="clear" w:color="auto" w:fill="auto"/>
          </w:tcPr>
          <w:p w:rsidR="00F13291"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AA4ED6" w:rsidRPr="006C2653">
              <w:rPr>
                <w:rFonts w:ascii="Times New Roman" w:eastAsia="Times New Roman" w:hAnsi="Times New Roman"/>
                <w:sz w:val="24"/>
                <w:szCs w:val="24"/>
                <w:lang w:eastAsia="ru-RU"/>
              </w:rPr>
              <w:t>наличие устойчиво функционирующих организаций, обеспечивающих стабильное поступление налогов в бюджет муниципального образования и рабочие места для населения;</w:t>
            </w:r>
          </w:p>
          <w:p w:rsidR="006371AD"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значительных земельных ресурсов;</w:t>
            </w:r>
          </w:p>
          <w:p w:rsidR="006371AD"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благоприятных для земледелия погодных условий;</w:t>
            </w:r>
          </w:p>
          <w:p w:rsidR="006371AD" w:rsidRPr="006C2653" w:rsidRDefault="006371AD"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оказание мер государственной поддержки, направленных на развитие элитного семеноводства, производства продукции животноводства, приобретение техники;    </w:t>
            </w:r>
          </w:p>
          <w:p w:rsidR="002772E4"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поддержка субъектов малого предпринимательства путем реализации муниципальной программы «Поддержка и развитие малого и среднего предпринимательства </w:t>
            </w:r>
            <w:r w:rsidR="00F0594C" w:rsidRPr="006C2653">
              <w:rPr>
                <w:rFonts w:ascii="Times New Roman" w:eastAsia="Times New Roman" w:hAnsi="Times New Roman"/>
                <w:sz w:val="24"/>
                <w:szCs w:val="24"/>
                <w:lang w:eastAsia="ru-RU"/>
              </w:rPr>
              <w:t>Лебяжского района</w:t>
            </w:r>
            <w:r w:rsidRPr="006C2653">
              <w:rPr>
                <w:rFonts w:ascii="Times New Roman" w:eastAsia="Times New Roman" w:hAnsi="Times New Roman"/>
                <w:sz w:val="24"/>
                <w:szCs w:val="24"/>
                <w:lang w:eastAsia="ru-RU"/>
              </w:rPr>
              <w:t>»;</w:t>
            </w:r>
          </w:p>
          <w:p w:rsidR="00AA4ED6" w:rsidRPr="006C2653" w:rsidRDefault="00F0594C"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координационного Совета по развитию малого и среднего предпринимательства;</w:t>
            </w:r>
          </w:p>
          <w:p w:rsidR="00646C8C" w:rsidRPr="006C2653" w:rsidRDefault="00646C8C"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-наличие территорий, пригодных для жилищной застройки;</w:t>
            </w:r>
          </w:p>
          <w:p w:rsidR="00E856FC" w:rsidRPr="006C2653" w:rsidRDefault="00F0594C"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856FC" w:rsidRPr="006C2653">
              <w:rPr>
                <w:rFonts w:ascii="Times New Roman" w:eastAsia="Times New Roman" w:hAnsi="Times New Roman"/>
                <w:sz w:val="24"/>
                <w:szCs w:val="24"/>
                <w:lang w:eastAsia="ru-RU"/>
              </w:rPr>
              <w:t>развитие индивидуального жилищного строительства;</w:t>
            </w:r>
          </w:p>
          <w:p w:rsidR="00F0594C" w:rsidRPr="006C2653" w:rsidRDefault="00E856FC"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наличие </w:t>
            </w:r>
            <w:r w:rsidR="00C66080" w:rsidRPr="006C2653">
              <w:rPr>
                <w:rFonts w:ascii="Times New Roman" w:eastAsia="Times New Roman" w:hAnsi="Times New Roman"/>
                <w:sz w:val="24"/>
                <w:szCs w:val="24"/>
                <w:lang w:eastAsia="ru-RU"/>
              </w:rPr>
              <w:t xml:space="preserve">стратегических </w:t>
            </w:r>
            <w:r w:rsidRPr="006C2653">
              <w:rPr>
                <w:rFonts w:ascii="Times New Roman" w:eastAsia="Times New Roman" w:hAnsi="Times New Roman"/>
                <w:sz w:val="24"/>
                <w:szCs w:val="24"/>
                <w:lang w:eastAsia="ru-RU"/>
              </w:rPr>
              <w:t>документов в сфере градост</w:t>
            </w:r>
            <w:r w:rsidR="00C66080" w:rsidRPr="006C2653">
              <w:rPr>
                <w:rFonts w:ascii="Times New Roman" w:eastAsia="Times New Roman" w:hAnsi="Times New Roman"/>
                <w:sz w:val="24"/>
                <w:szCs w:val="24"/>
                <w:lang w:eastAsia="ru-RU"/>
              </w:rPr>
              <w:t>роительства и землепользования</w:t>
            </w:r>
          </w:p>
        </w:tc>
        <w:tc>
          <w:tcPr>
            <w:tcW w:w="4930" w:type="dxa"/>
            <w:shd w:val="clear" w:color="auto" w:fill="auto"/>
          </w:tcPr>
          <w:p w:rsidR="00AA4ED6"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AA4ED6" w:rsidRPr="006C2653">
              <w:rPr>
                <w:rFonts w:ascii="Times New Roman" w:eastAsia="Times New Roman" w:hAnsi="Times New Roman"/>
                <w:sz w:val="24"/>
                <w:szCs w:val="24"/>
                <w:lang w:eastAsia="ru-RU"/>
              </w:rPr>
              <w:t>низкая инвестиционная активность;</w:t>
            </w:r>
          </w:p>
          <w:p w:rsidR="00F13291"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AA4ED6" w:rsidRPr="006C2653">
              <w:rPr>
                <w:rFonts w:ascii="Times New Roman" w:eastAsia="Times New Roman" w:hAnsi="Times New Roman"/>
                <w:sz w:val="24"/>
                <w:szCs w:val="24"/>
                <w:lang w:eastAsia="ru-RU"/>
              </w:rPr>
              <w:t>отсутствие рычагов воздействия на хозяйствующие субъекты в соответствии с законодательством</w:t>
            </w:r>
            <w:r w:rsidR="006371AD" w:rsidRPr="006C2653">
              <w:rPr>
                <w:rFonts w:ascii="Times New Roman" w:eastAsia="Times New Roman" w:hAnsi="Times New Roman"/>
                <w:sz w:val="24"/>
                <w:szCs w:val="24"/>
                <w:lang w:eastAsia="ru-RU"/>
              </w:rPr>
              <w:t>;</w:t>
            </w:r>
          </w:p>
          <w:p w:rsidR="006371AD"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bidi="ru-RU"/>
              </w:rPr>
              <w:t xml:space="preserve">- </w:t>
            </w:r>
            <w:r w:rsidR="006371AD" w:rsidRPr="006C2653">
              <w:rPr>
                <w:rFonts w:ascii="Times New Roman" w:eastAsia="Times New Roman" w:hAnsi="Times New Roman"/>
                <w:sz w:val="24"/>
                <w:szCs w:val="24"/>
                <w:lang w:eastAsia="ru-RU" w:bidi="ru-RU"/>
              </w:rPr>
              <w:t>значительный износ основных фондов большинства предприятий</w:t>
            </w:r>
            <w:r w:rsidRPr="006C2653">
              <w:rPr>
                <w:rFonts w:ascii="Times New Roman" w:eastAsia="Times New Roman" w:hAnsi="Times New Roman"/>
                <w:sz w:val="24"/>
                <w:szCs w:val="24"/>
                <w:lang w:eastAsia="ru-RU" w:bidi="ru-RU"/>
              </w:rPr>
              <w:t>;</w:t>
            </w:r>
          </w:p>
          <w:p w:rsidR="006371AD"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6371AD" w:rsidRPr="006C2653">
              <w:rPr>
                <w:rFonts w:ascii="Times New Roman" w:eastAsia="Times New Roman" w:hAnsi="Times New Roman"/>
                <w:sz w:val="24"/>
                <w:szCs w:val="24"/>
                <w:lang w:eastAsia="ru-RU"/>
              </w:rPr>
              <w:t>наличие неиспользуемых сельскохозяйственных угодий;</w:t>
            </w:r>
          </w:p>
          <w:p w:rsidR="006371AD"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6371AD" w:rsidRPr="006C2653">
              <w:rPr>
                <w:rFonts w:ascii="Times New Roman" w:eastAsia="Times New Roman" w:hAnsi="Times New Roman"/>
                <w:sz w:val="24"/>
                <w:szCs w:val="24"/>
                <w:lang w:eastAsia="ru-RU"/>
              </w:rPr>
              <w:t>низкое плодородие почв;</w:t>
            </w:r>
          </w:p>
          <w:p w:rsidR="006371AD"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6371AD" w:rsidRPr="006C2653">
              <w:rPr>
                <w:rFonts w:ascii="Times New Roman" w:eastAsia="Times New Roman" w:hAnsi="Times New Roman"/>
                <w:sz w:val="24"/>
                <w:szCs w:val="24"/>
                <w:lang w:eastAsia="ru-RU"/>
              </w:rPr>
              <w:t xml:space="preserve">недостаточное развитие системы </w:t>
            </w:r>
            <w:r w:rsidRPr="006C2653">
              <w:rPr>
                <w:rFonts w:ascii="Times New Roman" w:eastAsia="Times New Roman" w:hAnsi="Times New Roman"/>
                <w:sz w:val="24"/>
                <w:szCs w:val="24"/>
                <w:lang w:eastAsia="ru-RU"/>
              </w:rPr>
              <w:t xml:space="preserve"> </w:t>
            </w:r>
            <w:r w:rsidR="006371AD" w:rsidRPr="006C2653">
              <w:rPr>
                <w:rFonts w:ascii="Times New Roman" w:eastAsia="Times New Roman" w:hAnsi="Times New Roman"/>
                <w:sz w:val="24"/>
                <w:szCs w:val="24"/>
                <w:lang w:eastAsia="ru-RU"/>
              </w:rPr>
              <w:t>страхования рисков в сельском хозяйстве;</w:t>
            </w:r>
          </w:p>
          <w:p w:rsidR="002772E4"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6371AD" w:rsidRPr="006C2653">
              <w:rPr>
                <w:rFonts w:ascii="Times New Roman" w:eastAsia="Times New Roman" w:hAnsi="Times New Roman"/>
                <w:sz w:val="24"/>
                <w:szCs w:val="24"/>
                <w:lang w:eastAsia="ru-RU"/>
              </w:rPr>
              <w:t xml:space="preserve">недостаточное развитие сервисных услуг по ремонту сельскохозяйственной техники; </w:t>
            </w:r>
          </w:p>
          <w:p w:rsidR="002772E4"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недостаточное развитие инфраструктуры поддержки малого предпринимательства;</w:t>
            </w:r>
          </w:p>
          <w:p w:rsidR="002772E4"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сложность в привлечении финансовых ресурсов;</w:t>
            </w:r>
          </w:p>
          <w:p w:rsidR="002772E4"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невысокое качество предпринимательской среды;</w:t>
            </w:r>
          </w:p>
          <w:p w:rsidR="003638FC" w:rsidRPr="006C2653" w:rsidRDefault="002772E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слабая заинтересованность населения в создании своего бизнеса</w:t>
            </w:r>
            <w:r w:rsidR="003638FC" w:rsidRPr="006C2653">
              <w:rPr>
                <w:rFonts w:ascii="Times New Roman" w:eastAsia="Times New Roman" w:hAnsi="Times New Roman"/>
                <w:sz w:val="24"/>
                <w:szCs w:val="24"/>
                <w:lang w:eastAsia="ru-RU"/>
              </w:rPr>
              <w:t>;</w:t>
            </w:r>
          </w:p>
          <w:p w:rsidR="006371AD" w:rsidRPr="006C2653" w:rsidRDefault="003638FC"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6371AD" w:rsidRPr="006C2653">
              <w:rPr>
                <w:rFonts w:ascii="Times New Roman" w:eastAsia="Times New Roman" w:hAnsi="Times New Roman"/>
                <w:sz w:val="24"/>
                <w:szCs w:val="24"/>
                <w:lang w:eastAsia="ru-RU"/>
              </w:rPr>
              <w:t xml:space="preserve">  </w:t>
            </w:r>
            <w:r w:rsidRPr="006C2653">
              <w:rPr>
                <w:rFonts w:ascii="Times New Roman" w:eastAsia="Times New Roman" w:hAnsi="Times New Roman"/>
                <w:sz w:val="24"/>
                <w:szCs w:val="24"/>
                <w:lang w:eastAsia="ru-RU" w:bidi="ru-RU"/>
              </w:rPr>
              <w:t>отсутствие подготовленных для комплексной жилой застройки земельных участков, имеющих полное инфраструктурное обеспечение</w:t>
            </w:r>
            <w:r w:rsidR="006371AD" w:rsidRPr="006C2653">
              <w:rPr>
                <w:rFonts w:ascii="Times New Roman" w:eastAsia="Times New Roman" w:hAnsi="Times New Roman"/>
                <w:sz w:val="24"/>
                <w:szCs w:val="24"/>
                <w:lang w:eastAsia="ru-RU"/>
              </w:rPr>
              <w:t xml:space="preserve">             </w:t>
            </w:r>
          </w:p>
        </w:tc>
      </w:tr>
      <w:tr w:rsidR="003638FC" w:rsidTr="006C2653">
        <w:tc>
          <w:tcPr>
            <w:tcW w:w="9859" w:type="dxa"/>
            <w:gridSpan w:val="2"/>
            <w:shd w:val="clear" w:color="auto" w:fill="auto"/>
          </w:tcPr>
          <w:p w:rsidR="003638FC" w:rsidRPr="006C2653" w:rsidRDefault="003638FC"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 xml:space="preserve">Жилищно-коммунальное хозяйство, транспортная инфраструктура, </w:t>
            </w:r>
            <w:r w:rsidR="00C66080" w:rsidRPr="006C2653">
              <w:rPr>
                <w:rFonts w:ascii="Times New Roman" w:eastAsia="Times New Roman" w:hAnsi="Times New Roman"/>
                <w:b/>
                <w:sz w:val="24"/>
                <w:szCs w:val="24"/>
                <w:lang w:eastAsia="ru-RU"/>
              </w:rPr>
              <w:t>газификация, экология, безопасность жизнедеятельности</w:t>
            </w:r>
          </w:p>
        </w:tc>
      </w:tr>
      <w:tr w:rsidR="00F13291" w:rsidTr="006C2653">
        <w:tc>
          <w:tcPr>
            <w:tcW w:w="4929" w:type="dxa"/>
            <w:shd w:val="clear" w:color="auto" w:fill="auto"/>
          </w:tcPr>
          <w:p w:rsidR="000F634F" w:rsidRPr="006C2653" w:rsidRDefault="000F634F"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мероприятий, направленных на реформирование и модернизацию жилищно-коммунального хозяйства;</w:t>
            </w:r>
          </w:p>
          <w:p w:rsidR="000F634F" w:rsidRPr="006C2653" w:rsidRDefault="000F634F"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бесперебойное обеспечение потребителей коммунальными услугами;</w:t>
            </w:r>
          </w:p>
          <w:p w:rsidR="00562054" w:rsidRPr="006C2653" w:rsidRDefault="00562054" w:rsidP="006C2653">
            <w:pPr>
              <w:pStyle w:val="31"/>
              <w:shd w:val="clear" w:color="auto" w:fill="auto"/>
              <w:spacing w:before="0" w:after="0" w:line="276" w:lineRule="auto"/>
              <w:ind w:left="23" w:right="23"/>
              <w:jc w:val="both"/>
              <w:rPr>
                <w:sz w:val="24"/>
                <w:szCs w:val="24"/>
                <w:lang w:eastAsia="ru-RU"/>
              </w:rPr>
            </w:pPr>
            <w:r w:rsidRPr="006C2653">
              <w:rPr>
                <w:sz w:val="24"/>
                <w:szCs w:val="24"/>
                <w:lang w:eastAsia="ru-RU"/>
              </w:rPr>
              <w:t>- наличие  автомагистрали с твердым покрытием, которая дает возможность выхода на юг области и в республику Татарстан, на запад области и в Нижегородскую область;</w:t>
            </w:r>
          </w:p>
          <w:p w:rsidR="00294729" w:rsidRPr="006C2653" w:rsidRDefault="00294729"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наличие транспортного сообщения </w:t>
            </w:r>
            <w:r w:rsidR="00A56B05" w:rsidRPr="006C2653">
              <w:rPr>
                <w:rFonts w:ascii="Times New Roman" w:eastAsia="Times New Roman" w:hAnsi="Times New Roman"/>
                <w:sz w:val="24"/>
                <w:szCs w:val="24"/>
                <w:lang w:eastAsia="ru-RU"/>
              </w:rPr>
              <w:t>с областным центром;</w:t>
            </w:r>
          </w:p>
          <w:p w:rsidR="00A56B05" w:rsidRPr="006C2653" w:rsidRDefault="00A56B05"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ежегодное увеличение числа  личного автотранспорта граждан;</w:t>
            </w:r>
          </w:p>
          <w:p w:rsidR="00DC36BB" w:rsidRPr="006C2653" w:rsidRDefault="00DC36BB"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внутримуниципальных автобусных маршрутов;</w:t>
            </w:r>
          </w:p>
          <w:p w:rsidR="00646C8C" w:rsidRPr="006C2653" w:rsidRDefault="00646C8C"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благоприятная экологическая обстановка на территории района;</w:t>
            </w:r>
          </w:p>
          <w:p w:rsidR="00646C8C" w:rsidRPr="006C2653" w:rsidRDefault="00646C8C"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отсутствие предприятий сильно загрязняющих окружающую среду;</w:t>
            </w:r>
          </w:p>
          <w:p w:rsidR="00F13291" w:rsidRPr="006C2653" w:rsidRDefault="00646C8C"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наличие </w:t>
            </w:r>
            <w:r w:rsidR="00E3786B" w:rsidRPr="006C2653">
              <w:rPr>
                <w:rFonts w:ascii="Times New Roman" w:eastAsia="Times New Roman" w:hAnsi="Times New Roman"/>
                <w:sz w:val="24"/>
                <w:szCs w:val="24"/>
                <w:lang w:eastAsia="ru-RU"/>
              </w:rPr>
              <w:t>полигона ТБО.</w:t>
            </w:r>
          </w:p>
        </w:tc>
        <w:tc>
          <w:tcPr>
            <w:tcW w:w="4930" w:type="dxa"/>
            <w:shd w:val="clear" w:color="auto" w:fill="auto"/>
          </w:tcPr>
          <w:p w:rsidR="000F634F" w:rsidRPr="006C2653" w:rsidRDefault="000F634F"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ежегодный рост тарифов на оказание услуг ЖКХ;</w:t>
            </w:r>
          </w:p>
          <w:p w:rsidR="000F634F" w:rsidRPr="006C2653" w:rsidRDefault="000F634F"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высокая степень износа объектов коммунальной инфраструктуры и жилищного фонда;</w:t>
            </w:r>
          </w:p>
          <w:p w:rsidR="000F634F" w:rsidRPr="006C2653" w:rsidRDefault="000F634F"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низкая эффективность работы коммунального хозяйства;</w:t>
            </w:r>
          </w:p>
          <w:p w:rsidR="00F13291" w:rsidRPr="006C2653" w:rsidRDefault="00294729"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недостаточное финансирование работ по содержанию, ремонту и капитальному ремонту автомобильных дорог</w:t>
            </w:r>
            <w:r w:rsidR="00562054" w:rsidRPr="006C2653">
              <w:rPr>
                <w:rFonts w:ascii="Times New Roman" w:eastAsia="Times New Roman" w:hAnsi="Times New Roman"/>
                <w:sz w:val="24"/>
                <w:szCs w:val="24"/>
                <w:lang w:eastAsia="ru-RU"/>
              </w:rPr>
              <w:t>;</w:t>
            </w:r>
          </w:p>
          <w:p w:rsidR="00646C8C" w:rsidRPr="006C2653" w:rsidRDefault="00646C8C"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низкое качество автомобильных дорог;</w:t>
            </w:r>
          </w:p>
          <w:p w:rsidR="00646C8C" w:rsidRPr="006C2653" w:rsidRDefault="00646C8C"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убыточность предприятий транспорта</w:t>
            </w:r>
          </w:p>
          <w:p w:rsidR="00562054" w:rsidRPr="006C2653" w:rsidRDefault="00562054"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отсутствие постоянных нарядов дорожно-патрульной службы полиции  для обеспечения </w:t>
            </w:r>
            <w:r w:rsidR="00DC36BB" w:rsidRPr="006C2653">
              <w:rPr>
                <w:rFonts w:ascii="Times New Roman" w:eastAsia="Times New Roman" w:hAnsi="Times New Roman"/>
                <w:sz w:val="24"/>
                <w:szCs w:val="24"/>
                <w:lang w:eastAsia="ru-RU"/>
              </w:rPr>
              <w:t>безопасности дорожного движения</w:t>
            </w:r>
            <w:r w:rsidRPr="006C2653">
              <w:rPr>
                <w:rFonts w:ascii="Times New Roman" w:eastAsia="Times New Roman" w:hAnsi="Times New Roman"/>
                <w:sz w:val="24"/>
                <w:szCs w:val="24"/>
                <w:lang w:eastAsia="ru-RU"/>
              </w:rPr>
              <w:t>;</w:t>
            </w:r>
          </w:p>
          <w:p w:rsidR="00DC36BB" w:rsidRPr="006C2653" w:rsidRDefault="00DC36BB"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отсутствие газификации района;</w:t>
            </w:r>
          </w:p>
          <w:p w:rsidR="00DC36BB" w:rsidRPr="006C2653" w:rsidRDefault="00DC36BB"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отсутствие современных очистных сооружений;</w:t>
            </w:r>
          </w:p>
          <w:p w:rsidR="00562054" w:rsidRPr="006C2653" w:rsidRDefault="00E3786B" w:rsidP="006C2653">
            <w:pPr>
              <w:spacing w:after="0" w:line="240" w:lineRule="auto"/>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несанкционированных свалок.</w:t>
            </w:r>
          </w:p>
        </w:tc>
      </w:tr>
      <w:tr w:rsidR="00646C8C" w:rsidTr="006C2653">
        <w:tc>
          <w:tcPr>
            <w:tcW w:w="9859" w:type="dxa"/>
            <w:gridSpan w:val="2"/>
            <w:shd w:val="clear" w:color="auto" w:fill="auto"/>
          </w:tcPr>
          <w:p w:rsidR="00646C8C" w:rsidRPr="006C2653" w:rsidRDefault="00646C8C"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Развитие социальной сферы</w:t>
            </w:r>
          </w:p>
        </w:tc>
      </w:tr>
      <w:tr w:rsidR="00646C8C" w:rsidTr="006C2653">
        <w:tc>
          <w:tcPr>
            <w:tcW w:w="4929" w:type="dxa"/>
            <w:shd w:val="clear" w:color="auto" w:fill="auto"/>
          </w:tcPr>
          <w:p w:rsidR="00E3786B" w:rsidRPr="006C2653" w:rsidRDefault="00E3786B"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учреждений дополнительного образования;</w:t>
            </w:r>
          </w:p>
          <w:p w:rsidR="00E3786B" w:rsidRPr="006C2653" w:rsidRDefault="00E3786B"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повышение квалификации педагогов;</w:t>
            </w:r>
          </w:p>
          <w:p w:rsidR="00133967" w:rsidRPr="006C2653" w:rsidRDefault="00133967"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высокое качество знаний, высокие результаты на государственной итоговой аттестации обучающихся 9 и 11 классов;</w:t>
            </w:r>
          </w:p>
          <w:p w:rsidR="00133967" w:rsidRPr="006C2653" w:rsidRDefault="00133967"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высокий уровень выпускников, поступающих в ВУЗы;</w:t>
            </w:r>
          </w:p>
          <w:p w:rsidR="00E3786B" w:rsidRPr="006C2653" w:rsidRDefault="00203628"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E3786B" w:rsidRPr="006C2653">
              <w:rPr>
                <w:rFonts w:ascii="Times New Roman" w:eastAsia="Times New Roman" w:hAnsi="Times New Roman"/>
                <w:sz w:val="24"/>
                <w:szCs w:val="24"/>
                <w:lang w:eastAsia="ru-RU"/>
              </w:rPr>
              <w:t>высокая степень охвата детей дополнительным образованием;</w:t>
            </w:r>
          </w:p>
          <w:p w:rsidR="00646C8C" w:rsidRPr="006C2653" w:rsidRDefault="00E3786B"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отсутствие очереди в детские дошкольные учреждения в возрасте от 3 до 7 лет;</w:t>
            </w:r>
          </w:p>
          <w:p w:rsidR="00606578" w:rsidRPr="006C2653" w:rsidRDefault="00606578"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достаточное обеспечение учреждениями культуры;</w:t>
            </w:r>
          </w:p>
          <w:p w:rsidR="00606578" w:rsidRPr="006C2653" w:rsidRDefault="00606578"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высокий уровень дополнительного образования в сфере культуры, ежегодно подтверждаемый победами в конкурсах областного, всероссийского и международного уровня;</w:t>
            </w:r>
          </w:p>
          <w:p w:rsidR="0086033A" w:rsidRPr="006C2653" w:rsidRDefault="0086033A"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привлекательных мест для посещения туристами;</w:t>
            </w:r>
          </w:p>
          <w:p w:rsidR="0086033A" w:rsidRPr="006C2653" w:rsidRDefault="0086033A"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спрос на услуги  зимних видов отдыха;</w:t>
            </w:r>
          </w:p>
          <w:p w:rsidR="00F64326" w:rsidRPr="006C2653" w:rsidRDefault="00F64326"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постоянное количество подростков и молодёжи в возрасте от 14 до 18 лет;</w:t>
            </w:r>
          </w:p>
          <w:p w:rsidR="00F64326" w:rsidRPr="006C2653" w:rsidRDefault="00F64326"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программных мероприятий для молодёжи разной возрастной категории;</w:t>
            </w:r>
          </w:p>
          <w:p w:rsidR="002B1C53" w:rsidRPr="006C2653" w:rsidRDefault="002B1C53"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развитие волонтерского движения;</w:t>
            </w:r>
          </w:p>
          <w:p w:rsidR="00B0543A" w:rsidRPr="006C2653" w:rsidRDefault="00B0543A"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развитых видов спорта;</w:t>
            </w:r>
          </w:p>
          <w:p w:rsidR="00B0543A" w:rsidRPr="006C2653" w:rsidRDefault="00B0543A"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стабильное количество спортивных залов и площадок;</w:t>
            </w:r>
          </w:p>
          <w:p w:rsidR="00B0543A" w:rsidRPr="006C2653" w:rsidRDefault="00B0543A"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стабильн</w:t>
            </w:r>
            <w:r w:rsidR="00606578" w:rsidRPr="006C2653">
              <w:rPr>
                <w:rFonts w:ascii="Times New Roman" w:eastAsia="Times New Roman" w:hAnsi="Times New Roman"/>
                <w:sz w:val="24"/>
                <w:szCs w:val="24"/>
                <w:lang w:eastAsia="ru-RU"/>
              </w:rPr>
              <w:t>ый уровень занимающихся спортом;</w:t>
            </w:r>
          </w:p>
          <w:p w:rsidR="00F64326" w:rsidRPr="006C2653" w:rsidRDefault="00F64326"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диспансеризация населения;</w:t>
            </w:r>
          </w:p>
          <w:p w:rsidR="00F64326" w:rsidRPr="006C2653" w:rsidRDefault="00F64326" w:rsidP="006C2653">
            <w:pPr>
              <w:spacing w:after="0"/>
              <w:jc w:val="both"/>
              <w:rPr>
                <w:rFonts w:ascii="Times New Roman" w:eastAsia="Times New Roman" w:hAnsi="Times New Roman"/>
                <w:sz w:val="24"/>
                <w:szCs w:val="24"/>
                <w:lang w:eastAsia="ru-RU"/>
              </w:rPr>
            </w:pPr>
          </w:p>
        </w:tc>
        <w:tc>
          <w:tcPr>
            <w:tcW w:w="4930" w:type="dxa"/>
            <w:shd w:val="clear" w:color="auto" w:fill="auto"/>
          </w:tcPr>
          <w:p w:rsidR="00456EF2" w:rsidRPr="006C2653" w:rsidRDefault="00456EF2"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неудовлетворительная материально-техническая база учреждений социальной сферы (ветхость, аварийность отдельных зданий, низкая укомплектованность материально-технической базы);</w:t>
            </w:r>
          </w:p>
          <w:p w:rsidR="00E3786B" w:rsidRPr="006C2653" w:rsidRDefault="00E3786B"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низкое наполнение </w:t>
            </w:r>
            <w:r w:rsidR="00456EF2" w:rsidRPr="006C2653">
              <w:rPr>
                <w:rFonts w:ascii="Times New Roman" w:eastAsia="Times New Roman" w:hAnsi="Times New Roman"/>
                <w:sz w:val="24"/>
                <w:szCs w:val="24"/>
                <w:lang w:eastAsia="ru-RU"/>
              </w:rPr>
              <w:t xml:space="preserve">детьми </w:t>
            </w:r>
            <w:r w:rsidRPr="006C2653">
              <w:rPr>
                <w:rFonts w:ascii="Times New Roman" w:eastAsia="Times New Roman" w:hAnsi="Times New Roman"/>
                <w:sz w:val="24"/>
                <w:szCs w:val="24"/>
                <w:lang w:eastAsia="ru-RU"/>
              </w:rPr>
              <w:t>учреждений образования в сельских населенных пунктах;</w:t>
            </w:r>
          </w:p>
          <w:p w:rsidR="00E3786B" w:rsidRPr="006C2653" w:rsidRDefault="00E3786B"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высокая доля педагогов предпенсионного и пенсионного возраста в системе образования района;</w:t>
            </w:r>
          </w:p>
          <w:p w:rsidR="00E3786B" w:rsidRPr="006C2653" w:rsidRDefault="00E3786B"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456EF2" w:rsidRPr="006C2653">
              <w:rPr>
                <w:rFonts w:ascii="Times New Roman" w:eastAsia="Times New Roman" w:hAnsi="Times New Roman"/>
                <w:sz w:val="24"/>
                <w:szCs w:val="24"/>
                <w:lang w:eastAsia="ru-RU"/>
              </w:rPr>
              <w:t>недостато</w:t>
            </w:r>
            <w:r w:rsidR="0086033A" w:rsidRPr="006C2653">
              <w:rPr>
                <w:rFonts w:ascii="Times New Roman" w:eastAsia="Times New Roman" w:hAnsi="Times New Roman"/>
                <w:sz w:val="24"/>
                <w:szCs w:val="24"/>
                <w:lang w:eastAsia="ru-RU"/>
              </w:rPr>
              <w:t>к</w:t>
            </w:r>
            <w:r w:rsidR="00456EF2" w:rsidRPr="006C2653">
              <w:rPr>
                <w:rFonts w:ascii="Times New Roman" w:eastAsia="Times New Roman" w:hAnsi="Times New Roman"/>
                <w:sz w:val="24"/>
                <w:szCs w:val="24"/>
                <w:lang w:eastAsia="ru-RU"/>
              </w:rPr>
              <w:t xml:space="preserve"> </w:t>
            </w:r>
            <w:r w:rsidR="0086033A" w:rsidRPr="006C2653">
              <w:rPr>
                <w:rFonts w:ascii="Times New Roman" w:eastAsia="Times New Roman" w:hAnsi="Times New Roman"/>
                <w:sz w:val="24"/>
                <w:szCs w:val="24"/>
                <w:lang w:eastAsia="ru-RU"/>
              </w:rPr>
              <w:t xml:space="preserve"> молодых, квалифицированных </w:t>
            </w:r>
            <w:r w:rsidRPr="006C2653">
              <w:rPr>
                <w:rFonts w:ascii="Times New Roman" w:eastAsia="Times New Roman" w:hAnsi="Times New Roman"/>
                <w:sz w:val="24"/>
                <w:szCs w:val="24"/>
                <w:lang w:eastAsia="ru-RU"/>
              </w:rPr>
              <w:t>специалистов</w:t>
            </w:r>
            <w:r w:rsidR="0086033A" w:rsidRPr="006C2653">
              <w:rPr>
                <w:rFonts w:ascii="Times New Roman" w:eastAsia="Times New Roman" w:hAnsi="Times New Roman"/>
                <w:sz w:val="24"/>
                <w:szCs w:val="24"/>
                <w:lang w:eastAsia="ru-RU"/>
              </w:rPr>
              <w:t xml:space="preserve"> в социальной сфере</w:t>
            </w:r>
            <w:r w:rsidRPr="006C2653">
              <w:rPr>
                <w:rFonts w:ascii="Times New Roman" w:eastAsia="Times New Roman" w:hAnsi="Times New Roman"/>
                <w:sz w:val="24"/>
                <w:szCs w:val="24"/>
                <w:lang w:eastAsia="ru-RU"/>
              </w:rPr>
              <w:t>;</w:t>
            </w:r>
          </w:p>
          <w:p w:rsidR="00606578" w:rsidRPr="006C2653" w:rsidRDefault="00606578"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слабое  развитие материально-технической базы учреждений социальной сферы;</w:t>
            </w:r>
          </w:p>
          <w:p w:rsidR="00606578" w:rsidRPr="006C2653" w:rsidRDefault="00606578"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отсутствие условий для привлечения квалифицированных кадров;</w:t>
            </w:r>
          </w:p>
          <w:p w:rsidR="0086033A" w:rsidRPr="006C2653" w:rsidRDefault="0086033A"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слабое развитие сферы предоставления платных услуг;</w:t>
            </w:r>
          </w:p>
          <w:p w:rsidR="00203628" w:rsidRPr="006C2653" w:rsidRDefault="00E85CFE"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203628" w:rsidRPr="006C2653">
              <w:rPr>
                <w:rFonts w:ascii="Times New Roman" w:eastAsia="Times New Roman" w:hAnsi="Times New Roman"/>
                <w:sz w:val="24"/>
                <w:szCs w:val="24"/>
                <w:lang w:eastAsia="ru-RU"/>
              </w:rPr>
              <w:t>отсутствие предпринимательской деятельности в сфере туризма;</w:t>
            </w:r>
          </w:p>
          <w:p w:rsidR="00203628" w:rsidRPr="006C2653" w:rsidRDefault="00203628"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неэффективное использование потенциала района, межмуниципального сотрудничества в сфере туризма;</w:t>
            </w:r>
          </w:p>
          <w:p w:rsidR="00F64326" w:rsidRPr="006C2653" w:rsidRDefault="00F64326"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постоянный отток активной молодёжи, пассивность остающейся;</w:t>
            </w:r>
          </w:p>
          <w:p w:rsidR="00F64326" w:rsidRPr="006C2653" w:rsidRDefault="00F64326"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отсутствие инфраструктуры молодежной политики;</w:t>
            </w:r>
          </w:p>
          <w:p w:rsidR="00F64326" w:rsidRPr="006C2653" w:rsidRDefault="00F64326"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отсутствие финансирования мероприятий молодёжной политики;</w:t>
            </w:r>
          </w:p>
          <w:p w:rsidR="00E85CFE" w:rsidRPr="006C2653" w:rsidRDefault="00E85CFE"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отсутствие секций по наиболее со</w:t>
            </w:r>
            <w:r w:rsidR="00F64326" w:rsidRPr="006C2653">
              <w:rPr>
                <w:rFonts w:ascii="Times New Roman" w:eastAsia="Times New Roman" w:hAnsi="Times New Roman"/>
                <w:sz w:val="24"/>
                <w:szCs w:val="24"/>
                <w:lang w:eastAsia="ru-RU"/>
              </w:rPr>
              <w:t>временным вида</w:t>
            </w:r>
            <w:r w:rsidR="001413CB" w:rsidRPr="006C2653">
              <w:rPr>
                <w:rFonts w:ascii="Times New Roman" w:eastAsia="Times New Roman" w:hAnsi="Times New Roman"/>
                <w:sz w:val="24"/>
                <w:szCs w:val="24"/>
                <w:lang w:eastAsia="ru-RU"/>
              </w:rPr>
              <w:t>м спорта</w:t>
            </w:r>
          </w:p>
        </w:tc>
      </w:tr>
      <w:tr w:rsidR="00456EF2" w:rsidTr="006C2653">
        <w:tc>
          <w:tcPr>
            <w:tcW w:w="9859" w:type="dxa"/>
            <w:gridSpan w:val="2"/>
            <w:shd w:val="clear" w:color="auto" w:fill="auto"/>
          </w:tcPr>
          <w:p w:rsidR="00456EF2" w:rsidRPr="006C2653" w:rsidRDefault="00456EF2" w:rsidP="006C2653">
            <w:pPr>
              <w:spacing w:after="0" w:line="240" w:lineRule="auto"/>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Муниципальное управление</w:t>
            </w:r>
            <w:r w:rsidR="002B1C53" w:rsidRPr="006C2653">
              <w:rPr>
                <w:rFonts w:ascii="Times New Roman" w:eastAsia="Times New Roman" w:hAnsi="Times New Roman"/>
                <w:b/>
                <w:sz w:val="24"/>
                <w:szCs w:val="24"/>
                <w:lang w:eastAsia="ru-RU"/>
              </w:rPr>
              <w:t>, бюджетная политика</w:t>
            </w:r>
          </w:p>
        </w:tc>
      </w:tr>
      <w:tr w:rsidR="00606578" w:rsidTr="006C2653">
        <w:tc>
          <w:tcPr>
            <w:tcW w:w="4929" w:type="dxa"/>
            <w:shd w:val="clear" w:color="auto" w:fill="auto"/>
          </w:tcPr>
          <w:p w:rsidR="002B1C53" w:rsidRPr="006C2653" w:rsidRDefault="002B1C53"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общественно-политическая стабильность;</w:t>
            </w:r>
          </w:p>
          <w:p w:rsidR="002B1C53" w:rsidRPr="006C2653" w:rsidRDefault="002B1C53"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социальная направленность бюджета муниципального образования;</w:t>
            </w:r>
          </w:p>
          <w:p w:rsidR="00606578" w:rsidRPr="006C2653" w:rsidRDefault="002B1C53"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механизмов, направленных на эффективное использование бюджетных средств (программно-целевой подход);</w:t>
            </w:r>
          </w:p>
          <w:p w:rsidR="002B1C53" w:rsidRPr="006C2653" w:rsidRDefault="002B1C53"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объектов муниципальной собственности</w:t>
            </w:r>
            <w:r w:rsidR="00DD26B1" w:rsidRPr="006C2653">
              <w:rPr>
                <w:rFonts w:ascii="Times New Roman" w:eastAsia="Times New Roman" w:hAnsi="Times New Roman"/>
                <w:sz w:val="24"/>
                <w:szCs w:val="24"/>
                <w:lang w:eastAsia="ru-RU"/>
              </w:rPr>
              <w:t>;</w:t>
            </w:r>
          </w:p>
          <w:p w:rsidR="00DD26B1" w:rsidRPr="006C2653" w:rsidRDefault="00DD26B1" w:rsidP="006C2653">
            <w:pPr>
              <w:spacing w:after="0"/>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наличие свободных участков, пригодных для размещения инвестиционных площадок;</w:t>
            </w:r>
          </w:p>
          <w:p w:rsidR="00DD26B1" w:rsidRPr="006C2653" w:rsidRDefault="00DD26B1" w:rsidP="006C2653">
            <w:pPr>
              <w:spacing w:after="0"/>
              <w:rPr>
                <w:rFonts w:ascii="Times New Roman" w:eastAsia="Times New Roman" w:hAnsi="Times New Roman"/>
                <w:sz w:val="24"/>
                <w:szCs w:val="24"/>
                <w:lang w:eastAsia="ru-RU"/>
              </w:rPr>
            </w:pPr>
          </w:p>
        </w:tc>
        <w:tc>
          <w:tcPr>
            <w:tcW w:w="4930" w:type="dxa"/>
            <w:shd w:val="clear" w:color="auto" w:fill="auto"/>
          </w:tcPr>
          <w:p w:rsidR="002B1C53" w:rsidRPr="006C2653" w:rsidRDefault="002B1C53"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зависимость бюджета района от финансовой помощи региона;</w:t>
            </w:r>
          </w:p>
          <w:p w:rsidR="00606578" w:rsidRPr="006C2653" w:rsidRDefault="002B1C53"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низкая доля собственных доходов;</w:t>
            </w:r>
          </w:p>
          <w:p w:rsidR="00CA6231" w:rsidRPr="006C2653" w:rsidRDefault="00CA6231" w:rsidP="006C2653">
            <w:pPr>
              <w:spacing w:after="0"/>
              <w:jc w:val="both"/>
              <w:rPr>
                <w:rFonts w:ascii="Times New Roman" w:eastAsia="Times New Roman" w:hAnsi="Times New Roman"/>
                <w:sz w:val="24"/>
                <w:szCs w:val="24"/>
                <w:lang w:eastAsia="ru-RU" w:bidi="ru-RU"/>
              </w:rPr>
            </w:pPr>
            <w:r w:rsidRPr="006C2653">
              <w:rPr>
                <w:rFonts w:ascii="Times New Roman" w:eastAsia="Times New Roman" w:hAnsi="Times New Roman"/>
                <w:sz w:val="24"/>
                <w:szCs w:val="24"/>
                <w:lang w:eastAsia="ru-RU"/>
              </w:rPr>
              <w:t>- н</w:t>
            </w:r>
            <w:r w:rsidRPr="006C2653">
              <w:rPr>
                <w:rFonts w:ascii="Times New Roman" w:eastAsia="Times New Roman" w:hAnsi="Times New Roman"/>
                <w:sz w:val="24"/>
                <w:szCs w:val="24"/>
                <w:lang w:eastAsia="ru-RU" w:bidi="ru-RU"/>
              </w:rPr>
              <w:t>аличие на предприятиях и организациях задолженности по налогам и теневая заработная плата;</w:t>
            </w:r>
          </w:p>
          <w:p w:rsidR="00CA6231" w:rsidRPr="006C2653" w:rsidRDefault="00CA6231" w:rsidP="006C2653">
            <w:pPr>
              <w:spacing w:after="0"/>
              <w:jc w:val="both"/>
              <w:rPr>
                <w:rFonts w:ascii="Times New Roman" w:eastAsia="Times New Roman" w:hAnsi="Times New Roman"/>
                <w:sz w:val="24"/>
                <w:szCs w:val="24"/>
                <w:lang w:eastAsia="ru-RU" w:bidi="ru-RU"/>
              </w:rPr>
            </w:pPr>
            <w:r w:rsidRPr="006C2653">
              <w:rPr>
                <w:rFonts w:ascii="Times New Roman" w:eastAsia="Times New Roman" w:hAnsi="Times New Roman"/>
                <w:sz w:val="24"/>
                <w:szCs w:val="24"/>
                <w:lang w:eastAsia="ru-RU" w:bidi="ru-RU"/>
              </w:rPr>
              <w:t>- низкий уровень гражданской активности населения;</w:t>
            </w:r>
          </w:p>
          <w:p w:rsidR="00CA6231" w:rsidRPr="006C2653" w:rsidRDefault="00CA6231" w:rsidP="006C2653">
            <w:pPr>
              <w:spacing w:after="0"/>
              <w:jc w:val="both"/>
              <w:rPr>
                <w:rFonts w:ascii="Times New Roman" w:eastAsia="Times New Roman" w:hAnsi="Times New Roman"/>
                <w:sz w:val="24"/>
                <w:szCs w:val="24"/>
                <w:lang w:eastAsia="ru-RU" w:bidi="ru-RU"/>
              </w:rPr>
            </w:pPr>
            <w:r w:rsidRPr="006C2653">
              <w:rPr>
                <w:rFonts w:ascii="Times New Roman" w:eastAsia="Times New Roman" w:hAnsi="Times New Roman"/>
                <w:sz w:val="24"/>
                <w:szCs w:val="24"/>
                <w:lang w:eastAsia="ru-RU" w:bidi="ru-RU"/>
              </w:rPr>
              <w:t>- высокий износ или ветхое состояние имущества, находящегося в казне муниципального образования;</w:t>
            </w:r>
          </w:p>
          <w:p w:rsidR="00CA6231" w:rsidRPr="006C2653" w:rsidRDefault="00CA6231" w:rsidP="006C2653">
            <w:pPr>
              <w:spacing w:after="0"/>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bidi="ru-RU"/>
              </w:rPr>
              <w:t>- отсутствие потенциальных покупателей или арендаторов, заинтересованных в муниципальном имуществе</w:t>
            </w:r>
          </w:p>
        </w:tc>
      </w:tr>
    </w:tbl>
    <w:p w:rsidR="001F036E" w:rsidRPr="001F036E" w:rsidRDefault="001F036E" w:rsidP="001F036E">
      <w:pPr>
        <w:spacing w:after="0"/>
        <w:ind w:left="708" w:firstLine="1"/>
        <w:jc w:val="both"/>
        <w:rPr>
          <w:rFonts w:ascii="Times New Roman" w:eastAsia="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984"/>
      </w:tblGrid>
      <w:tr w:rsidR="007367AE" w:rsidTr="006C2653">
        <w:tc>
          <w:tcPr>
            <w:tcW w:w="4983" w:type="dxa"/>
            <w:shd w:val="clear" w:color="auto" w:fill="auto"/>
          </w:tcPr>
          <w:p w:rsidR="007367AE" w:rsidRPr="006C2653" w:rsidRDefault="007367AE" w:rsidP="006C2653">
            <w:pPr>
              <w:spacing w:after="0" w:line="240" w:lineRule="auto"/>
              <w:ind w:right="-5"/>
              <w:jc w:val="center"/>
              <w:rPr>
                <w:rFonts w:ascii="Times New Roman" w:eastAsia="Times New Roman" w:hAnsi="Times New Roman"/>
                <w:b/>
                <w:sz w:val="28"/>
                <w:szCs w:val="28"/>
                <w:lang w:eastAsia="ru-RU"/>
              </w:rPr>
            </w:pPr>
            <w:r w:rsidRPr="006C2653">
              <w:rPr>
                <w:rFonts w:ascii="Times New Roman" w:eastAsia="Times New Roman" w:hAnsi="Times New Roman"/>
                <w:b/>
                <w:sz w:val="28"/>
                <w:szCs w:val="28"/>
                <w:lang w:eastAsia="ru-RU"/>
              </w:rPr>
              <w:t>ВОЗМОЖНОСТИ</w:t>
            </w:r>
          </w:p>
        </w:tc>
        <w:tc>
          <w:tcPr>
            <w:tcW w:w="4984" w:type="dxa"/>
            <w:shd w:val="clear" w:color="auto" w:fill="auto"/>
          </w:tcPr>
          <w:p w:rsidR="007367AE" w:rsidRPr="006C2653" w:rsidRDefault="007367AE" w:rsidP="006C2653">
            <w:pPr>
              <w:spacing w:after="0" w:line="240" w:lineRule="auto"/>
              <w:ind w:right="-5"/>
              <w:jc w:val="center"/>
              <w:rPr>
                <w:rFonts w:ascii="Times New Roman" w:eastAsia="Times New Roman" w:hAnsi="Times New Roman"/>
                <w:b/>
                <w:sz w:val="28"/>
                <w:szCs w:val="28"/>
                <w:lang w:eastAsia="ru-RU"/>
              </w:rPr>
            </w:pPr>
            <w:r w:rsidRPr="006C2653">
              <w:rPr>
                <w:rFonts w:ascii="Times New Roman" w:eastAsia="Times New Roman" w:hAnsi="Times New Roman"/>
                <w:b/>
                <w:sz w:val="28"/>
                <w:szCs w:val="28"/>
                <w:lang w:eastAsia="ru-RU"/>
              </w:rPr>
              <w:t>УГРОЗЫ</w:t>
            </w:r>
          </w:p>
        </w:tc>
      </w:tr>
      <w:tr w:rsidR="007367AE" w:rsidTr="006C2653">
        <w:tc>
          <w:tcPr>
            <w:tcW w:w="9967" w:type="dxa"/>
            <w:gridSpan w:val="2"/>
            <w:shd w:val="clear" w:color="auto" w:fill="auto"/>
          </w:tcPr>
          <w:p w:rsidR="007367AE" w:rsidRPr="006C2653" w:rsidRDefault="007367AE" w:rsidP="006C2653">
            <w:pPr>
              <w:spacing w:after="0" w:line="360" w:lineRule="auto"/>
              <w:ind w:right="-5"/>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Экономические</w:t>
            </w:r>
          </w:p>
        </w:tc>
      </w:tr>
      <w:tr w:rsidR="007367AE" w:rsidTr="006C2653">
        <w:tc>
          <w:tcPr>
            <w:tcW w:w="4983" w:type="dxa"/>
            <w:shd w:val="clear" w:color="auto" w:fill="auto"/>
          </w:tcPr>
          <w:p w:rsidR="00737D79" w:rsidRPr="006C2653" w:rsidRDefault="00737D79"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участие в реализации государственных программ Кировской области;</w:t>
            </w:r>
          </w:p>
          <w:p w:rsidR="007367AE" w:rsidRPr="006C2653" w:rsidRDefault="008C48B1"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содействие привлечению потенциальных инвесторов</w:t>
            </w:r>
            <w:r w:rsidR="00737D79" w:rsidRPr="006C2653">
              <w:rPr>
                <w:rFonts w:ascii="Times New Roman" w:eastAsia="Times New Roman" w:hAnsi="Times New Roman"/>
                <w:sz w:val="24"/>
                <w:szCs w:val="24"/>
                <w:lang w:eastAsia="ru-RU"/>
              </w:rPr>
              <w:t xml:space="preserve"> и инвестиций</w:t>
            </w:r>
            <w:r w:rsidRPr="006C2653">
              <w:rPr>
                <w:rFonts w:ascii="Times New Roman" w:eastAsia="Times New Roman" w:hAnsi="Times New Roman"/>
                <w:sz w:val="24"/>
                <w:szCs w:val="24"/>
                <w:lang w:eastAsia="ru-RU"/>
              </w:rPr>
              <w:t xml:space="preserve"> на территорию района;</w:t>
            </w:r>
          </w:p>
          <w:p w:rsidR="00985D62" w:rsidRPr="006C2653" w:rsidRDefault="00985D6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газификация района;</w:t>
            </w:r>
          </w:p>
          <w:p w:rsidR="008C48B1" w:rsidRPr="006C2653" w:rsidRDefault="008C48B1"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увеличение объемов сельскохозяйственного производства;</w:t>
            </w:r>
          </w:p>
          <w:p w:rsidR="006D77BB" w:rsidRPr="006C2653" w:rsidRDefault="006D77BB"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развитие личных подсобных хозяйств населения;</w:t>
            </w:r>
          </w:p>
          <w:p w:rsidR="006D77BB" w:rsidRPr="006C2653" w:rsidRDefault="006D77BB"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развитие кооперации;</w:t>
            </w:r>
          </w:p>
          <w:p w:rsidR="008C48B1" w:rsidRPr="006C2653" w:rsidRDefault="008C48B1"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развитие малого бизнеса;</w:t>
            </w:r>
          </w:p>
          <w:p w:rsidR="008C48B1" w:rsidRPr="006C2653" w:rsidRDefault="008C48B1"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развитие коммунальной инфраструктуры;</w:t>
            </w:r>
          </w:p>
          <w:p w:rsidR="00985D62" w:rsidRPr="006C2653" w:rsidRDefault="00985D6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достижение высокого качества жилищно-коммунальных услуг и благоустройства;</w:t>
            </w:r>
          </w:p>
          <w:p w:rsidR="00985D62" w:rsidRPr="006C2653" w:rsidRDefault="00985D6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развитие лесной и деревообрабатывающей отрасли;</w:t>
            </w:r>
          </w:p>
          <w:p w:rsidR="00985D62" w:rsidRPr="006C2653" w:rsidRDefault="00985D6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развитие туристической деятельности;</w:t>
            </w:r>
          </w:p>
          <w:p w:rsidR="00985D62" w:rsidRPr="006C2653" w:rsidRDefault="00985D6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создание инфраструктуры туризма, охоты и рыбалки</w:t>
            </w:r>
            <w:r w:rsidR="006D77BB" w:rsidRPr="006C2653">
              <w:rPr>
                <w:rFonts w:ascii="Times New Roman" w:eastAsia="Times New Roman" w:hAnsi="Times New Roman"/>
                <w:sz w:val="24"/>
                <w:szCs w:val="24"/>
                <w:lang w:eastAsia="ru-RU"/>
              </w:rPr>
              <w:t>;</w:t>
            </w:r>
          </w:p>
          <w:p w:rsidR="006D77BB" w:rsidRPr="006C2653" w:rsidRDefault="006D77BB"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DB7755" w:rsidRPr="006C2653">
              <w:rPr>
                <w:rFonts w:ascii="Times New Roman" w:eastAsia="Times New Roman" w:hAnsi="Times New Roman"/>
                <w:sz w:val="24"/>
                <w:szCs w:val="24"/>
                <w:lang w:eastAsia="ru-RU"/>
              </w:rPr>
              <w:t>формирование ответственного отношения</w:t>
            </w:r>
            <w:r w:rsidR="00737D79" w:rsidRPr="006C2653">
              <w:rPr>
                <w:rFonts w:ascii="Times New Roman" w:eastAsia="Times New Roman" w:hAnsi="Times New Roman"/>
                <w:sz w:val="24"/>
                <w:szCs w:val="24"/>
                <w:lang w:eastAsia="ru-RU"/>
              </w:rPr>
              <w:t xml:space="preserve"> природопользователей к окружающей среде</w:t>
            </w:r>
            <w:r w:rsidRPr="006C2653">
              <w:rPr>
                <w:rFonts w:ascii="Times New Roman" w:eastAsia="Times New Roman" w:hAnsi="Times New Roman"/>
                <w:sz w:val="24"/>
                <w:szCs w:val="24"/>
                <w:lang w:eastAsia="ru-RU"/>
              </w:rPr>
              <w:t>;</w:t>
            </w:r>
          </w:p>
          <w:p w:rsidR="006D77BB" w:rsidRPr="006C2653" w:rsidRDefault="006D77BB"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улучшение экологической обстановки в связи со строительством второй очереди полигона ТБО;</w:t>
            </w:r>
          </w:p>
          <w:p w:rsidR="00737D79" w:rsidRPr="006C2653" w:rsidRDefault="00737D79"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строительство, реконструкция и ремонт автомобильных дорог;</w:t>
            </w:r>
          </w:p>
          <w:p w:rsidR="00985D62" w:rsidRPr="006C2653" w:rsidRDefault="00985D6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увеличение </w:t>
            </w:r>
            <w:r w:rsidR="00AE73B2" w:rsidRPr="006C2653">
              <w:rPr>
                <w:rFonts w:ascii="Times New Roman" w:eastAsia="Times New Roman" w:hAnsi="Times New Roman"/>
                <w:sz w:val="24"/>
                <w:szCs w:val="24"/>
                <w:lang w:eastAsia="ru-RU"/>
              </w:rPr>
              <w:t xml:space="preserve">собственных </w:t>
            </w:r>
            <w:r w:rsidRPr="006C2653">
              <w:rPr>
                <w:rFonts w:ascii="Times New Roman" w:eastAsia="Times New Roman" w:hAnsi="Times New Roman"/>
                <w:sz w:val="24"/>
                <w:szCs w:val="24"/>
                <w:lang w:eastAsia="ru-RU"/>
              </w:rPr>
              <w:t>доходов местного бюджета за счет роста налога на доходы физических лиц, при создании новых производств, земельного налога;</w:t>
            </w:r>
          </w:p>
          <w:p w:rsidR="00985D62" w:rsidRPr="006C2653" w:rsidRDefault="00985D62" w:rsidP="006C2653">
            <w:pPr>
              <w:spacing w:after="0" w:line="240" w:lineRule="auto"/>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достижение высокого уровня занятости населения, эффективного использования трудовых ресурсов, минимизация уровня безработицы, увеличение доли занятых в малом бизнесе;</w:t>
            </w:r>
          </w:p>
          <w:p w:rsidR="00985D62" w:rsidRPr="006C2653" w:rsidRDefault="00985D6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эффективное использование объектов муниципальной собственности, способствующее увеличению доходов местного бюджета</w:t>
            </w:r>
            <w:r w:rsidR="00AE73B2" w:rsidRPr="006C2653">
              <w:rPr>
                <w:rFonts w:ascii="Times New Roman" w:eastAsia="Times New Roman" w:hAnsi="Times New Roman"/>
                <w:sz w:val="24"/>
                <w:szCs w:val="24"/>
                <w:lang w:eastAsia="ru-RU"/>
              </w:rPr>
              <w:t>;</w:t>
            </w:r>
          </w:p>
          <w:p w:rsidR="00AE73B2" w:rsidRPr="006C2653" w:rsidRDefault="00AE73B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позиционирование района как района, привлекательного для потенциальных инвесторов и открытого для взаимовыгодного сотрудничества;</w:t>
            </w:r>
          </w:p>
          <w:p w:rsidR="00AE73B2" w:rsidRPr="006C2653" w:rsidRDefault="00AE73B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повышение эффективности взаимодействия органов местного самоуправления и населения</w:t>
            </w:r>
          </w:p>
        </w:tc>
        <w:tc>
          <w:tcPr>
            <w:tcW w:w="4984" w:type="dxa"/>
            <w:shd w:val="clear" w:color="auto" w:fill="auto"/>
          </w:tcPr>
          <w:p w:rsidR="00BC572A" w:rsidRPr="006C2653" w:rsidRDefault="00BC572A"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изменение границ муниципального образования;</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истощение природных ресурсов в результате неэффективного и нерационального их использования;</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 зарастание неиспользуемых земель сельскохозяйственного назначения;</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недостаточная поддержка сельхоз товаропроизводителей со стороны государства;</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 снижение уровня платежной дисциплины граждан по оплате жилищно-коммунальных услуг;</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 низкий уровень инвестиций во всех отраслях;</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 повышение аварийности на объектах ЖКХ, связанное с нарастающим износом основных фондов;</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 увеличение степени износа инженерных сетей, неплатежи за жилищно-коммунальные услуги (рост тарифов опережает рост доходов населения);</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рост тарифов на электроэнергию, коммунальные услуги, ГСМ;</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ужесточение требований в разрешительной системе (строительство, сертификация, лицензирование);</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низкий приток инвестиций в район; </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сокращение собственных доходов бюджета за счет сокращения численности работников;</w:t>
            </w:r>
          </w:p>
          <w:p w:rsidR="00BC572A" w:rsidRPr="006C2653" w:rsidRDefault="00BC572A" w:rsidP="006C2653">
            <w:pPr>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снижение финансовой помощи из областного бюджета;</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 недополучение собственных доходов за счет не поступления имущественных налогов (не оформление в собственность земельных участков и недвижимости); </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нехватка квалифицированных кадров; </w:t>
            </w:r>
          </w:p>
          <w:p w:rsidR="007367AE" w:rsidRPr="006C2653" w:rsidRDefault="00342CFC" w:rsidP="006C2653">
            <w:pPr>
              <w:spacing w:after="0"/>
              <w:ind w:right="-5"/>
              <w:jc w:val="both"/>
              <w:rPr>
                <w:rFonts w:ascii="Times New Roman" w:eastAsia="Times New Roman" w:hAnsi="Times New Roman"/>
                <w:sz w:val="28"/>
                <w:szCs w:val="28"/>
                <w:lang w:eastAsia="ru-RU"/>
              </w:rPr>
            </w:pPr>
            <w:r w:rsidRPr="006C2653">
              <w:rPr>
                <w:rFonts w:ascii="Times New Roman" w:eastAsia="Times New Roman" w:hAnsi="Times New Roman"/>
                <w:sz w:val="24"/>
                <w:szCs w:val="24"/>
                <w:lang w:eastAsia="ru-RU"/>
              </w:rPr>
              <w:t>- высокая степень износа объектов муниципального имущества</w:t>
            </w:r>
          </w:p>
        </w:tc>
      </w:tr>
      <w:tr w:rsidR="007367AE" w:rsidTr="006C2653">
        <w:tc>
          <w:tcPr>
            <w:tcW w:w="9967" w:type="dxa"/>
            <w:gridSpan w:val="2"/>
            <w:shd w:val="clear" w:color="auto" w:fill="auto"/>
          </w:tcPr>
          <w:p w:rsidR="007367AE" w:rsidRPr="006C2653" w:rsidRDefault="007367AE" w:rsidP="006C2653">
            <w:pPr>
              <w:spacing w:after="0" w:line="360" w:lineRule="auto"/>
              <w:ind w:right="-5"/>
              <w:jc w:val="center"/>
              <w:rPr>
                <w:rFonts w:ascii="Times New Roman" w:eastAsia="Times New Roman" w:hAnsi="Times New Roman"/>
                <w:b/>
                <w:sz w:val="24"/>
                <w:szCs w:val="24"/>
                <w:lang w:eastAsia="ru-RU"/>
              </w:rPr>
            </w:pPr>
            <w:r w:rsidRPr="006C2653">
              <w:rPr>
                <w:rFonts w:ascii="Times New Roman" w:eastAsia="Times New Roman" w:hAnsi="Times New Roman"/>
                <w:b/>
                <w:sz w:val="24"/>
                <w:szCs w:val="24"/>
                <w:lang w:eastAsia="ru-RU"/>
              </w:rPr>
              <w:t>Социальные</w:t>
            </w:r>
          </w:p>
        </w:tc>
      </w:tr>
      <w:tr w:rsidR="007367AE" w:rsidTr="006C2653">
        <w:tc>
          <w:tcPr>
            <w:tcW w:w="4983" w:type="dxa"/>
            <w:shd w:val="clear" w:color="auto" w:fill="auto"/>
          </w:tcPr>
          <w:p w:rsidR="007367AE" w:rsidRPr="006C2653" w:rsidRDefault="00737D79"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принятие мер, направленных на улучшение демографической ситуации и социальную поддержку</w:t>
            </w:r>
            <w:r w:rsidR="00A91386" w:rsidRPr="006C2653">
              <w:rPr>
                <w:rFonts w:ascii="Times New Roman" w:eastAsia="Times New Roman" w:hAnsi="Times New Roman"/>
                <w:sz w:val="24"/>
                <w:szCs w:val="24"/>
                <w:lang w:eastAsia="ru-RU"/>
              </w:rPr>
              <w:t>;</w:t>
            </w:r>
          </w:p>
          <w:p w:rsidR="00A91386" w:rsidRPr="006C2653" w:rsidRDefault="00A91386"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w:t>
            </w:r>
            <w:r w:rsidR="00AE73B2" w:rsidRPr="006C2653">
              <w:rPr>
                <w:rFonts w:ascii="Times New Roman" w:eastAsia="Times New Roman" w:hAnsi="Times New Roman"/>
                <w:sz w:val="24"/>
                <w:szCs w:val="24"/>
                <w:lang w:eastAsia="ru-RU"/>
              </w:rPr>
              <w:t>рост заработной платы во всех социально-экономических сферах деятельности;</w:t>
            </w:r>
          </w:p>
          <w:p w:rsidR="00AE73B2" w:rsidRPr="006C2653" w:rsidRDefault="00AE73B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формирование современной эффективной системы здравоохранения, развитие спорта, укрепление здоровья населения, снижение заболеваемости населения;</w:t>
            </w:r>
          </w:p>
          <w:p w:rsidR="00AE73B2" w:rsidRPr="006C2653" w:rsidRDefault="00AE73B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 формирование современной эффективной системы образования, повышения уровня образованности населения; </w:t>
            </w:r>
          </w:p>
          <w:p w:rsidR="00AE73B2" w:rsidRPr="006C2653" w:rsidRDefault="00AE73B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xml:space="preserve">- повышение уровня культуры, организации досуга населения; </w:t>
            </w:r>
          </w:p>
          <w:p w:rsidR="00AE73B2" w:rsidRPr="006C2653" w:rsidRDefault="00AE73B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развитие жилищного строительства в части индивидуального малоэтажного жилищного строительства;</w:t>
            </w:r>
          </w:p>
          <w:p w:rsidR="00AE73B2" w:rsidRPr="006C2653" w:rsidRDefault="00AE73B2" w:rsidP="006C2653">
            <w:pPr>
              <w:spacing w:after="0"/>
              <w:ind w:right="-6"/>
              <w:jc w:val="both"/>
              <w:rPr>
                <w:rFonts w:ascii="Times New Roman" w:eastAsia="Times New Roman" w:hAnsi="Times New Roman"/>
                <w:sz w:val="24"/>
                <w:szCs w:val="24"/>
                <w:lang w:eastAsia="ru-RU"/>
              </w:rPr>
            </w:pPr>
            <w:r w:rsidRPr="006C2653">
              <w:rPr>
                <w:rFonts w:ascii="Times New Roman" w:eastAsia="Times New Roman" w:hAnsi="Times New Roman"/>
                <w:sz w:val="24"/>
                <w:szCs w:val="24"/>
                <w:lang w:eastAsia="ru-RU"/>
              </w:rPr>
              <w:t>- развитие современных технологий управления в системе, в т.ч. менеджмента, качества, активность и готовность к сотрудничеству общественных организаций различных направлений</w:t>
            </w:r>
          </w:p>
        </w:tc>
        <w:tc>
          <w:tcPr>
            <w:tcW w:w="4984" w:type="dxa"/>
            <w:shd w:val="clear" w:color="auto" w:fill="auto"/>
          </w:tcPr>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ухудшение демографической ситуации (снижение уровня рождаемости, повышение уровня смертности, «вымирание» села, «старение» населения, значительный отток активной части населения);</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 снижение уровня доходов населения, отставание роста реальных доходов от уровня инфляции; </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снижение качества услуг здравоохранения, ухудшение здоровья населения;</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 отсутствие мотивации у населения к сохранению собственного здоровья; </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снижение уровня образованности и культуры населения; </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отсутствие финансирования на строительство и реконструкцию социальных объектов; </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недостаточность финансовых средств;</w:t>
            </w:r>
          </w:p>
          <w:p w:rsidR="00342CFC" w:rsidRPr="006C2653" w:rsidRDefault="00342CFC" w:rsidP="006C2653">
            <w:pPr>
              <w:autoSpaceDE w:val="0"/>
              <w:autoSpaceDN w:val="0"/>
              <w:adjustRightInd w:val="0"/>
              <w:spacing w:after="0"/>
              <w:jc w:val="both"/>
              <w:rPr>
                <w:rFonts w:ascii="Times New Roman" w:hAnsi="Times New Roman"/>
                <w:color w:val="000000"/>
                <w:sz w:val="24"/>
                <w:szCs w:val="24"/>
                <w:lang w:eastAsia="ru-RU"/>
              </w:rPr>
            </w:pPr>
            <w:r w:rsidRPr="006C2653">
              <w:rPr>
                <w:rFonts w:ascii="Times New Roman" w:hAnsi="Times New Roman"/>
                <w:color w:val="000000"/>
                <w:sz w:val="24"/>
                <w:szCs w:val="24"/>
                <w:lang w:eastAsia="ru-RU"/>
              </w:rPr>
              <w:t xml:space="preserve"> - рост числа нетрудоспособного населения (пенсионеров)</w:t>
            </w:r>
          </w:p>
          <w:p w:rsidR="007367AE" w:rsidRPr="006C2653" w:rsidRDefault="007367AE" w:rsidP="006C2653">
            <w:pPr>
              <w:spacing w:after="0"/>
              <w:ind w:right="-5"/>
              <w:jc w:val="both"/>
              <w:rPr>
                <w:rFonts w:ascii="Times New Roman" w:eastAsia="Times New Roman" w:hAnsi="Times New Roman"/>
                <w:sz w:val="28"/>
                <w:szCs w:val="28"/>
                <w:lang w:eastAsia="ru-RU"/>
              </w:rPr>
            </w:pPr>
          </w:p>
        </w:tc>
      </w:tr>
    </w:tbl>
    <w:p w:rsidR="00766CB4" w:rsidRDefault="000A0AFE"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0A0AFE">
        <w:rPr>
          <w:rFonts w:ascii="Times New Roman" w:eastAsia="Times New Roman" w:hAnsi="Times New Roman"/>
          <w:sz w:val="28"/>
          <w:szCs w:val="28"/>
          <w:lang w:eastAsia="ru-RU"/>
        </w:rPr>
        <w:t>На основании проведенного SWOT</w:t>
      </w:r>
      <w:r>
        <w:rPr>
          <w:rFonts w:ascii="Times New Roman" w:eastAsia="Times New Roman" w:hAnsi="Times New Roman"/>
          <w:sz w:val="28"/>
          <w:szCs w:val="28"/>
          <w:lang w:eastAsia="ru-RU"/>
        </w:rPr>
        <w:t xml:space="preserve"> </w:t>
      </w:r>
      <w:r w:rsidRPr="000A0AFE">
        <w:rPr>
          <w:rFonts w:ascii="Times New Roman" w:eastAsia="Times New Roman" w:hAnsi="Times New Roman"/>
          <w:sz w:val="28"/>
          <w:szCs w:val="28"/>
          <w:lang w:eastAsia="ru-RU"/>
        </w:rPr>
        <w:t>- анализа выявлены основные проблемы</w:t>
      </w:r>
      <w:r>
        <w:rPr>
          <w:rFonts w:ascii="Times New Roman" w:eastAsia="Times New Roman" w:hAnsi="Times New Roman"/>
          <w:sz w:val="28"/>
          <w:szCs w:val="28"/>
          <w:lang w:eastAsia="ru-RU"/>
        </w:rPr>
        <w:t>, ограничивающие развитие</w:t>
      </w:r>
      <w:r w:rsidRPr="000A0AF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Лебяжского </w:t>
      </w:r>
      <w:r w:rsidRPr="000A0AFE">
        <w:rPr>
          <w:rFonts w:ascii="Times New Roman" w:eastAsia="Times New Roman" w:hAnsi="Times New Roman"/>
          <w:sz w:val="28"/>
          <w:szCs w:val="28"/>
          <w:lang w:eastAsia="ru-RU"/>
        </w:rPr>
        <w:t>района</w:t>
      </w:r>
      <w:r>
        <w:rPr>
          <w:rFonts w:ascii="Times New Roman" w:eastAsia="Times New Roman" w:hAnsi="Times New Roman"/>
          <w:sz w:val="28"/>
          <w:szCs w:val="28"/>
          <w:lang w:eastAsia="ru-RU"/>
        </w:rPr>
        <w:t xml:space="preserve"> и на решение которых будет направлена реализация Стратегии</w:t>
      </w:r>
      <w:r w:rsidR="00766CB4">
        <w:rPr>
          <w:rFonts w:ascii="Times New Roman" w:eastAsia="Times New Roman" w:hAnsi="Times New Roman"/>
          <w:sz w:val="28"/>
          <w:szCs w:val="28"/>
          <w:lang w:eastAsia="ru-RU"/>
        </w:rPr>
        <w:t>:</w:t>
      </w:r>
    </w:p>
    <w:p w:rsidR="00766CB4" w:rsidRDefault="00766CB4"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демографическая ситуация является неблагоприятной, население района стабильно снижается. Ситуация усугубляется миграционным оттоком, в котором преобладают лица молодых трудоспособных возрастов;</w:t>
      </w:r>
    </w:p>
    <w:p w:rsidR="00766CB4" w:rsidRDefault="00766CB4"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9B11F5">
        <w:rPr>
          <w:rFonts w:ascii="Times New Roman" w:eastAsia="Times New Roman" w:hAnsi="Times New Roman"/>
          <w:sz w:val="28"/>
          <w:szCs w:val="28"/>
          <w:lang w:eastAsia="ru-RU"/>
        </w:rPr>
        <w:t>для рынка труда характерны</w:t>
      </w:r>
      <w:r w:rsidR="001F40E2">
        <w:rPr>
          <w:rFonts w:ascii="Times New Roman" w:eastAsia="Times New Roman" w:hAnsi="Times New Roman"/>
          <w:sz w:val="28"/>
          <w:szCs w:val="28"/>
          <w:lang w:eastAsia="ru-RU"/>
        </w:rPr>
        <w:t xml:space="preserve"> недостаток квалифицированных кадр</w:t>
      </w:r>
      <w:r w:rsidR="004E72B2">
        <w:rPr>
          <w:rFonts w:ascii="Times New Roman" w:eastAsia="Times New Roman" w:hAnsi="Times New Roman"/>
          <w:sz w:val="28"/>
          <w:szCs w:val="28"/>
          <w:lang w:eastAsia="ru-RU"/>
        </w:rPr>
        <w:t xml:space="preserve">ов, </w:t>
      </w:r>
      <w:r w:rsidR="003C7268">
        <w:rPr>
          <w:rFonts w:ascii="Times New Roman" w:eastAsia="Times New Roman" w:hAnsi="Times New Roman"/>
          <w:sz w:val="28"/>
          <w:szCs w:val="28"/>
          <w:lang w:eastAsia="ru-RU"/>
        </w:rPr>
        <w:t xml:space="preserve">трудовая </w:t>
      </w:r>
      <w:r w:rsidR="004E72B2">
        <w:rPr>
          <w:rFonts w:ascii="Times New Roman" w:eastAsia="Times New Roman" w:hAnsi="Times New Roman"/>
          <w:sz w:val="28"/>
          <w:szCs w:val="28"/>
          <w:lang w:eastAsia="ru-RU"/>
        </w:rPr>
        <w:t>миграция трудоспособного населения, наличие безработицы, проблемы трудоустройства инвалидов;</w:t>
      </w:r>
    </w:p>
    <w:p w:rsidR="00766CB4" w:rsidRDefault="004E72B2"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 экономике отмечается низкое развитие лесопромышленного комплекса, сельского хозяйства, </w:t>
      </w:r>
      <w:r w:rsidR="003C7268">
        <w:rPr>
          <w:rFonts w:ascii="Times New Roman" w:eastAsia="Times New Roman" w:hAnsi="Times New Roman"/>
          <w:sz w:val="28"/>
          <w:szCs w:val="28"/>
          <w:lang w:eastAsia="ru-RU"/>
        </w:rPr>
        <w:t xml:space="preserve">отсутствие действующих производств на территории большинства населенных пунктов района, </w:t>
      </w:r>
      <w:r>
        <w:rPr>
          <w:rFonts w:ascii="Times New Roman" w:eastAsia="Times New Roman" w:hAnsi="Times New Roman"/>
          <w:sz w:val="28"/>
          <w:szCs w:val="28"/>
          <w:lang w:eastAsia="ru-RU"/>
        </w:rPr>
        <w:t>сокращение количества субъектов малого и среднего предпринимательства</w:t>
      </w:r>
      <w:r w:rsidR="003C7268">
        <w:rPr>
          <w:rFonts w:ascii="Times New Roman" w:eastAsia="Times New Roman" w:hAnsi="Times New Roman"/>
          <w:sz w:val="28"/>
          <w:szCs w:val="28"/>
          <w:lang w:eastAsia="ru-RU"/>
        </w:rPr>
        <w:t xml:space="preserve">, наличие «теневого» сектора экономики, низкий уровень </w:t>
      </w:r>
      <w:r w:rsidR="00D7536E">
        <w:rPr>
          <w:rFonts w:ascii="Times New Roman" w:eastAsia="Times New Roman" w:hAnsi="Times New Roman"/>
          <w:sz w:val="28"/>
          <w:szCs w:val="28"/>
          <w:lang w:eastAsia="ru-RU"/>
        </w:rPr>
        <w:t>и о</w:t>
      </w:r>
      <w:r w:rsidR="00D7536E" w:rsidRPr="00D7536E">
        <w:rPr>
          <w:rFonts w:ascii="Times New Roman" w:eastAsia="Times New Roman" w:hAnsi="Times New Roman"/>
          <w:sz w:val="28"/>
          <w:szCs w:val="28"/>
          <w:lang w:eastAsia="ru-RU"/>
        </w:rPr>
        <w:t>тсутствие действенных механизмов привлечения инвестиций в экономику района</w:t>
      </w:r>
      <w:r w:rsidR="003C7268">
        <w:rPr>
          <w:rFonts w:ascii="Times New Roman" w:eastAsia="Times New Roman" w:hAnsi="Times New Roman"/>
          <w:sz w:val="28"/>
          <w:szCs w:val="28"/>
          <w:lang w:eastAsia="ru-RU"/>
        </w:rPr>
        <w:t>;</w:t>
      </w:r>
    </w:p>
    <w:p w:rsidR="003C7268" w:rsidRDefault="003C7268"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в сфере развития инфраструктуры высокий износ основных фондов организаций, коммуникаций, жилого фонда, благоустройства. Все это требует значительных финансовых вложений на их модернизацию и техническое переоснащение. Необходимо также комплексное решение проблем развития транспортной инфраструктуры, экологических проблем и проблем обеспечения безопасности</w:t>
      </w:r>
      <w:r w:rsidR="00583CD8">
        <w:rPr>
          <w:rFonts w:ascii="Times New Roman" w:eastAsia="Times New Roman" w:hAnsi="Times New Roman"/>
          <w:sz w:val="28"/>
          <w:szCs w:val="28"/>
          <w:lang w:eastAsia="ru-RU"/>
        </w:rPr>
        <w:t>;</w:t>
      </w:r>
    </w:p>
    <w:p w:rsidR="00583CD8" w:rsidRDefault="00583CD8" w:rsidP="000A0AF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35BF7">
        <w:rPr>
          <w:rFonts w:ascii="Times New Roman" w:eastAsia="Times New Roman" w:hAnsi="Times New Roman"/>
          <w:sz w:val="28"/>
          <w:szCs w:val="28"/>
          <w:lang w:eastAsia="ru-RU"/>
        </w:rPr>
        <w:t>развитие социальной сферы ограничено низким, не соответствующим современным требованиям материально-техническим обеспечением большинства учреждений социальной сферы. Это не позволяет качественно предоставлять услуги, активно привлекать население к систематическим занятиям физкультурой и спортом. Отсутствие инфраструктуры молодежной политики и квалифицированных кадров не позволяет развивать потенциал молодежи</w:t>
      </w:r>
      <w:r w:rsidR="00176575">
        <w:rPr>
          <w:rFonts w:ascii="Times New Roman" w:eastAsia="Times New Roman" w:hAnsi="Times New Roman"/>
          <w:sz w:val="28"/>
          <w:szCs w:val="28"/>
          <w:lang w:eastAsia="ru-RU"/>
        </w:rPr>
        <w:t xml:space="preserve"> и предотв</w:t>
      </w:r>
      <w:r w:rsidR="00375997">
        <w:rPr>
          <w:rFonts w:ascii="Times New Roman" w:eastAsia="Times New Roman" w:hAnsi="Times New Roman"/>
          <w:sz w:val="28"/>
          <w:szCs w:val="28"/>
          <w:lang w:eastAsia="ru-RU"/>
        </w:rPr>
        <w:t>ращать отток молодежи из района.</w:t>
      </w:r>
    </w:p>
    <w:p w:rsidR="00375997" w:rsidRDefault="00375997" w:rsidP="00375997">
      <w:pPr>
        <w:spacing w:after="0"/>
        <w:ind w:firstLine="709"/>
        <w:jc w:val="both"/>
        <w:rPr>
          <w:rFonts w:ascii="Times New Roman" w:eastAsia="Times New Roman" w:hAnsi="Times New Roman"/>
          <w:sz w:val="28"/>
          <w:szCs w:val="28"/>
          <w:lang w:eastAsia="ru-RU"/>
        </w:rPr>
      </w:pPr>
      <w:r w:rsidRPr="00375997">
        <w:rPr>
          <w:rFonts w:ascii="Times New Roman" w:eastAsia="Times New Roman" w:hAnsi="Times New Roman"/>
          <w:sz w:val="28"/>
          <w:szCs w:val="28"/>
          <w:lang w:eastAsia="ru-RU"/>
        </w:rPr>
        <w:t xml:space="preserve">При всей совокупности указанных выше факторов  </w:t>
      </w:r>
      <w:r>
        <w:rPr>
          <w:rFonts w:ascii="Times New Roman" w:eastAsia="Times New Roman" w:hAnsi="Times New Roman"/>
          <w:sz w:val="28"/>
          <w:szCs w:val="28"/>
          <w:lang w:eastAsia="ru-RU"/>
        </w:rPr>
        <w:t>Лебяжский</w:t>
      </w:r>
      <w:r w:rsidRPr="00375997">
        <w:rPr>
          <w:rFonts w:ascii="Times New Roman" w:eastAsia="Times New Roman" w:hAnsi="Times New Roman"/>
          <w:sz w:val="28"/>
          <w:szCs w:val="28"/>
          <w:lang w:eastAsia="ru-RU"/>
        </w:rPr>
        <w:t xml:space="preserve"> район имеет ряд ресурсов для реализации со</w:t>
      </w:r>
      <w:r>
        <w:rPr>
          <w:rFonts w:ascii="Times New Roman" w:eastAsia="Times New Roman" w:hAnsi="Times New Roman"/>
          <w:sz w:val="28"/>
          <w:szCs w:val="28"/>
          <w:lang w:eastAsia="ru-RU"/>
        </w:rPr>
        <w:t>циально-экономического развития</w:t>
      </w:r>
      <w:r w:rsidRPr="00375997">
        <w:rPr>
          <w:rFonts w:ascii="Times New Roman" w:eastAsia="Times New Roman" w:hAnsi="Times New Roman"/>
          <w:sz w:val="28"/>
          <w:szCs w:val="28"/>
          <w:lang w:eastAsia="ru-RU"/>
        </w:rPr>
        <w:t>. Стратегически обоснованное использование этих ресурсов позволит району укрепиться экономически, добиться повышения уровня жизни в районе, повысить инвестиционную привлекательность и стать конкурентоспособным на фоне других муниципальных образований Кировской области. К таким ресурсам могут быть отнесены следующие:</w:t>
      </w:r>
    </w:p>
    <w:p w:rsidR="00375997" w:rsidRPr="00375997" w:rsidRDefault="00375997" w:rsidP="00375997">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75997">
        <w:rPr>
          <w:rFonts w:ascii="Times New Roman" w:eastAsia="Times New Roman" w:hAnsi="Times New Roman"/>
          <w:sz w:val="28"/>
          <w:szCs w:val="28"/>
          <w:lang w:eastAsia="ru-RU"/>
        </w:rPr>
        <w:t>благоприятное природно-климатическое расположение района</w:t>
      </w:r>
      <w:r>
        <w:rPr>
          <w:rFonts w:ascii="Times New Roman" w:eastAsia="Times New Roman" w:hAnsi="Times New Roman"/>
          <w:sz w:val="28"/>
          <w:szCs w:val="28"/>
          <w:lang w:eastAsia="ru-RU"/>
        </w:rPr>
        <w:t>;</w:t>
      </w:r>
    </w:p>
    <w:p w:rsidR="00375997" w:rsidRP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w:t>
      </w:r>
      <w:r w:rsidRPr="00375997">
        <w:rPr>
          <w:rFonts w:ascii="Times New Roman" w:eastAsia="Times New Roman" w:hAnsi="Times New Roman"/>
          <w:sz w:val="28"/>
          <w:szCs w:val="28"/>
          <w:lang w:eastAsia="ru-RU"/>
        </w:rPr>
        <w:t>аличие неи</w:t>
      </w:r>
      <w:r>
        <w:rPr>
          <w:rFonts w:ascii="Times New Roman" w:eastAsia="Times New Roman" w:hAnsi="Times New Roman"/>
          <w:sz w:val="28"/>
          <w:szCs w:val="28"/>
          <w:lang w:eastAsia="ru-RU"/>
        </w:rPr>
        <w:t>спользуемых земельных ресурсов;</w:t>
      </w:r>
    </w:p>
    <w:p w:rsid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w:t>
      </w:r>
      <w:r w:rsidRPr="0037599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природных</w:t>
      </w:r>
      <w:r w:rsidRPr="00375997">
        <w:rPr>
          <w:rFonts w:ascii="Times New Roman" w:eastAsia="Times New Roman" w:hAnsi="Times New Roman"/>
          <w:sz w:val="28"/>
          <w:szCs w:val="28"/>
          <w:lang w:eastAsia="ru-RU"/>
        </w:rPr>
        <w:t xml:space="preserve"> ресурсов</w:t>
      </w:r>
      <w:r>
        <w:rPr>
          <w:rFonts w:ascii="Times New Roman" w:eastAsia="Times New Roman" w:hAnsi="Times New Roman"/>
          <w:sz w:val="28"/>
          <w:szCs w:val="28"/>
          <w:lang w:eastAsia="ru-RU"/>
        </w:rPr>
        <w:t xml:space="preserve"> (лес, полезные ископаемые);</w:t>
      </w:r>
    </w:p>
    <w:p w:rsidR="00375997" w:rsidRDefault="00375997" w:rsidP="00981650">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наличие хозяйствующих субъектов </w:t>
      </w:r>
      <w:r w:rsidR="00567757" w:rsidRPr="00567757">
        <w:rPr>
          <w:rFonts w:ascii="Times New Roman" w:eastAsia="Times New Roman" w:hAnsi="Times New Roman"/>
          <w:sz w:val="28"/>
          <w:szCs w:val="28"/>
          <w:lang w:eastAsia="ru-RU"/>
        </w:rPr>
        <w:t>промышленности</w:t>
      </w:r>
      <w:r w:rsidR="0056775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w:t>
      </w:r>
      <w:r w:rsidR="00981650">
        <w:rPr>
          <w:rFonts w:ascii="Times New Roman" w:eastAsia="Times New Roman" w:hAnsi="Times New Roman"/>
          <w:sz w:val="28"/>
          <w:szCs w:val="28"/>
          <w:lang w:eastAsia="ru-RU"/>
        </w:rPr>
        <w:t xml:space="preserve"> </w:t>
      </w:r>
      <w:r w:rsidR="00567757">
        <w:rPr>
          <w:rFonts w:ascii="Times New Roman" w:eastAsia="Times New Roman" w:hAnsi="Times New Roman"/>
          <w:sz w:val="28"/>
          <w:szCs w:val="28"/>
          <w:lang w:eastAsia="ru-RU"/>
        </w:rPr>
        <w:t xml:space="preserve">  хозяйства</w:t>
      </w:r>
      <w:r>
        <w:rPr>
          <w:rFonts w:ascii="Times New Roman" w:eastAsia="Times New Roman" w:hAnsi="Times New Roman"/>
          <w:sz w:val="28"/>
          <w:szCs w:val="28"/>
          <w:lang w:eastAsia="ru-RU"/>
        </w:rPr>
        <w:t>;</w:t>
      </w:r>
    </w:p>
    <w:p w:rsidR="00375997" w:rsidRP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наличие субъектов малого предпринимательства;</w:t>
      </w:r>
    </w:p>
    <w:p w:rsidR="00375997" w:rsidRP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п</w:t>
      </w:r>
      <w:r w:rsidRPr="00375997">
        <w:rPr>
          <w:rFonts w:ascii="Times New Roman" w:eastAsia="Times New Roman" w:hAnsi="Times New Roman"/>
          <w:sz w:val="28"/>
          <w:szCs w:val="28"/>
          <w:lang w:eastAsia="ru-RU"/>
        </w:rPr>
        <w:t xml:space="preserve">ривлекательность района для развития </w:t>
      </w:r>
      <w:r>
        <w:rPr>
          <w:rFonts w:ascii="Times New Roman" w:eastAsia="Times New Roman" w:hAnsi="Times New Roman"/>
          <w:sz w:val="28"/>
          <w:szCs w:val="28"/>
          <w:lang w:eastAsia="ru-RU"/>
        </w:rPr>
        <w:t>туризма;</w:t>
      </w:r>
    </w:p>
    <w:p w:rsidR="00375997" w:rsidRDefault="00375997" w:rsidP="00375997">
      <w:pPr>
        <w:spacing w:after="0"/>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б</w:t>
      </w:r>
      <w:r w:rsidRPr="00375997">
        <w:rPr>
          <w:rFonts w:ascii="Times New Roman" w:eastAsia="Times New Roman" w:hAnsi="Times New Roman"/>
          <w:sz w:val="28"/>
          <w:szCs w:val="28"/>
          <w:lang w:eastAsia="ru-RU"/>
        </w:rPr>
        <w:t>лагополучная экологическая среда.</w:t>
      </w:r>
    </w:p>
    <w:p w:rsidR="005F731B" w:rsidRDefault="005F731B" w:rsidP="00375997">
      <w:pPr>
        <w:spacing w:after="0"/>
        <w:ind w:firstLine="709"/>
        <w:rPr>
          <w:rFonts w:ascii="Times New Roman" w:eastAsia="Times New Roman" w:hAnsi="Times New Roman"/>
          <w:sz w:val="28"/>
          <w:szCs w:val="28"/>
          <w:lang w:eastAsia="ru-RU"/>
        </w:rPr>
      </w:pPr>
    </w:p>
    <w:p w:rsidR="005F731B" w:rsidRPr="005F731B" w:rsidRDefault="005F731B" w:rsidP="00981650">
      <w:pPr>
        <w:spacing w:after="0" w:line="240" w:lineRule="auto"/>
        <w:ind w:firstLine="709"/>
        <w:jc w:val="center"/>
        <w:rPr>
          <w:rFonts w:ascii="Times New Roman" w:eastAsia="Times New Roman" w:hAnsi="Times New Roman"/>
          <w:b/>
          <w:sz w:val="28"/>
          <w:szCs w:val="28"/>
          <w:lang w:eastAsia="ru-RU"/>
        </w:rPr>
      </w:pPr>
      <w:r w:rsidRPr="005F731B">
        <w:rPr>
          <w:rFonts w:ascii="Times New Roman" w:eastAsia="Times New Roman" w:hAnsi="Times New Roman"/>
          <w:b/>
          <w:sz w:val="28"/>
          <w:szCs w:val="28"/>
          <w:lang w:eastAsia="ru-RU"/>
        </w:rPr>
        <w:t>1.4. Возможные сценарии развития Лебяжского района</w:t>
      </w:r>
    </w:p>
    <w:p w:rsidR="00981650" w:rsidRDefault="00981650" w:rsidP="00C73DF5">
      <w:pPr>
        <w:spacing w:after="0"/>
        <w:ind w:firstLine="709"/>
        <w:jc w:val="both"/>
        <w:rPr>
          <w:rFonts w:ascii="Times New Roman" w:eastAsia="Times New Roman" w:hAnsi="Times New Roman"/>
          <w:sz w:val="28"/>
          <w:szCs w:val="28"/>
          <w:lang w:eastAsia="ru-RU"/>
        </w:rPr>
      </w:pPr>
    </w:p>
    <w:p w:rsidR="008B3D9E" w:rsidRDefault="00C73DF5" w:rsidP="00C73DF5">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Возможные сценарии социально-экономического развития Лебяжского района до 2030 года определены совокупностью внешних и внутренних факторов, условий и предпосылок, в том числе за счет происходящих макроэкономических тенденций в Российской Федерации и Кировской области. Исходя из учитываемых факторов, существуют </w:t>
      </w:r>
      <w:r w:rsidRPr="0029446F">
        <w:rPr>
          <w:rFonts w:ascii="Times New Roman" w:eastAsia="Times New Roman" w:hAnsi="Times New Roman"/>
          <w:sz w:val="28"/>
          <w:szCs w:val="28"/>
          <w:lang w:eastAsia="ru-RU"/>
        </w:rPr>
        <w:t>три в</w:t>
      </w:r>
      <w:r>
        <w:rPr>
          <w:rFonts w:ascii="Times New Roman" w:eastAsia="Times New Roman" w:hAnsi="Times New Roman"/>
          <w:sz w:val="28"/>
          <w:szCs w:val="28"/>
          <w:lang w:eastAsia="ru-RU"/>
        </w:rPr>
        <w:t>озможных сценария развития района в долгосрочной перспективе, которые отличаются глубиной преобразований. Их результат будет зависеть не только от активности работы органов местного самоуправления, но и от консолидации усилий институтов власти, бизнеса и гражданского общества.</w:t>
      </w:r>
    </w:p>
    <w:p w:rsidR="00861ED2" w:rsidRPr="00861ED2" w:rsidRDefault="00861ED2" w:rsidP="00861ED2">
      <w:pPr>
        <w:spacing w:after="0"/>
        <w:ind w:firstLine="709"/>
        <w:jc w:val="both"/>
        <w:rPr>
          <w:rFonts w:ascii="Times New Roman" w:hAnsi="Times New Roman"/>
          <w:sz w:val="28"/>
          <w:szCs w:val="28"/>
          <w:lang w:val="x-none"/>
        </w:rPr>
      </w:pPr>
      <w:r w:rsidRPr="004B6B40">
        <w:rPr>
          <w:rFonts w:ascii="Times New Roman" w:eastAsia="Times New Roman" w:hAnsi="Times New Roman"/>
          <w:b/>
          <w:sz w:val="28"/>
          <w:szCs w:val="28"/>
          <w:lang w:eastAsia="ru-RU"/>
        </w:rPr>
        <w:t>Инерционный сценарий</w:t>
      </w:r>
      <w:r w:rsidRPr="00861ED2">
        <w:rPr>
          <w:rFonts w:ascii="Times New Roman" w:eastAsia="Times New Roman" w:hAnsi="Times New Roman"/>
          <w:sz w:val="28"/>
          <w:szCs w:val="28"/>
          <w:lang w:eastAsia="ru-RU"/>
        </w:rPr>
        <w:t xml:space="preserve"> </w:t>
      </w:r>
      <w:r w:rsidRPr="00861ED2">
        <w:rPr>
          <w:rFonts w:ascii="Times New Roman" w:hAnsi="Times New Roman"/>
          <w:sz w:val="28"/>
          <w:szCs w:val="28"/>
          <w:lang w:val="x-none"/>
        </w:rPr>
        <w:t xml:space="preserve">исходит из предположения о том, что району в силу низкой конкурентоспособности его экономики не удастся привлечь для своего развития крупные инвестиции. Собственники </w:t>
      </w:r>
      <w:r>
        <w:rPr>
          <w:rFonts w:ascii="Times New Roman" w:hAnsi="Times New Roman"/>
          <w:sz w:val="28"/>
          <w:szCs w:val="28"/>
        </w:rPr>
        <w:t xml:space="preserve">промышленных и </w:t>
      </w:r>
      <w:r w:rsidRPr="00861ED2">
        <w:rPr>
          <w:rFonts w:ascii="Times New Roman" w:hAnsi="Times New Roman"/>
          <w:sz w:val="28"/>
          <w:szCs w:val="28"/>
          <w:lang w:val="x-none"/>
        </w:rPr>
        <w:t xml:space="preserve">сельскохозяйственных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областного бюджета (доходы </w:t>
      </w:r>
      <w:hyperlink r:id="rId12" w:tooltip="Бюджет местный" w:history="1">
        <w:r w:rsidRPr="00861ED2">
          <w:rPr>
            <w:rStyle w:val="ae"/>
            <w:rFonts w:ascii="Times New Roman" w:hAnsi="Times New Roman"/>
            <w:color w:val="auto"/>
            <w:sz w:val="28"/>
            <w:szCs w:val="28"/>
            <w:u w:val="none"/>
            <w:lang w:val="x-none"/>
          </w:rPr>
          <w:t>местного бюджета</w:t>
        </w:r>
      </w:hyperlink>
      <w:r w:rsidRPr="00861ED2">
        <w:rPr>
          <w:rFonts w:ascii="Times New Roman" w:hAnsi="Times New Roman"/>
          <w:sz w:val="28"/>
          <w:szCs w:val="28"/>
          <w:lang w:val="x-none"/>
        </w:rPr>
        <w:t xml:space="preserve"> не покрывают даже текущих расходов) и финансированием за счет целевых региональных и федеральных программ.</w:t>
      </w:r>
    </w:p>
    <w:p w:rsidR="00861ED2" w:rsidRPr="00861ED2" w:rsidRDefault="00861ED2" w:rsidP="00861ED2">
      <w:pPr>
        <w:spacing w:after="0"/>
        <w:ind w:firstLine="709"/>
        <w:jc w:val="both"/>
        <w:rPr>
          <w:rFonts w:ascii="Times New Roman" w:eastAsia="Times New Roman" w:hAnsi="Times New Roman"/>
          <w:sz w:val="28"/>
          <w:szCs w:val="28"/>
          <w:lang w:val="x-none" w:eastAsia="ru-RU"/>
        </w:rPr>
      </w:pPr>
      <w:r>
        <w:rPr>
          <w:rFonts w:ascii="Times New Roman" w:eastAsia="Times New Roman" w:hAnsi="Times New Roman"/>
          <w:sz w:val="28"/>
          <w:szCs w:val="28"/>
          <w:lang w:eastAsia="ru-RU"/>
        </w:rPr>
        <w:t>З</w:t>
      </w:r>
      <w:r w:rsidRPr="00861ED2">
        <w:rPr>
          <w:rFonts w:ascii="Times New Roman" w:eastAsia="Times New Roman" w:hAnsi="Times New Roman"/>
          <w:sz w:val="28"/>
          <w:szCs w:val="28"/>
          <w:lang w:val="x-none" w:eastAsia="ru-RU"/>
        </w:rPr>
        <w:t xml:space="preserve">а счет осуществления приоритетных национальных проектов и </w:t>
      </w:r>
      <w:r>
        <w:rPr>
          <w:rFonts w:ascii="Times New Roman" w:eastAsia="Times New Roman" w:hAnsi="Times New Roman"/>
          <w:sz w:val="28"/>
          <w:szCs w:val="28"/>
          <w:lang w:eastAsia="ru-RU"/>
        </w:rPr>
        <w:t>средств</w:t>
      </w:r>
      <w:r w:rsidRPr="00861ED2">
        <w:rPr>
          <w:rFonts w:ascii="Times New Roman" w:eastAsia="Times New Roman" w:hAnsi="Times New Roman"/>
          <w:sz w:val="28"/>
          <w:szCs w:val="28"/>
          <w:lang w:val="x-none" w:eastAsia="ru-RU"/>
        </w:rPr>
        <w:t xml:space="preserve"> областного бюджета произойдет </w:t>
      </w:r>
      <w:r>
        <w:rPr>
          <w:rFonts w:ascii="Times New Roman" w:eastAsia="Times New Roman" w:hAnsi="Times New Roman"/>
          <w:sz w:val="28"/>
          <w:szCs w:val="28"/>
          <w:lang w:val="x-none" w:eastAsia="ru-RU"/>
        </w:rPr>
        <w:t>улучш</w:t>
      </w:r>
      <w:r>
        <w:rPr>
          <w:rFonts w:ascii="Times New Roman" w:eastAsia="Times New Roman" w:hAnsi="Times New Roman"/>
          <w:sz w:val="28"/>
          <w:szCs w:val="28"/>
          <w:lang w:eastAsia="ru-RU"/>
        </w:rPr>
        <w:t>ение</w:t>
      </w:r>
      <w:r w:rsidRPr="00861ED2">
        <w:rPr>
          <w:rFonts w:ascii="Times New Roman" w:eastAsia="Times New Roman" w:hAnsi="Times New Roman"/>
          <w:sz w:val="28"/>
          <w:szCs w:val="28"/>
          <w:lang w:val="x-none" w:eastAsia="ru-RU"/>
        </w:rPr>
        <w:t xml:space="preserve"> ситуация в системах образования и здравоохранения. За счет реализации областных </w:t>
      </w:r>
      <w:r w:rsidRPr="00861ED2">
        <w:rPr>
          <w:rFonts w:ascii="Times New Roman" w:eastAsia="Times New Roman" w:hAnsi="Times New Roman"/>
          <w:sz w:val="28"/>
          <w:szCs w:val="28"/>
          <w:lang w:eastAsia="ru-RU"/>
        </w:rPr>
        <w:t xml:space="preserve">программ </w:t>
      </w:r>
      <w:r w:rsidRPr="00861ED2">
        <w:rPr>
          <w:rFonts w:ascii="Times New Roman" w:eastAsia="Times New Roman" w:hAnsi="Times New Roman"/>
          <w:sz w:val="28"/>
          <w:szCs w:val="28"/>
          <w:lang w:val="x-none" w:eastAsia="ru-RU"/>
        </w:rPr>
        <w:t>получит развитие сфера культуры. При поддержке областного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861ED2" w:rsidRPr="00E13F02" w:rsidRDefault="00861ED2" w:rsidP="00861ED2">
      <w:pPr>
        <w:spacing w:after="0"/>
        <w:ind w:firstLine="709"/>
        <w:jc w:val="both"/>
        <w:rPr>
          <w:rFonts w:ascii="Times New Roman" w:eastAsia="Times New Roman" w:hAnsi="Times New Roman"/>
          <w:sz w:val="28"/>
          <w:szCs w:val="28"/>
          <w:lang w:eastAsia="ru-RU"/>
        </w:rPr>
      </w:pPr>
      <w:r w:rsidRPr="00861ED2">
        <w:rPr>
          <w:rFonts w:ascii="Times New Roman" w:eastAsia="Times New Roman" w:hAnsi="Times New Roman"/>
          <w:sz w:val="28"/>
          <w:szCs w:val="28"/>
          <w:lang w:val="x-none" w:eastAsia="ru-RU"/>
        </w:rPr>
        <w:t xml:space="preserve">В то же время, основные проблемы района, выявленные в ходе анализа существующей ситуации, </w:t>
      </w:r>
      <w:r w:rsidR="00E13F02">
        <w:rPr>
          <w:rFonts w:ascii="Times New Roman" w:eastAsia="Times New Roman" w:hAnsi="Times New Roman"/>
          <w:sz w:val="28"/>
          <w:szCs w:val="28"/>
          <w:lang w:eastAsia="ru-RU"/>
        </w:rPr>
        <w:t xml:space="preserve">в том числе отсутствие газификации, </w:t>
      </w:r>
      <w:r w:rsidRPr="00861ED2">
        <w:rPr>
          <w:rFonts w:ascii="Times New Roman" w:eastAsia="Times New Roman" w:hAnsi="Times New Roman"/>
          <w:sz w:val="28"/>
          <w:szCs w:val="28"/>
          <w:lang w:val="x-none" w:eastAsia="ru-RU"/>
        </w:rPr>
        <w:t xml:space="preserve">останутся неразрешенными. </w:t>
      </w:r>
      <w:r w:rsidR="00E13F02">
        <w:rPr>
          <w:rFonts w:ascii="Times New Roman" w:eastAsia="Times New Roman" w:hAnsi="Times New Roman"/>
          <w:sz w:val="28"/>
          <w:szCs w:val="28"/>
          <w:lang w:eastAsia="ru-RU"/>
        </w:rPr>
        <w:t>Лебяжский</w:t>
      </w:r>
      <w:r w:rsidRPr="00861ED2">
        <w:rPr>
          <w:rFonts w:ascii="Times New Roman" w:eastAsia="Times New Roman" w:hAnsi="Times New Roman"/>
          <w:sz w:val="28"/>
          <w:szCs w:val="28"/>
          <w:lang w:val="x-none" w:eastAsia="ru-RU"/>
        </w:rPr>
        <w:t xml:space="preserve"> район по-прежнему останется </w:t>
      </w:r>
      <w:r w:rsidR="00E13F02">
        <w:rPr>
          <w:rFonts w:ascii="Times New Roman" w:eastAsia="Times New Roman" w:hAnsi="Times New Roman"/>
          <w:sz w:val="28"/>
          <w:szCs w:val="28"/>
          <w:lang w:eastAsia="ru-RU"/>
        </w:rPr>
        <w:t xml:space="preserve">не привлекательным для проживания и вложения инвестиций. </w:t>
      </w:r>
    </w:p>
    <w:p w:rsidR="00861ED2" w:rsidRPr="00861ED2" w:rsidRDefault="00861ED2" w:rsidP="00861ED2">
      <w:pPr>
        <w:spacing w:after="0"/>
        <w:ind w:firstLine="709"/>
        <w:jc w:val="both"/>
        <w:rPr>
          <w:rFonts w:ascii="Times New Roman" w:eastAsia="Times New Roman" w:hAnsi="Times New Roman"/>
          <w:sz w:val="28"/>
          <w:szCs w:val="28"/>
          <w:lang w:val="x-none" w:eastAsia="ru-RU"/>
        </w:rPr>
      </w:pPr>
      <w:r w:rsidRPr="00861ED2">
        <w:rPr>
          <w:rFonts w:ascii="Times New Roman" w:eastAsia="Times New Roman" w:hAnsi="Times New Roman"/>
          <w:sz w:val="28"/>
          <w:szCs w:val="28"/>
          <w:lang w:val="x-none" w:eastAsia="ru-RU"/>
        </w:rPr>
        <w:t xml:space="preserve">При данном сценарии не удастся существенно изменить вектор демографической ситуации в районе. Численность населения района будет устойчиво снижаться и к концу перспективного периода может опуститься </w:t>
      </w:r>
      <w:r w:rsidRPr="00082F1C">
        <w:rPr>
          <w:rFonts w:ascii="Times New Roman" w:eastAsia="Times New Roman" w:hAnsi="Times New Roman"/>
          <w:sz w:val="28"/>
          <w:szCs w:val="28"/>
          <w:lang w:val="x-none" w:eastAsia="ru-RU"/>
        </w:rPr>
        <w:t>до</w:t>
      </w:r>
      <w:r w:rsidRPr="00E13F02">
        <w:rPr>
          <w:rFonts w:ascii="Times New Roman" w:eastAsia="Times New Roman" w:hAnsi="Times New Roman"/>
          <w:color w:val="FF0000"/>
          <w:sz w:val="28"/>
          <w:szCs w:val="28"/>
          <w:lang w:val="x-none" w:eastAsia="ru-RU"/>
        </w:rPr>
        <w:t xml:space="preserve">  </w:t>
      </w:r>
      <w:r w:rsidR="00AB0EF7" w:rsidRPr="00082F1C">
        <w:rPr>
          <w:rFonts w:ascii="Times New Roman" w:eastAsia="Times New Roman" w:hAnsi="Times New Roman"/>
          <w:sz w:val="28"/>
          <w:szCs w:val="28"/>
          <w:lang w:eastAsia="ru-RU"/>
        </w:rPr>
        <w:t xml:space="preserve">4,972 </w:t>
      </w:r>
      <w:r w:rsidRPr="00082F1C">
        <w:rPr>
          <w:rFonts w:ascii="Times New Roman" w:eastAsia="Times New Roman" w:hAnsi="Times New Roman"/>
          <w:sz w:val="28"/>
          <w:szCs w:val="28"/>
          <w:lang w:val="x-none" w:eastAsia="ru-RU"/>
        </w:rPr>
        <w:t xml:space="preserve">тыс. человек. </w:t>
      </w:r>
      <w:r w:rsidRPr="00861ED2">
        <w:rPr>
          <w:rFonts w:ascii="Times New Roman" w:eastAsia="Times New Roman" w:hAnsi="Times New Roman"/>
          <w:sz w:val="28"/>
          <w:szCs w:val="28"/>
          <w:lang w:val="x-none" w:eastAsia="ru-RU"/>
        </w:rPr>
        <w:t>Увеличится доля населения пенсионного возраста. Из-за дефицита рабочих мест усилится миграция трудоспособного населения</w:t>
      </w:r>
      <w:r w:rsidR="00E13F02">
        <w:rPr>
          <w:rFonts w:ascii="Times New Roman" w:eastAsia="Times New Roman" w:hAnsi="Times New Roman"/>
          <w:sz w:val="28"/>
          <w:szCs w:val="28"/>
          <w:lang w:eastAsia="ru-RU"/>
        </w:rPr>
        <w:t xml:space="preserve">. </w:t>
      </w:r>
      <w:r w:rsidRPr="00861ED2">
        <w:rPr>
          <w:rFonts w:ascii="Times New Roman" w:eastAsia="Times New Roman" w:hAnsi="Times New Roman"/>
          <w:sz w:val="28"/>
          <w:szCs w:val="28"/>
          <w:lang w:val="x-none" w:eastAsia="ru-RU"/>
        </w:rPr>
        <w:t>Одним из самых тяжелых стратегических последствий выбора такого пути будет отток молодежи из района, что впоследствии может привести к деградации района. Бюджет района останется глубоко дотационным.</w:t>
      </w:r>
    </w:p>
    <w:p w:rsidR="00861ED2" w:rsidRDefault="00861ED2" w:rsidP="00861ED2">
      <w:pPr>
        <w:spacing w:after="0"/>
        <w:ind w:firstLine="709"/>
        <w:jc w:val="both"/>
        <w:rPr>
          <w:rFonts w:ascii="Times New Roman" w:eastAsia="Times New Roman" w:hAnsi="Times New Roman"/>
          <w:sz w:val="28"/>
          <w:szCs w:val="28"/>
          <w:lang w:eastAsia="ru-RU"/>
        </w:rPr>
      </w:pPr>
      <w:r w:rsidRPr="00861ED2">
        <w:rPr>
          <w:rFonts w:ascii="Times New Roman" w:eastAsia="Times New Roman" w:hAnsi="Times New Roman"/>
          <w:sz w:val="28"/>
          <w:szCs w:val="28"/>
          <w:lang w:val="x-none" w:eastAsia="ru-RU"/>
        </w:rPr>
        <w:t>Вышеизложенный сценарий развития района следует признать бесперспективным и нежелательным, т. к. не решает многие проблемы района.</w:t>
      </w:r>
    </w:p>
    <w:p w:rsidR="003C0040" w:rsidRDefault="00DD6554" w:rsidP="003C0040">
      <w:pPr>
        <w:pStyle w:val="af1"/>
        <w:spacing w:before="0" w:beforeAutospacing="0" w:after="0" w:afterAutospacing="0" w:line="276" w:lineRule="auto"/>
        <w:ind w:firstLine="709"/>
        <w:contextualSpacing/>
        <w:jc w:val="both"/>
        <w:rPr>
          <w:sz w:val="28"/>
          <w:szCs w:val="28"/>
          <w:lang w:eastAsia="ar-SA"/>
        </w:rPr>
      </w:pPr>
      <w:r>
        <w:rPr>
          <w:b/>
          <w:bCs/>
          <w:sz w:val="28"/>
          <w:szCs w:val="28"/>
        </w:rPr>
        <w:t>Инновационно-</w:t>
      </w:r>
      <w:r w:rsidR="008066FD">
        <w:rPr>
          <w:b/>
          <w:bCs/>
          <w:sz w:val="28"/>
          <w:szCs w:val="28"/>
        </w:rPr>
        <w:t>и</w:t>
      </w:r>
      <w:r w:rsidR="00AF1BB7">
        <w:rPr>
          <w:b/>
          <w:bCs/>
          <w:sz w:val="28"/>
          <w:szCs w:val="28"/>
        </w:rPr>
        <w:t>нвестиционный</w:t>
      </w:r>
      <w:r w:rsidR="004B6B40">
        <w:rPr>
          <w:b/>
          <w:bCs/>
          <w:sz w:val="28"/>
          <w:szCs w:val="28"/>
        </w:rPr>
        <w:t xml:space="preserve"> </w:t>
      </w:r>
      <w:r w:rsidR="004B6B40" w:rsidRPr="004B6B40">
        <w:rPr>
          <w:sz w:val="28"/>
          <w:szCs w:val="28"/>
          <w:lang w:val="x-none"/>
        </w:rPr>
        <w:t xml:space="preserve">путь развития предусматривает возможность привлечения значительных объемов инвестиций, </w:t>
      </w:r>
      <w:r w:rsidR="00DA1921">
        <w:rPr>
          <w:sz w:val="28"/>
          <w:szCs w:val="28"/>
        </w:rPr>
        <w:t xml:space="preserve">газификацию района, </w:t>
      </w:r>
      <w:r w:rsidR="004B6B40" w:rsidRPr="004B6B40">
        <w:rPr>
          <w:sz w:val="28"/>
          <w:szCs w:val="28"/>
          <w:lang w:val="x-none"/>
        </w:rPr>
        <w:t>которые позволят произвести</w:t>
      </w:r>
      <w:r w:rsidR="00DA1921">
        <w:rPr>
          <w:sz w:val="28"/>
          <w:szCs w:val="28"/>
        </w:rPr>
        <w:t xml:space="preserve"> п</w:t>
      </w:r>
      <w:r w:rsidR="004B6B40" w:rsidRPr="004B6B40">
        <w:rPr>
          <w:sz w:val="28"/>
          <w:szCs w:val="28"/>
          <w:lang w:val="x-none" w:eastAsia="ar-SA"/>
        </w:rPr>
        <w:t>ереориентацию промышленности ра</w:t>
      </w:r>
      <w:r w:rsidR="00DA1921">
        <w:rPr>
          <w:sz w:val="28"/>
          <w:szCs w:val="28"/>
          <w:lang w:val="x-none" w:eastAsia="ar-SA"/>
        </w:rPr>
        <w:t>йона на</w:t>
      </w:r>
      <w:r w:rsidR="00DA1921">
        <w:rPr>
          <w:sz w:val="28"/>
          <w:szCs w:val="28"/>
          <w:lang w:eastAsia="ar-SA"/>
        </w:rPr>
        <w:t xml:space="preserve"> </w:t>
      </w:r>
      <w:r w:rsidR="004B6B40" w:rsidRPr="004B6B40">
        <w:rPr>
          <w:sz w:val="28"/>
          <w:szCs w:val="28"/>
          <w:lang w:val="x-none" w:eastAsia="ar-SA"/>
        </w:rPr>
        <w:t>высокотехнологичное производство конкурентоспособной продукции</w:t>
      </w:r>
      <w:r w:rsidR="00DA1921">
        <w:rPr>
          <w:sz w:val="28"/>
          <w:szCs w:val="28"/>
          <w:lang w:eastAsia="ar-SA"/>
        </w:rPr>
        <w:t xml:space="preserve">, </w:t>
      </w:r>
      <w:r w:rsidR="003C0040">
        <w:rPr>
          <w:sz w:val="28"/>
          <w:szCs w:val="28"/>
          <w:lang w:eastAsia="ar-SA"/>
        </w:rPr>
        <w:t xml:space="preserve">увеличение объемов выпуска продукции, </w:t>
      </w:r>
      <w:r w:rsidR="00DA1921">
        <w:rPr>
          <w:sz w:val="28"/>
          <w:szCs w:val="28"/>
          <w:lang w:eastAsia="ar-SA"/>
        </w:rPr>
        <w:t>открытие новых производств</w:t>
      </w:r>
      <w:r w:rsidR="003C0040">
        <w:rPr>
          <w:sz w:val="28"/>
          <w:szCs w:val="28"/>
          <w:lang w:eastAsia="ar-SA"/>
        </w:rPr>
        <w:t>, увеличение объемов сельскохозяйственной продукции, развитие лесной отрасли.</w:t>
      </w:r>
    </w:p>
    <w:p w:rsidR="004B6B40" w:rsidRPr="004B6B40" w:rsidRDefault="004B6B40" w:rsidP="003C0040">
      <w:pPr>
        <w:pStyle w:val="af1"/>
        <w:spacing w:before="0" w:beforeAutospacing="0" w:after="0" w:afterAutospacing="0" w:line="276" w:lineRule="auto"/>
        <w:ind w:firstLine="709"/>
        <w:contextualSpacing/>
        <w:jc w:val="both"/>
        <w:rPr>
          <w:sz w:val="28"/>
          <w:szCs w:val="28"/>
          <w:lang w:val="x-none" w:eastAsia="ar-SA"/>
        </w:rPr>
      </w:pPr>
      <w:r w:rsidRPr="004B6B40">
        <w:rPr>
          <w:sz w:val="28"/>
          <w:szCs w:val="28"/>
          <w:lang w:eastAsia="ar-SA"/>
        </w:rPr>
        <w:t xml:space="preserve"> </w:t>
      </w:r>
      <w:r w:rsidRPr="004B6B40">
        <w:rPr>
          <w:sz w:val="28"/>
          <w:szCs w:val="28"/>
          <w:lang w:val="x-none" w:eastAsia="ar-SA"/>
        </w:rPr>
        <w:t>В результате произойдет существенн</w:t>
      </w:r>
      <w:r w:rsidRPr="004B6B40">
        <w:rPr>
          <w:sz w:val="28"/>
          <w:szCs w:val="28"/>
          <w:lang w:eastAsia="ar-SA"/>
        </w:rPr>
        <w:t>ое развитие</w:t>
      </w:r>
      <w:r w:rsidRPr="004B6B40">
        <w:rPr>
          <w:sz w:val="28"/>
          <w:szCs w:val="28"/>
          <w:lang w:val="x-none" w:eastAsia="ar-SA"/>
        </w:rPr>
        <w:t xml:space="preserve"> экономики района, повышение ее эффективности и соответствующее повышение доходов местного бюджета.</w:t>
      </w:r>
    </w:p>
    <w:p w:rsidR="004B6B40" w:rsidRPr="003C0040" w:rsidRDefault="004B6B40" w:rsidP="003C0040">
      <w:pPr>
        <w:spacing w:after="0"/>
        <w:ind w:firstLine="709"/>
        <w:contextualSpacing/>
        <w:jc w:val="both"/>
        <w:rPr>
          <w:rFonts w:ascii="Times New Roman" w:eastAsia="Times New Roman" w:hAnsi="Times New Roman"/>
          <w:sz w:val="28"/>
          <w:szCs w:val="28"/>
          <w:lang w:eastAsia="ar-SA"/>
        </w:rPr>
      </w:pPr>
      <w:r w:rsidRPr="004B6B40">
        <w:rPr>
          <w:rFonts w:ascii="Times New Roman" w:eastAsia="Times New Roman" w:hAnsi="Times New Roman"/>
          <w:sz w:val="28"/>
          <w:szCs w:val="28"/>
          <w:lang w:val="x-none" w:eastAsia="ar-SA"/>
        </w:rPr>
        <w:t xml:space="preserve">Использование этих «точек роста» позволит </w:t>
      </w:r>
      <w:r w:rsidR="003C0040">
        <w:rPr>
          <w:rFonts w:ascii="Times New Roman" w:eastAsia="Times New Roman" w:hAnsi="Times New Roman"/>
          <w:sz w:val="28"/>
          <w:szCs w:val="28"/>
          <w:lang w:eastAsia="ar-SA"/>
        </w:rPr>
        <w:t>Лебяжскому</w:t>
      </w:r>
      <w:r w:rsidRPr="004B6B40">
        <w:rPr>
          <w:rFonts w:ascii="Times New Roman" w:eastAsia="Times New Roman" w:hAnsi="Times New Roman"/>
          <w:sz w:val="28"/>
          <w:szCs w:val="28"/>
          <w:lang w:val="x-none" w:eastAsia="ar-SA"/>
        </w:rPr>
        <w:t xml:space="preserve"> району за период до 2030 года превратиться в многофункциональное муниципальное образование Кировской области. Развитие малого бизнеса будет происходить высокими темпами в сфере потребительского рынка, </w:t>
      </w:r>
      <w:r w:rsidRPr="004B6B40">
        <w:rPr>
          <w:rFonts w:ascii="Times New Roman" w:eastAsia="Times New Roman" w:hAnsi="Times New Roman"/>
          <w:sz w:val="28"/>
          <w:szCs w:val="28"/>
          <w:lang w:eastAsia="ar-SA"/>
        </w:rPr>
        <w:t>в сфере услуг</w:t>
      </w:r>
      <w:r w:rsidR="003C0040">
        <w:rPr>
          <w:rFonts w:ascii="Times New Roman" w:eastAsia="Times New Roman" w:hAnsi="Times New Roman"/>
          <w:sz w:val="28"/>
          <w:szCs w:val="28"/>
          <w:lang w:eastAsia="ar-SA"/>
        </w:rPr>
        <w:t>,</w:t>
      </w:r>
      <w:r w:rsidRPr="004B6B40">
        <w:rPr>
          <w:rFonts w:ascii="Times New Roman" w:eastAsia="Times New Roman" w:hAnsi="Times New Roman"/>
          <w:sz w:val="28"/>
          <w:szCs w:val="28"/>
          <w:lang w:eastAsia="ar-SA"/>
        </w:rPr>
        <w:t xml:space="preserve"> </w:t>
      </w:r>
      <w:r w:rsidRPr="004B6B40">
        <w:rPr>
          <w:rFonts w:ascii="Times New Roman" w:eastAsia="Times New Roman" w:hAnsi="Times New Roman"/>
          <w:sz w:val="28"/>
          <w:szCs w:val="28"/>
          <w:lang w:val="x-none" w:eastAsia="ar-SA"/>
        </w:rPr>
        <w:t xml:space="preserve">производства </w:t>
      </w:r>
      <w:r w:rsidR="003C0040">
        <w:rPr>
          <w:rFonts w:ascii="Times New Roman" w:eastAsia="Times New Roman" w:hAnsi="Times New Roman"/>
          <w:sz w:val="28"/>
          <w:szCs w:val="28"/>
          <w:lang w:eastAsia="ar-SA"/>
        </w:rPr>
        <w:t xml:space="preserve">промышленной и </w:t>
      </w:r>
      <w:r w:rsidRPr="004B6B40">
        <w:rPr>
          <w:rFonts w:ascii="Times New Roman" w:eastAsia="Times New Roman" w:hAnsi="Times New Roman"/>
          <w:sz w:val="28"/>
          <w:szCs w:val="28"/>
          <w:lang w:val="x-none" w:eastAsia="ar-SA"/>
        </w:rPr>
        <w:t>сельскохозяйственной продукции</w:t>
      </w:r>
      <w:r w:rsidR="003C0040">
        <w:rPr>
          <w:rFonts w:ascii="Times New Roman" w:eastAsia="Times New Roman" w:hAnsi="Times New Roman"/>
          <w:sz w:val="28"/>
          <w:szCs w:val="28"/>
          <w:lang w:eastAsia="ar-SA"/>
        </w:rPr>
        <w:t>.</w:t>
      </w:r>
    </w:p>
    <w:p w:rsidR="004B6B40" w:rsidRPr="004B6B40" w:rsidRDefault="004B6B40" w:rsidP="003C0040">
      <w:pPr>
        <w:spacing w:after="0"/>
        <w:ind w:firstLine="709"/>
        <w:contextualSpacing/>
        <w:jc w:val="both"/>
        <w:rPr>
          <w:rFonts w:ascii="Times New Roman" w:eastAsia="Times New Roman" w:hAnsi="Times New Roman"/>
          <w:sz w:val="28"/>
          <w:szCs w:val="28"/>
          <w:lang w:val="x-none" w:eastAsia="ar-SA"/>
        </w:rPr>
      </w:pPr>
      <w:r w:rsidRPr="004B6B40">
        <w:rPr>
          <w:rFonts w:ascii="Times New Roman" w:eastAsia="Times New Roman" w:hAnsi="Times New Roman"/>
          <w:sz w:val="28"/>
          <w:szCs w:val="28"/>
          <w:lang w:val="x-none" w:eastAsia="ar-SA"/>
        </w:rPr>
        <w:t xml:space="preserve">Численность населения района вследствие инерционности демографических процессов на первом этапе продолжит свое снижение возможно </w:t>
      </w:r>
      <w:r w:rsidRPr="00082F1C">
        <w:rPr>
          <w:rFonts w:ascii="Times New Roman" w:eastAsia="Times New Roman" w:hAnsi="Times New Roman"/>
          <w:sz w:val="28"/>
          <w:szCs w:val="28"/>
          <w:lang w:val="x-none" w:eastAsia="ar-SA"/>
        </w:rPr>
        <w:t xml:space="preserve">до </w:t>
      </w:r>
      <w:r w:rsidR="00AB0EF7" w:rsidRPr="00082F1C">
        <w:rPr>
          <w:rFonts w:ascii="Times New Roman" w:eastAsia="Times New Roman" w:hAnsi="Times New Roman"/>
          <w:sz w:val="28"/>
          <w:szCs w:val="28"/>
          <w:lang w:eastAsia="ar-SA"/>
        </w:rPr>
        <w:t>5,790</w:t>
      </w:r>
      <w:r w:rsidRPr="00082F1C">
        <w:rPr>
          <w:rFonts w:ascii="Times New Roman" w:eastAsia="Times New Roman" w:hAnsi="Times New Roman"/>
          <w:sz w:val="28"/>
          <w:szCs w:val="28"/>
          <w:lang w:val="x-none" w:eastAsia="ar-SA"/>
        </w:rPr>
        <w:t xml:space="preserve"> тыс. человек, </w:t>
      </w:r>
      <w:r w:rsidRPr="004B6B40">
        <w:rPr>
          <w:rFonts w:ascii="Times New Roman" w:eastAsia="Times New Roman" w:hAnsi="Times New Roman"/>
          <w:sz w:val="28"/>
          <w:szCs w:val="28"/>
          <w:lang w:val="x-none" w:eastAsia="ar-SA"/>
        </w:rPr>
        <w:t xml:space="preserve">а затем стабилизируется и начнется увеличение, обусловленное как естественным приростом населения, так и миграционными процессами. </w:t>
      </w:r>
    </w:p>
    <w:p w:rsidR="004B6B40" w:rsidRDefault="004B6B40" w:rsidP="003C0040">
      <w:pPr>
        <w:spacing w:after="0"/>
        <w:ind w:firstLine="709"/>
        <w:contextualSpacing/>
        <w:jc w:val="both"/>
        <w:rPr>
          <w:rFonts w:ascii="Times New Roman" w:eastAsia="Times New Roman" w:hAnsi="Times New Roman"/>
          <w:sz w:val="28"/>
          <w:szCs w:val="28"/>
          <w:lang w:eastAsia="ar-SA"/>
        </w:rPr>
      </w:pPr>
      <w:r w:rsidRPr="004B6B40">
        <w:rPr>
          <w:rFonts w:ascii="Times New Roman" w:eastAsia="Times New Roman" w:hAnsi="Times New Roman"/>
          <w:sz w:val="28"/>
          <w:szCs w:val="28"/>
          <w:lang w:val="x-none" w:eastAsia="ar-SA"/>
        </w:rPr>
        <w:t xml:space="preserve">Однако </w:t>
      </w:r>
      <w:r w:rsidR="00EA08CF">
        <w:rPr>
          <w:rFonts w:ascii="Times New Roman" w:eastAsia="Times New Roman" w:hAnsi="Times New Roman"/>
          <w:sz w:val="28"/>
          <w:szCs w:val="28"/>
          <w:lang w:eastAsia="ar-SA"/>
        </w:rPr>
        <w:t xml:space="preserve">быстро решить вопрос с газификацией района, </w:t>
      </w:r>
      <w:r w:rsidRPr="004B6B40">
        <w:rPr>
          <w:rFonts w:ascii="Times New Roman" w:eastAsia="Times New Roman" w:hAnsi="Times New Roman"/>
          <w:sz w:val="28"/>
          <w:szCs w:val="28"/>
          <w:lang w:val="x-none" w:eastAsia="ar-SA"/>
        </w:rPr>
        <w:t xml:space="preserve">выбрать конкретные </w:t>
      </w:r>
      <w:hyperlink r:id="rId13" w:tooltip="Новые технологии" w:history="1">
        <w:r w:rsidRPr="004B6B40">
          <w:rPr>
            <w:rFonts w:ascii="Times New Roman" w:eastAsia="Times New Roman" w:hAnsi="Times New Roman"/>
            <w:sz w:val="28"/>
            <w:szCs w:val="28"/>
            <w:lang w:val="x-none" w:eastAsia="ar-SA"/>
          </w:rPr>
          <w:t>новые технологии</w:t>
        </w:r>
      </w:hyperlink>
      <w:r w:rsidRPr="004B6B40">
        <w:rPr>
          <w:rFonts w:ascii="Times New Roman" w:eastAsia="Times New Roman" w:hAnsi="Times New Roman"/>
          <w:sz w:val="28"/>
          <w:szCs w:val="28"/>
          <w:lang w:val="x-none" w:eastAsia="ar-SA"/>
        </w:rPr>
        <w:t xml:space="preserve"> производства в </w:t>
      </w:r>
      <w:r w:rsidR="00EA08CF">
        <w:rPr>
          <w:rFonts w:ascii="Times New Roman" w:eastAsia="Times New Roman" w:hAnsi="Times New Roman"/>
          <w:sz w:val="28"/>
          <w:szCs w:val="28"/>
          <w:lang w:eastAsia="ar-SA"/>
        </w:rPr>
        <w:t>промышленности</w:t>
      </w:r>
      <w:r w:rsidRPr="004B6B40">
        <w:rPr>
          <w:rFonts w:ascii="Times New Roman" w:eastAsia="Times New Roman" w:hAnsi="Times New Roman"/>
          <w:sz w:val="28"/>
          <w:szCs w:val="28"/>
          <w:lang w:val="x-none" w:eastAsia="ar-SA"/>
        </w:rPr>
        <w:t xml:space="preserve">, </w:t>
      </w:r>
      <w:r w:rsidR="00394524">
        <w:rPr>
          <w:rFonts w:ascii="Times New Roman" w:eastAsia="Times New Roman" w:hAnsi="Times New Roman"/>
          <w:sz w:val="28"/>
          <w:szCs w:val="28"/>
          <w:lang w:eastAsia="ar-SA"/>
        </w:rPr>
        <w:t xml:space="preserve">объемы и источники инвестиций, количество рабочих мест </w:t>
      </w:r>
      <w:r w:rsidRPr="004B6B40">
        <w:rPr>
          <w:rFonts w:ascii="Times New Roman" w:eastAsia="Times New Roman" w:hAnsi="Times New Roman"/>
          <w:sz w:val="28"/>
          <w:szCs w:val="28"/>
          <w:lang w:val="x-none" w:eastAsia="ar-SA"/>
        </w:rPr>
        <w:t>на данном этапе не представляется возможным. Поэтому данный сценарий трудно реализуем и рассматривается как маловероятный.</w:t>
      </w:r>
    </w:p>
    <w:p w:rsidR="00394524" w:rsidRPr="00394524" w:rsidRDefault="00394524" w:rsidP="00394524">
      <w:pPr>
        <w:spacing w:after="0"/>
        <w:ind w:firstLine="709"/>
        <w:contextualSpacing/>
        <w:jc w:val="both"/>
        <w:rPr>
          <w:rFonts w:ascii="Times New Roman" w:eastAsia="Times New Roman" w:hAnsi="Times New Roman"/>
          <w:sz w:val="28"/>
          <w:szCs w:val="28"/>
          <w:lang w:val="x-none" w:eastAsia="ar-SA"/>
        </w:rPr>
      </w:pPr>
      <w:r w:rsidRPr="00394524">
        <w:rPr>
          <w:rFonts w:ascii="Times New Roman" w:eastAsia="Times New Roman" w:hAnsi="Times New Roman"/>
          <w:sz w:val="28"/>
          <w:szCs w:val="28"/>
          <w:lang w:val="x-none" w:eastAsia="ar-SA"/>
        </w:rPr>
        <w:t xml:space="preserve">Поскольку инерционный сценарий не позволяет разрешить основные проблемы района, а </w:t>
      </w:r>
      <w:r w:rsidR="00082F1C">
        <w:rPr>
          <w:rFonts w:ascii="Times New Roman" w:eastAsia="Times New Roman" w:hAnsi="Times New Roman"/>
          <w:sz w:val="28"/>
          <w:szCs w:val="28"/>
          <w:lang w:eastAsia="ar-SA"/>
        </w:rPr>
        <w:t>и</w:t>
      </w:r>
      <w:r w:rsidR="00082F1C" w:rsidRPr="00082F1C">
        <w:rPr>
          <w:rFonts w:ascii="Times New Roman" w:eastAsia="Times New Roman" w:hAnsi="Times New Roman"/>
          <w:sz w:val="28"/>
          <w:szCs w:val="28"/>
          <w:lang w:val="x-none" w:eastAsia="ar-SA"/>
        </w:rPr>
        <w:t xml:space="preserve">нновационно - инвестиционный </w:t>
      </w:r>
      <w:r w:rsidRPr="00394524">
        <w:rPr>
          <w:rFonts w:ascii="Times New Roman" w:eastAsia="Times New Roman" w:hAnsi="Times New Roman"/>
          <w:sz w:val="28"/>
          <w:szCs w:val="28"/>
          <w:lang w:val="x-none" w:eastAsia="ar-SA"/>
        </w:rPr>
        <w:t xml:space="preserve">сценарий имеет малую вероятность реализации из-за сложностей с </w:t>
      </w:r>
      <w:r w:rsidR="00364CDA">
        <w:rPr>
          <w:rFonts w:ascii="Times New Roman" w:eastAsia="Times New Roman" w:hAnsi="Times New Roman"/>
          <w:sz w:val="28"/>
          <w:szCs w:val="28"/>
          <w:lang w:eastAsia="ar-SA"/>
        </w:rPr>
        <w:t xml:space="preserve">газификацией района, </w:t>
      </w:r>
      <w:r w:rsidRPr="00394524">
        <w:rPr>
          <w:rFonts w:ascii="Times New Roman" w:eastAsia="Times New Roman" w:hAnsi="Times New Roman"/>
          <w:sz w:val="28"/>
          <w:szCs w:val="28"/>
          <w:lang w:val="x-none" w:eastAsia="ar-SA"/>
        </w:rPr>
        <w:t xml:space="preserve">поиском достаточного объема инвестиционных вложений, был разработан </w:t>
      </w:r>
      <w:r w:rsidR="008066FD">
        <w:rPr>
          <w:rFonts w:ascii="Times New Roman" w:eastAsia="Times New Roman" w:hAnsi="Times New Roman"/>
          <w:b/>
          <w:sz w:val="28"/>
          <w:szCs w:val="28"/>
          <w:lang w:eastAsia="ar-SA"/>
        </w:rPr>
        <w:t xml:space="preserve">инвестиционный </w:t>
      </w:r>
      <w:r w:rsidRPr="00364CDA">
        <w:rPr>
          <w:rFonts w:ascii="Times New Roman" w:eastAsia="Times New Roman" w:hAnsi="Times New Roman"/>
          <w:b/>
          <w:sz w:val="28"/>
          <w:szCs w:val="28"/>
          <w:lang w:val="x-none" w:eastAsia="ar-SA"/>
        </w:rPr>
        <w:t>сценарий</w:t>
      </w:r>
      <w:r w:rsidR="00364CDA">
        <w:rPr>
          <w:rFonts w:ascii="Times New Roman" w:eastAsia="Times New Roman" w:hAnsi="Times New Roman"/>
          <w:sz w:val="28"/>
          <w:szCs w:val="28"/>
          <w:lang w:eastAsia="ar-SA"/>
        </w:rPr>
        <w:t xml:space="preserve"> (реалистический)</w:t>
      </w:r>
      <w:r w:rsidRPr="00394524">
        <w:rPr>
          <w:rFonts w:ascii="Times New Roman" w:eastAsia="Times New Roman" w:hAnsi="Times New Roman"/>
          <w:sz w:val="28"/>
          <w:szCs w:val="28"/>
          <w:lang w:val="x-none" w:eastAsia="ar-SA"/>
        </w:rPr>
        <w:t xml:space="preserve">, предусматривающий </w:t>
      </w:r>
      <w:r w:rsidR="006F0CE6">
        <w:rPr>
          <w:rFonts w:ascii="Times New Roman" w:eastAsia="Times New Roman" w:hAnsi="Times New Roman"/>
          <w:sz w:val="28"/>
          <w:szCs w:val="28"/>
          <w:lang w:eastAsia="ar-SA"/>
        </w:rPr>
        <w:t xml:space="preserve">сохранение достигнутого уровня социально-экономического </w:t>
      </w:r>
      <w:r w:rsidR="006F0CE6">
        <w:rPr>
          <w:rFonts w:ascii="Times New Roman" w:eastAsia="Times New Roman" w:hAnsi="Times New Roman"/>
          <w:sz w:val="28"/>
          <w:szCs w:val="28"/>
          <w:lang w:val="x-none" w:eastAsia="ar-SA"/>
        </w:rPr>
        <w:t>развити</w:t>
      </w:r>
      <w:r w:rsidR="006F0CE6">
        <w:rPr>
          <w:rFonts w:ascii="Times New Roman" w:eastAsia="Times New Roman" w:hAnsi="Times New Roman"/>
          <w:sz w:val="28"/>
          <w:szCs w:val="28"/>
          <w:lang w:eastAsia="ar-SA"/>
        </w:rPr>
        <w:t>я</w:t>
      </w:r>
      <w:r w:rsidR="006F0CE6">
        <w:rPr>
          <w:rFonts w:ascii="Times New Roman" w:eastAsia="Times New Roman" w:hAnsi="Times New Roman"/>
          <w:sz w:val="28"/>
          <w:szCs w:val="28"/>
          <w:lang w:val="x-none" w:eastAsia="ar-SA"/>
        </w:rPr>
        <w:t xml:space="preserve"> района</w:t>
      </w:r>
      <w:r w:rsidR="006F0CE6">
        <w:rPr>
          <w:rFonts w:ascii="Times New Roman" w:eastAsia="Times New Roman" w:hAnsi="Times New Roman"/>
          <w:sz w:val="28"/>
          <w:szCs w:val="28"/>
          <w:lang w:eastAsia="ar-SA"/>
        </w:rPr>
        <w:t xml:space="preserve"> и его дальнейшее развитие, </w:t>
      </w:r>
      <w:r w:rsidRPr="00394524">
        <w:rPr>
          <w:rFonts w:ascii="Times New Roman" w:eastAsia="Times New Roman" w:hAnsi="Times New Roman"/>
          <w:sz w:val="28"/>
          <w:szCs w:val="28"/>
          <w:lang w:val="x-none" w:eastAsia="ar-SA"/>
        </w:rPr>
        <w:t xml:space="preserve">но в </w:t>
      </w:r>
      <w:r w:rsidR="006F0CE6">
        <w:rPr>
          <w:rFonts w:ascii="Times New Roman" w:eastAsia="Times New Roman" w:hAnsi="Times New Roman"/>
          <w:sz w:val="28"/>
          <w:szCs w:val="28"/>
          <w:lang w:eastAsia="ar-SA"/>
        </w:rPr>
        <w:t>небольших масштабах</w:t>
      </w:r>
      <w:r w:rsidRPr="00394524">
        <w:rPr>
          <w:rFonts w:ascii="Times New Roman" w:eastAsia="Times New Roman" w:hAnsi="Times New Roman"/>
          <w:sz w:val="28"/>
          <w:szCs w:val="28"/>
          <w:lang w:val="x-none" w:eastAsia="ar-SA"/>
        </w:rPr>
        <w:t>.</w:t>
      </w:r>
    </w:p>
    <w:p w:rsidR="00394524" w:rsidRPr="00394524" w:rsidRDefault="00394524" w:rsidP="00394524">
      <w:pPr>
        <w:spacing w:after="0"/>
        <w:ind w:firstLine="709"/>
        <w:contextualSpacing/>
        <w:jc w:val="both"/>
        <w:rPr>
          <w:rFonts w:ascii="Times New Roman" w:eastAsia="Times New Roman" w:hAnsi="Times New Roman"/>
          <w:sz w:val="28"/>
          <w:szCs w:val="28"/>
          <w:lang w:val="x-none" w:eastAsia="ar-SA"/>
        </w:rPr>
      </w:pPr>
      <w:r w:rsidRPr="00394524">
        <w:rPr>
          <w:rFonts w:ascii="Times New Roman" w:eastAsia="Times New Roman" w:hAnsi="Times New Roman"/>
          <w:sz w:val="28"/>
          <w:szCs w:val="28"/>
          <w:lang w:val="x-none" w:eastAsia="ar-SA"/>
        </w:rPr>
        <w:t xml:space="preserve">Сценарий предусматривает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 </w:t>
      </w:r>
      <w:r w:rsidR="00692996">
        <w:rPr>
          <w:rFonts w:ascii="Times New Roman" w:eastAsia="Times New Roman" w:hAnsi="Times New Roman"/>
          <w:sz w:val="28"/>
          <w:szCs w:val="28"/>
          <w:lang w:eastAsia="ar-SA"/>
        </w:rPr>
        <w:t xml:space="preserve">развитие сельского хозяйства, </w:t>
      </w:r>
      <w:r w:rsidRPr="00394524">
        <w:rPr>
          <w:rFonts w:ascii="Times New Roman" w:eastAsia="Times New Roman" w:hAnsi="Times New Roman"/>
          <w:sz w:val="28"/>
          <w:szCs w:val="28"/>
          <w:lang w:val="x-none" w:eastAsia="ar-SA"/>
        </w:rPr>
        <w:t>создани</w:t>
      </w:r>
      <w:r w:rsidR="00692996">
        <w:rPr>
          <w:rFonts w:ascii="Times New Roman" w:eastAsia="Times New Roman" w:hAnsi="Times New Roman"/>
          <w:sz w:val="28"/>
          <w:szCs w:val="28"/>
          <w:lang w:eastAsia="ar-SA"/>
        </w:rPr>
        <w:t>е</w:t>
      </w:r>
      <w:r w:rsidRPr="00394524">
        <w:rPr>
          <w:rFonts w:ascii="Times New Roman" w:eastAsia="Times New Roman" w:hAnsi="Times New Roman"/>
          <w:sz w:val="28"/>
          <w:szCs w:val="28"/>
          <w:lang w:val="x-none" w:eastAsia="ar-SA"/>
        </w:rPr>
        <w:t xml:space="preserve"> новых рабочих мест.</w:t>
      </w:r>
      <w:r w:rsidR="00692996" w:rsidRPr="00692996">
        <w:rPr>
          <w:rFonts w:ascii="Times New Roman" w:eastAsia="Times New Roman" w:hAnsi="Times New Roman"/>
          <w:sz w:val="28"/>
          <w:szCs w:val="28"/>
          <w:lang w:eastAsia="ru-RU"/>
        </w:rPr>
        <w:t xml:space="preserve"> </w:t>
      </w:r>
      <w:r w:rsidR="00090517">
        <w:rPr>
          <w:rFonts w:ascii="Times New Roman" w:eastAsia="Times New Roman" w:hAnsi="Times New Roman"/>
          <w:sz w:val="28"/>
          <w:szCs w:val="28"/>
          <w:lang w:eastAsia="ru-RU"/>
        </w:rPr>
        <w:t>Н</w:t>
      </w:r>
      <w:r w:rsidR="00090517">
        <w:rPr>
          <w:rFonts w:ascii="Times New Roman" w:eastAsia="Times New Roman" w:hAnsi="Times New Roman"/>
          <w:sz w:val="28"/>
          <w:szCs w:val="28"/>
          <w:lang w:eastAsia="ar-SA"/>
        </w:rPr>
        <w:t>аращивание экономического и производственного</w:t>
      </w:r>
      <w:r w:rsidR="00692996" w:rsidRPr="00692996">
        <w:rPr>
          <w:rFonts w:ascii="Times New Roman" w:eastAsia="Times New Roman" w:hAnsi="Times New Roman"/>
          <w:sz w:val="28"/>
          <w:szCs w:val="28"/>
          <w:lang w:eastAsia="ar-SA"/>
        </w:rPr>
        <w:t xml:space="preserve"> потенциал</w:t>
      </w:r>
      <w:r w:rsidR="00090517">
        <w:rPr>
          <w:rFonts w:ascii="Times New Roman" w:eastAsia="Times New Roman" w:hAnsi="Times New Roman"/>
          <w:sz w:val="28"/>
          <w:szCs w:val="28"/>
          <w:lang w:eastAsia="ar-SA"/>
        </w:rPr>
        <w:t>а района, обеспечение условий</w:t>
      </w:r>
      <w:r w:rsidR="00692996" w:rsidRPr="00692996">
        <w:rPr>
          <w:rFonts w:ascii="Times New Roman" w:eastAsia="Times New Roman" w:hAnsi="Times New Roman"/>
          <w:sz w:val="28"/>
          <w:szCs w:val="28"/>
          <w:lang w:eastAsia="ar-SA"/>
        </w:rPr>
        <w:t xml:space="preserve"> для стабильной работы промышленных и сельскохозяйственных предприятий, малого и</w:t>
      </w:r>
      <w:r w:rsidR="00090517">
        <w:rPr>
          <w:rFonts w:ascii="Times New Roman" w:eastAsia="Times New Roman" w:hAnsi="Times New Roman"/>
          <w:sz w:val="28"/>
          <w:szCs w:val="28"/>
          <w:lang w:eastAsia="ar-SA"/>
        </w:rPr>
        <w:t xml:space="preserve"> среднего предпринимательства будет способствовать</w:t>
      </w:r>
      <w:r w:rsidR="00692996" w:rsidRPr="00692996">
        <w:rPr>
          <w:rFonts w:ascii="Times New Roman" w:eastAsia="Times New Roman" w:hAnsi="Times New Roman"/>
          <w:sz w:val="28"/>
          <w:szCs w:val="28"/>
          <w:lang w:eastAsia="ar-SA"/>
        </w:rPr>
        <w:t xml:space="preserve"> решению социальных проблем.</w:t>
      </w:r>
      <w:r w:rsidR="00090517">
        <w:rPr>
          <w:rFonts w:ascii="Times New Roman" w:eastAsia="Times New Roman" w:hAnsi="Times New Roman"/>
          <w:sz w:val="28"/>
          <w:szCs w:val="28"/>
          <w:lang w:eastAsia="ar-SA"/>
        </w:rPr>
        <w:t xml:space="preserve"> </w:t>
      </w:r>
      <w:r w:rsidRPr="00394524">
        <w:rPr>
          <w:rFonts w:ascii="Times New Roman" w:eastAsia="Times New Roman" w:hAnsi="Times New Roman"/>
          <w:sz w:val="28"/>
          <w:szCs w:val="28"/>
          <w:lang w:val="x-none" w:eastAsia="ar-SA"/>
        </w:rPr>
        <w:t xml:space="preserve">Получат решение многие экологические проблемы. </w:t>
      </w:r>
      <w:r w:rsidR="00B7118B">
        <w:rPr>
          <w:rFonts w:ascii="Times New Roman" w:eastAsia="Times New Roman" w:hAnsi="Times New Roman"/>
          <w:sz w:val="28"/>
          <w:szCs w:val="28"/>
          <w:lang w:eastAsia="ar-SA"/>
        </w:rPr>
        <w:t xml:space="preserve">Постепенно будет сокращаться </w:t>
      </w:r>
      <w:r w:rsidR="00B7118B" w:rsidRPr="00394524">
        <w:rPr>
          <w:rFonts w:ascii="Times New Roman" w:eastAsia="Times New Roman" w:hAnsi="Times New Roman"/>
          <w:sz w:val="28"/>
          <w:szCs w:val="28"/>
          <w:lang w:val="x-none" w:eastAsia="ar-SA"/>
        </w:rPr>
        <w:t>зависимость</w:t>
      </w:r>
      <w:r w:rsidRPr="00394524">
        <w:rPr>
          <w:rFonts w:ascii="Times New Roman" w:eastAsia="Times New Roman" w:hAnsi="Times New Roman"/>
          <w:sz w:val="28"/>
          <w:szCs w:val="28"/>
          <w:lang w:val="x-none" w:eastAsia="ar-SA"/>
        </w:rPr>
        <w:t xml:space="preserve"> местного бюджета от регионального.</w:t>
      </w:r>
    </w:p>
    <w:p w:rsidR="00394524" w:rsidRPr="00394524" w:rsidRDefault="00394524" w:rsidP="00394524">
      <w:pPr>
        <w:spacing w:after="0"/>
        <w:ind w:firstLine="709"/>
        <w:contextualSpacing/>
        <w:jc w:val="both"/>
        <w:rPr>
          <w:rFonts w:ascii="Times New Roman" w:eastAsia="Times New Roman" w:hAnsi="Times New Roman"/>
          <w:sz w:val="28"/>
          <w:szCs w:val="28"/>
          <w:lang w:val="x-none" w:eastAsia="ar-SA"/>
        </w:rPr>
      </w:pPr>
      <w:r w:rsidRPr="00394524">
        <w:rPr>
          <w:rFonts w:ascii="Times New Roman" w:eastAsia="Times New Roman" w:hAnsi="Times New Roman"/>
          <w:sz w:val="28"/>
          <w:szCs w:val="28"/>
          <w:lang w:val="x-none" w:eastAsia="ar-SA"/>
        </w:rPr>
        <w:t>Учитывая наиболе</w:t>
      </w:r>
      <w:r w:rsidR="00082F1C">
        <w:rPr>
          <w:rFonts w:ascii="Times New Roman" w:eastAsia="Times New Roman" w:hAnsi="Times New Roman"/>
          <w:sz w:val="28"/>
          <w:szCs w:val="28"/>
          <w:lang w:val="x-none" w:eastAsia="ar-SA"/>
        </w:rPr>
        <w:t xml:space="preserve">е вероятный характер </w:t>
      </w:r>
      <w:r w:rsidR="00082F1C">
        <w:rPr>
          <w:rFonts w:ascii="Times New Roman" w:eastAsia="Times New Roman" w:hAnsi="Times New Roman"/>
          <w:sz w:val="28"/>
          <w:szCs w:val="28"/>
          <w:lang w:eastAsia="ar-SA"/>
        </w:rPr>
        <w:t>инвестиционного</w:t>
      </w:r>
      <w:r w:rsidRPr="00394524">
        <w:rPr>
          <w:rFonts w:ascii="Times New Roman" w:eastAsia="Times New Roman" w:hAnsi="Times New Roman"/>
          <w:sz w:val="28"/>
          <w:szCs w:val="28"/>
          <w:lang w:val="x-none" w:eastAsia="ar-SA"/>
        </w:rPr>
        <w:t xml:space="preserve"> сценария, дальнейшая разработка </w:t>
      </w:r>
      <w:r w:rsidRPr="00394524">
        <w:rPr>
          <w:rFonts w:ascii="Times New Roman" w:eastAsia="Times New Roman" w:hAnsi="Times New Roman"/>
          <w:sz w:val="28"/>
          <w:szCs w:val="28"/>
          <w:lang w:eastAsia="ar-SA"/>
        </w:rPr>
        <w:t>Стратегии</w:t>
      </w:r>
      <w:r w:rsidRPr="00394524">
        <w:rPr>
          <w:rFonts w:ascii="Times New Roman" w:eastAsia="Times New Roman" w:hAnsi="Times New Roman"/>
          <w:sz w:val="28"/>
          <w:szCs w:val="28"/>
          <w:lang w:val="x-none" w:eastAsia="ar-SA"/>
        </w:rPr>
        <w:t xml:space="preserve"> развития </w:t>
      </w:r>
      <w:r w:rsidR="00090517">
        <w:rPr>
          <w:rFonts w:ascii="Times New Roman" w:eastAsia="Times New Roman" w:hAnsi="Times New Roman"/>
          <w:sz w:val="28"/>
          <w:szCs w:val="28"/>
          <w:lang w:eastAsia="ar-SA"/>
        </w:rPr>
        <w:t>Лебяжского</w:t>
      </w:r>
      <w:r w:rsidRPr="00394524">
        <w:rPr>
          <w:rFonts w:ascii="Times New Roman" w:eastAsia="Times New Roman" w:hAnsi="Times New Roman"/>
          <w:sz w:val="28"/>
          <w:szCs w:val="28"/>
          <w:lang w:val="x-none" w:eastAsia="ar-SA"/>
        </w:rPr>
        <w:t xml:space="preserve"> района, будет опираться на этот сценарий. </w:t>
      </w:r>
      <w:r w:rsidR="00090517">
        <w:rPr>
          <w:rFonts w:ascii="Times New Roman" w:eastAsia="Times New Roman" w:hAnsi="Times New Roman"/>
          <w:sz w:val="28"/>
          <w:szCs w:val="28"/>
          <w:lang w:eastAsia="ar-SA"/>
        </w:rPr>
        <w:t>Н</w:t>
      </w:r>
      <w:r w:rsidRPr="00394524">
        <w:rPr>
          <w:rFonts w:ascii="Times New Roman" w:eastAsia="Times New Roman" w:hAnsi="Times New Roman"/>
          <w:sz w:val="28"/>
          <w:szCs w:val="28"/>
          <w:lang w:val="x-none" w:eastAsia="ar-SA"/>
        </w:rPr>
        <w:t xml:space="preserve">е исключено, что </w:t>
      </w:r>
      <w:r w:rsidR="00090517">
        <w:rPr>
          <w:rFonts w:ascii="Times New Roman" w:eastAsia="Times New Roman" w:hAnsi="Times New Roman"/>
          <w:sz w:val="28"/>
          <w:szCs w:val="28"/>
          <w:lang w:eastAsia="ar-SA"/>
        </w:rPr>
        <w:t>в процессе реализации Стратегии</w:t>
      </w:r>
      <w:r w:rsidRPr="00394524">
        <w:rPr>
          <w:rFonts w:ascii="Times New Roman" w:eastAsia="Times New Roman" w:hAnsi="Times New Roman"/>
          <w:sz w:val="28"/>
          <w:szCs w:val="28"/>
          <w:lang w:val="x-none" w:eastAsia="ar-SA"/>
        </w:rPr>
        <w:t xml:space="preserve"> потребует</w:t>
      </w:r>
      <w:r w:rsidR="007B63BF">
        <w:rPr>
          <w:rFonts w:ascii="Times New Roman" w:eastAsia="Times New Roman" w:hAnsi="Times New Roman"/>
          <w:sz w:val="28"/>
          <w:szCs w:val="28"/>
          <w:lang w:eastAsia="ar-SA"/>
        </w:rPr>
        <w:t>ся</w:t>
      </w:r>
      <w:r w:rsidRPr="00394524">
        <w:rPr>
          <w:rFonts w:ascii="Times New Roman" w:eastAsia="Times New Roman" w:hAnsi="Times New Roman"/>
          <w:sz w:val="28"/>
          <w:szCs w:val="28"/>
          <w:lang w:val="x-none" w:eastAsia="ar-SA"/>
        </w:rPr>
        <w:t xml:space="preserve"> существенн</w:t>
      </w:r>
      <w:r w:rsidR="007B63BF">
        <w:rPr>
          <w:rFonts w:ascii="Times New Roman" w:eastAsia="Times New Roman" w:hAnsi="Times New Roman"/>
          <w:sz w:val="28"/>
          <w:szCs w:val="28"/>
          <w:lang w:eastAsia="ar-SA"/>
        </w:rPr>
        <w:t>ая</w:t>
      </w:r>
      <w:r w:rsidRPr="00394524">
        <w:rPr>
          <w:rFonts w:ascii="Times New Roman" w:eastAsia="Times New Roman" w:hAnsi="Times New Roman"/>
          <w:sz w:val="28"/>
          <w:szCs w:val="28"/>
          <w:lang w:val="x-none" w:eastAsia="ar-SA"/>
        </w:rPr>
        <w:t xml:space="preserve"> корректировк</w:t>
      </w:r>
      <w:r w:rsidR="007B63BF">
        <w:rPr>
          <w:rFonts w:ascii="Times New Roman" w:eastAsia="Times New Roman" w:hAnsi="Times New Roman"/>
          <w:sz w:val="28"/>
          <w:szCs w:val="28"/>
          <w:lang w:eastAsia="ar-SA"/>
        </w:rPr>
        <w:t>а</w:t>
      </w:r>
      <w:r w:rsidR="00082F1C">
        <w:rPr>
          <w:rFonts w:ascii="Times New Roman" w:eastAsia="Times New Roman" w:hAnsi="Times New Roman"/>
          <w:sz w:val="28"/>
          <w:szCs w:val="28"/>
          <w:lang w:val="x-none" w:eastAsia="ar-SA"/>
        </w:rPr>
        <w:t xml:space="preserve"> в сторону </w:t>
      </w:r>
      <w:r w:rsidR="00082F1C">
        <w:rPr>
          <w:rFonts w:ascii="Times New Roman" w:eastAsia="Times New Roman" w:hAnsi="Times New Roman"/>
          <w:sz w:val="28"/>
          <w:szCs w:val="28"/>
          <w:lang w:eastAsia="ar-SA"/>
        </w:rPr>
        <w:t>и</w:t>
      </w:r>
      <w:r w:rsidR="00DD6554">
        <w:rPr>
          <w:rFonts w:ascii="Times New Roman" w:eastAsia="Times New Roman" w:hAnsi="Times New Roman"/>
          <w:sz w:val="28"/>
          <w:szCs w:val="28"/>
          <w:lang w:val="x-none" w:eastAsia="ar-SA"/>
        </w:rPr>
        <w:t>нновационно</w:t>
      </w:r>
      <w:r w:rsidR="00082F1C">
        <w:rPr>
          <w:rFonts w:ascii="Times New Roman" w:eastAsia="Times New Roman" w:hAnsi="Times New Roman"/>
          <w:sz w:val="28"/>
          <w:szCs w:val="28"/>
          <w:lang w:val="x-none" w:eastAsia="ar-SA"/>
        </w:rPr>
        <w:t>–инвестиционного</w:t>
      </w:r>
      <w:r w:rsidRPr="00394524">
        <w:rPr>
          <w:rFonts w:ascii="Times New Roman" w:eastAsia="Times New Roman" w:hAnsi="Times New Roman"/>
          <w:sz w:val="28"/>
          <w:szCs w:val="28"/>
          <w:lang w:val="x-none" w:eastAsia="ar-SA"/>
        </w:rPr>
        <w:t xml:space="preserve"> </w:t>
      </w:r>
      <w:r w:rsidR="007B63BF">
        <w:rPr>
          <w:rFonts w:ascii="Times New Roman" w:eastAsia="Times New Roman" w:hAnsi="Times New Roman"/>
          <w:sz w:val="28"/>
          <w:szCs w:val="28"/>
          <w:lang w:eastAsia="ar-SA"/>
        </w:rPr>
        <w:t xml:space="preserve">или инерционного </w:t>
      </w:r>
      <w:r w:rsidRPr="00394524">
        <w:rPr>
          <w:rFonts w:ascii="Times New Roman" w:eastAsia="Times New Roman" w:hAnsi="Times New Roman"/>
          <w:sz w:val="28"/>
          <w:szCs w:val="28"/>
          <w:lang w:val="x-none" w:eastAsia="ar-SA"/>
        </w:rPr>
        <w:t>сценария.</w:t>
      </w:r>
    </w:p>
    <w:p w:rsidR="00C73DF5" w:rsidRDefault="00C73DF5" w:rsidP="00160004">
      <w:pPr>
        <w:spacing w:after="0" w:line="240" w:lineRule="auto"/>
        <w:ind w:firstLine="708"/>
        <w:jc w:val="center"/>
        <w:rPr>
          <w:rFonts w:ascii="Times New Roman" w:eastAsia="Times New Roman" w:hAnsi="Times New Roman"/>
          <w:b/>
          <w:sz w:val="28"/>
          <w:szCs w:val="28"/>
          <w:lang w:eastAsia="ru-RU"/>
        </w:rPr>
      </w:pPr>
    </w:p>
    <w:p w:rsidR="00C41214" w:rsidRDefault="00C41214" w:rsidP="00160004">
      <w:pPr>
        <w:spacing w:after="0" w:line="240" w:lineRule="auto"/>
        <w:ind w:firstLine="708"/>
        <w:jc w:val="center"/>
        <w:rPr>
          <w:rFonts w:ascii="Times New Roman" w:eastAsia="Times New Roman" w:hAnsi="Times New Roman"/>
          <w:b/>
          <w:sz w:val="28"/>
          <w:szCs w:val="28"/>
          <w:lang w:eastAsia="ru-RU"/>
        </w:rPr>
      </w:pPr>
    </w:p>
    <w:p w:rsidR="003414F4" w:rsidRDefault="003414F4" w:rsidP="00160004">
      <w:pPr>
        <w:spacing w:after="0" w:line="240" w:lineRule="auto"/>
        <w:ind w:firstLine="708"/>
        <w:jc w:val="center"/>
        <w:rPr>
          <w:rFonts w:ascii="Times New Roman" w:eastAsia="Times New Roman" w:hAnsi="Times New Roman"/>
          <w:b/>
          <w:sz w:val="28"/>
          <w:szCs w:val="28"/>
          <w:lang w:eastAsia="ru-RU"/>
        </w:rPr>
      </w:pPr>
      <w:r w:rsidRPr="00C469B6">
        <w:rPr>
          <w:rFonts w:ascii="Times New Roman" w:eastAsia="Times New Roman" w:hAnsi="Times New Roman"/>
          <w:b/>
          <w:sz w:val="28"/>
          <w:szCs w:val="28"/>
          <w:lang w:eastAsia="ru-RU"/>
        </w:rPr>
        <w:t>Р</w:t>
      </w:r>
      <w:r w:rsidR="008171B5">
        <w:rPr>
          <w:rFonts w:ascii="Times New Roman" w:eastAsia="Times New Roman" w:hAnsi="Times New Roman"/>
          <w:b/>
          <w:sz w:val="28"/>
          <w:szCs w:val="28"/>
          <w:lang w:eastAsia="ru-RU"/>
        </w:rPr>
        <w:t xml:space="preserve">аздел </w:t>
      </w:r>
      <w:r w:rsidRPr="00C469B6">
        <w:rPr>
          <w:rFonts w:ascii="Times New Roman" w:eastAsia="Times New Roman" w:hAnsi="Times New Roman"/>
          <w:b/>
          <w:sz w:val="28"/>
          <w:szCs w:val="28"/>
          <w:lang w:eastAsia="ru-RU"/>
        </w:rPr>
        <w:t>2. Приоритеты, цели, задачи и направления социально-экономическо</w:t>
      </w:r>
      <w:r w:rsidR="000F6D59">
        <w:rPr>
          <w:rFonts w:ascii="Times New Roman" w:eastAsia="Times New Roman" w:hAnsi="Times New Roman"/>
          <w:b/>
          <w:sz w:val="28"/>
          <w:szCs w:val="28"/>
          <w:lang w:eastAsia="ru-RU"/>
        </w:rPr>
        <w:t>го</w:t>
      </w:r>
      <w:r w:rsidRPr="00C469B6">
        <w:rPr>
          <w:rFonts w:ascii="Times New Roman" w:eastAsia="Times New Roman" w:hAnsi="Times New Roman"/>
          <w:b/>
          <w:sz w:val="28"/>
          <w:szCs w:val="28"/>
          <w:lang w:eastAsia="ru-RU"/>
        </w:rPr>
        <w:t xml:space="preserve"> </w:t>
      </w:r>
      <w:r w:rsidR="000F6D59">
        <w:rPr>
          <w:rFonts w:ascii="Times New Roman" w:eastAsia="Times New Roman" w:hAnsi="Times New Roman"/>
          <w:b/>
          <w:sz w:val="28"/>
          <w:szCs w:val="28"/>
          <w:lang w:eastAsia="ru-RU"/>
        </w:rPr>
        <w:t>развития</w:t>
      </w:r>
      <w:r w:rsidRPr="00C469B6">
        <w:rPr>
          <w:rFonts w:ascii="Times New Roman" w:eastAsia="Times New Roman" w:hAnsi="Times New Roman"/>
          <w:b/>
          <w:sz w:val="28"/>
          <w:szCs w:val="28"/>
          <w:lang w:eastAsia="ru-RU"/>
        </w:rPr>
        <w:t xml:space="preserve"> </w:t>
      </w:r>
      <w:r w:rsidR="000F6D59">
        <w:rPr>
          <w:rFonts w:ascii="Times New Roman" w:eastAsia="Times New Roman" w:hAnsi="Times New Roman"/>
          <w:b/>
          <w:sz w:val="28"/>
          <w:szCs w:val="28"/>
          <w:lang w:eastAsia="ru-RU"/>
        </w:rPr>
        <w:t>Лебяжского района</w:t>
      </w:r>
    </w:p>
    <w:p w:rsidR="0055703F" w:rsidRDefault="0055703F" w:rsidP="003414F4">
      <w:pPr>
        <w:spacing w:after="0" w:line="240" w:lineRule="auto"/>
        <w:ind w:firstLine="708"/>
        <w:jc w:val="both"/>
        <w:rPr>
          <w:rFonts w:ascii="Times New Roman" w:eastAsia="Times New Roman" w:hAnsi="Times New Roman"/>
          <w:b/>
          <w:sz w:val="28"/>
          <w:szCs w:val="28"/>
          <w:lang w:eastAsia="ru-RU"/>
        </w:rPr>
      </w:pPr>
    </w:p>
    <w:p w:rsidR="00C41214" w:rsidRPr="00C41214" w:rsidRDefault="00C41214" w:rsidP="00C41214">
      <w:pPr>
        <w:autoSpaceDE w:val="0"/>
        <w:autoSpaceDN w:val="0"/>
        <w:adjustRightInd w:val="0"/>
        <w:spacing w:after="0"/>
        <w:ind w:firstLine="709"/>
        <w:jc w:val="both"/>
        <w:rPr>
          <w:rFonts w:ascii="Times New Roman" w:eastAsia="Times New Roman" w:hAnsi="Times New Roman"/>
          <w:color w:val="000000"/>
          <w:sz w:val="28"/>
          <w:szCs w:val="28"/>
          <w:lang w:eastAsia="ru-RU"/>
        </w:rPr>
      </w:pPr>
      <w:r w:rsidRPr="00C41214">
        <w:rPr>
          <w:rFonts w:ascii="Times New Roman" w:eastAsia="Times New Roman" w:hAnsi="Times New Roman"/>
          <w:color w:val="000000"/>
          <w:sz w:val="28"/>
          <w:szCs w:val="28"/>
          <w:lang w:eastAsia="ru-RU"/>
        </w:rPr>
        <w:t>Главная цель Стратегии – с</w:t>
      </w:r>
      <w:r w:rsidRPr="00C41214">
        <w:rPr>
          <w:rFonts w:ascii="Times New Roman" w:eastAsia="Times New Roman" w:hAnsi="Times New Roman"/>
          <w:bCs/>
          <w:color w:val="000000"/>
          <w:sz w:val="28"/>
          <w:szCs w:val="28"/>
          <w:lang w:eastAsia="ru-RU"/>
        </w:rPr>
        <w:t>оздание экономически благополучного и социально комфортного пространства на территории Лебяжского</w:t>
      </w:r>
      <w:r w:rsidRPr="00C41214">
        <w:rPr>
          <w:rFonts w:ascii="Times New Roman" w:eastAsia="Times New Roman" w:hAnsi="Times New Roman"/>
          <w:color w:val="000000"/>
          <w:sz w:val="28"/>
          <w:szCs w:val="28"/>
          <w:lang w:eastAsia="ru-RU"/>
        </w:rPr>
        <w:t xml:space="preserve"> района на основе сохранения и укрепления сложившихся положительных тенденций социально-экономического развития района.</w:t>
      </w:r>
    </w:p>
    <w:p w:rsidR="007B63BF" w:rsidRPr="007B63BF" w:rsidRDefault="007B63BF" w:rsidP="007B63BF">
      <w:pPr>
        <w:autoSpaceDE w:val="0"/>
        <w:autoSpaceDN w:val="0"/>
        <w:adjustRightInd w:val="0"/>
        <w:spacing w:after="0"/>
        <w:ind w:firstLine="709"/>
        <w:jc w:val="both"/>
        <w:rPr>
          <w:rFonts w:ascii="Times New Roman" w:eastAsia="Times New Roman" w:hAnsi="Times New Roman"/>
          <w:sz w:val="28"/>
          <w:szCs w:val="28"/>
          <w:lang w:eastAsia="ru-RU"/>
        </w:rPr>
      </w:pPr>
      <w:r w:rsidRPr="007B63BF">
        <w:rPr>
          <w:rFonts w:ascii="Times New Roman" w:eastAsia="Times New Roman" w:hAnsi="Times New Roman"/>
          <w:sz w:val="28"/>
          <w:szCs w:val="28"/>
          <w:lang w:eastAsia="ru-RU"/>
        </w:rPr>
        <w:t xml:space="preserve">Исходя из имеющихся конкурентных преимуществ </w:t>
      </w:r>
      <w:r>
        <w:rPr>
          <w:rFonts w:ascii="Times New Roman" w:eastAsia="Times New Roman" w:hAnsi="Times New Roman"/>
          <w:sz w:val="28"/>
          <w:szCs w:val="28"/>
          <w:lang w:eastAsia="ru-RU"/>
        </w:rPr>
        <w:t>Лебяжского</w:t>
      </w:r>
      <w:r w:rsidRPr="007B63BF">
        <w:rPr>
          <w:rFonts w:ascii="Times New Roman" w:eastAsia="Times New Roman" w:hAnsi="Times New Roman"/>
          <w:sz w:val="28"/>
          <w:szCs w:val="28"/>
          <w:lang w:eastAsia="ru-RU"/>
        </w:rPr>
        <w:t xml:space="preserve"> района, способных повлиять на динамику развития района на период до 2030 года</w:t>
      </w:r>
      <w:r>
        <w:rPr>
          <w:rFonts w:ascii="Times New Roman" w:eastAsia="Times New Roman" w:hAnsi="Times New Roman"/>
          <w:sz w:val="28"/>
          <w:szCs w:val="28"/>
          <w:lang w:eastAsia="ru-RU"/>
        </w:rPr>
        <w:t>,</w:t>
      </w:r>
      <w:r w:rsidRPr="007B63BF">
        <w:rPr>
          <w:rFonts w:ascii="Times New Roman" w:eastAsia="Times New Roman" w:hAnsi="Times New Roman"/>
          <w:sz w:val="28"/>
          <w:szCs w:val="28"/>
          <w:lang w:eastAsia="ru-RU"/>
        </w:rPr>
        <w:t xml:space="preserve"> определены следующие приоритетные направления развития </w:t>
      </w:r>
      <w:r>
        <w:rPr>
          <w:rFonts w:ascii="Times New Roman" w:eastAsia="Times New Roman" w:hAnsi="Times New Roman"/>
          <w:sz w:val="28"/>
          <w:szCs w:val="28"/>
          <w:lang w:eastAsia="ru-RU"/>
        </w:rPr>
        <w:t xml:space="preserve">Лебяжского </w:t>
      </w:r>
      <w:r w:rsidRPr="007B63BF">
        <w:rPr>
          <w:rFonts w:ascii="Times New Roman" w:eastAsia="Times New Roman" w:hAnsi="Times New Roman"/>
          <w:sz w:val="28"/>
          <w:szCs w:val="28"/>
          <w:lang w:eastAsia="ru-RU"/>
        </w:rPr>
        <w:t>района:</w:t>
      </w:r>
    </w:p>
    <w:p w:rsidR="007B63BF" w:rsidRPr="007B63BF" w:rsidRDefault="007B63BF" w:rsidP="007B63BF">
      <w:pPr>
        <w:numPr>
          <w:ilvl w:val="0"/>
          <w:numId w:val="22"/>
        </w:numPr>
        <w:autoSpaceDE w:val="0"/>
        <w:autoSpaceDN w:val="0"/>
        <w:adjustRightInd w:val="0"/>
        <w:spacing w:after="0"/>
        <w:contextualSpacing/>
        <w:jc w:val="both"/>
        <w:rPr>
          <w:rFonts w:ascii="Times New Roman" w:eastAsia="Times New Roman" w:hAnsi="Times New Roman"/>
          <w:sz w:val="28"/>
          <w:szCs w:val="28"/>
          <w:lang w:eastAsia="ru-RU"/>
        </w:rPr>
      </w:pPr>
      <w:r w:rsidRPr="007B63BF">
        <w:rPr>
          <w:rFonts w:ascii="Times New Roman" w:eastAsia="Times New Roman" w:hAnsi="Times New Roman"/>
          <w:sz w:val="28"/>
          <w:szCs w:val="28"/>
          <w:lang w:eastAsia="ru-RU"/>
        </w:rPr>
        <w:t>Развитие экономического потенциала;</w:t>
      </w:r>
    </w:p>
    <w:p w:rsidR="007B63BF" w:rsidRPr="007B63BF" w:rsidRDefault="007B63BF" w:rsidP="007B63BF">
      <w:pPr>
        <w:numPr>
          <w:ilvl w:val="0"/>
          <w:numId w:val="22"/>
        </w:numPr>
        <w:autoSpaceDE w:val="0"/>
        <w:autoSpaceDN w:val="0"/>
        <w:adjustRightInd w:val="0"/>
        <w:spacing w:after="0"/>
        <w:contextualSpacing/>
        <w:jc w:val="both"/>
        <w:rPr>
          <w:rFonts w:ascii="Times New Roman" w:eastAsia="Times New Roman" w:hAnsi="Times New Roman"/>
          <w:sz w:val="28"/>
          <w:szCs w:val="28"/>
          <w:lang w:eastAsia="ru-RU"/>
        </w:rPr>
      </w:pPr>
      <w:r w:rsidRPr="007B63BF">
        <w:rPr>
          <w:rFonts w:ascii="Times New Roman" w:eastAsia="Times New Roman" w:hAnsi="Times New Roman"/>
          <w:bCs/>
          <w:sz w:val="28"/>
          <w:szCs w:val="28"/>
          <w:lang w:eastAsia="ru-RU"/>
        </w:rPr>
        <w:t>Развитие и укрепление человеческого потенциала;</w:t>
      </w:r>
    </w:p>
    <w:p w:rsidR="007B63BF" w:rsidRPr="007B63BF" w:rsidRDefault="007B63BF" w:rsidP="007B63BF">
      <w:pPr>
        <w:numPr>
          <w:ilvl w:val="0"/>
          <w:numId w:val="22"/>
        </w:numPr>
        <w:autoSpaceDE w:val="0"/>
        <w:autoSpaceDN w:val="0"/>
        <w:adjustRightInd w:val="0"/>
        <w:spacing w:after="0"/>
        <w:contextualSpacing/>
        <w:jc w:val="both"/>
        <w:rPr>
          <w:rFonts w:ascii="Times New Roman" w:eastAsia="Times New Roman" w:hAnsi="Times New Roman"/>
          <w:sz w:val="28"/>
          <w:szCs w:val="28"/>
          <w:lang w:eastAsia="ru-RU"/>
        </w:rPr>
      </w:pPr>
      <w:r w:rsidRPr="007B63BF">
        <w:rPr>
          <w:rFonts w:ascii="Times New Roman" w:eastAsia="Times New Roman" w:hAnsi="Times New Roman"/>
          <w:bCs/>
          <w:sz w:val="28"/>
          <w:szCs w:val="28"/>
          <w:lang w:eastAsia="ru-RU"/>
        </w:rPr>
        <w:t>Улучшение условий проживания населения и ведения бизнеса;</w:t>
      </w:r>
    </w:p>
    <w:p w:rsidR="007B63BF" w:rsidRPr="007B63BF" w:rsidRDefault="007B63BF" w:rsidP="007B63BF">
      <w:pPr>
        <w:numPr>
          <w:ilvl w:val="0"/>
          <w:numId w:val="22"/>
        </w:numPr>
        <w:autoSpaceDE w:val="0"/>
        <w:autoSpaceDN w:val="0"/>
        <w:adjustRightInd w:val="0"/>
        <w:spacing w:after="0"/>
        <w:contextualSpacing/>
        <w:jc w:val="both"/>
        <w:rPr>
          <w:rFonts w:ascii="Times New Roman" w:eastAsia="Times New Roman" w:hAnsi="Times New Roman"/>
          <w:sz w:val="28"/>
          <w:szCs w:val="28"/>
          <w:lang w:eastAsia="ru-RU"/>
        </w:rPr>
      </w:pPr>
      <w:r w:rsidRPr="007B63BF">
        <w:rPr>
          <w:rFonts w:ascii="Times New Roman" w:eastAsia="Times New Roman" w:hAnsi="Times New Roman"/>
          <w:bCs/>
          <w:sz w:val="28"/>
          <w:szCs w:val="28"/>
          <w:lang w:eastAsia="ru-RU"/>
        </w:rPr>
        <w:t>Формирование эффективной системы управления.</w:t>
      </w:r>
    </w:p>
    <w:p w:rsidR="00B756EE" w:rsidRDefault="00B756EE" w:rsidP="00B7118B">
      <w:pPr>
        <w:pStyle w:val="a8"/>
        <w:jc w:val="center"/>
        <w:rPr>
          <w:rFonts w:ascii="Times New Roman" w:hAnsi="Times New Roman"/>
          <w:bCs/>
          <w:iCs/>
          <w:sz w:val="28"/>
          <w:szCs w:val="28"/>
        </w:rPr>
      </w:pPr>
    </w:p>
    <w:p w:rsidR="00C41214" w:rsidRDefault="00C41214" w:rsidP="00B7118B">
      <w:pPr>
        <w:pStyle w:val="a8"/>
        <w:jc w:val="center"/>
        <w:rPr>
          <w:rFonts w:ascii="Times New Roman" w:hAnsi="Times New Roman"/>
          <w:bCs/>
          <w:iCs/>
          <w:sz w:val="28"/>
          <w:szCs w:val="28"/>
        </w:rPr>
      </w:pPr>
    </w:p>
    <w:p w:rsidR="00B74BE7" w:rsidRPr="00533286" w:rsidRDefault="00B74BE7" w:rsidP="00B74BE7">
      <w:pPr>
        <w:pStyle w:val="a8"/>
        <w:spacing w:line="360" w:lineRule="auto"/>
        <w:jc w:val="center"/>
        <w:rPr>
          <w:rFonts w:ascii="Times New Roman" w:hAnsi="Times New Roman"/>
          <w:b/>
          <w:bCs/>
          <w:iCs/>
          <w:sz w:val="28"/>
          <w:szCs w:val="28"/>
        </w:rPr>
      </w:pPr>
      <w:r w:rsidRPr="00533286">
        <w:rPr>
          <w:rFonts w:ascii="Times New Roman" w:hAnsi="Times New Roman"/>
          <w:b/>
          <w:bCs/>
          <w:iCs/>
          <w:sz w:val="28"/>
          <w:szCs w:val="28"/>
        </w:rPr>
        <w:t>2.1. Развитие экономического потенциала</w:t>
      </w:r>
    </w:p>
    <w:p w:rsidR="00B74BE7" w:rsidRPr="00B74BE7" w:rsidRDefault="00B74BE7" w:rsidP="009F21FB">
      <w:pPr>
        <w:pStyle w:val="a8"/>
        <w:spacing w:line="276" w:lineRule="auto"/>
        <w:ind w:firstLine="709"/>
        <w:jc w:val="both"/>
        <w:rPr>
          <w:rFonts w:ascii="Times New Roman" w:hAnsi="Times New Roman"/>
          <w:bCs/>
          <w:iCs/>
          <w:sz w:val="28"/>
          <w:szCs w:val="28"/>
        </w:rPr>
      </w:pPr>
      <w:r w:rsidRPr="00B74BE7">
        <w:rPr>
          <w:rFonts w:ascii="Times New Roman" w:hAnsi="Times New Roman"/>
          <w:bCs/>
          <w:iCs/>
          <w:sz w:val="28"/>
          <w:szCs w:val="28"/>
        </w:rPr>
        <w:t xml:space="preserve">По результатам анализа ситуации в муниципальном образовании определены </w:t>
      </w:r>
      <w:r w:rsidR="00A26B3F">
        <w:rPr>
          <w:rFonts w:ascii="Times New Roman" w:hAnsi="Times New Roman"/>
          <w:bCs/>
          <w:iCs/>
          <w:sz w:val="28"/>
          <w:szCs w:val="28"/>
        </w:rPr>
        <w:t>направления</w:t>
      </w:r>
      <w:r w:rsidRPr="00B74BE7">
        <w:rPr>
          <w:rFonts w:ascii="Times New Roman" w:hAnsi="Times New Roman"/>
          <w:bCs/>
          <w:iCs/>
          <w:sz w:val="28"/>
          <w:szCs w:val="28"/>
        </w:rPr>
        <w:t xml:space="preserve">, способные существенно влиять на </w:t>
      </w:r>
      <w:r w:rsidRPr="00533286">
        <w:rPr>
          <w:rFonts w:ascii="Times New Roman" w:hAnsi="Times New Roman"/>
          <w:bCs/>
          <w:iCs/>
          <w:sz w:val="28"/>
          <w:szCs w:val="28"/>
        </w:rPr>
        <w:t>экономический потенциал</w:t>
      </w:r>
      <w:r w:rsidRPr="00B74BE7">
        <w:rPr>
          <w:rFonts w:ascii="Times New Roman" w:hAnsi="Times New Roman"/>
          <w:bCs/>
          <w:iCs/>
          <w:sz w:val="28"/>
          <w:szCs w:val="28"/>
        </w:rPr>
        <w:t xml:space="preserve"> </w:t>
      </w:r>
      <w:r w:rsidR="00F858AC">
        <w:rPr>
          <w:rFonts w:ascii="Times New Roman" w:hAnsi="Times New Roman"/>
          <w:bCs/>
          <w:iCs/>
          <w:sz w:val="28"/>
          <w:szCs w:val="28"/>
        </w:rPr>
        <w:t xml:space="preserve">Лебяжского </w:t>
      </w:r>
      <w:r w:rsidRPr="00B74BE7">
        <w:rPr>
          <w:rFonts w:ascii="Times New Roman" w:hAnsi="Times New Roman"/>
          <w:bCs/>
          <w:iCs/>
          <w:sz w:val="28"/>
          <w:szCs w:val="28"/>
        </w:rPr>
        <w:t>района:</w:t>
      </w:r>
    </w:p>
    <w:p w:rsidR="00B74BE7" w:rsidRDefault="00B74BE7" w:rsidP="009F21FB">
      <w:pPr>
        <w:pStyle w:val="a8"/>
        <w:spacing w:line="276" w:lineRule="auto"/>
        <w:ind w:firstLine="709"/>
        <w:jc w:val="both"/>
        <w:rPr>
          <w:rFonts w:ascii="Times New Roman" w:hAnsi="Times New Roman"/>
          <w:bCs/>
          <w:iCs/>
          <w:sz w:val="28"/>
          <w:szCs w:val="28"/>
        </w:rPr>
      </w:pPr>
      <w:r w:rsidRPr="00B74BE7">
        <w:rPr>
          <w:rFonts w:ascii="Times New Roman" w:hAnsi="Times New Roman"/>
          <w:bCs/>
          <w:iCs/>
          <w:sz w:val="28"/>
          <w:szCs w:val="28"/>
        </w:rPr>
        <w:t>- развитие промышленности</w:t>
      </w:r>
      <w:r w:rsidR="00B7118B">
        <w:rPr>
          <w:rFonts w:ascii="Times New Roman" w:hAnsi="Times New Roman"/>
          <w:bCs/>
          <w:iCs/>
          <w:sz w:val="28"/>
          <w:szCs w:val="28"/>
        </w:rPr>
        <w:t>;</w:t>
      </w:r>
    </w:p>
    <w:p w:rsidR="00F858AC" w:rsidRPr="00F858AC" w:rsidRDefault="00F858AC" w:rsidP="009F21FB">
      <w:pPr>
        <w:pStyle w:val="a8"/>
        <w:spacing w:line="276" w:lineRule="auto"/>
        <w:rPr>
          <w:rFonts w:ascii="Times New Roman" w:hAnsi="Times New Roman"/>
          <w:bCs/>
          <w:iCs/>
          <w:sz w:val="28"/>
          <w:szCs w:val="28"/>
        </w:rPr>
      </w:pPr>
      <w:r>
        <w:rPr>
          <w:rFonts w:ascii="Times New Roman" w:hAnsi="Times New Roman"/>
          <w:bCs/>
          <w:iCs/>
          <w:sz w:val="28"/>
          <w:szCs w:val="28"/>
        </w:rPr>
        <w:t xml:space="preserve">          </w:t>
      </w:r>
      <w:r w:rsidRPr="00F858AC">
        <w:rPr>
          <w:rFonts w:ascii="Times New Roman" w:hAnsi="Times New Roman"/>
          <w:bCs/>
          <w:iCs/>
          <w:sz w:val="28"/>
          <w:szCs w:val="28"/>
        </w:rPr>
        <w:t xml:space="preserve">- развитие </w:t>
      </w:r>
      <w:r w:rsidR="006F5618">
        <w:rPr>
          <w:rFonts w:ascii="Times New Roman" w:hAnsi="Times New Roman"/>
          <w:bCs/>
          <w:iCs/>
          <w:sz w:val="28"/>
          <w:szCs w:val="28"/>
        </w:rPr>
        <w:t>сельского хозяйства</w:t>
      </w:r>
      <w:r w:rsidR="00B7118B">
        <w:rPr>
          <w:rFonts w:ascii="Times New Roman" w:hAnsi="Times New Roman"/>
          <w:bCs/>
          <w:iCs/>
          <w:sz w:val="28"/>
          <w:szCs w:val="28"/>
        </w:rPr>
        <w:t>;</w:t>
      </w:r>
    </w:p>
    <w:p w:rsidR="00B74BE7" w:rsidRDefault="00B74BE7" w:rsidP="009F21FB">
      <w:pPr>
        <w:pStyle w:val="a8"/>
        <w:spacing w:line="276" w:lineRule="auto"/>
        <w:ind w:firstLine="709"/>
        <w:jc w:val="both"/>
        <w:rPr>
          <w:rFonts w:ascii="Times New Roman" w:hAnsi="Times New Roman"/>
          <w:bCs/>
          <w:iCs/>
          <w:sz w:val="28"/>
          <w:szCs w:val="28"/>
        </w:rPr>
      </w:pPr>
      <w:r w:rsidRPr="00B74BE7">
        <w:rPr>
          <w:rFonts w:ascii="Times New Roman" w:hAnsi="Times New Roman"/>
          <w:bCs/>
          <w:iCs/>
          <w:sz w:val="28"/>
          <w:szCs w:val="28"/>
        </w:rPr>
        <w:t>-</w:t>
      </w:r>
      <w:r w:rsidR="009F21FB">
        <w:rPr>
          <w:rFonts w:ascii="Times New Roman" w:hAnsi="Times New Roman"/>
          <w:bCs/>
          <w:iCs/>
          <w:sz w:val="28"/>
          <w:szCs w:val="28"/>
        </w:rPr>
        <w:t xml:space="preserve"> </w:t>
      </w:r>
      <w:r w:rsidRPr="00B74BE7">
        <w:rPr>
          <w:rFonts w:ascii="Times New Roman" w:hAnsi="Times New Roman"/>
          <w:bCs/>
          <w:iCs/>
          <w:sz w:val="28"/>
          <w:szCs w:val="28"/>
        </w:rPr>
        <w:t>развитие малого и среднего предпринимательства</w:t>
      </w:r>
      <w:r w:rsidR="00B7118B">
        <w:rPr>
          <w:rFonts w:ascii="Times New Roman" w:hAnsi="Times New Roman"/>
          <w:bCs/>
          <w:iCs/>
          <w:sz w:val="28"/>
          <w:szCs w:val="28"/>
        </w:rPr>
        <w:t>;</w:t>
      </w:r>
    </w:p>
    <w:p w:rsidR="00A26B3F" w:rsidRDefault="00A26B3F" w:rsidP="009F21FB">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Pr="00A26B3F">
        <w:rPr>
          <w:rFonts w:ascii="Times New Roman" w:hAnsi="Times New Roman"/>
          <w:bCs/>
          <w:iCs/>
          <w:sz w:val="28"/>
          <w:szCs w:val="28"/>
        </w:rPr>
        <w:t>повышение инвестиционной привлекательности района</w:t>
      </w:r>
    </w:p>
    <w:p w:rsidR="0013220F" w:rsidRPr="00B74BE7" w:rsidRDefault="0013220F" w:rsidP="009F21FB">
      <w:pPr>
        <w:pStyle w:val="a8"/>
        <w:spacing w:line="276" w:lineRule="auto"/>
        <w:ind w:firstLine="709"/>
        <w:jc w:val="both"/>
        <w:rPr>
          <w:rFonts w:ascii="Times New Roman" w:hAnsi="Times New Roman"/>
          <w:bCs/>
          <w:iCs/>
          <w:sz w:val="28"/>
          <w:szCs w:val="28"/>
        </w:rPr>
      </w:pPr>
    </w:p>
    <w:p w:rsidR="00B74BE7" w:rsidRPr="00EC17C1" w:rsidRDefault="0013220F" w:rsidP="0013220F">
      <w:pPr>
        <w:pStyle w:val="a8"/>
        <w:spacing w:line="360" w:lineRule="auto"/>
        <w:ind w:firstLine="709"/>
        <w:jc w:val="center"/>
        <w:rPr>
          <w:rFonts w:ascii="Times New Roman" w:hAnsi="Times New Roman"/>
          <w:b/>
          <w:bCs/>
          <w:iCs/>
          <w:sz w:val="28"/>
          <w:szCs w:val="28"/>
        </w:rPr>
      </w:pPr>
      <w:r w:rsidRPr="00EC17C1">
        <w:rPr>
          <w:rFonts w:ascii="Times New Roman" w:hAnsi="Times New Roman"/>
          <w:b/>
          <w:bCs/>
          <w:iCs/>
          <w:sz w:val="28"/>
          <w:szCs w:val="28"/>
        </w:rPr>
        <w:t>2.1.1. Развитие промышленности</w:t>
      </w:r>
    </w:p>
    <w:p w:rsidR="00CF7ED2" w:rsidRPr="00CF7ED2" w:rsidRDefault="00CF7ED2" w:rsidP="00B7118B">
      <w:pPr>
        <w:autoSpaceDE w:val="0"/>
        <w:autoSpaceDN w:val="0"/>
        <w:adjustRightInd w:val="0"/>
        <w:spacing w:after="0"/>
        <w:ind w:firstLine="709"/>
        <w:jc w:val="both"/>
        <w:rPr>
          <w:rFonts w:ascii="Times New Roman" w:eastAsia="Times New Roman" w:hAnsi="Times New Roman"/>
          <w:sz w:val="28"/>
          <w:szCs w:val="28"/>
          <w:lang w:eastAsia="ru-RU"/>
        </w:rPr>
      </w:pPr>
      <w:r w:rsidRPr="00CF7ED2">
        <w:rPr>
          <w:rFonts w:ascii="Times New Roman" w:eastAsia="Times New Roman" w:hAnsi="Times New Roman"/>
          <w:sz w:val="28"/>
          <w:szCs w:val="28"/>
          <w:lang w:eastAsia="ru-RU"/>
        </w:rPr>
        <w:t xml:space="preserve">Благоприятные предпосылки для развития экономики </w:t>
      </w:r>
      <w:r>
        <w:rPr>
          <w:rFonts w:ascii="Times New Roman" w:eastAsia="Times New Roman" w:hAnsi="Times New Roman"/>
          <w:sz w:val="28"/>
          <w:szCs w:val="28"/>
          <w:lang w:eastAsia="ru-RU"/>
        </w:rPr>
        <w:t>Лебяжского</w:t>
      </w:r>
      <w:r w:rsidRPr="00CF7ED2">
        <w:rPr>
          <w:rFonts w:ascii="Times New Roman" w:eastAsia="Times New Roman" w:hAnsi="Times New Roman"/>
          <w:sz w:val="28"/>
          <w:szCs w:val="28"/>
          <w:lang w:eastAsia="ru-RU"/>
        </w:rPr>
        <w:t xml:space="preserve"> района связаны с увеличением доли промышленного производства в общем объеме производимой продукции.</w:t>
      </w:r>
    </w:p>
    <w:p w:rsidR="00CF7ED2" w:rsidRPr="00CF7ED2" w:rsidRDefault="00CF7ED2" w:rsidP="00B7118B">
      <w:pPr>
        <w:autoSpaceDE w:val="0"/>
        <w:autoSpaceDN w:val="0"/>
        <w:adjustRightInd w:val="0"/>
        <w:spacing w:after="0"/>
        <w:ind w:firstLine="709"/>
        <w:jc w:val="both"/>
        <w:rPr>
          <w:rFonts w:ascii="Times New Roman" w:eastAsia="Times New Roman" w:hAnsi="Times New Roman"/>
          <w:sz w:val="28"/>
          <w:szCs w:val="28"/>
          <w:lang w:eastAsia="ru-RU"/>
        </w:rPr>
      </w:pPr>
      <w:r w:rsidRPr="00CF7ED2">
        <w:rPr>
          <w:rFonts w:ascii="Times New Roman" w:eastAsia="Times New Roman" w:hAnsi="Times New Roman"/>
          <w:sz w:val="28"/>
          <w:szCs w:val="28"/>
          <w:lang w:eastAsia="ru-RU"/>
        </w:rPr>
        <w:t>Целевыми ориентирами развития промышленности являются повышение конкурентоспособности промышленной продукции предприятий района, устойчивый рост объемов промышленного производства.</w:t>
      </w:r>
    </w:p>
    <w:p w:rsidR="00CF7ED2" w:rsidRPr="00CF7ED2" w:rsidRDefault="00CF7ED2" w:rsidP="00B7118B">
      <w:pPr>
        <w:autoSpaceDE w:val="0"/>
        <w:autoSpaceDN w:val="0"/>
        <w:adjustRightInd w:val="0"/>
        <w:spacing w:after="0"/>
        <w:ind w:firstLine="709"/>
        <w:jc w:val="both"/>
        <w:rPr>
          <w:rFonts w:ascii="Times New Roman" w:eastAsia="Times New Roman" w:hAnsi="Times New Roman"/>
          <w:sz w:val="28"/>
          <w:szCs w:val="28"/>
          <w:lang w:eastAsia="ru-RU"/>
        </w:rPr>
      </w:pPr>
      <w:r w:rsidRPr="00CF7ED2">
        <w:rPr>
          <w:rFonts w:ascii="Times New Roman" w:eastAsia="Times New Roman" w:hAnsi="Times New Roman"/>
          <w:sz w:val="28"/>
          <w:szCs w:val="28"/>
          <w:lang w:eastAsia="ru-RU"/>
        </w:rPr>
        <w:t>Привлечение инвесторов в район имеет первостепенное значение для экономического развития промышленного</w:t>
      </w:r>
      <w:r w:rsidR="00AF1BB7">
        <w:rPr>
          <w:rFonts w:ascii="Times New Roman" w:eastAsia="Times New Roman" w:hAnsi="Times New Roman"/>
          <w:sz w:val="28"/>
          <w:szCs w:val="28"/>
          <w:lang w:eastAsia="ru-RU"/>
        </w:rPr>
        <w:t xml:space="preserve"> производства</w:t>
      </w:r>
      <w:r w:rsidRPr="00CF7ED2">
        <w:rPr>
          <w:rFonts w:ascii="Times New Roman" w:eastAsia="Times New Roman" w:hAnsi="Times New Roman"/>
          <w:sz w:val="28"/>
          <w:szCs w:val="28"/>
          <w:lang w:eastAsia="ru-RU"/>
        </w:rPr>
        <w:t>.</w:t>
      </w:r>
    </w:p>
    <w:p w:rsidR="00CF7ED2" w:rsidRDefault="00CF7ED2" w:rsidP="00B7118B">
      <w:pPr>
        <w:autoSpaceDE w:val="0"/>
        <w:autoSpaceDN w:val="0"/>
        <w:adjustRightInd w:val="0"/>
        <w:spacing w:after="0"/>
        <w:ind w:firstLine="709"/>
        <w:jc w:val="both"/>
        <w:rPr>
          <w:rFonts w:ascii="Times New Roman" w:eastAsia="Times New Roman" w:hAnsi="Times New Roman"/>
          <w:b/>
          <w:i/>
          <w:sz w:val="28"/>
          <w:szCs w:val="28"/>
          <w:lang w:eastAsia="ru-RU"/>
        </w:rPr>
      </w:pPr>
      <w:r w:rsidRPr="00CF7ED2">
        <w:rPr>
          <w:rFonts w:ascii="Times New Roman" w:eastAsia="Times New Roman" w:hAnsi="Times New Roman"/>
          <w:sz w:val="28"/>
          <w:szCs w:val="28"/>
          <w:lang w:eastAsia="ru-RU"/>
        </w:rPr>
        <w:t xml:space="preserve">Главная цель </w:t>
      </w:r>
      <w:r w:rsidRPr="00CF7ED2">
        <w:rPr>
          <w:rFonts w:ascii="Times New Roman" w:eastAsia="Times New Roman" w:hAnsi="Times New Roman"/>
          <w:b/>
          <w:bCs/>
          <w:i/>
          <w:iCs/>
          <w:sz w:val="28"/>
          <w:szCs w:val="28"/>
          <w:lang w:eastAsia="ru-RU"/>
        </w:rPr>
        <w:t xml:space="preserve">– </w:t>
      </w:r>
      <w:r w:rsidRPr="00CF7ED2">
        <w:rPr>
          <w:rFonts w:ascii="Times New Roman" w:eastAsia="Times New Roman" w:hAnsi="Times New Roman"/>
          <w:sz w:val="28"/>
          <w:szCs w:val="28"/>
          <w:lang w:eastAsia="ru-RU"/>
        </w:rPr>
        <w:t xml:space="preserve">увеличение вклада промышленности в социально-экономическое развитие </w:t>
      </w:r>
      <w:r w:rsidR="00C26A95">
        <w:rPr>
          <w:rFonts w:ascii="Times New Roman" w:eastAsia="Times New Roman" w:hAnsi="Times New Roman"/>
          <w:sz w:val="28"/>
          <w:szCs w:val="28"/>
          <w:lang w:eastAsia="ru-RU"/>
        </w:rPr>
        <w:t>Лебяжского</w:t>
      </w:r>
      <w:r w:rsidRPr="00CF7ED2">
        <w:rPr>
          <w:rFonts w:ascii="Times New Roman" w:eastAsia="Times New Roman" w:hAnsi="Times New Roman"/>
          <w:sz w:val="28"/>
          <w:szCs w:val="28"/>
          <w:lang w:eastAsia="ru-RU"/>
        </w:rPr>
        <w:t xml:space="preserve">  района, обеспечение стабильных налоговых поступлений, что скажется на реализации социальных программ, решении проблем занятости населения, улучшении уровня жизни и снижении социальной напряженности</w:t>
      </w:r>
      <w:r w:rsidRPr="00CF7ED2">
        <w:rPr>
          <w:rFonts w:ascii="Times New Roman" w:eastAsia="Times New Roman" w:hAnsi="Times New Roman"/>
          <w:i/>
          <w:iCs/>
          <w:sz w:val="28"/>
          <w:szCs w:val="28"/>
          <w:lang w:eastAsia="ru-RU"/>
        </w:rPr>
        <w:t>.</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 xml:space="preserve">Основными </w:t>
      </w:r>
      <w:r w:rsidR="00EC17C1">
        <w:rPr>
          <w:rFonts w:ascii="Times New Roman" w:hAnsi="Times New Roman"/>
          <w:bCs/>
          <w:iCs/>
          <w:sz w:val="28"/>
          <w:szCs w:val="28"/>
        </w:rPr>
        <w:t>задачами</w:t>
      </w:r>
      <w:r w:rsidRPr="00E735DD">
        <w:rPr>
          <w:rFonts w:ascii="Times New Roman" w:hAnsi="Times New Roman"/>
          <w:bCs/>
          <w:iCs/>
          <w:sz w:val="28"/>
          <w:szCs w:val="28"/>
        </w:rPr>
        <w:t xml:space="preserve"> промышленной политики являются:</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комплексное использование и углубление переработки сырьевых ресурсов района;</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освоение ресурсосберегающих и экологически безвредных технологий;</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рациональное использование имеющегося промышленного потенциала для</w:t>
      </w:r>
      <w:r w:rsidR="00EC17C1">
        <w:rPr>
          <w:rFonts w:ascii="Times New Roman" w:hAnsi="Times New Roman"/>
          <w:bCs/>
          <w:iCs/>
          <w:sz w:val="28"/>
          <w:szCs w:val="28"/>
        </w:rPr>
        <w:t xml:space="preserve"> </w:t>
      </w:r>
      <w:r w:rsidRPr="00E735DD">
        <w:rPr>
          <w:rFonts w:ascii="Times New Roman" w:hAnsi="Times New Roman"/>
          <w:bCs/>
          <w:iCs/>
          <w:sz w:val="28"/>
          <w:szCs w:val="28"/>
        </w:rPr>
        <w:t>увеличения  объемов  производства  конкурентоспособной  продукции, повышение эффективности производства и создание новых рабочих мест;</w:t>
      </w:r>
    </w:p>
    <w:p w:rsidR="00E735DD" w:rsidRP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освоение энергосберегающих технологий;</w:t>
      </w:r>
    </w:p>
    <w:p w:rsidR="00E735DD" w:rsidRDefault="00E735DD" w:rsidP="00B7118B">
      <w:pPr>
        <w:pStyle w:val="a8"/>
        <w:spacing w:line="276" w:lineRule="auto"/>
        <w:ind w:firstLine="709"/>
        <w:jc w:val="both"/>
        <w:rPr>
          <w:rFonts w:ascii="Times New Roman" w:hAnsi="Times New Roman"/>
          <w:bCs/>
          <w:iCs/>
          <w:sz w:val="28"/>
          <w:szCs w:val="28"/>
        </w:rPr>
      </w:pPr>
      <w:r w:rsidRPr="00E735DD">
        <w:rPr>
          <w:rFonts w:ascii="Times New Roman" w:hAnsi="Times New Roman"/>
          <w:bCs/>
          <w:iCs/>
          <w:sz w:val="28"/>
          <w:szCs w:val="28"/>
        </w:rPr>
        <w:t>-</w:t>
      </w:r>
      <w:r w:rsidR="00EC17C1">
        <w:rPr>
          <w:rFonts w:ascii="Times New Roman" w:hAnsi="Times New Roman"/>
          <w:bCs/>
          <w:iCs/>
          <w:sz w:val="28"/>
          <w:szCs w:val="28"/>
        </w:rPr>
        <w:t xml:space="preserve"> </w:t>
      </w:r>
      <w:r w:rsidRPr="00E735DD">
        <w:rPr>
          <w:rFonts w:ascii="Times New Roman" w:hAnsi="Times New Roman"/>
          <w:bCs/>
          <w:iCs/>
          <w:sz w:val="28"/>
          <w:szCs w:val="28"/>
        </w:rPr>
        <w:t>расширение и углубление кооперации и хозяйственных связей между</w:t>
      </w:r>
      <w:r w:rsidR="00B7118B">
        <w:rPr>
          <w:rFonts w:ascii="Times New Roman" w:hAnsi="Times New Roman"/>
          <w:bCs/>
          <w:iCs/>
          <w:sz w:val="28"/>
          <w:szCs w:val="28"/>
        </w:rPr>
        <w:t xml:space="preserve"> </w:t>
      </w:r>
      <w:r w:rsidR="00197847">
        <w:rPr>
          <w:rFonts w:ascii="Times New Roman" w:hAnsi="Times New Roman"/>
          <w:bCs/>
          <w:iCs/>
          <w:sz w:val="28"/>
          <w:szCs w:val="28"/>
        </w:rPr>
        <w:t>предприятиями района и области.</w:t>
      </w:r>
    </w:p>
    <w:p w:rsidR="001B780E" w:rsidRDefault="001B780E" w:rsidP="001B780E">
      <w:pPr>
        <w:pStyle w:val="a8"/>
        <w:spacing w:line="276" w:lineRule="auto"/>
        <w:ind w:firstLine="709"/>
        <w:jc w:val="both"/>
        <w:rPr>
          <w:rFonts w:ascii="Times New Roman" w:hAnsi="Times New Roman"/>
          <w:bCs/>
          <w:iCs/>
          <w:sz w:val="28"/>
          <w:szCs w:val="28"/>
        </w:rPr>
      </w:pPr>
      <w:r w:rsidRPr="001B780E">
        <w:rPr>
          <w:rFonts w:ascii="Times New Roman" w:hAnsi="Times New Roman"/>
          <w:bCs/>
          <w:iCs/>
          <w:sz w:val="28"/>
          <w:szCs w:val="28"/>
        </w:rPr>
        <w:t xml:space="preserve">Приоритетными направлениями развития </w:t>
      </w:r>
      <w:r>
        <w:rPr>
          <w:rFonts w:ascii="Times New Roman" w:hAnsi="Times New Roman"/>
          <w:bCs/>
          <w:iCs/>
          <w:sz w:val="28"/>
          <w:szCs w:val="28"/>
        </w:rPr>
        <w:t>промышленности</w:t>
      </w:r>
      <w:r w:rsidRPr="001B780E">
        <w:rPr>
          <w:rFonts w:ascii="Times New Roman" w:hAnsi="Times New Roman"/>
          <w:bCs/>
          <w:iCs/>
          <w:sz w:val="28"/>
          <w:szCs w:val="28"/>
        </w:rPr>
        <w:t xml:space="preserve"> на долгосрочную перспективу будут являться:</w:t>
      </w:r>
    </w:p>
    <w:p w:rsidR="001B780E" w:rsidRDefault="001B780E" w:rsidP="001B780E">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дальнейшее развитие отрасли добычи полезных ископаемых и производства строительных материало</w:t>
      </w:r>
      <w:r w:rsidR="00CB6636">
        <w:rPr>
          <w:rFonts w:ascii="Times New Roman" w:hAnsi="Times New Roman"/>
          <w:bCs/>
          <w:iCs/>
          <w:sz w:val="28"/>
          <w:szCs w:val="28"/>
        </w:rPr>
        <w:t>в на базе НАО «Карьер «Приверх»;</w:t>
      </w:r>
    </w:p>
    <w:p w:rsidR="00733EF3" w:rsidRDefault="00733EF3" w:rsidP="001B780E">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0A7333">
        <w:rPr>
          <w:rFonts w:ascii="Times New Roman" w:hAnsi="Times New Roman"/>
          <w:bCs/>
          <w:iCs/>
          <w:sz w:val="28"/>
          <w:szCs w:val="28"/>
        </w:rPr>
        <w:t>модернизация производства, расширение ассортимента и увеличение объемов выпускаемой продукции ООО «Лебяжский хлеб»;</w:t>
      </w:r>
    </w:p>
    <w:p w:rsidR="000A7333" w:rsidRDefault="000A7333" w:rsidP="001B780E">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40059">
        <w:rPr>
          <w:rFonts w:ascii="Times New Roman" w:hAnsi="Times New Roman"/>
          <w:bCs/>
          <w:iCs/>
          <w:sz w:val="28"/>
          <w:szCs w:val="28"/>
        </w:rPr>
        <w:t>в</w:t>
      </w:r>
      <w:r w:rsidR="00140059" w:rsidRPr="00140059">
        <w:rPr>
          <w:rFonts w:ascii="Times New Roman" w:hAnsi="Times New Roman"/>
          <w:bCs/>
          <w:iCs/>
          <w:sz w:val="28"/>
          <w:szCs w:val="28"/>
        </w:rPr>
        <w:t>недрение новых технологий для производства конкурентоспособной сельскохозяйственной продукции</w:t>
      </w:r>
      <w:r w:rsidR="00140059">
        <w:rPr>
          <w:rFonts w:ascii="Times New Roman" w:hAnsi="Times New Roman"/>
          <w:bCs/>
          <w:iCs/>
          <w:sz w:val="28"/>
          <w:szCs w:val="28"/>
        </w:rPr>
        <w:t xml:space="preserve"> на базе ООО «Лебяжский завод растительных масел».</w:t>
      </w:r>
    </w:p>
    <w:p w:rsidR="00AC3DE0" w:rsidRPr="001B780E" w:rsidRDefault="006F4D13" w:rsidP="001B780E">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Реализация данного направления</w:t>
      </w:r>
      <w:r w:rsidR="00AC3DE0" w:rsidRPr="00AC3DE0">
        <w:rPr>
          <w:rFonts w:ascii="Times New Roman" w:hAnsi="Times New Roman"/>
          <w:bCs/>
          <w:iCs/>
          <w:sz w:val="28"/>
          <w:szCs w:val="28"/>
        </w:rPr>
        <w:t xml:space="preserve"> планируется за счёт средств внебюджетных источников (средс</w:t>
      </w:r>
      <w:r w:rsidR="00470DC1">
        <w:rPr>
          <w:rFonts w:ascii="Times New Roman" w:hAnsi="Times New Roman"/>
          <w:bCs/>
          <w:iCs/>
          <w:sz w:val="28"/>
          <w:szCs w:val="28"/>
        </w:rPr>
        <w:t>тв юридических и физических лиц</w:t>
      </w:r>
      <w:r w:rsidR="00AC3DE0" w:rsidRPr="00AC3DE0">
        <w:rPr>
          <w:rFonts w:ascii="Times New Roman" w:hAnsi="Times New Roman"/>
          <w:bCs/>
          <w:iCs/>
          <w:sz w:val="28"/>
          <w:szCs w:val="28"/>
        </w:rPr>
        <w:t>).</w:t>
      </w:r>
    </w:p>
    <w:p w:rsidR="001B780E" w:rsidRDefault="001B780E" w:rsidP="00EC17C1">
      <w:pPr>
        <w:pStyle w:val="a8"/>
        <w:spacing w:line="276" w:lineRule="auto"/>
        <w:jc w:val="both"/>
        <w:rPr>
          <w:rFonts w:ascii="Times New Roman" w:hAnsi="Times New Roman"/>
          <w:bCs/>
          <w:iCs/>
          <w:sz w:val="28"/>
          <w:szCs w:val="28"/>
        </w:rPr>
      </w:pPr>
    </w:p>
    <w:p w:rsidR="007E1063" w:rsidRPr="00E735DD" w:rsidRDefault="007E1063" w:rsidP="00EC17C1">
      <w:pPr>
        <w:pStyle w:val="a8"/>
        <w:spacing w:line="276" w:lineRule="auto"/>
        <w:jc w:val="both"/>
        <w:rPr>
          <w:rFonts w:ascii="Times New Roman" w:hAnsi="Times New Roman"/>
          <w:bCs/>
          <w:iCs/>
          <w:sz w:val="28"/>
          <w:szCs w:val="28"/>
        </w:rPr>
      </w:pPr>
    </w:p>
    <w:p w:rsidR="00EC17C1" w:rsidRPr="00EC17C1" w:rsidRDefault="00E12630" w:rsidP="00EC17C1">
      <w:pPr>
        <w:pStyle w:val="a8"/>
        <w:spacing w:line="360" w:lineRule="auto"/>
        <w:ind w:firstLine="709"/>
        <w:jc w:val="center"/>
        <w:rPr>
          <w:rFonts w:ascii="Times New Roman" w:hAnsi="Times New Roman"/>
          <w:b/>
          <w:bCs/>
          <w:iCs/>
          <w:sz w:val="28"/>
          <w:szCs w:val="28"/>
        </w:rPr>
      </w:pPr>
      <w:r>
        <w:rPr>
          <w:rFonts w:ascii="Times New Roman" w:hAnsi="Times New Roman"/>
          <w:b/>
          <w:bCs/>
          <w:iCs/>
          <w:sz w:val="28"/>
          <w:szCs w:val="28"/>
        </w:rPr>
        <w:t>2.1.2</w:t>
      </w:r>
      <w:r w:rsidR="00EC17C1" w:rsidRPr="00EC17C1">
        <w:rPr>
          <w:rFonts w:ascii="Times New Roman" w:hAnsi="Times New Roman"/>
          <w:b/>
          <w:bCs/>
          <w:iCs/>
          <w:sz w:val="28"/>
          <w:szCs w:val="28"/>
        </w:rPr>
        <w:t xml:space="preserve">. Развитие </w:t>
      </w:r>
      <w:r w:rsidR="006F5618">
        <w:rPr>
          <w:rFonts w:ascii="Times New Roman" w:hAnsi="Times New Roman"/>
          <w:b/>
          <w:bCs/>
          <w:iCs/>
          <w:sz w:val="28"/>
          <w:szCs w:val="28"/>
        </w:rPr>
        <w:t>сельского хозяйства</w:t>
      </w:r>
    </w:p>
    <w:p w:rsidR="006F5618" w:rsidRPr="006F5618" w:rsidRDefault="006F5618" w:rsidP="00B7118B">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Основными целями развития отрасли сельского хозяйства являются</w:t>
      </w:r>
      <w:r w:rsidRPr="006F5618">
        <w:rPr>
          <w:rFonts w:ascii="Times New Roman" w:hAnsi="Times New Roman"/>
          <w:bCs/>
          <w:iCs/>
          <w:sz w:val="28"/>
          <w:szCs w:val="28"/>
        </w:rPr>
        <w:t>:</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сохранение и развитие экономики аграрного сектора;</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создание комфортных условий жизн</w:t>
      </w:r>
      <w:r w:rsidR="00722128">
        <w:rPr>
          <w:rFonts w:ascii="Times New Roman" w:hAnsi="Times New Roman"/>
          <w:bCs/>
          <w:iCs/>
          <w:sz w:val="28"/>
          <w:szCs w:val="28"/>
        </w:rPr>
        <w:t>едеятельности в сельской местно</w:t>
      </w:r>
      <w:r w:rsidRPr="006F5618">
        <w:rPr>
          <w:rFonts w:ascii="Times New Roman" w:hAnsi="Times New Roman"/>
          <w:bCs/>
          <w:iCs/>
          <w:sz w:val="28"/>
          <w:szCs w:val="28"/>
        </w:rPr>
        <w:t>сти.</w:t>
      </w:r>
    </w:p>
    <w:p w:rsidR="006F5618" w:rsidRPr="006F5618" w:rsidRDefault="00722128" w:rsidP="00B7118B">
      <w:pPr>
        <w:pStyle w:val="a8"/>
        <w:spacing w:line="276" w:lineRule="auto"/>
        <w:jc w:val="both"/>
        <w:rPr>
          <w:rFonts w:ascii="Times New Roman" w:hAnsi="Times New Roman"/>
          <w:bCs/>
          <w:iCs/>
          <w:sz w:val="28"/>
          <w:szCs w:val="28"/>
        </w:rPr>
      </w:pPr>
      <w:r>
        <w:rPr>
          <w:rFonts w:ascii="Times New Roman" w:hAnsi="Times New Roman"/>
          <w:bCs/>
          <w:iCs/>
          <w:sz w:val="28"/>
          <w:szCs w:val="28"/>
        </w:rPr>
        <w:t xml:space="preserve">           </w:t>
      </w:r>
      <w:r w:rsidR="006F5618" w:rsidRPr="006F5618">
        <w:rPr>
          <w:rFonts w:ascii="Times New Roman" w:hAnsi="Times New Roman"/>
          <w:bCs/>
          <w:iCs/>
          <w:sz w:val="28"/>
          <w:szCs w:val="28"/>
        </w:rPr>
        <w:t>Основны</w:t>
      </w:r>
      <w:r w:rsidR="006F5618">
        <w:rPr>
          <w:rFonts w:ascii="Times New Roman" w:hAnsi="Times New Roman"/>
          <w:bCs/>
          <w:iCs/>
          <w:sz w:val="28"/>
          <w:szCs w:val="28"/>
        </w:rPr>
        <w:t>ми</w:t>
      </w:r>
      <w:r w:rsidR="000A035B">
        <w:rPr>
          <w:rFonts w:ascii="Times New Roman" w:hAnsi="Times New Roman"/>
          <w:bCs/>
          <w:iCs/>
          <w:sz w:val="28"/>
          <w:szCs w:val="28"/>
        </w:rPr>
        <w:t xml:space="preserve"> задачами</w:t>
      </w:r>
      <w:r w:rsidR="006F5618" w:rsidRPr="006F5618">
        <w:rPr>
          <w:rFonts w:ascii="Times New Roman" w:hAnsi="Times New Roman"/>
          <w:bCs/>
          <w:iCs/>
          <w:sz w:val="28"/>
          <w:szCs w:val="28"/>
        </w:rPr>
        <w:t>, которые необходимо решить для достижения поставленных целей</w:t>
      </w:r>
      <w:r w:rsidR="000A035B">
        <w:rPr>
          <w:rFonts w:ascii="Times New Roman" w:hAnsi="Times New Roman"/>
          <w:bCs/>
          <w:iCs/>
          <w:sz w:val="28"/>
          <w:szCs w:val="28"/>
        </w:rPr>
        <w:t xml:space="preserve"> являются</w:t>
      </w:r>
      <w:r w:rsidR="006F5618" w:rsidRPr="006F5618">
        <w:rPr>
          <w:rFonts w:ascii="Times New Roman" w:hAnsi="Times New Roman"/>
          <w:bCs/>
          <w:iCs/>
          <w:sz w:val="28"/>
          <w:szCs w:val="28"/>
        </w:rPr>
        <w:t>:</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стимулирование развития базовых и перспективных в долгосрочном периоде отраслей сельского хозяйства;</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удовлетворение потребности сельского населения, в том ч</w:t>
      </w:r>
      <w:r w:rsidR="00D7602A">
        <w:rPr>
          <w:rFonts w:ascii="Times New Roman" w:hAnsi="Times New Roman"/>
          <w:bCs/>
          <w:iCs/>
          <w:sz w:val="28"/>
          <w:szCs w:val="28"/>
        </w:rPr>
        <w:t>исле моло</w:t>
      </w:r>
      <w:r w:rsidRPr="006F5618">
        <w:rPr>
          <w:rFonts w:ascii="Times New Roman" w:hAnsi="Times New Roman"/>
          <w:bCs/>
          <w:iCs/>
          <w:sz w:val="28"/>
          <w:szCs w:val="28"/>
        </w:rPr>
        <w:t>дых семей и молодых специалистов, в благоустроенном жилье;</w:t>
      </w:r>
    </w:p>
    <w:p w:rsidR="006F5618" w:rsidRPr="006F5618" w:rsidRDefault="006F5618" w:rsidP="009F13B4">
      <w:pPr>
        <w:pStyle w:val="a8"/>
        <w:spacing w:line="276" w:lineRule="auto"/>
        <w:ind w:firstLine="708"/>
        <w:jc w:val="both"/>
        <w:rPr>
          <w:rFonts w:ascii="Times New Roman" w:hAnsi="Times New Roman"/>
          <w:bCs/>
          <w:iCs/>
          <w:sz w:val="28"/>
          <w:szCs w:val="28"/>
        </w:rPr>
      </w:pPr>
      <w:r w:rsidRPr="006F5618">
        <w:rPr>
          <w:rFonts w:ascii="Times New Roman" w:hAnsi="Times New Roman"/>
          <w:bCs/>
          <w:iCs/>
          <w:sz w:val="28"/>
          <w:szCs w:val="28"/>
        </w:rPr>
        <w:t>- обеспечение населенных пунктов, расположенных</w:t>
      </w:r>
      <w:r w:rsidR="00AC3DE0">
        <w:rPr>
          <w:rFonts w:ascii="Times New Roman" w:hAnsi="Times New Roman"/>
          <w:bCs/>
          <w:iCs/>
          <w:sz w:val="28"/>
          <w:szCs w:val="28"/>
        </w:rPr>
        <w:t xml:space="preserve"> в сельской местно</w:t>
      </w:r>
      <w:r w:rsidRPr="006F5618">
        <w:rPr>
          <w:rFonts w:ascii="Times New Roman" w:hAnsi="Times New Roman"/>
          <w:bCs/>
          <w:iCs/>
          <w:sz w:val="28"/>
          <w:szCs w:val="28"/>
        </w:rPr>
        <w:t>сти, объектами социальной и инженерной инфраструктуры, автомобильными дорогами общего пользования с твердым покрытием.</w:t>
      </w:r>
    </w:p>
    <w:p w:rsidR="006F5618" w:rsidRPr="006F5618" w:rsidRDefault="000A035B" w:rsidP="00B7118B">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Приоритетными</w:t>
      </w:r>
      <w:r w:rsidR="006F5618" w:rsidRPr="006F5618">
        <w:rPr>
          <w:rFonts w:ascii="Times New Roman" w:hAnsi="Times New Roman"/>
          <w:bCs/>
          <w:iCs/>
          <w:sz w:val="28"/>
          <w:szCs w:val="28"/>
        </w:rPr>
        <w:t xml:space="preserve"> направления</w:t>
      </w:r>
      <w:r>
        <w:rPr>
          <w:rFonts w:ascii="Times New Roman" w:hAnsi="Times New Roman"/>
          <w:bCs/>
          <w:iCs/>
          <w:sz w:val="28"/>
          <w:szCs w:val="28"/>
        </w:rPr>
        <w:t>ми</w:t>
      </w:r>
      <w:r w:rsidR="006F5618" w:rsidRPr="006F5618">
        <w:rPr>
          <w:rFonts w:ascii="Times New Roman" w:hAnsi="Times New Roman"/>
          <w:bCs/>
          <w:iCs/>
          <w:sz w:val="28"/>
          <w:szCs w:val="28"/>
        </w:rPr>
        <w:t xml:space="preserve"> развития сельского хозяйства</w:t>
      </w:r>
      <w:r>
        <w:rPr>
          <w:rFonts w:ascii="Times New Roman" w:hAnsi="Times New Roman"/>
          <w:bCs/>
          <w:iCs/>
          <w:sz w:val="28"/>
          <w:szCs w:val="28"/>
        </w:rPr>
        <w:t xml:space="preserve"> на долгосрочную перспективу будут являться</w:t>
      </w:r>
      <w:r w:rsidR="006F5618" w:rsidRPr="006F5618">
        <w:rPr>
          <w:rFonts w:ascii="Times New Roman" w:hAnsi="Times New Roman"/>
          <w:bCs/>
          <w:iCs/>
          <w:sz w:val="28"/>
          <w:szCs w:val="28"/>
        </w:rPr>
        <w:t>:</w:t>
      </w:r>
      <w:r w:rsidR="00B7118B">
        <w:rPr>
          <w:rFonts w:ascii="Times New Roman" w:hAnsi="Times New Roman"/>
          <w:bCs/>
          <w:iCs/>
          <w:sz w:val="28"/>
          <w:szCs w:val="28"/>
        </w:rPr>
        <w:t xml:space="preserve"> </w:t>
      </w:r>
    </w:p>
    <w:p w:rsidR="006F5618" w:rsidRPr="006F5618" w:rsidRDefault="000A035B"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р</w:t>
      </w:r>
      <w:r w:rsidR="006F5618" w:rsidRPr="006F5618">
        <w:rPr>
          <w:rFonts w:ascii="Times New Roman" w:hAnsi="Times New Roman"/>
          <w:bCs/>
          <w:iCs/>
          <w:sz w:val="28"/>
          <w:szCs w:val="28"/>
        </w:rPr>
        <w:t>азвитие семеноводства на базе хозяйств</w:t>
      </w:r>
      <w:r w:rsidR="00FA6E34">
        <w:rPr>
          <w:rFonts w:ascii="Times New Roman" w:hAnsi="Times New Roman"/>
          <w:bCs/>
          <w:iCs/>
          <w:sz w:val="28"/>
          <w:szCs w:val="28"/>
        </w:rPr>
        <w:t>а ИП Вараксина А. И.</w:t>
      </w:r>
      <w:r w:rsidR="00B7118B">
        <w:rPr>
          <w:rFonts w:ascii="Times New Roman" w:hAnsi="Times New Roman"/>
          <w:bCs/>
          <w:iCs/>
          <w:sz w:val="28"/>
          <w:szCs w:val="28"/>
        </w:rPr>
        <w:t>,</w:t>
      </w:r>
      <w:r w:rsidR="00FA6E34">
        <w:rPr>
          <w:rFonts w:ascii="Times New Roman" w:hAnsi="Times New Roman"/>
          <w:bCs/>
          <w:iCs/>
          <w:sz w:val="28"/>
          <w:szCs w:val="28"/>
        </w:rPr>
        <w:t xml:space="preserve"> главы КФХ;</w:t>
      </w:r>
    </w:p>
    <w:p w:rsidR="006F5618" w:rsidRPr="006F5618" w:rsidRDefault="00FA6E34"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р</w:t>
      </w:r>
      <w:r w:rsidR="006F5618" w:rsidRPr="006F5618">
        <w:rPr>
          <w:rFonts w:ascii="Times New Roman" w:hAnsi="Times New Roman"/>
          <w:bCs/>
          <w:iCs/>
          <w:sz w:val="28"/>
          <w:szCs w:val="28"/>
        </w:rPr>
        <w:t>асширение ассортимента и уве</w:t>
      </w:r>
      <w:r w:rsidR="00AC3DE0">
        <w:rPr>
          <w:rFonts w:ascii="Times New Roman" w:hAnsi="Times New Roman"/>
          <w:bCs/>
          <w:iCs/>
          <w:sz w:val="28"/>
          <w:szCs w:val="28"/>
        </w:rPr>
        <w:t>личение объемов внедрения нетра</w:t>
      </w:r>
      <w:r w:rsidR="006F5618" w:rsidRPr="006F5618">
        <w:rPr>
          <w:rFonts w:ascii="Times New Roman" w:hAnsi="Times New Roman"/>
          <w:bCs/>
          <w:iCs/>
          <w:sz w:val="28"/>
          <w:szCs w:val="28"/>
        </w:rPr>
        <w:t>диционных культур, наиболее востребованных на рынке: рапс, горчица.</w:t>
      </w:r>
    </w:p>
    <w:p w:rsidR="006F5618" w:rsidRDefault="00FA6E34"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у</w:t>
      </w:r>
      <w:r w:rsidR="006F5618" w:rsidRPr="006F5618">
        <w:rPr>
          <w:rFonts w:ascii="Times New Roman" w:hAnsi="Times New Roman"/>
          <w:bCs/>
          <w:iCs/>
          <w:sz w:val="28"/>
          <w:szCs w:val="28"/>
        </w:rPr>
        <w:t>величение численности и повышение продуктивности сельскохозяй</w:t>
      </w:r>
      <w:r>
        <w:rPr>
          <w:rFonts w:ascii="Times New Roman" w:hAnsi="Times New Roman"/>
          <w:bCs/>
          <w:iCs/>
          <w:sz w:val="28"/>
          <w:szCs w:val="28"/>
        </w:rPr>
        <w:t>ственных животных в ООО «Удача»;</w:t>
      </w:r>
    </w:p>
    <w:p w:rsidR="00FA6E34" w:rsidRDefault="00FA6E34"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развитие на территории района сельскохозяйственных потребительских кооперативов</w:t>
      </w:r>
      <w:r w:rsidR="00E43CED">
        <w:rPr>
          <w:rFonts w:ascii="Times New Roman" w:hAnsi="Times New Roman"/>
          <w:bCs/>
          <w:iCs/>
          <w:sz w:val="28"/>
          <w:szCs w:val="28"/>
        </w:rPr>
        <w:t>;</w:t>
      </w:r>
    </w:p>
    <w:p w:rsidR="006F5618" w:rsidRPr="006F5618" w:rsidRDefault="00E43CED"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с</w:t>
      </w:r>
      <w:r w:rsidR="006F5618" w:rsidRPr="006F5618">
        <w:rPr>
          <w:rFonts w:ascii="Times New Roman" w:hAnsi="Times New Roman"/>
          <w:bCs/>
          <w:iCs/>
          <w:sz w:val="28"/>
          <w:szCs w:val="28"/>
        </w:rPr>
        <w:t>овершенствование технологии</w:t>
      </w:r>
      <w:r>
        <w:rPr>
          <w:rFonts w:ascii="Times New Roman" w:hAnsi="Times New Roman"/>
          <w:bCs/>
          <w:iCs/>
          <w:sz w:val="28"/>
          <w:szCs w:val="28"/>
        </w:rPr>
        <w:t xml:space="preserve"> кормозаготовки, повышение качества заготавливаемых кормов;</w:t>
      </w:r>
    </w:p>
    <w:p w:rsidR="006F5618" w:rsidRPr="006F5618" w:rsidRDefault="00E43CED"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с</w:t>
      </w:r>
      <w:r w:rsidR="006F5618" w:rsidRPr="006F5618">
        <w:rPr>
          <w:rFonts w:ascii="Times New Roman" w:hAnsi="Times New Roman"/>
          <w:bCs/>
          <w:iCs/>
          <w:sz w:val="28"/>
          <w:szCs w:val="28"/>
        </w:rPr>
        <w:t>оздание условий для формирова</w:t>
      </w:r>
      <w:r>
        <w:rPr>
          <w:rFonts w:ascii="Times New Roman" w:hAnsi="Times New Roman"/>
          <w:bCs/>
          <w:iCs/>
          <w:sz w:val="28"/>
          <w:szCs w:val="28"/>
        </w:rPr>
        <w:t>ния и развития мясного скотоводства в КФХ «Исток»;</w:t>
      </w:r>
    </w:p>
    <w:p w:rsidR="006F5618" w:rsidRPr="006F5618" w:rsidRDefault="00E43CED"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р</w:t>
      </w:r>
      <w:r w:rsidR="006F5618" w:rsidRPr="006F5618">
        <w:rPr>
          <w:rFonts w:ascii="Times New Roman" w:hAnsi="Times New Roman"/>
          <w:bCs/>
          <w:iCs/>
          <w:sz w:val="28"/>
          <w:szCs w:val="28"/>
        </w:rPr>
        <w:t>азвитие на территории района других отраслей животноводства: кролиководства, овцеводства, пчеловодства.</w:t>
      </w:r>
    </w:p>
    <w:p w:rsidR="006F5618" w:rsidRPr="006F5618" w:rsidRDefault="00AC3DE0" w:rsidP="00B7118B">
      <w:pPr>
        <w:pStyle w:val="a8"/>
        <w:spacing w:line="276" w:lineRule="auto"/>
        <w:jc w:val="both"/>
        <w:rPr>
          <w:rFonts w:ascii="Times New Roman" w:hAnsi="Times New Roman"/>
          <w:bCs/>
          <w:iCs/>
          <w:sz w:val="28"/>
          <w:szCs w:val="28"/>
        </w:rPr>
      </w:pPr>
      <w:r>
        <w:rPr>
          <w:rFonts w:ascii="Times New Roman" w:hAnsi="Times New Roman"/>
          <w:bCs/>
          <w:iCs/>
          <w:sz w:val="28"/>
          <w:szCs w:val="28"/>
        </w:rPr>
        <w:t xml:space="preserve">         </w:t>
      </w:r>
      <w:r w:rsidR="00E43CED">
        <w:rPr>
          <w:rFonts w:ascii="Times New Roman" w:hAnsi="Times New Roman"/>
          <w:bCs/>
          <w:iCs/>
          <w:sz w:val="28"/>
          <w:szCs w:val="28"/>
        </w:rPr>
        <w:t>Для развития сельского хозяйства необходимо развитие инфраструктуры, приоритетными</w:t>
      </w:r>
      <w:r w:rsidR="006F5618" w:rsidRPr="006F5618">
        <w:rPr>
          <w:rFonts w:ascii="Times New Roman" w:hAnsi="Times New Roman"/>
          <w:bCs/>
          <w:iCs/>
          <w:sz w:val="28"/>
          <w:szCs w:val="28"/>
        </w:rPr>
        <w:t xml:space="preserve"> направления </w:t>
      </w:r>
      <w:r w:rsidR="00E43CED">
        <w:rPr>
          <w:rFonts w:ascii="Times New Roman" w:hAnsi="Times New Roman"/>
          <w:bCs/>
          <w:iCs/>
          <w:sz w:val="28"/>
          <w:szCs w:val="28"/>
        </w:rPr>
        <w:t>р</w:t>
      </w:r>
      <w:r w:rsidR="006F5618" w:rsidRPr="006F5618">
        <w:rPr>
          <w:rFonts w:ascii="Times New Roman" w:hAnsi="Times New Roman"/>
          <w:bCs/>
          <w:iCs/>
          <w:sz w:val="28"/>
          <w:szCs w:val="28"/>
        </w:rPr>
        <w:t xml:space="preserve">азвития </w:t>
      </w:r>
      <w:r w:rsidR="00E43CED">
        <w:rPr>
          <w:rFonts w:ascii="Times New Roman" w:hAnsi="Times New Roman"/>
          <w:bCs/>
          <w:iCs/>
          <w:sz w:val="28"/>
          <w:szCs w:val="28"/>
        </w:rPr>
        <w:t>которой</w:t>
      </w:r>
      <w:r w:rsidR="00E12630">
        <w:rPr>
          <w:rFonts w:ascii="Times New Roman" w:hAnsi="Times New Roman"/>
          <w:bCs/>
          <w:iCs/>
          <w:sz w:val="28"/>
          <w:szCs w:val="28"/>
        </w:rPr>
        <w:t xml:space="preserve"> будут являться</w:t>
      </w:r>
      <w:r w:rsidR="006F5618" w:rsidRPr="006F5618">
        <w:rPr>
          <w:rFonts w:ascii="Times New Roman" w:hAnsi="Times New Roman"/>
          <w:bCs/>
          <w:iCs/>
          <w:sz w:val="28"/>
          <w:szCs w:val="28"/>
        </w:rPr>
        <w:t>:</w:t>
      </w:r>
    </w:p>
    <w:p w:rsidR="006F5618" w:rsidRPr="006F5618" w:rsidRDefault="00E12630"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у</w:t>
      </w:r>
      <w:r w:rsidR="006F5618" w:rsidRPr="006F5618">
        <w:rPr>
          <w:rFonts w:ascii="Times New Roman" w:hAnsi="Times New Roman"/>
          <w:bCs/>
          <w:iCs/>
          <w:sz w:val="28"/>
          <w:szCs w:val="28"/>
        </w:rPr>
        <w:t>довлетворение потребности всех групп сельского населения в благоустроенном жилье, отвечающем особенностям сельск</w:t>
      </w:r>
      <w:r>
        <w:rPr>
          <w:rFonts w:ascii="Times New Roman" w:hAnsi="Times New Roman"/>
          <w:bCs/>
          <w:iCs/>
          <w:sz w:val="28"/>
          <w:szCs w:val="28"/>
        </w:rPr>
        <w:t>ого образа жизни;</w:t>
      </w:r>
    </w:p>
    <w:p w:rsidR="006F5618" w:rsidRPr="006F5618" w:rsidRDefault="00E12630"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к</w:t>
      </w:r>
      <w:r w:rsidR="006F5618" w:rsidRPr="006F5618">
        <w:rPr>
          <w:rFonts w:ascii="Times New Roman" w:hAnsi="Times New Roman"/>
          <w:bCs/>
          <w:iCs/>
          <w:sz w:val="28"/>
          <w:szCs w:val="28"/>
        </w:rPr>
        <w:t>омплексное планирование и развитие благ</w:t>
      </w:r>
      <w:r>
        <w:rPr>
          <w:rFonts w:ascii="Times New Roman" w:hAnsi="Times New Roman"/>
          <w:bCs/>
          <w:iCs/>
          <w:sz w:val="28"/>
          <w:szCs w:val="28"/>
        </w:rPr>
        <w:t>оустройства сельских поселений;</w:t>
      </w:r>
    </w:p>
    <w:p w:rsidR="006F5618" w:rsidRDefault="00E12630" w:rsidP="009F13B4">
      <w:pPr>
        <w:pStyle w:val="a8"/>
        <w:spacing w:line="276" w:lineRule="auto"/>
        <w:ind w:firstLine="708"/>
        <w:jc w:val="both"/>
        <w:rPr>
          <w:rFonts w:ascii="Times New Roman" w:hAnsi="Times New Roman"/>
          <w:bCs/>
          <w:iCs/>
          <w:sz w:val="28"/>
          <w:szCs w:val="28"/>
        </w:rPr>
      </w:pPr>
      <w:r>
        <w:rPr>
          <w:rFonts w:ascii="Times New Roman" w:hAnsi="Times New Roman"/>
          <w:bCs/>
          <w:iCs/>
          <w:sz w:val="28"/>
          <w:szCs w:val="28"/>
        </w:rPr>
        <w:t>- к</w:t>
      </w:r>
      <w:r w:rsidR="006F5618" w:rsidRPr="006F5618">
        <w:rPr>
          <w:rFonts w:ascii="Times New Roman" w:hAnsi="Times New Roman"/>
          <w:bCs/>
          <w:iCs/>
          <w:sz w:val="28"/>
          <w:szCs w:val="28"/>
        </w:rPr>
        <w:t>омплексное проектирование, строительство и реконструкция, капитальный ремонт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w:t>
      </w:r>
      <w:r>
        <w:rPr>
          <w:rFonts w:ascii="Times New Roman" w:hAnsi="Times New Roman"/>
          <w:bCs/>
          <w:iCs/>
          <w:sz w:val="28"/>
          <w:szCs w:val="28"/>
        </w:rPr>
        <w:t xml:space="preserve"> сельскохозяйственной продукции.</w:t>
      </w:r>
    </w:p>
    <w:p w:rsidR="00F72527" w:rsidRPr="006F5618" w:rsidRDefault="00F72527" w:rsidP="00B7118B">
      <w:pPr>
        <w:pStyle w:val="a8"/>
        <w:spacing w:line="276" w:lineRule="auto"/>
        <w:jc w:val="both"/>
        <w:rPr>
          <w:rFonts w:ascii="Times New Roman" w:hAnsi="Times New Roman"/>
          <w:bCs/>
          <w:iCs/>
          <w:sz w:val="28"/>
          <w:szCs w:val="28"/>
        </w:rPr>
      </w:pPr>
      <w:r>
        <w:rPr>
          <w:rFonts w:ascii="Times New Roman" w:hAnsi="Times New Roman"/>
          <w:bCs/>
          <w:iCs/>
          <w:sz w:val="28"/>
          <w:szCs w:val="28"/>
        </w:rPr>
        <w:t xml:space="preserve">          </w:t>
      </w:r>
      <w:r w:rsidRPr="00F72527">
        <w:rPr>
          <w:rFonts w:ascii="Times New Roman" w:hAnsi="Times New Roman"/>
          <w:bCs/>
          <w:iCs/>
          <w:sz w:val="28"/>
          <w:szCs w:val="28"/>
        </w:rPr>
        <w:t xml:space="preserve">Реализация </w:t>
      </w:r>
      <w:r>
        <w:rPr>
          <w:rFonts w:ascii="Times New Roman" w:hAnsi="Times New Roman"/>
          <w:bCs/>
          <w:iCs/>
          <w:sz w:val="28"/>
          <w:szCs w:val="28"/>
        </w:rPr>
        <w:t xml:space="preserve">мероприятий </w:t>
      </w:r>
      <w:r w:rsidRPr="00F72527">
        <w:rPr>
          <w:rFonts w:ascii="Times New Roman" w:hAnsi="Times New Roman"/>
          <w:bCs/>
          <w:iCs/>
          <w:sz w:val="28"/>
          <w:szCs w:val="28"/>
        </w:rPr>
        <w:t>данного направления планируется</w:t>
      </w:r>
      <w:r>
        <w:rPr>
          <w:rFonts w:ascii="Times New Roman" w:hAnsi="Times New Roman"/>
          <w:bCs/>
          <w:iCs/>
          <w:sz w:val="28"/>
          <w:szCs w:val="28"/>
        </w:rPr>
        <w:t xml:space="preserve"> в рамках </w:t>
      </w:r>
      <w:r w:rsidR="000F6687">
        <w:rPr>
          <w:rFonts w:ascii="Times New Roman" w:hAnsi="Times New Roman"/>
          <w:bCs/>
          <w:iCs/>
          <w:sz w:val="28"/>
          <w:szCs w:val="28"/>
        </w:rPr>
        <w:t>муниципальных программ «</w:t>
      </w:r>
      <w:r w:rsidR="000F6687" w:rsidRPr="000F6687">
        <w:rPr>
          <w:rFonts w:ascii="Times New Roman" w:hAnsi="Times New Roman"/>
          <w:bCs/>
          <w:iCs/>
          <w:sz w:val="28"/>
          <w:szCs w:val="28"/>
        </w:rPr>
        <w:t>Развитие агропромышленного комплекса Лебяжского района</w:t>
      </w:r>
      <w:r w:rsidR="004767B0">
        <w:rPr>
          <w:rFonts w:ascii="Times New Roman" w:hAnsi="Times New Roman"/>
          <w:bCs/>
          <w:iCs/>
          <w:sz w:val="28"/>
          <w:szCs w:val="28"/>
        </w:rPr>
        <w:t xml:space="preserve">», </w:t>
      </w:r>
      <w:r w:rsidR="000F6687">
        <w:rPr>
          <w:rFonts w:ascii="Times New Roman" w:hAnsi="Times New Roman"/>
          <w:bCs/>
          <w:iCs/>
          <w:sz w:val="28"/>
          <w:szCs w:val="28"/>
        </w:rPr>
        <w:t>«</w:t>
      </w:r>
      <w:r w:rsidR="000F6687" w:rsidRPr="000F6687">
        <w:rPr>
          <w:rFonts w:ascii="Times New Roman" w:hAnsi="Times New Roman"/>
          <w:bCs/>
          <w:iCs/>
          <w:sz w:val="28"/>
          <w:szCs w:val="28"/>
        </w:rPr>
        <w:t>Устойчивое развитие сельских территорий Лебяжского района</w:t>
      </w:r>
      <w:r w:rsidR="000F6687">
        <w:rPr>
          <w:rFonts w:ascii="Times New Roman" w:hAnsi="Times New Roman"/>
          <w:bCs/>
          <w:iCs/>
          <w:sz w:val="28"/>
          <w:szCs w:val="28"/>
        </w:rPr>
        <w:t>»</w:t>
      </w:r>
      <w:r w:rsidR="005C5FED" w:rsidRPr="005C5FED">
        <w:t xml:space="preserve"> </w:t>
      </w:r>
      <w:r w:rsidR="005C5FED">
        <w:rPr>
          <w:rFonts w:ascii="Times New Roman" w:hAnsi="Times New Roman"/>
          <w:sz w:val="28"/>
          <w:szCs w:val="28"/>
        </w:rPr>
        <w:t xml:space="preserve">и </w:t>
      </w:r>
      <w:r w:rsidR="005C5FED" w:rsidRPr="005C5FED">
        <w:rPr>
          <w:rFonts w:ascii="Times New Roman" w:hAnsi="Times New Roman"/>
          <w:bCs/>
          <w:iCs/>
          <w:sz w:val="28"/>
          <w:szCs w:val="28"/>
        </w:rPr>
        <w:t>за счёт средств внебюджетных источников (средст</w:t>
      </w:r>
      <w:r w:rsidR="005C5FED">
        <w:rPr>
          <w:rFonts w:ascii="Times New Roman" w:hAnsi="Times New Roman"/>
          <w:bCs/>
          <w:iCs/>
          <w:sz w:val="28"/>
          <w:szCs w:val="28"/>
        </w:rPr>
        <w:t>в юридических и физических лиц)</w:t>
      </w:r>
      <w:r w:rsidR="000F6687">
        <w:rPr>
          <w:rFonts w:ascii="Times New Roman" w:hAnsi="Times New Roman"/>
          <w:bCs/>
          <w:iCs/>
          <w:sz w:val="28"/>
          <w:szCs w:val="28"/>
        </w:rPr>
        <w:t>.</w:t>
      </w:r>
    </w:p>
    <w:p w:rsidR="00E12630" w:rsidRDefault="00E12630" w:rsidP="009F13B4">
      <w:pPr>
        <w:pStyle w:val="a8"/>
        <w:ind w:firstLine="851"/>
        <w:jc w:val="both"/>
        <w:rPr>
          <w:rFonts w:ascii="Times New Roman" w:hAnsi="Times New Roman"/>
          <w:bCs/>
          <w:iCs/>
          <w:sz w:val="28"/>
          <w:szCs w:val="28"/>
        </w:rPr>
      </w:pPr>
    </w:p>
    <w:p w:rsidR="00E12630" w:rsidRPr="00EC17C1" w:rsidRDefault="00E12630" w:rsidP="00E12630">
      <w:pPr>
        <w:pStyle w:val="a8"/>
        <w:spacing w:line="360" w:lineRule="auto"/>
        <w:ind w:firstLine="709"/>
        <w:jc w:val="center"/>
        <w:rPr>
          <w:rFonts w:ascii="Times New Roman" w:hAnsi="Times New Roman"/>
          <w:b/>
          <w:bCs/>
          <w:iCs/>
          <w:sz w:val="28"/>
          <w:szCs w:val="28"/>
        </w:rPr>
      </w:pPr>
      <w:r>
        <w:rPr>
          <w:rFonts w:ascii="Times New Roman" w:hAnsi="Times New Roman"/>
          <w:b/>
          <w:bCs/>
          <w:iCs/>
          <w:sz w:val="28"/>
          <w:szCs w:val="28"/>
        </w:rPr>
        <w:t>2.1.3</w:t>
      </w:r>
      <w:r w:rsidRPr="00EC17C1">
        <w:rPr>
          <w:rFonts w:ascii="Times New Roman" w:hAnsi="Times New Roman"/>
          <w:b/>
          <w:bCs/>
          <w:iCs/>
          <w:sz w:val="28"/>
          <w:szCs w:val="28"/>
        </w:rPr>
        <w:t xml:space="preserve">. Развитие </w:t>
      </w:r>
      <w:r>
        <w:rPr>
          <w:rFonts w:ascii="Times New Roman" w:hAnsi="Times New Roman"/>
          <w:b/>
          <w:bCs/>
          <w:iCs/>
          <w:sz w:val="28"/>
          <w:szCs w:val="28"/>
        </w:rPr>
        <w:t>малого и среднего предпринимательства</w:t>
      </w:r>
    </w:p>
    <w:p w:rsidR="00E12630" w:rsidRDefault="00197847" w:rsidP="009F13B4">
      <w:pPr>
        <w:pStyle w:val="a8"/>
        <w:spacing w:line="276" w:lineRule="auto"/>
        <w:ind w:firstLine="709"/>
        <w:jc w:val="both"/>
        <w:rPr>
          <w:rFonts w:ascii="Times New Roman" w:hAnsi="Times New Roman"/>
          <w:bCs/>
          <w:iCs/>
          <w:sz w:val="28"/>
          <w:szCs w:val="28"/>
        </w:rPr>
      </w:pPr>
      <w:r w:rsidRPr="00197847">
        <w:rPr>
          <w:rFonts w:ascii="Times New Roman" w:hAnsi="Times New Roman"/>
          <w:bCs/>
          <w:iCs/>
          <w:sz w:val="28"/>
          <w:szCs w:val="28"/>
        </w:rPr>
        <w:t>Динамичное развитие малого предпринимательства является одним из важнейших факторов экономического роста, формирования основ политической и социальной стабильности общества. Этот сектор создает новые рабочие места, обеспечивает самозанятость населения и обслуживает основную массу потребителей, производя комплекс товаров и услуг в соответствии с быстро меняющимися требованиями рынка и необходимый для местных нужд. Малый бизнес способствует увеличению налоговых поступлений в местный бюджет, наиболее динамично осваивает новые виды продукции и экономические ниши.</w:t>
      </w:r>
    </w:p>
    <w:p w:rsidR="00197847" w:rsidRPr="00197847" w:rsidRDefault="00197847"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Главной ц</w:t>
      </w:r>
      <w:r w:rsidRPr="00197847">
        <w:rPr>
          <w:rFonts w:ascii="Times New Roman" w:hAnsi="Times New Roman"/>
          <w:bCs/>
          <w:iCs/>
          <w:sz w:val="28"/>
          <w:szCs w:val="28"/>
        </w:rPr>
        <w:t>елью</w:t>
      </w:r>
      <w:r w:rsidR="003D6CBE">
        <w:rPr>
          <w:rFonts w:ascii="Times New Roman" w:hAnsi="Times New Roman"/>
          <w:bCs/>
          <w:iCs/>
          <w:sz w:val="28"/>
          <w:szCs w:val="28"/>
        </w:rPr>
        <w:t xml:space="preserve"> данного н</w:t>
      </w:r>
      <w:r>
        <w:rPr>
          <w:rFonts w:ascii="Times New Roman" w:hAnsi="Times New Roman"/>
          <w:bCs/>
          <w:iCs/>
          <w:sz w:val="28"/>
          <w:szCs w:val="28"/>
        </w:rPr>
        <w:t>аправления</w:t>
      </w:r>
      <w:r w:rsidRPr="00197847">
        <w:rPr>
          <w:rFonts w:ascii="Times New Roman" w:hAnsi="Times New Roman"/>
          <w:bCs/>
          <w:iCs/>
          <w:sz w:val="28"/>
          <w:szCs w:val="28"/>
        </w:rPr>
        <w:t xml:space="preserve"> </w:t>
      </w:r>
      <w:r w:rsidR="003D6CBE">
        <w:rPr>
          <w:rFonts w:ascii="Times New Roman" w:hAnsi="Times New Roman"/>
          <w:bCs/>
          <w:iCs/>
          <w:sz w:val="28"/>
          <w:szCs w:val="28"/>
        </w:rPr>
        <w:t>я</w:t>
      </w:r>
      <w:r w:rsidRPr="00197847">
        <w:rPr>
          <w:rFonts w:ascii="Times New Roman" w:hAnsi="Times New Roman"/>
          <w:bCs/>
          <w:iCs/>
          <w:sz w:val="28"/>
          <w:szCs w:val="28"/>
        </w:rPr>
        <w:t xml:space="preserve">вляется развитие малого и  среднего  предпринимательства как фактора, обеспечивающего устойчивое социально-экономическое положение района.            </w:t>
      </w:r>
    </w:p>
    <w:p w:rsidR="00197847" w:rsidRPr="00197847" w:rsidRDefault="00197847" w:rsidP="009F13B4">
      <w:pPr>
        <w:pStyle w:val="a8"/>
        <w:spacing w:line="276" w:lineRule="auto"/>
        <w:ind w:firstLine="709"/>
        <w:jc w:val="both"/>
        <w:rPr>
          <w:rFonts w:ascii="Times New Roman" w:hAnsi="Times New Roman"/>
          <w:bCs/>
          <w:iCs/>
          <w:sz w:val="28"/>
          <w:szCs w:val="28"/>
        </w:rPr>
      </w:pPr>
      <w:r w:rsidRPr="00197847">
        <w:rPr>
          <w:rFonts w:ascii="Times New Roman" w:hAnsi="Times New Roman"/>
          <w:bCs/>
          <w:iCs/>
          <w:sz w:val="28"/>
          <w:szCs w:val="28"/>
        </w:rPr>
        <w:t>Для достижения указанной цели необходимо реш</w:t>
      </w:r>
      <w:r w:rsidR="003D6CBE">
        <w:rPr>
          <w:rFonts w:ascii="Times New Roman" w:hAnsi="Times New Roman"/>
          <w:bCs/>
          <w:iCs/>
          <w:sz w:val="28"/>
          <w:szCs w:val="28"/>
        </w:rPr>
        <w:t>ить следующие зада</w:t>
      </w:r>
      <w:r w:rsidRPr="00197847">
        <w:rPr>
          <w:rFonts w:ascii="Times New Roman" w:hAnsi="Times New Roman"/>
          <w:bCs/>
          <w:iCs/>
          <w:sz w:val="28"/>
          <w:szCs w:val="28"/>
        </w:rPr>
        <w:t xml:space="preserve">чи: </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совершенствование правовых, экономических и организационных условий для развития малого и среднего бизнеса;</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формирование и развитие инфраструктуры поддержки малого и среднего бизнеса;</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укрепление социального статуса, повышение прес</w:t>
      </w:r>
      <w:r>
        <w:rPr>
          <w:rFonts w:ascii="Times New Roman" w:hAnsi="Times New Roman"/>
          <w:bCs/>
          <w:iCs/>
          <w:sz w:val="28"/>
          <w:szCs w:val="28"/>
        </w:rPr>
        <w:t>тижа и этичности поведения субъ</w:t>
      </w:r>
      <w:r w:rsidR="00197847" w:rsidRPr="00197847">
        <w:rPr>
          <w:rFonts w:ascii="Times New Roman" w:hAnsi="Times New Roman"/>
          <w:bCs/>
          <w:iCs/>
          <w:sz w:val="28"/>
          <w:szCs w:val="28"/>
        </w:rPr>
        <w:t>ектов предпринимательской деятельности;</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оказание организационной, методической, консультационной поддержки субъект</w:t>
      </w:r>
      <w:r>
        <w:rPr>
          <w:rFonts w:ascii="Times New Roman" w:hAnsi="Times New Roman"/>
          <w:bCs/>
          <w:iCs/>
          <w:sz w:val="28"/>
          <w:szCs w:val="28"/>
        </w:rPr>
        <w:t>ам</w:t>
      </w:r>
      <w:r w:rsidR="00197847" w:rsidRPr="00197847">
        <w:rPr>
          <w:rFonts w:ascii="Times New Roman" w:hAnsi="Times New Roman"/>
          <w:bCs/>
          <w:iCs/>
          <w:sz w:val="28"/>
          <w:szCs w:val="28"/>
        </w:rPr>
        <w:t xml:space="preserve"> малого и среднего предпринимательства;  </w:t>
      </w:r>
    </w:p>
    <w:p w:rsidR="00197847" w:rsidRP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развитие системы подготовки кадров, ориентиров</w:t>
      </w:r>
      <w:r>
        <w:rPr>
          <w:rFonts w:ascii="Times New Roman" w:hAnsi="Times New Roman"/>
          <w:bCs/>
          <w:iCs/>
          <w:sz w:val="28"/>
          <w:szCs w:val="28"/>
        </w:rPr>
        <w:t>анной на потребности сектора ма</w:t>
      </w:r>
      <w:r w:rsidR="00197847" w:rsidRPr="00197847">
        <w:rPr>
          <w:rFonts w:ascii="Times New Roman" w:hAnsi="Times New Roman"/>
          <w:bCs/>
          <w:iCs/>
          <w:sz w:val="28"/>
          <w:szCs w:val="28"/>
        </w:rPr>
        <w:t>лого предпринимательства;</w:t>
      </w:r>
    </w:p>
    <w:p w:rsidR="00197847" w:rsidRDefault="003D6CBE" w:rsidP="009F13B4">
      <w:pPr>
        <w:pStyle w:val="a8"/>
        <w:spacing w:line="276" w:lineRule="auto"/>
        <w:ind w:firstLine="709"/>
        <w:jc w:val="both"/>
        <w:rPr>
          <w:rFonts w:ascii="Times New Roman" w:hAnsi="Times New Roman"/>
          <w:bCs/>
          <w:iCs/>
          <w:sz w:val="28"/>
          <w:szCs w:val="28"/>
        </w:rPr>
      </w:pPr>
      <w:r>
        <w:rPr>
          <w:rFonts w:ascii="Times New Roman" w:hAnsi="Times New Roman"/>
          <w:bCs/>
          <w:iCs/>
          <w:sz w:val="28"/>
          <w:szCs w:val="28"/>
        </w:rPr>
        <w:t xml:space="preserve">- </w:t>
      </w:r>
      <w:r w:rsidR="00197847" w:rsidRPr="00197847">
        <w:rPr>
          <w:rFonts w:ascii="Times New Roman" w:hAnsi="Times New Roman"/>
          <w:bCs/>
          <w:iCs/>
          <w:sz w:val="28"/>
          <w:szCs w:val="28"/>
        </w:rPr>
        <w:t>оказание имущественной поддержки субъектам ма</w:t>
      </w:r>
      <w:r>
        <w:rPr>
          <w:rFonts w:ascii="Times New Roman" w:hAnsi="Times New Roman"/>
          <w:bCs/>
          <w:iCs/>
          <w:sz w:val="28"/>
          <w:szCs w:val="28"/>
        </w:rPr>
        <w:t>лого и среднего предприниматель</w:t>
      </w:r>
      <w:r w:rsidR="001B780E">
        <w:rPr>
          <w:rFonts w:ascii="Times New Roman" w:hAnsi="Times New Roman"/>
          <w:bCs/>
          <w:iCs/>
          <w:sz w:val="28"/>
          <w:szCs w:val="28"/>
        </w:rPr>
        <w:t>ства.</w:t>
      </w:r>
    </w:p>
    <w:p w:rsidR="00C77E8E" w:rsidRDefault="00C77E8E" w:rsidP="009F13B4">
      <w:pPr>
        <w:pStyle w:val="a8"/>
        <w:spacing w:line="276" w:lineRule="auto"/>
        <w:ind w:firstLine="709"/>
        <w:jc w:val="both"/>
        <w:rPr>
          <w:rFonts w:ascii="Times New Roman" w:hAnsi="Times New Roman"/>
          <w:bCs/>
          <w:iCs/>
          <w:sz w:val="28"/>
          <w:szCs w:val="28"/>
        </w:rPr>
      </w:pPr>
      <w:r w:rsidRPr="00C77E8E">
        <w:rPr>
          <w:rFonts w:ascii="Times New Roman" w:hAnsi="Times New Roman"/>
          <w:bCs/>
          <w:iCs/>
          <w:sz w:val="28"/>
          <w:szCs w:val="28"/>
        </w:rPr>
        <w:t>Реализация мероприятий данного направления пл</w:t>
      </w:r>
      <w:r>
        <w:rPr>
          <w:rFonts w:ascii="Times New Roman" w:hAnsi="Times New Roman"/>
          <w:bCs/>
          <w:iCs/>
          <w:sz w:val="28"/>
          <w:szCs w:val="28"/>
        </w:rPr>
        <w:t>анируется в рамках муниципальной</w:t>
      </w:r>
      <w:r w:rsidRPr="00C77E8E">
        <w:rPr>
          <w:rFonts w:ascii="Times New Roman" w:hAnsi="Times New Roman"/>
          <w:bCs/>
          <w:iCs/>
          <w:sz w:val="28"/>
          <w:szCs w:val="28"/>
        </w:rPr>
        <w:t xml:space="preserve"> программ</w:t>
      </w:r>
      <w:r>
        <w:rPr>
          <w:rFonts w:ascii="Times New Roman" w:hAnsi="Times New Roman"/>
          <w:bCs/>
          <w:iCs/>
          <w:sz w:val="28"/>
          <w:szCs w:val="28"/>
        </w:rPr>
        <w:t xml:space="preserve">ы </w:t>
      </w:r>
      <w:r w:rsidRPr="00C77E8E">
        <w:rPr>
          <w:rFonts w:ascii="Times New Roman" w:hAnsi="Times New Roman"/>
          <w:bCs/>
          <w:iCs/>
          <w:sz w:val="28"/>
          <w:szCs w:val="28"/>
        </w:rPr>
        <w:t>«Поддержка и развитие малого и среднего предпринимательства»</w:t>
      </w:r>
      <w:r>
        <w:rPr>
          <w:rFonts w:ascii="Times New Roman" w:hAnsi="Times New Roman"/>
          <w:bCs/>
          <w:iCs/>
          <w:sz w:val="28"/>
          <w:szCs w:val="28"/>
        </w:rPr>
        <w:t>.</w:t>
      </w:r>
    </w:p>
    <w:p w:rsidR="00140059" w:rsidRPr="00197847" w:rsidRDefault="00140059" w:rsidP="009F13B4">
      <w:pPr>
        <w:pStyle w:val="a8"/>
        <w:ind w:firstLine="851"/>
        <w:jc w:val="both"/>
        <w:rPr>
          <w:rFonts w:ascii="Times New Roman" w:hAnsi="Times New Roman"/>
          <w:bCs/>
          <w:iCs/>
          <w:sz w:val="28"/>
          <w:szCs w:val="28"/>
        </w:rPr>
      </w:pPr>
    </w:p>
    <w:p w:rsidR="00140059" w:rsidRPr="00EC17C1" w:rsidRDefault="00140059" w:rsidP="00140059">
      <w:pPr>
        <w:pStyle w:val="a8"/>
        <w:spacing w:line="360" w:lineRule="auto"/>
        <w:ind w:firstLine="709"/>
        <w:jc w:val="center"/>
        <w:rPr>
          <w:rFonts w:ascii="Times New Roman" w:hAnsi="Times New Roman"/>
          <w:b/>
          <w:bCs/>
          <w:iCs/>
          <w:sz w:val="28"/>
          <w:szCs w:val="28"/>
        </w:rPr>
      </w:pPr>
      <w:r w:rsidRPr="00B24B7A">
        <w:rPr>
          <w:rFonts w:ascii="Times New Roman" w:hAnsi="Times New Roman"/>
          <w:b/>
          <w:bCs/>
          <w:iCs/>
          <w:sz w:val="28"/>
          <w:szCs w:val="28"/>
        </w:rPr>
        <w:t>2.1.4. Повышение инвестиционной привлекательности района</w:t>
      </w:r>
    </w:p>
    <w:p w:rsidR="00B24B7A" w:rsidRDefault="00B24B7A" w:rsidP="009F13B4">
      <w:pPr>
        <w:pStyle w:val="a8"/>
        <w:spacing w:line="276" w:lineRule="auto"/>
        <w:ind w:firstLine="708"/>
        <w:jc w:val="both"/>
        <w:rPr>
          <w:rFonts w:ascii="Times New Roman" w:hAnsi="Times New Roman"/>
          <w:bCs/>
          <w:iCs/>
          <w:sz w:val="28"/>
          <w:szCs w:val="28"/>
          <w:lang w:bidi="ru-RU"/>
        </w:rPr>
      </w:pPr>
      <w:r w:rsidRPr="00B24B7A">
        <w:rPr>
          <w:rFonts w:ascii="Times New Roman" w:hAnsi="Times New Roman"/>
          <w:bCs/>
          <w:iCs/>
          <w:sz w:val="28"/>
          <w:szCs w:val="28"/>
          <w:lang w:bidi="ru-RU"/>
        </w:rPr>
        <w:t>Основными целями инвестиционной политики района являются повышение инвестиционной привлекательности района, разви</w:t>
      </w:r>
      <w:r>
        <w:rPr>
          <w:rFonts w:ascii="Times New Roman" w:hAnsi="Times New Roman"/>
          <w:bCs/>
          <w:iCs/>
          <w:sz w:val="28"/>
          <w:szCs w:val="28"/>
          <w:lang w:bidi="ru-RU"/>
        </w:rPr>
        <w:t>тие инвестиционной деятельности.</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sidRPr="00B24B7A">
        <w:rPr>
          <w:rFonts w:ascii="Times New Roman" w:eastAsia="Times New Roman" w:hAnsi="Times New Roman"/>
          <w:sz w:val="28"/>
          <w:szCs w:val="28"/>
          <w:lang w:eastAsia="ru-RU"/>
        </w:rPr>
        <w:t>Для достижения поставленных целей должны быть решены следующие задачи:</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совершенствование нормативной правовой базы, направленной на развитие инвестиционной деятельности и стимулирование инвестиционной активности в районе;</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развитие   механизмов   стимулирования   инвестиционной   деятельности   в приоритетные отрасли экономики;</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совершенствование организационной и административной деятельности органов муниципальной власти в сфере инвестиционной политики;</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снижение администр</w:t>
      </w:r>
      <w:r>
        <w:rPr>
          <w:rFonts w:ascii="Times New Roman" w:eastAsia="Times New Roman" w:hAnsi="Times New Roman"/>
          <w:sz w:val="28"/>
          <w:szCs w:val="28"/>
          <w:lang w:eastAsia="ru-RU"/>
        </w:rPr>
        <w:t>ативных барьеров для инвесторов</w:t>
      </w:r>
      <w:r w:rsidRPr="00B24B7A">
        <w:rPr>
          <w:rFonts w:ascii="Times New Roman" w:eastAsia="Times New Roman" w:hAnsi="Times New Roman"/>
          <w:sz w:val="28"/>
          <w:szCs w:val="28"/>
          <w:lang w:eastAsia="ru-RU"/>
        </w:rPr>
        <w:t>;</w:t>
      </w:r>
    </w:p>
    <w:p w:rsidR="00B24B7A" w:rsidRP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организация постоянного диалога с бизнес сообществом;</w:t>
      </w:r>
    </w:p>
    <w:p w:rsidR="00B24B7A" w:rsidRDefault="00B24B7A" w:rsidP="00B24B7A">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B24B7A">
        <w:rPr>
          <w:rFonts w:ascii="Times New Roman" w:eastAsia="Times New Roman" w:hAnsi="Times New Roman"/>
          <w:sz w:val="28"/>
          <w:szCs w:val="28"/>
          <w:lang w:eastAsia="ru-RU"/>
        </w:rPr>
        <w:t>информирование бизнес сообщества и населения о деятельности органов исполнительной власти в сфере инвестиционной политики.</w:t>
      </w:r>
    </w:p>
    <w:p w:rsidR="00AC03D5" w:rsidRDefault="00AC03D5" w:rsidP="00B24B7A">
      <w:pPr>
        <w:autoSpaceDE w:val="0"/>
        <w:autoSpaceDN w:val="0"/>
        <w:adjustRightInd w:val="0"/>
        <w:spacing w:after="0"/>
        <w:ind w:firstLine="709"/>
        <w:jc w:val="both"/>
        <w:rPr>
          <w:rFonts w:ascii="Times New Roman" w:eastAsia="Times New Roman" w:hAnsi="Times New Roman"/>
          <w:sz w:val="28"/>
          <w:szCs w:val="28"/>
          <w:lang w:eastAsia="ru-RU"/>
        </w:rPr>
      </w:pPr>
      <w:r w:rsidRPr="00AC03D5">
        <w:rPr>
          <w:rFonts w:ascii="Times New Roman" w:eastAsia="Times New Roman" w:hAnsi="Times New Roman"/>
          <w:sz w:val="28"/>
          <w:szCs w:val="28"/>
          <w:lang w:eastAsia="ru-RU"/>
        </w:rPr>
        <w:t>На территории района осуществляется внедрение муниципальных практик</w:t>
      </w:r>
      <w:r w:rsidR="00217B5E">
        <w:rPr>
          <w:rFonts w:ascii="Times New Roman" w:eastAsia="Times New Roman" w:hAnsi="Times New Roman"/>
          <w:sz w:val="28"/>
          <w:szCs w:val="28"/>
          <w:lang w:eastAsia="ru-RU"/>
        </w:rPr>
        <w:t>,</w:t>
      </w:r>
      <w:r w:rsidRPr="00AC03D5">
        <w:rPr>
          <w:rFonts w:ascii="Times New Roman" w:eastAsia="Times New Roman" w:hAnsi="Times New Roman"/>
          <w:sz w:val="28"/>
          <w:szCs w:val="28"/>
          <w:lang w:eastAsia="ru-RU"/>
        </w:rPr>
        <w:t xml:space="preserve"> направленных на развитие малого и среднего предпринимательства и снятие административных барьеров на территории </w:t>
      </w:r>
      <w:r>
        <w:rPr>
          <w:rFonts w:ascii="Times New Roman" w:eastAsia="Times New Roman" w:hAnsi="Times New Roman"/>
          <w:sz w:val="28"/>
          <w:szCs w:val="28"/>
          <w:lang w:eastAsia="ru-RU"/>
        </w:rPr>
        <w:t>Лебяжского</w:t>
      </w:r>
      <w:r w:rsidRPr="00AC03D5">
        <w:rPr>
          <w:rFonts w:ascii="Times New Roman" w:eastAsia="Times New Roman" w:hAnsi="Times New Roman"/>
          <w:sz w:val="28"/>
          <w:szCs w:val="28"/>
          <w:lang w:eastAsia="ru-RU"/>
        </w:rPr>
        <w:t xml:space="preserve"> района.</w:t>
      </w:r>
    </w:p>
    <w:p w:rsidR="00AC03D5" w:rsidRPr="00AC03D5" w:rsidRDefault="00AC03D5" w:rsidP="00AC03D5">
      <w:pPr>
        <w:autoSpaceDE w:val="0"/>
        <w:autoSpaceDN w:val="0"/>
        <w:adjustRightInd w:val="0"/>
        <w:spacing w:after="0"/>
        <w:ind w:firstLine="709"/>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xml:space="preserve">В рамках внедрения </w:t>
      </w:r>
      <w:r>
        <w:rPr>
          <w:rFonts w:ascii="Times New Roman" w:eastAsia="Times New Roman" w:hAnsi="Times New Roman"/>
          <w:bCs/>
          <w:iCs/>
          <w:sz w:val="28"/>
          <w:szCs w:val="28"/>
          <w:lang w:eastAsia="ru-RU" w:bidi="ru-RU"/>
        </w:rPr>
        <w:t>муниципальных практик</w:t>
      </w:r>
      <w:r w:rsidRPr="00AC03D5">
        <w:rPr>
          <w:rFonts w:ascii="Times New Roman" w:eastAsia="Times New Roman" w:hAnsi="Times New Roman"/>
          <w:bCs/>
          <w:iCs/>
          <w:sz w:val="28"/>
          <w:szCs w:val="28"/>
          <w:lang w:eastAsia="ru-RU" w:bidi="ru-RU"/>
        </w:rPr>
        <w:t xml:space="preserve"> деятельность органов местного самоуправления направлена на реализацию следующих мероприятий:</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анализ и обновление существующей нормативно-правовой базы, регулирующей инвестиционный процесс в районе;</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формирование доступной инфраструктуры для размещения производственных и иных объектов, соответствующей потребностям инвесторов;</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формирование системы информационной и консультационной поддержки и популяризации предпринимательской деятельности;</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района;</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решение юридических вопросов в сфере земельных отношений и недвижимости;</w:t>
      </w:r>
    </w:p>
    <w:p w:rsidR="00AC03D5" w:rsidRPr="00AC03D5" w:rsidRDefault="00AC03D5" w:rsidP="009F13B4">
      <w:pPr>
        <w:autoSpaceDE w:val="0"/>
        <w:autoSpaceDN w:val="0"/>
        <w:adjustRightInd w:val="0"/>
        <w:spacing w:after="0"/>
        <w:ind w:firstLine="708"/>
        <w:jc w:val="both"/>
        <w:rPr>
          <w:rFonts w:ascii="Times New Roman" w:eastAsia="Times New Roman" w:hAnsi="Times New Roman"/>
          <w:bCs/>
          <w:iCs/>
          <w:sz w:val="28"/>
          <w:szCs w:val="28"/>
          <w:lang w:eastAsia="ru-RU" w:bidi="ru-RU"/>
        </w:rPr>
      </w:pPr>
      <w:r w:rsidRPr="00AC03D5">
        <w:rPr>
          <w:rFonts w:ascii="Times New Roman" w:eastAsia="Times New Roman" w:hAnsi="Times New Roman"/>
          <w:bCs/>
          <w:iCs/>
          <w:sz w:val="28"/>
          <w:szCs w:val="28"/>
          <w:lang w:eastAsia="ru-RU" w:bidi="ru-RU"/>
        </w:rPr>
        <w:t>- формирование и описание инвестиционных площадок с учетом располаг</w:t>
      </w:r>
      <w:r w:rsidR="00E85398">
        <w:rPr>
          <w:rFonts w:ascii="Times New Roman" w:eastAsia="Times New Roman" w:hAnsi="Times New Roman"/>
          <w:bCs/>
          <w:iCs/>
          <w:sz w:val="28"/>
          <w:szCs w:val="28"/>
          <w:lang w:eastAsia="ru-RU" w:bidi="ru-RU"/>
        </w:rPr>
        <w:t>аемой инженерной инфраструктуры.</w:t>
      </w:r>
    </w:p>
    <w:p w:rsidR="000A58FD" w:rsidRPr="000A58FD" w:rsidRDefault="0081185C" w:rsidP="009F13B4">
      <w:pPr>
        <w:pStyle w:val="a8"/>
        <w:spacing w:line="276" w:lineRule="auto"/>
        <w:ind w:firstLine="709"/>
        <w:jc w:val="both"/>
        <w:rPr>
          <w:rFonts w:ascii="Times New Roman" w:hAnsi="Times New Roman"/>
          <w:bCs/>
          <w:iCs/>
          <w:sz w:val="28"/>
          <w:szCs w:val="28"/>
          <w:lang w:bidi="ru-RU"/>
        </w:rPr>
      </w:pPr>
      <w:r>
        <w:rPr>
          <w:rFonts w:ascii="Times New Roman" w:hAnsi="Times New Roman"/>
          <w:bCs/>
          <w:iCs/>
          <w:sz w:val="28"/>
          <w:szCs w:val="28"/>
          <w:lang w:bidi="ru-RU"/>
        </w:rPr>
        <w:t>В</w:t>
      </w:r>
      <w:r w:rsidRPr="0081185C">
        <w:rPr>
          <w:rFonts w:ascii="Times New Roman" w:hAnsi="Times New Roman"/>
          <w:bCs/>
          <w:iCs/>
          <w:sz w:val="28"/>
          <w:szCs w:val="28"/>
          <w:lang w:bidi="ru-RU"/>
        </w:rPr>
        <w:t xml:space="preserve"> соответствии с перечнем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5 декабря 2016 г. № Пр-2347ГС  </w:t>
      </w:r>
      <w:r>
        <w:rPr>
          <w:rFonts w:ascii="Times New Roman" w:hAnsi="Times New Roman"/>
          <w:bCs/>
          <w:iCs/>
          <w:sz w:val="28"/>
          <w:szCs w:val="28"/>
          <w:lang w:bidi="ru-RU"/>
        </w:rPr>
        <w:t>р</w:t>
      </w:r>
      <w:r w:rsidR="000A58FD" w:rsidRPr="000A58FD">
        <w:rPr>
          <w:rFonts w:ascii="Times New Roman" w:hAnsi="Times New Roman"/>
          <w:bCs/>
          <w:iCs/>
          <w:sz w:val="28"/>
          <w:szCs w:val="28"/>
          <w:lang w:bidi="ru-RU"/>
        </w:rPr>
        <w:t>аспоряжением Правительства Российской Федерации от 31 января 2017 г. № 147-р утверждены 12 целевых моделей упрощения процедур ведения бизнеса и повышения инвестиционной привлекательности регионов России: в сфере строительства, регистрации собственности, кадастрового учета, осуществления контрольно-надзорной деятельности, поддержки малого и среднего предпринимательства, технологического присоединения к электрическим сетям, сетям газораспределения, тепло- и водоснабжения, водоотведения, улучшения качества регионального законодательства по поддержке инвестиционной деятельности, повышения эффективности обратной связи инвесторов и руководства российских регионов, эффективности деятельности региональных специализированных организаций по привлечению инвестиций и работе инвесторов.</w:t>
      </w:r>
    </w:p>
    <w:p w:rsidR="00C74D9B" w:rsidRPr="00C74D9B" w:rsidRDefault="00C74D9B" w:rsidP="009F13B4">
      <w:pPr>
        <w:pStyle w:val="a8"/>
        <w:spacing w:line="276" w:lineRule="auto"/>
        <w:ind w:firstLine="709"/>
        <w:jc w:val="both"/>
        <w:rPr>
          <w:rFonts w:ascii="Times New Roman" w:hAnsi="Times New Roman"/>
          <w:bCs/>
          <w:iCs/>
          <w:sz w:val="28"/>
          <w:szCs w:val="28"/>
          <w:lang w:bidi="ru-RU"/>
        </w:rPr>
      </w:pPr>
      <w:r w:rsidRPr="00C74D9B">
        <w:rPr>
          <w:rFonts w:ascii="Times New Roman" w:hAnsi="Times New Roman"/>
          <w:bCs/>
          <w:iCs/>
          <w:sz w:val="28"/>
          <w:szCs w:val="28"/>
          <w:lang w:bidi="ru-RU"/>
        </w:rPr>
        <w:t>Целевые модели определяют порядок сокращения сроков прохождения процедур и их количества, предусматривают мероприятия по повышению эффективности процедур, качества регионального государственного контроля (надзора), обеспечению принятия в регионах России документов стратегического и территориального планирования, повышению уровня поддержки субъектов малого и среднего предпринимательства, улучшению качества регионального законодательства по защите прав инвесторов и т.д.</w:t>
      </w:r>
    </w:p>
    <w:p w:rsidR="000A58FD" w:rsidRPr="000A58FD" w:rsidRDefault="000A58FD" w:rsidP="009F13B4">
      <w:pPr>
        <w:pStyle w:val="a8"/>
        <w:spacing w:line="276" w:lineRule="auto"/>
        <w:ind w:firstLine="709"/>
        <w:jc w:val="both"/>
        <w:rPr>
          <w:rFonts w:ascii="Times New Roman" w:hAnsi="Times New Roman"/>
          <w:bCs/>
          <w:iCs/>
          <w:sz w:val="28"/>
          <w:szCs w:val="28"/>
          <w:lang w:bidi="ru-RU"/>
        </w:rPr>
      </w:pPr>
      <w:r w:rsidRPr="000A58FD">
        <w:rPr>
          <w:rFonts w:ascii="Times New Roman" w:hAnsi="Times New Roman"/>
          <w:bCs/>
          <w:iCs/>
          <w:sz w:val="28"/>
          <w:szCs w:val="28"/>
          <w:lang w:bidi="ru-RU"/>
        </w:rPr>
        <w:t xml:space="preserve">В настоящее время </w:t>
      </w:r>
      <w:r>
        <w:rPr>
          <w:rFonts w:ascii="Times New Roman" w:hAnsi="Times New Roman"/>
          <w:bCs/>
          <w:iCs/>
          <w:sz w:val="28"/>
          <w:szCs w:val="28"/>
          <w:lang w:bidi="ru-RU"/>
        </w:rPr>
        <w:t xml:space="preserve">данные целевые модели внедряются </w:t>
      </w:r>
      <w:r w:rsidRPr="000A58FD">
        <w:rPr>
          <w:rFonts w:ascii="Times New Roman" w:hAnsi="Times New Roman"/>
          <w:bCs/>
          <w:iCs/>
          <w:sz w:val="28"/>
          <w:szCs w:val="28"/>
          <w:lang w:bidi="ru-RU"/>
        </w:rPr>
        <w:t>на территории Кировской области, в</w:t>
      </w:r>
      <w:r>
        <w:rPr>
          <w:rFonts w:ascii="Times New Roman" w:hAnsi="Times New Roman"/>
          <w:bCs/>
          <w:iCs/>
          <w:sz w:val="28"/>
          <w:szCs w:val="28"/>
          <w:lang w:bidi="ru-RU"/>
        </w:rPr>
        <w:t xml:space="preserve"> том числе и в Лебяжском районе.</w:t>
      </w:r>
    </w:p>
    <w:p w:rsidR="00E85398" w:rsidRPr="00C00F3E" w:rsidRDefault="00E85398" w:rsidP="009F13B4">
      <w:pPr>
        <w:pStyle w:val="a8"/>
        <w:ind w:firstLine="709"/>
        <w:jc w:val="both"/>
        <w:rPr>
          <w:rFonts w:ascii="Times New Roman" w:hAnsi="Times New Roman"/>
          <w:bCs/>
          <w:iCs/>
          <w:sz w:val="28"/>
          <w:szCs w:val="28"/>
          <w:lang w:bidi="ru-RU"/>
        </w:rPr>
      </w:pPr>
      <w:r>
        <w:rPr>
          <w:rFonts w:ascii="Times New Roman" w:hAnsi="Times New Roman"/>
          <w:bCs/>
          <w:iCs/>
          <w:sz w:val="28"/>
          <w:szCs w:val="28"/>
          <w:lang w:bidi="ru-RU"/>
        </w:rPr>
        <w:t xml:space="preserve">  </w:t>
      </w:r>
    </w:p>
    <w:p w:rsidR="000563BB" w:rsidRDefault="000563BB" w:rsidP="000563BB">
      <w:pPr>
        <w:pStyle w:val="a8"/>
        <w:spacing w:line="360" w:lineRule="auto"/>
        <w:jc w:val="center"/>
        <w:rPr>
          <w:rFonts w:ascii="Times New Roman" w:hAnsi="Times New Roman"/>
          <w:b/>
          <w:bCs/>
          <w:iCs/>
          <w:sz w:val="28"/>
          <w:szCs w:val="28"/>
        </w:rPr>
      </w:pPr>
      <w:r w:rsidRPr="00533286">
        <w:rPr>
          <w:rFonts w:ascii="Times New Roman" w:hAnsi="Times New Roman"/>
          <w:b/>
          <w:bCs/>
          <w:iCs/>
          <w:sz w:val="28"/>
          <w:szCs w:val="28"/>
        </w:rPr>
        <w:t>2.</w:t>
      </w:r>
      <w:r>
        <w:rPr>
          <w:rFonts w:ascii="Times New Roman" w:hAnsi="Times New Roman"/>
          <w:b/>
          <w:bCs/>
          <w:iCs/>
          <w:sz w:val="28"/>
          <w:szCs w:val="28"/>
        </w:rPr>
        <w:t>2</w:t>
      </w:r>
      <w:r w:rsidRPr="00533286">
        <w:rPr>
          <w:rFonts w:ascii="Times New Roman" w:hAnsi="Times New Roman"/>
          <w:b/>
          <w:bCs/>
          <w:iCs/>
          <w:sz w:val="28"/>
          <w:szCs w:val="28"/>
        </w:rPr>
        <w:t xml:space="preserve">. Развитие </w:t>
      </w:r>
      <w:r>
        <w:rPr>
          <w:rFonts w:ascii="Times New Roman" w:hAnsi="Times New Roman"/>
          <w:b/>
          <w:bCs/>
          <w:iCs/>
          <w:sz w:val="28"/>
          <w:szCs w:val="28"/>
        </w:rPr>
        <w:t>и укрепление человеческого потенциала</w:t>
      </w:r>
    </w:p>
    <w:p w:rsidR="006E4318" w:rsidRPr="006E4318" w:rsidRDefault="006E4318" w:rsidP="009F13B4">
      <w:pPr>
        <w:autoSpaceDE w:val="0"/>
        <w:autoSpaceDN w:val="0"/>
        <w:adjustRightInd w:val="0"/>
        <w:spacing w:after="0"/>
        <w:ind w:firstLine="709"/>
        <w:jc w:val="both"/>
        <w:rPr>
          <w:rFonts w:ascii="Times New Roman" w:eastAsia="Times New Roman" w:hAnsi="Times New Roman"/>
          <w:bCs/>
          <w:iCs/>
          <w:sz w:val="28"/>
          <w:szCs w:val="28"/>
          <w:lang w:eastAsia="ru-RU"/>
        </w:rPr>
      </w:pPr>
      <w:r w:rsidRPr="006E4318">
        <w:rPr>
          <w:rFonts w:ascii="Times New Roman" w:eastAsia="Times New Roman" w:hAnsi="Times New Roman"/>
          <w:bCs/>
          <w:iCs/>
          <w:sz w:val="28"/>
          <w:szCs w:val="28"/>
          <w:lang w:eastAsia="ru-RU"/>
        </w:rPr>
        <w:t xml:space="preserve">По результатам анализа ситуации в муниципальном образовании определены направления, способные существенно влиять на </w:t>
      </w:r>
      <w:r>
        <w:rPr>
          <w:rFonts w:ascii="Times New Roman" w:eastAsia="Times New Roman" w:hAnsi="Times New Roman"/>
          <w:bCs/>
          <w:iCs/>
          <w:sz w:val="28"/>
          <w:szCs w:val="28"/>
          <w:lang w:eastAsia="ru-RU"/>
        </w:rPr>
        <w:t>развитие и укрепление человеческого потенциала</w:t>
      </w:r>
      <w:r w:rsidRPr="006E4318">
        <w:rPr>
          <w:rFonts w:ascii="Times New Roman" w:eastAsia="Times New Roman" w:hAnsi="Times New Roman"/>
          <w:bCs/>
          <w:iCs/>
          <w:sz w:val="28"/>
          <w:szCs w:val="28"/>
          <w:lang w:eastAsia="ru-RU"/>
        </w:rPr>
        <w:t>:</w:t>
      </w:r>
    </w:p>
    <w:p w:rsid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w:t>
      </w:r>
      <w:r w:rsidR="006E4318">
        <w:rPr>
          <w:rFonts w:ascii="Times New Roman" w:eastAsia="Times New Roman" w:hAnsi="Times New Roman"/>
          <w:sz w:val="28"/>
          <w:szCs w:val="28"/>
          <w:lang w:eastAsia="ru-RU"/>
        </w:rPr>
        <w:t xml:space="preserve"> </w:t>
      </w:r>
      <w:r w:rsidRPr="00D50828">
        <w:rPr>
          <w:rFonts w:ascii="Times New Roman" w:eastAsia="Times New Roman" w:hAnsi="Times New Roman"/>
          <w:sz w:val="28"/>
          <w:szCs w:val="28"/>
          <w:lang w:eastAsia="ru-RU"/>
        </w:rPr>
        <w:t>развитие системы образования</w:t>
      </w:r>
      <w:r w:rsidR="009F13B4">
        <w:rPr>
          <w:rFonts w:ascii="Times New Roman" w:eastAsia="Times New Roman" w:hAnsi="Times New Roman"/>
          <w:sz w:val="28"/>
          <w:szCs w:val="28"/>
          <w:lang w:eastAsia="ru-RU"/>
        </w:rPr>
        <w:t>;</w:t>
      </w:r>
      <w:r w:rsidRPr="00D50828">
        <w:rPr>
          <w:rFonts w:ascii="Times New Roman" w:eastAsia="Times New Roman" w:hAnsi="Times New Roman"/>
          <w:sz w:val="28"/>
          <w:szCs w:val="28"/>
          <w:lang w:eastAsia="ru-RU"/>
        </w:rPr>
        <w:t xml:space="preserve"> </w:t>
      </w:r>
    </w:p>
    <w:p w:rsidR="00715384" w:rsidRDefault="00715384" w:rsidP="009F13B4">
      <w:pPr>
        <w:autoSpaceDE w:val="0"/>
        <w:autoSpaceDN w:val="0"/>
        <w:adjustRightInd w:val="0"/>
        <w:spacing w:after="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15384">
        <w:rPr>
          <w:rFonts w:ascii="Times New Roman" w:eastAsia="Times New Roman" w:hAnsi="Times New Roman"/>
          <w:sz w:val="28"/>
          <w:szCs w:val="28"/>
          <w:lang w:eastAsia="ru-RU"/>
        </w:rPr>
        <w:t>развитие культуры</w:t>
      </w:r>
      <w:r>
        <w:rPr>
          <w:rFonts w:ascii="Times New Roman" w:eastAsia="Times New Roman" w:hAnsi="Times New Roman"/>
          <w:sz w:val="28"/>
          <w:szCs w:val="28"/>
          <w:lang w:eastAsia="ru-RU"/>
        </w:rPr>
        <w:t xml:space="preserve"> и туризма</w:t>
      </w:r>
      <w:r w:rsidRPr="00715384">
        <w:rPr>
          <w:rFonts w:ascii="Times New Roman" w:eastAsia="Times New Roman" w:hAnsi="Times New Roman"/>
          <w:sz w:val="28"/>
          <w:szCs w:val="28"/>
          <w:lang w:eastAsia="ru-RU"/>
        </w:rPr>
        <w:t>;</w:t>
      </w:r>
    </w:p>
    <w:p w:rsidR="00715384" w:rsidRPr="00715384" w:rsidRDefault="00715384" w:rsidP="00715384">
      <w:pPr>
        <w:autoSpaceDE w:val="0"/>
        <w:autoSpaceDN w:val="0"/>
        <w:adjustRightInd w:val="0"/>
        <w:spacing w:after="0"/>
        <w:ind w:firstLine="851"/>
        <w:jc w:val="both"/>
        <w:rPr>
          <w:rFonts w:ascii="Times New Roman" w:eastAsia="Times New Roman" w:hAnsi="Times New Roman"/>
          <w:sz w:val="28"/>
          <w:szCs w:val="28"/>
          <w:lang w:eastAsia="ru-RU"/>
        </w:rPr>
      </w:pPr>
      <w:r w:rsidRPr="00715384">
        <w:rPr>
          <w:rFonts w:ascii="Times New Roman" w:eastAsia="Times New Roman" w:hAnsi="Times New Roman"/>
          <w:sz w:val="28"/>
          <w:szCs w:val="28"/>
          <w:lang w:eastAsia="ru-RU"/>
        </w:rPr>
        <w:t xml:space="preserve">- развитие  физической культуры и спорта; </w:t>
      </w:r>
    </w:p>
    <w:p w:rsidR="00D50828" w:rsidRP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 развитие здравоохранения</w:t>
      </w:r>
      <w:r w:rsidR="009F13B4">
        <w:rPr>
          <w:rFonts w:ascii="Times New Roman" w:eastAsia="Times New Roman" w:hAnsi="Times New Roman"/>
          <w:sz w:val="28"/>
          <w:szCs w:val="28"/>
          <w:lang w:eastAsia="ru-RU"/>
        </w:rPr>
        <w:t>;</w:t>
      </w:r>
    </w:p>
    <w:p w:rsidR="00D50828" w:rsidRP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 повышение эффективности реализации молодежной политики</w:t>
      </w:r>
      <w:r w:rsidR="009F13B4">
        <w:rPr>
          <w:rFonts w:ascii="Times New Roman" w:eastAsia="Times New Roman" w:hAnsi="Times New Roman"/>
          <w:sz w:val="28"/>
          <w:szCs w:val="28"/>
          <w:lang w:eastAsia="ru-RU"/>
        </w:rPr>
        <w:t>;</w:t>
      </w:r>
      <w:r w:rsidRPr="00D50828">
        <w:rPr>
          <w:rFonts w:ascii="Times New Roman" w:eastAsia="Times New Roman" w:hAnsi="Times New Roman"/>
          <w:sz w:val="28"/>
          <w:szCs w:val="28"/>
          <w:lang w:eastAsia="ru-RU"/>
        </w:rPr>
        <w:t xml:space="preserve"> </w:t>
      </w:r>
    </w:p>
    <w:p w:rsidR="00D50828" w:rsidRDefault="00D50828" w:rsidP="009F13B4">
      <w:pPr>
        <w:autoSpaceDE w:val="0"/>
        <w:autoSpaceDN w:val="0"/>
        <w:adjustRightInd w:val="0"/>
        <w:spacing w:after="0"/>
        <w:ind w:firstLine="851"/>
        <w:jc w:val="both"/>
        <w:rPr>
          <w:rFonts w:ascii="Times New Roman" w:eastAsia="Times New Roman" w:hAnsi="Times New Roman"/>
          <w:sz w:val="28"/>
          <w:szCs w:val="28"/>
          <w:lang w:eastAsia="ru-RU"/>
        </w:rPr>
      </w:pPr>
      <w:r w:rsidRPr="00D50828">
        <w:rPr>
          <w:rFonts w:ascii="Times New Roman" w:eastAsia="Times New Roman" w:hAnsi="Times New Roman"/>
          <w:sz w:val="28"/>
          <w:szCs w:val="28"/>
          <w:lang w:eastAsia="ru-RU"/>
        </w:rPr>
        <w:t xml:space="preserve">- </w:t>
      </w:r>
      <w:r w:rsidR="00FF4733">
        <w:rPr>
          <w:rFonts w:ascii="Times New Roman" w:eastAsia="Times New Roman" w:hAnsi="Times New Roman"/>
          <w:sz w:val="28"/>
          <w:szCs w:val="28"/>
          <w:lang w:eastAsia="ru-RU"/>
        </w:rPr>
        <w:t xml:space="preserve">развитие </w:t>
      </w:r>
      <w:r w:rsidR="00DC43FF">
        <w:rPr>
          <w:rFonts w:ascii="Times New Roman" w:eastAsia="Times New Roman" w:hAnsi="Times New Roman"/>
          <w:sz w:val="28"/>
          <w:szCs w:val="28"/>
          <w:lang w:eastAsia="ru-RU"/>
        </w:rPr>
        <w:t>и использование трудовых ресурсов</w:t>
      </w:r>
      <w:r w:rsidR="009F13B4">
        <w:rPr>
          <w:rFonts w:ascii="Times New Roman" w:eastAsia="Times New Roman" w:hAnsi="Times New Roman"/>
          <w:sz w:val="28"/>
          <w:szCs w:val="28"/>
          <w:lang w:eastAsia="ru-RU"/>
        </w:rPr>
        <w:t>;</w:t>
      </w:r>
    </w:p>
    <w:p w:rsidR="00DC43FF" w:rsidRPr="00D50828" w:rsidRDefault="00DC43FF" w:rsidP="009F13B4">
      <w:pPr>
        <w:autoSpaceDE w:val="0"/>
        <w:autoSpaceDN w:val="0"/>
        <w:adjustRightInd w:val="0"/>
        <w:spacing w:after="0"/>
        <w:ind w:firstLine="85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содействие развитию гражданского общества</w:t>
      </w:r>
      <w:r w:rsidR="009F13B4">
        <w:rPr>
          <w:rFonts w:ascii="Times New Roman" w:eastAsia="Times New Roman" w:hAnsi="Times New Roman"/>
          <w:sz w:val="28"/>
          <w:szCs w:val="28"/>
          <w:lang w:eastAsia="ru-RU"/>
        </w:rPr>
        <w:t>.</w:t>
      </w:r>
    </w:p>
    <w:p w:rsidR="00D50828" w:rsidRPr="00533286" w:rsidRDefault="00D50828" w:rsidP="009F13B4">
      <w:pPr>
        <w:pStyle w:val="a8"/>
        <w:jc w:val="both"/>
        <w:rPr>
          <w:rFonts w:ascii="Times New Roman" w:hAnsi="Times New Roman"/>
          <w:b/>
          <w:bCs/>
          <w:iCs/>
          <w:sz w:val="28"/>
          <w:szCs w:val="28"/>
        </w:rPr>
      </w:pPr>
    </w:p>
    <w:p w:rsidR="00727188" w:rsidRPr="00703C79" w:rsidRDefault="00727188" w:rsidP="00C642E8">
      <w:pPr>
        <w:pStyle w:val="a8"/>
        <w:spacing w:line="360" w:lineRule="auto"/>
        <w:ind w:firstLine="851"/>
        <w:jc w:val="center"/>
        <w:rPr>
          <w:rFonts w:ascii="Times New Roman" w:hAnsi="Times New Roman"/>
          <w:b/>
          <w:bCs/>
          <w:iCs/>
          <w:sz w:val="28"/>
          <w:szCs w:val="28"/>
        </w:rPr>
      </w:pPr>
      <w:r w:rsidRPr="00703C79">
        <w:rPr>
          <w:rFonts w:ascii="Times New Roman" w:hAnsi="Times New Roman"/>
          <w:b/>
          <w:bCs/>
          <w:iCs/>
          <w:sz w:val="28"/>
          <w:szCs w:val="28"/>
        </w:rPr>
        <w:t>2.2.1. Развитие системы образования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xml:space="preserve">Главной целью системы образования Лебяжского района является создание условий для предоставления общедоступного и бесплатного дошкольного  образования, дополнительного образования в муниципальных образовательных организациях. </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xml:space="preserve">Для достижения указанных целей необходимо решить следующие основные задачи: </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сохранение оптимальной сети образовательных учреждений;</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обеспечение условий безопасности организации образовательного процесса;</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обеспечение повышения качества дошкольного и дополнительного образования;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развитие системы дополнительного образования и расширение предоставляемых услуг;</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w:t>
      </w:r>
      <w:r w:rsidR="00E85398">
        <w:rPr>
          <w:rFonts w:ascii="Times New Roman" w:eastAsia="Times New Roman" w:hAnsi="Times New Roman"/>
          <w:color w:val="000000"/>
          <w:sz w:val="28"/>
          <w:szCs w:val="28"/>
          <w:lang w:eastAsia="ru-RU"/>
        </w:rPr>
        <w:t xml:space="preserve"> </w:t>
      </w:r>
      <w:r w:rsidRPr="00944DBA">
        <w:rPr>
          <w:rFonts w:ascii="Times New Roman" w:eastAsia="Times New Roman" w:hAnsi="Times New Roman"/>
          <w:color w:val="000000"/>
          <w:sz w:val="28"/>
          <w:szCs w:val="28"/>
          <w:lang w:eastAsia="ru-RU"/>
        </w:rPr>
        <w:t>создание условий для организации отдыха детей и подростков в каникулярное время;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создание условий для социализации детей-сирот,  детей, оставшихся без попечения родителей;</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совершенствование системы воспитания учащихся;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создание условий для развития кадрового потенциала образовательных учреждений</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Приоритетными направлениями деятельности муниципалитета в сфере образования  являются: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обеспечение безопасности участников образовательного</w:t>
      </w:r>
      <w:r w:rsidR="009F13B4">
        <w:rPr>
          <w:rFonts w:ascii="Times New Roman" w:eastAsia="Times New Roman" w:hAnsi="Times New Roman"/>
          <w:color w:val="000000"/>
          <w:sz w:val="28"/>
          <w:szCs w:val="28"/>
          <w:lang w:eastAsia="ru-RU"/>
        </w:rPr>
        <w:t xml:space="preserve"> </w:t>
      </w:r>
      <w:r w:rsidRPr="00944DBA">
        <w:rPr>
          <w:rFonts w:ascii="Times New Roman" w:eastAsia="Times New Roman" w:hAnsi="Times New Roman"/>
          <w:color w:val="000000"/>
          <w:sz w:val="28"/>
          <w:szCs w:val="28"/>
          <w:lang w:eastAsia="ru-RU"/>
        </w:rPr>
        <w:t>процесса;</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создание условий для предоставления качественного дошкольного и дополнительного образования;</w:t>
      </w:r>
    </w:p>
    <w:p w:rsidR="00944DBA" w:rsidRP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социализация детей-сирот и детей, оставшихся без попечения родителей;</w:t>
      </w:r>
    </w:p>
    <w:p w:rsidR="00944DBA" w:rsidRDefault="00944DBA" w:rsidP="009F13B4">
      <w:pPr>
        <w:shd w:val="clear" w:color="auto" w:fill="FFFFFF"/>
        <w:spacing w:after="0"/>
        <w:ind w:firstLine="709"/>
        <w:jc w:val="both"/>
        <w:rPr>
          <w:rFonts w:ascii="Times New Roman" w:eastAsia="Times New Roman" w:hAnsi="Times New Roman"/>
          <w:color w:val="000000"/>
          <w:sz w:val="28"/>
          <w:szCs w:val="28"/>
          <w:lang w:eastAsia="ru-RU"/>
        </w:rPr>
      </w:pPr>
      <w:r w:rsidRPr="00944DBA">
        <w:rPr>
          <w:rFonts w:ascii="Times New Roman" w:eastAsia="Times New Roman" w:hAnsi="Times New Roman"/>
          <w:color w:val="000000"/>
          <w:sz w:val="28"/>
          <w:szCs w:val="28"/>
          <w:lang w:eastAsia="ru-RU"/>
        </w:rPr>
        <w:t>- создание условий для привлечения молодых специалистов.</w:t>
      </w:r>
    </w:p>
    <w:p w:rsidR="0050375B" w:rsidRPr="00944DBA" w:rsidRDefault="0050375B" w:rsidP="009F13B4">
      <w:pPr>
        <w:shd w:val="clear" w:color="auto" w:fill="FFFFFF"/>
        <w:spacing w:after="0"/>
        <w:ind w:firstLine="709"/>
        <w:jc w:val="both"/>
        <w:rPr>
          <w:rFonts w:ascii="Times New Roman" w:eastAsia="Times New Roman" w:hAnsi="Times New Roman"/>
          <w:color w:val="000000"/>
          <w:sz w:val="28"/>
          <w:szCs w:val="28"/>
          <w:lang w:eastAsia="ru-RU"/>
        </w:rPr>
      </w:pPr>
      <w:r w:rsidRPr="0050375B">
        <w:rPr>
          <w:rFonts w:ascii="Times New Roman" w:eastAsia="Times New Roman" w:hAnsi="Times New Roman"/>
          <w:color w:val="000000"/>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color w:val="000000"/>
          <w:sz w:val="28"/>
          <w:szCs w:val="28"/>
          <w:lang w:eastAsia="ru-RU"/>
        </w:rPr>
        <w:t xml:space="preserve"> </w:t>
      </w:r>
      <w:r w:rsidRPr="0050375B">
        <w:rPr>
          <w:rFonts w:ascii="Times New Roman" w:eastAsia="Times New Roman" w:hAnsi="Times New Roman"/>
          <w:color w:val="000000"/>
          <w:sz w:val="28"/>
          <w:szCs w:val="28"/>
          <w:lang w:eastAsia="ru-RU"/>
        </w:rPr>
        <w:t>«Развитие образования Лебяжского района»</w:t>
      </w:r>
      <w:r>
        <w:rPr>
          <w:rFonts w:ascii="Times New Roman" w:eastAsia="Times New Roman" w:hAnsi="Times New Roman"/>
          <w:color w:val="000000"/>
          <w:sz w:val="28"/>
          <w:szCs w:val="28"/>
          <w:lang w:eastAsia="ru-RU"/>
        </w:rPr>
        <w:t>.</w:t>
      </w:r>
    </w:p>
    <w:p w:rsidR="00E64BE2" w:rsidRPr="00C642E8" w:rsidRDefault="00E64BE2" w:rsidP="009F13B4">
      <w:pPr>
        <w:shd w:val="clear" w:color="auto" w:fill="FFFFFF"/>
        <w:spacing w:after="0" w:line="240" w:lineRule="auto"/>
        <w:ind w:firstLine="709"/>
        <w:jc w:val="both"/>
        <w:rPr>
          <w:rFonts w:ascii="Times New Roman" w:eastAsia="Times New Roman" w:hAnsi="Times New Roman"/>
          <w:color w:val="000000"/>
          <w:sz w:val="28"/>
          <w:szCs w:val="28"/>
          <w:lang w:eastAsia="ru-RU"/>
        </w:rPr>
      </w:pPr>
    </w:p>
    <w:p w:rsidR="00727188" w:rsidRPr="001262CD" w:rsidRDefault="00727188" w:rsidP="001262CD">
      <w:pPr>
        <w:pStyle w:val="a8"/>
        <w:spacing w:line="360" w:lineRule="auto"/>
        <w:ind w:firstLine="851"/>
        <w:jc w:val="center"/>
        <w:rPr>
          <w:rFonts w:ascii="Times New Roman" w:hAnsi="Times New Roman"/>
          <w:b/>
          <w:bCs/>
          <w:iCs/>
          <w:sz w:val="28"/>
          <w:szCs w:val="28"/>
        </w:rPr>
      </w:pPr>
      <w:r w:rsidRPr="001262CD">
        <w:rPr>
          <w:rFonts w:ascii="Times New Roman" w:hAnsi="Times New Roman"/>
          <w:b/>
          <w:bCs/>
          <w:iCs/>
          <w:sz w:val="28"/>
          <w:szCs w:val="28"/>
        </w:rPr>
        <w:t>2.2.2. Развитие культуры и туризма</w:t>
      </w:r>
    </w:p>
    <w:p w:rsidR="001262CD" w:rsidRPr="00E36AB3" w:rsidRDefault="001262CD" w:rsidP="009F13B4">
      <w:pPr>
        <w:spacing w:after="0"/>
        <w:ind w:firstLine="708"/>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Результаты деятельности учреждений культуры – это в полной мере социальный эффект, выражающийся в изменении ценностных ориентаций и норм поведения общества, развитие интеллектуального потенциала, удовлетворение духовных потребностей.</w:t>
      </w:r>
    </w:p>
    <w:p w:rsidR="000B51AA" w:rsidRPr="000B51AA" w:rsidRDefault="00E36AB3" w:rsidP="000B51AA">
      <w:pPr>
        <w:spacing w:after="0"/>
        <w:ind w:firstLine="708"/>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xml:space="preserve">Целью развития культуры </w:t>
      </w:r>
      <w:r w:rsidR="000B51AA">
        <w:rPr>
          <w:rFonts w:ascii="Times New Roman" w:eastAsia="Times New Roman" w:hAnsi="Times New Roman"/>
          <w:sz w:val="28"/>
          <w:szCs w:val="24"/>
          <w:lang w:eastAsia="ru-RU"/>
        </w:rPr>
        <w:t xml:space="preserve">и туризма </w:t>
      </w:r>
      <w:r w:rsidRPr="00E36AB3">
        <w:rPr>
          <w:rFonts w:ascii="Times New Roman" w:eastAsia="Times New Roman" w:hAnsi="Times New Roman"/>
          <w:sz w:val="28"/>
          <w:szCs w:val="24"/>
          <w:lang w:eastAsia="ru-RU"/>
        </w:rPr>
        <w:t>является обеспечение общественной потребности в услугах культуры, сохранение и развитие культурных традиций, повышение значимости и роли учреждений культуры, создание единого культурного пр</w:t>
      </w:r>
      <w:r w:rsidR="000B51AA">
        <w:rPr>
          <w:rFonts w:ascii="Times New Roman" w:eastAsia="Times New Roman" w:hAnsi="Times New Roman"/>
          <w:sz w:val="28"/>
          <w:szCs w:val="24"/>
          <w:lang w:eastAsia="ru-RU"/>
        </w:rPr>
        <w:t xml:space="preserve">остранства на территории района, </w:t>
      </w:r>
      <w:r w:rsidR="000B51AA" w:rsidRPr="000B51AA">
        <w:rPr>
          <w:rFonts w:ascii="Times New Roman" w:eastAsia="Times New Roman" w:hAnsi="Times New Roman"/>
          <w:sz w:val="28"/>
          <w:szCs w:val="24"/>
          <w:lang w:eastAsia="ru-RU"/>
        </w:rPr>
        <w:t>развитие туристической инфраструктуры</w:t>
      </w:r>
      <w:r w:rsidR="00715384">
        <w:rPr>
          <w:rFonts w:ascii="Times New Roman" w:eastAsia="Times New Roman" w:hAnsi="Times New Roman"/>
          <w:sz w:val="28"/>
          <w:szCs w:val="24"/>
          <w:lang w:eastAsia="ru-RU"/>
        </w:rPr>
        <w:t>.</w:t>
      </w:r>
    </w:p>
    <w:p w:rsidR="00E36AB3" w:rsidRPr="00E36AB3" w:rsidRDefault="00E36AB3" w:rsidP="009F13B4">
      <w:pPr>
        <w:spacing w:after="0"/>
        <w:ind w:firstLine="708"/>
        <w:contextualSpacing/>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Задачи:</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совершенствование деятельности учреждений культуры Лебяжского района как культурных центров, создание условий для обеспечения равного доступа к культурным ценностям, информационным ресурсам различных групп граждан;</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поддержка и развитие самодеятельной творческой инициативы</w:t>
      </w:r>
      <w:r w:rsidR="00807180">
        <w:rPr>
          <w:rFonts w:ascii="Times New Roman" w:eastAsia="Times New Roman" w:hAnsi="Times New Roman"/>
          <w:sz w:val="28"/>
          <w:szCs w:val="24"/>
          <w:lang w:eastAsia="ru-RU"/>
        </w:rPr>
        <w:t xml:space="preserve"> </w:t>
      </w:r>
      <w:r w:rsidRPr="00E36AB3">
        <w:rPr>
          <w:rFonts w:ascii="Times New Roman" w:eastAsia="Times New Roman" w:hAnsi="Times New Roman"/>
          <w:sz w:val="28"/>
          <w:szCs w:val="24"/>
          <w:lang w:eastAsia="ru-RU"/>
        </w:rPr>
        <w:t>и социально-культурной активности населения Лебяжского района, организация досуга и отдыха;</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организация предоставления качественных услуг в сфере культуры</w:t>
      </w:r>
      <w:r w:rsidR="00807180">
        <w:rPr>
          <w:rFonts w:ascii="Times New Roman" w:eastAsia="Times New Roman" w:hAnsi="Times New Roman"/>
          <w:sz w:val="28"/>
          <w:szCs w:val="24"/>
          <w:lang w:eastAsia="ru-RU"/>
        </w:rPr>
        <w:t>;</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укрепление материально-технической базы учреждений;</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сохранение традиционной культуры района, поддержка её самобытности, развитие народных промыслов и ремёсел;</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xml:space="preserve">- обеспечение  сохранности историко-культурного наследия </w:t>
      </w:r>
      <w:r w:rsidR="00807180">
        <w:rPr>
          <w:rFonts w:ascii="Times New Roman" w:eastAsia="Times New Roman" w:hAnsi="Times New Roman"/>
          <w:sz w:val="28"/>
          <w:szCs w:val="24"/>
          <w:lang w:eastAsia="ru-RU"/>
        </w:rPr>
        <w:t>–</w:t>
      </w:r>
      <w:r w:rsidRPr="00E36AB3">
        <w:rPr>
          <w:rFonts w:ascii="Times New Roman" w:eastAsia="Times New Roman" w:hAnsi="Times New Roman"/>
          <w:sz w:val="28"/>
          <w:szCs w:val="24"/>
          <w:lang w:eastAsia="ru-RU"/>
        </w:rPr>
        <w:t xml:space="preserve"> памятников природы и археологии, находящихся на территории Лебяжского муниципального района</w:t>
      </w:r>
      <w:r w:rsidR="00807180">
        <w:rPr>
          <w:rFonts w:ascii="Times New Roman" w:eastAsia="Times New Roman" w:hAnsi="Times New Roman"/>
          <w:sz w:val="28"/>
          <w:szCs w:val="24"/>
          <w:lang w:eastAsia="ru-RU"/>
        </w:rPr>
        <w:t>;</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обеспечение условий для сохранения, функционирования и развития библиотечного, музейного фондов;</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развитие информационно-коммуникационных сетей, обеспечения доступа населения к социально значимой информации путем создания на базе общедоступных библиотек сети центров правовой, деловой и иной информации;</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поддержка самодеятельных артистов, участвующих в конкурсах различных уровней;</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xml:space="preserve">- создание системы профессиональной подготовки и переподготовки творческих кадров, специалистов в сфере культуры, укрепление кадрового потенциала; </w:t>
      </w:r>
    </w:p>
    <w:p w:rsidR="00E36AB3" w:rsidRP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создание условий доступа детей и молодежи к дополнительному образованию в области культуры и искусства;</w:t>
      </w:r>
    </w:p>
    <w:p w:rsidR="00E36AB3" w:rsidRDefault="00E36AB3" w:rsidP="009F13B4">
      <w:pPr>
        <w:spacing w:after="0"/>
        <w:ind w:firstLine="709"/>
        <w:contextualSpacing/>
        <w:jc w:val="both"/>
        <w:rPr>
          <w:rFonts w:ascii="Times New Roman" w:eastAsia="Times New Roman" w:hAnsi="Times New Roman"/>
          <w:sz w:val="28"/>
          <w:szCs w:val="24"/>
          <w:lang w:eastAsia="ru-RU"/>
        </w:rPr>
      </w:pPr>
      <w:r w:rsidRPr="00E36AB3">
        <w:rPr>
          <w:rFonts w:ascii="Times New Roman" w:eastAsia="Times New Roman" w:hAnsi="Times New Roman"/>
          <w:sz w:val="28"/>
          <w:szCs w:val="24"/>
          <w:lang w:eastAsia="ru-RU"/>
        </w:rPr>
        <w:t>- выявление и развитие творческого потенциала одарённых учащихся путём реализации дополнительных общеразвивающих программ в области искусства и дополнительных предпрофессиональных общеобразовательных программ в области музыкального искусства.</w:t>
      </w:r>
    </w:p>
    <w:p w:rsidR="000B51AA" w:rsidRPr="000B51AA" w:rsidRDefault="000B51AA" w:rsidP="000B51AA">
      <w:pPr>
        <w:spacing w:after="0"/>
        <w:ind w:firstLine="709"/>
        <w:contextualSpacing/>
        <w:jc w:val="both"/>
        <w:rPr>
          <w:rFonts w:ascii="Times New Roman" w:eastAsia="Times New Roman" w:hAnsi="Times New Roman"/>
          <w:sz w:val="28"/>
          <w:szCs w:val="24"/>
          <w:lang w:eastAsia="ru-RU"/>
        </w:rPr>
      </w:pPr>
      <w:r w:rsidRPr="000B51AA">
        <w:rPr>
          <w:rFonts w:ascii="Times New Roman" w:eastAsia="Times New Roman" w:hAnsi="Times New Roman"/>
          <w:sz w:val="28"/>
          <w:szCs w:val="24"/>
          <w:lang w:eastAsia="ru-RU"/>
        </w:rPr>
        <w:t>- формирование конкурентоспособного туристического продукта, повышение качества и доступности услуг в сфере внутреннего и въездного туризма;</w:t>
      </w:r>
    </w:p>
    <w:p w:rsidR="000B51AA" w:rsidRPr="000B51AA" w:rsidRDefault="000B51AA" w:rsidP="000B51AA">
      <w:pPr>
        <w:spacing w:after="0"/>
        <w:ind w:firstLine="709"/>
        <w:contextualSpacing/>
        <w:jc w:val="both"/>
        <w:rPr>
          <w:rFonts w:ascii="Times New Roman" w:eastAsia="Times New Roman" w:hAnsi="Times New Roman"/>
          <w:sz w:val="28"/>
          <w:szCs w:val="24"/>
          <w:lang w:eastAsia="ru-RU"/>
        </w:rPr>
      </w:pPr>
      <w:r w:rsidRPr="000B51AA">
        <w:rPr>
          <w:rFonts w:ascii="Times New Roman" w:eastAsia="Times New Roman" w:hAnsi="Times New Roman"/>
          <w:sz w:val="28"/>
          <w:szCs w:val="24"/>
          <w:lang w:eastAsia="ru-RU"/>
        </w:rPr>
        <w:t>- содействие туристской деятельности и создание благоприятных условий для приоритетных направлений;</w:t>
      </w:r>
    </w:p>
    <w:p w:rsidR="000B51AA" w:rsidRPr="000B51AA" w:rsidRDefault="000B51AA" w:rsidP="000B51AA">
      <w:pPr>
        <w:spacing w:after="0"/>
        <w:ind w:firstLine="709"/>
        <w:contextualSpacing/>
        <w:jc w:val="both"/>
        <w:rPr>
          <w:rFonts w:ascii="Times New Roman" w:eastAsia="Times New Roman" w:hAnsi="Times New Roman"/>
          <w:sz w:val="28"/>
          <w:szCs w:val="24"/>
          <w:lang w:eastAsia="ru-RU"/>
        </w:rPr>
      </w:pPr>
      <w:r w:rsidRPr="000B51AA">
        <w:rPr>
          <w:rFonts w:ascii="Times New Roman" w:eastAsia="Times New Roman" w:hAnsi="Times New Roman"/>
          <w:sz w:val="28"/>
          <w:szCs w:val="24"/>
          <w:lang w:eastAsia="ru-RU"/>
        </w:rPr>
        <w:t>- взаимодействие органов местного самоуправления, некоммерческих организаций, предприятий и  организаций, занимающихся  разработкой, производством, продвижением  и  продажей туристского продукта, а также деятельностью, смежной с туризмом и рекреационными услугами;</w:t>
      </w:r>
    </w:p>
    <w:p w:rsidR="000B51AA" w:rsidRPr="000B51AA" w:rsidRDefault="000B51AA" w:rsidP="000B51AA">
      <w:pPr>
        <w:spacing w:after="0"/>
        <w:ind w:firstLine="709"/>
        <w:contextualSpacing/>
        <w:jc w:val="both"/>
        <w:rPr>
          <w:rFonts w:ascii="Times New Roman" w:eastAsia="Times New Roman" w:hAnsi="Times New Roman"/>
          <w:sz w:val="28"/>
          <w:szCs w:val="24"/>
          <w:lang w:eastAsia="ru-RU"/>
        </w:rPr>
      </w:pPr>
      <w:r w:rsidRPr="000B51AA">
        <w:rPr>
          <w:rFonts w:ascii="Times New Roman" w:eastAsia="Times New Roman" w:hAnsi="Times New Roman"/>
          <w:sz w:val="28"/>
          <w:szCs w:val="24"/>
          <w:lang w:eastAsia="ru-RU"/>
        </w:rPr>
        <w:t>- формирование  позитивного  имиджа  Лебяжского района, его  продвижение  на  разных уровнях туристического рынка;</w:t>
      </w:r>
    </w:p>
    <w:p w:rsidR="000B51AA" w:rsidRPr="000B51AA" w:rsidRDefault="000B51AA" w:rsidP="000B51AA">
      <w:pPr>
        <w:spacing w:after="0"/>
        <w:ind w:firstLine="709"/>
        <w:contextualSpacing/>
        <w:jc w:val="both"/>
        <w:rPr>
          <w:rFonts w:ascii="Times New Roman" w:eastAsia="Times New Roman" w:hAnsi="Times New Roman"/>
          <w:b/>
          <w:sz w:val="28"/>
          <w:szCs w:val="24"/>
          <w:lang w:eastAsia="ru-RU"/>
        </w:rPr>
      </w:pPr>
      <w:r w:rsidRPr="000B51AA">
        <w:rPr>
          <w:rFonts w:ascii="Times New Roman" w:eastAsia="Times New Roman" w:hAnsi="Times New Roman"/>
          <w:sz w:val="28"/>
          <w:szCs w:val="24"/>
          <w:lang w:eastAsia="ru-RU"/>
        </w:rPr>
        <w:t>- информационное обеспечение туристов и пользователей услуг, пребывающих на территории Лебяжского района.</w:t>
      </w:r>
    </w:p>
    <w:p w:rsidR="00E03FF9" w:rsidRPr="00E36AB3" w:rsidRDefault="00E03FF9" w:rsidP="00807180">
      <w:pPr>
        <w:spacing w:after="0"/>
        <w:ind w:firstLine="709"/>
        <w:contextualSpacing/>
        <w:jc w:val="both"/>
        <w:rPr>
          <w:rFonts w:ascii="Times New Roman" w:eastAsia="Times New Roman" w:hAnsi="Times New Roman"/>
          <w:sz w:val="28"/>
          <w:szCs w:val="24"/>
          <w:lang w:eastAsia="ru-RU"/>
        </w:rPr>
      </w:pPr>
      <w:r w:rsidRPr="00E03FF9">
        <w:rPr>
          <w:rFonts w:ascii="Times New Roman" w:eastAsia="Times New Roman" w:hAnsi="Times New Roman"/>
          <w:sz w:val="28"/>
          <w:szCs w:val="24"/>
          <w:lang w:eastAsia="ru-RU"/>
        </w:rPr>
        <w:t>Реализация мероприятий данного направления планируется в рамках муниципальной программы</w:t>
      </w:r>
      <w:r w:rsidRPr="00E03FF9">
        <w:t xml:space="preserve"> </w:t>
      </w:r>
      <w:r>
        <w:t>«</w:t>
      </w:r>
      <w:r w:rsidRPr="00E03FF9">
        <w:rPr>
          <w:rFonts w:ascii="Times New Roman" w:eastAsia="Times New Roman" w:hAnsi="Times New Roman"/>
          <w:sz w:val="28"/>
          <w:szCs w:val="24"/>
          <w:lang w:eastAsia="ru-RU"/>
        </w:rPr>
        <w:t>Развитие культуры и туризма в Лебяжском районе</w:t>
      </w:r>
      <w:r>
        <w:rPr>
          <w:rFonts w:ascii="Times New Roman" w:eastAsia="Times New Roman" w:hAnsi="Times New Roman"/>
          <w:sz w:val="28"/>
          <w:szCs w:val="24"/>
          <w:lang w:eastAsia="ru-RU"/>
        </w:rPr>
        <w:t>».</w:t>
      </w:r>
    </w:p>
    <w:p w:rsidR="00727188" w:rsidRDefault="00727188" w:rsidP="00807180">
      <w:pPr>
        <w:pStyle w:val="a8"/>
        <w:ind w:firstLine="851"/>
        <w:jc w:val="both"/>
        <w:rPr>
          <w:rFonts w:ascii="Times New Roman" w:hAnsi="Times New Roman"/>
          <w:bCs/>
          <w:iCs/>
          <w:sz w:val="28"/>
          <w:szCs w:val="28"/>
        </w:rPr>
      </w:pPr>
    </w:p>
    <w:p w:rsidR="00727188" w:rsidRPr="001957A2" w:rsidRDefault="00727188" w:rsidP="001957A2">
      <w:pPr>
        <w:pStyle w:val="a8"/>
        <w:spacing w:line="360" w:lineRule="auto"/>
        <w:ind w:firstLine="851"/>
        <w:jc w:val="center"/>
        <w:rPr>
          <w:rFonts w:ascii="Times New Roman" w:hAnsi="Times New Roman"/>
          <w:b/>
          <w:bCs/>
          <w:iCs/>
          <w:sz w:val="28"/>
          <w:szCs w:val="28"/>
        </w:rPr>
      </w:pPr>
      <w:r w:rsidRPr="001957A2">
        <w:rPr>
          <w:rFonts w:ascii="Times New Roman" w:hAnsi="Times New Roman"/>
          <w:b/>
          <w:bCs/>
          <w:iCs/>
          <w:sz w:val="28"/>
          <w:szCs w:val="28"/>
        </w:rPr>
        <w:t>2.2.3. Развитие физической культуры и спорта</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Главной ц</w:t>
      </w:r>
      <w:r w:rsidRPr="001957A2">
        <w:rPr>
          <w:rFonts w:ascii="Times New Roman" w:eastAsia="Times New Roman" w:hAnsi="Times New Roman"/>
          <w:sz w:val="28"/>
          <w:szCs w:val="28"/>
          <w:lang w:eastAsia="ru-RU"/>
        </w:rPr>
        <w:t xml:space="preserve">елью </w:t>
      </w:r>
      <w:r w:rsidR="001F1FBB">
        <w:rPr>
          <w:rFonts w:ascii="Times New Roman" w:eastAsia="Times New Roman" w:hAnsi="Times New Roman"/>
          <w:sz w:val="28"/>
          <w:szCs w:val="28"/>
          <w:lang w:eastAsia="ru-RU"/>
        </w:rPr>
        <w:t>развития физической культуры и спорта в районе</w:t>
      </w:r>
      <w:r>
        <w:rPr>
          <w:rFonts w:ascii="Times New Roman" w:eastAsia="Times New Roman" w:hAnsi="Times New Roman"/>
          <w:sz w:val="28"/>
          <w:szCs w:val="28"/>
          <w:lang w:eastAsia="ru-RU"/>
        </w:rPr>
        <w:t xml:space="preserve"> </w:t>
      </w:r>
      <w:r w:rsidRPr="001957A2">
        <w:rPr>
          <w:rFonts w:ascii="Times New Roman" w:eastAsia="Times New Roman" w:hAnsi="Times New Roman"/>
          <w:sz w:val="28"/>
          <w:szCs w:val="28"/>
          <w:lang w:eastAsia="ru-RU"/>
        </w:rPr>
        <w:t xml:space="preserve"> является создание </w:t>
      </w:r>
      <w:r w:rsidR="001F1FBB">
        <w:rPr>
          <w:rFonts w:ascii="Times New Roman" w:eastAsia="Times New Roman" w:hAnsi="Times New Roman"/>
          <w:sz w:val="28"/>
          <w:szCs w:val="28"/>
          <w:lang w:eastAsia="ru-RU"/>
        </w:rPr>
        <w:t>условий, обеспечивающих возможность для населения вести здоровый образ жизни</w:t>
      </w:r>
      <w:r w:rsidRPr="001957A2">
        <w:rPr>
          <w:rFonts w:ascii="Times New Roman" w:eastAsia="Times New Roman" w:hAnsi="Times New Roman"/>
          <w:sz w:val="28"/>
          <w:szCs w:val="28"/>
          <w:lang w:eastAsia="ru-RU"/>
        </w:rPr>
        <w:t>,</w:t>
      </w:r>
      <w:r w:rsidR="001F1FBB">
        <w:rPr>
          <w:rFonts w:ascii="Times New Roman" w:eastAsia="Times New Roman" w:hAnsi="Times New Roman"/>
          <w:sz w:val="28"/>
          <w:szCs w:val="28"/>
          <w:lang w:eastAsia="ru-RU"/>
        </w:rPr>
        <w:t xml:space="preserve"> систематически заниматься физкультурой и спортом, участвовать в спортивных</w:t>
      </w:r>
      <w:r w:rsidRPr="001957A2">
        <w:rPr>
          <w:rFonts w:ascii="Times New Roman" w:eastAsia="Times New Roman" w:hAnsi="Times New Roman"/>
          <w:sz w:val="28"/>
          <w:szCs w:val="28"/>
          <w:lang w:eastAsia="ru-RU"/>
        </w:rPr>
        <w:t xml:space="preserve"> мероприятия</w:t>
      </w:r>
      <w:r w:rsidR="001F1FBB">
        <w:rPr>
          <w:rFonts w:ascii="Times New Roman" w:eastAsia="Times New Roman" w:hAnsi="Times New Roman"/>
          <w:sz w:val="28"/>
          <w:szCs w:val="28"/>
          <w:lang w:eastAsia="ru-RU"/>
        </w:rPr>
        <w:t>х</w:t>
      </w:r>
      <w:r w:rsidR="00C7625D">
        <w:rPr>
          <w:rFonts w:ascii="Times New Roman" w:eastAsia="Times New Roman" w:hAnsi="Times New Roman"/>
          <w:sz w:val="28"/>
          <w:szCs w:val="28"/>
          <w:lang w:eastAsia="ru-RU"/>
        </w:rPr>
        <w:t>.</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достижения цели необходимо решить следующие з</w:t>
      </w:r>
      <w:r w:rsidRPr="001957A2">
        <w:rPr>
          <w:rFonts w:ascii="Times New Roman" w:eastAsia="Times New Roman" w:hAnsi="Times New Roman"/>
          <w:sz w:val="28"/>
          <w:szCs w:val="28"/>
          <w:lang w:eastAsia="ru-RU"/>
        </w:rPr>
        <w:t>адачи:</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t>- создание условий для занятий спортом путём развития инфраструктуры;</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t>- организация спортивно-массовых, оздоровительных и официальных мероприятий;</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t>- развитие новых для района видов спорта;</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t>- укрепление материально-технической базы учреждений, ремонт объектов спорта;</w:t>
      </w:r>
    </w:p>
    <w:p w:rsidR="001957A2" w:rsidRPr="001957A2" w:rsidRDefault="001957A2" w:rsidP="00807180">
      <w:pPr>
        <w:spacing w:after="0"/>
        <w:ind w:firstLine="708"/>
        <w:contextualSpacing/>
        <w:jc w:val="both"/>
        <w:rPr>
          <w:rFonts w:ascii="Times New Roman" w:eastAsia="Times New Roman" w:hAnsi="Times New Roman"/>
          <w:sz w:val="28"/>
          <w:szCs w:val="28"/>
          <w:lang w:eastAsia="ru-RU"/>
        </w:rPr>
      </w:pPr>
      <w:r w:rsidRPr="001957A2">
        <w:rPr>
          <w:rFonts w:ascii="Times New Roman" w:eastAsia="Times New Roman" w:hAnsi="Times New Roman"/>
          <w:sz w:val="28"/>
          <w:szCs w:val="28"/>
          <w:lang w:eastAsia="ru-RU"/>
        </w:rPr>
        <w:t>- вовлечение большего количества населения в занятия спортом и физической культуры через организацию работы спортивных секций.</w:t>
      </w:r>
    </w:p>
    <w:p w:rsidR="00727188" w:rsidRDefault="00F863C6" w:rsidP="00807180">
      <w:pPr>
        <w:pStyle w:val="a8"/>
        <w:spacing w:line="276" w:lineRule="auto"/>
        <w:ind w:firstLine="709"/>
        <w:jc w:val="both"/>
        <w:rPr>
          <w:rFonts w:ascii="Times New Roman" w:hAnsi="Times New Roman"/>
          <w:bCs/>
          <w:iCs/>
          <w:sz w:val="28"/>
          <w:szCs w:val="28"/>
        </w:rPr>
      </w:pPr>
      <w:r w:rsidRPr="00F863C6">
        <w:rPr>
          <w:rFonts w:ascii="Times New Roman" w:hAnsi="Times New Roman"/>
          <w:bCs/>
          <w:iCs/>
          <w:sz w:val="28"/>
          <w:szCs w:val="28"/>
        </w:rPr>
        <w:t>Реализация мероприятий данного направления планируется в рамках муниципальной программы</w:t>
      </w:r>
      <w:r>
        <w:rPr>
          <w:rFonts w:ascii="Times New Roman" w:hAnsi="Times New Roman"/>
          <w:bCs/>
          <w:iCs/>
          <w:sz w:val="28"/>
          <w:szCs w:val="28"/>
        </w:rPr>
        <w:t xml:space="preserve"> </w:t>
      </w:r>
      <w:r w:rsidRPr="00F863C6">
        <w:rPr>
          <w:rFonts w:ascii="Times New Roman" w:hAnsi="Times New Roman"/>
          <w:bCs/>
          <w:iCs/>
          <w:sz w:val="28"/>
          <w:szCs w:val="28"/>
        </w:rPr>
        <w:t>«Развитие физической культуры и спорта в Лебяжском районе»</w:t>
      </w:r>
      <w:r>
        <w:rPr>
          <w:rFonts w:ascii="Times New Roman" w:hAnsi="Times New Roman"/>
          <w:bCs/>
          <w:iCs/>
          <w:sz w:val="28"/>
          <w:szCs w:val="28"/>
        </w:rPr>
        <w:t>.</w:t>
      </w:r>
    </w:p>
    <w:p w:rsidR="00807180" w:rsidRPr="001957A2" w:rsidRDefault="00807180" w:rsidP="00807180">
      <w:pPr>
        <w:pStyle w:val="a8"/>
        <w:ind w:firstLine="709"/>
        <w:jc w:val="both"/>
        <w:rPr>
          <w:rFonts w:ascii="Times New Roman" w:hAnsi="Times New Roman"/>
          <w:bCs/>
          <w:iCs/>
          <w:sz w:val="28"/>
          <w:szCs w:val="28"/>
        </w:rPr>
      </w:pPr>
    </w:p>
    <w:p w:rsidR="00727188" w:rsidRPr="0070157C" w:rsidRDefault="00727188" w:rsidP="0070157C">
      <w:pPr>
        <w:pStyle w:val="a8"/>
        <w:spacing w:line="360" w:lineRule="auto"/>
        <w:ind w:firstLine="851"/>
        <w:jc w:val="center"/>
        <w:rPr>
          <w:rFonts w:ascii="Times New Roman" w:hAnsi="Times New Roman"/>
          <w:b/>
          <w:bCs/>
          <w:iCs/>
          <w:sz w:val="28"/>
          <w:szCs w:val="28"/>
        </w:rPr>
      </w:pPr>
      <w:r w:rsidRPr="0070157C">
        <w:rPr>
          <w:rFonts w:ascii="Times New Roman" w:hAnsi="Times New Roman"/>
          <w:b/>
          <w:bCs/>
          <w:iCs/>
          <w:sz w:val="28"/>
          <w:szCs w:val="28"/>
        </w:rPr>
        <w:t>2.2.4. Развитие здравоохранения</w:t>
      </w:r>
    </w:p>
    <w:p w:rsidR="0070157C" w:rsidRPr="0070157C" w:rsidRDefault="0070157C" w:rsidP="0070157C">
      <w:pPr>
        <w:autoSpaceDE w:val="0"/>
        <w:autoSpaceDN w:val="0"/>
        <w:adjustRightInd w:val="0"/>
        <w:spacing w:after="0"/>
        <w:ind w:firstLine="709"/>
        <w:jc w:val="both"/>
        <w:rPr>
          <w:rFonts w:ascii="Times New Roman" w:eastAsia="Times New Roman" w:hAnsi="Times New Roman"/>
          <w:bCs/>
          <w:sz w:val="28"/>
          <w:szCs w:val="28"/>
          <w:lang w:eastAsia="ru-RU"/>
        </w:rPr>
      </w:pPr>
      <w:r w:rsidRPr="0070157C">
        <w:rPr>
          <w:rFonts w:ascii="Times New Roman" w:eastAsia="Times New Roman" w:hAnsi="Times New Roman"/>
          <w:sz w:val="28"/>
          <w:szCs w:val="28"/>
          <w:lang w:eastAsia="ru-RU"/>
        </w:rPr>
        <w:t xml:space="preserve">Основной целью развития здравоохранения является </w:t>
      </w:r>
      <w:r w:rsidRPr="0070157C">
        <w:rPr>
          <w:rFonts w:ascii="Times New Roman" w:eastAsia="Times New Roman" w:hAnsi="Times New Roman"/>
          <w:bCs/>
          <w:sz w:val="28"/>
          <w:szCs w:val="28"/>
          <w:lang w:eastAsia="ru-RU"/>
        </w:rPr>
        <w:t>сохранение и укрепление здоровья людей за счет удовлетворения их потребностей в качественной и доступной лечебно-профилактической помощи, формирования здорового образа жизни, концентрации ресурсов и усилий на решении приоритетных задач, создания соответствующего потребностям населения современного, управляемого, конкурентного рынка социально значимых медицинских услуг, улучшения санитарно-эпидемиологической обстановки.</w:t>
      </w:r>
    </w:p>
    <w:p w:rsidR="0070157C" w:rsidRDefault="0070157C" w:rsidP="00807180">
      <w:pPr>
        <w:autoSpaceDE w:val="0"/>
        <w:autoSpaceDN w:val="0"/>
        <w:adjustRightInd w:val="0"/>
        <w:spacing w:after="0"/>
        <w:ind w:firstLine="709"/>
        <w:jc w:val="both"/>
        <w:rPr>
          <w:rFonts w:ascii="Times New Roman" w:eastAsia="Times New Roman" w:hAnsi="Times New Roman"/>
          <w:sz w:val="28"/>
          <w:szCs w:val="28"/>
          <w:lang w:eastAsia="ru-RU"/>
        </w:rPr>
      </w:pPr>
      <w:r w:rsidRPr="0070157C">
        <w:rPr>
          <w:rFonts w:ascii="Times New Roman" w:eastAsia="Times New Roman" w:hAnsi="Times New Roman"/>
          <w:sz w:val="28"/>
          <w:szCs w:val="28"/>
          <w:lang w:eastAsia="ru-RU"/>
        </w:rPr>
        <w:t xml:space="preserve">Для достижения указанной цели будут решаться следующие задачи: </w:t>
      </w:r>
    </w:p>
    <w:p w:rsidR="0070157C" w:rsidRPr="0070157C" w:rsidRDefault="0070157C" w:rsidP="00807180">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0157C">
        <w:rPr>
          <w:rFonts w:ascii="Times New Roman" w:eastAsia="Times New Roman" w:hAnsi="Times New Roman"/>
          <w:bCs/>
          <w:sz w:val="28"/>
          <w:szCs w:val="28"/>
          <w:lang w:eastAsia="ru-RU"/>
        </w:rPr>
        <w:t>стабилизация и обеспечение государственных гарантий оказания гражданам бесплатной медицинской помощи на социально справедливой основе за счет повышения объемов амбулаторно-поликлинической помощи, развития конкурентной среды за счет расширения права выбора гражданами поставщиков медицинских услуг;</w:t>
      </w:r>
    </w:p>
    <w:p w:rsidR="0070157C" w:rsidRPr="0070157C" w:rsidRDefault="0070157C" w:rsidP="00807180">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0157C">
        <w:rPr>
          <w:rFonts w:ascii="Times New Roman" w:eastAsia="Times New Roman" w:hAnsi="Times New Roman"/>
          <w:bCs/>
          <w:sz w:val="28"/>
          <w:szCs w:val="28"/>
          <w:lang w:eastAsia="ru-RU"/>
        </w:rPr>
        <w:t>построение и внедрение эффективной системы управления ресурсами здравоохранения;</w:t>
      </w:r>
    </w:p>
    <w:p w:rsidR="0070157C" w:rsidRPr="0070157C" w:rsidRDefault="0070157C" w:rsidP="00807180">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0157C">
        <w:rPr>
          <w:rFonts w:ascii="Times New Roman" w:eastAsia="Times New Roman" w:hAnsi="Times New Roman"/>
          <w:bCs/>
          <w:sz w:val="28"/>
          <w:szCs w:val="28"/>
          <w:lang w:eastAsia="ru-RU"/>
        </w:rPr>
        <w:t>совершенствование организации медицинской помощи;</w:t>
      </w:r>
    </w:p>
    <w:p w:rsidR="0070157C" w:rsidRPr="0070157C" w:rsidRDefault="0070157C" w:rsidP="00807180">
      <w:pPr>
        <w:autoSpaceDE w:val="0"/>
        <w:autoSpaceDN w:val="0"/>
        <w:adjustRightInd w:val="0"/>
        <w:spacing w:after="0"/>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0157C">
        <w:rPr>
          <w:rFonts w:ascii="Times New Roman" w:eastAsia="Times New Roman" w:hAnsi="Times New Roman"/>
          <w:bCs/>
          <w:sz w:val="28"/>
          <w:szCs w:val="28"/>
          <w:lang w:eastAsia="ru-RU"/>
        </w:rPr>
        <w:t>улучшение качества медицинской помощи.</w:t>
      </w:r>
    </w:p>
    <w:p w:rsidR="0070157C" w:rsidRDefault="0070157C" w:rsidP="00807180">
      <w:pPr>
        <w:spacing w:after="0"/>
        <w:ind w:firstLine="709"/>
        <w:jc w:val="both"/>
        <w:rPr>
          <w:rFonts w:ascii="Times New Roman" w:eastAsia="Times New Roman" w:hAnsi="Times New Roman"/>
          <w:sz w:val="28"/>
          <w:szCs w:val="28"/>
          <w:lang w:eastAsia="ru-RU"/>
        </w:rPr>
      </w:pPr>
      <w:r w:rsidRPr="0070157C">
        <w:rPr>
          <w:rFonts w:ascii="Times New Roman" w:eastAsia="Times New Roman" w:hAnsi="Times New Roman"/>
          <w:sz w:val="28"/>
          <w:szCs w:val="28"/>
          <w:lang w:eastAsia="ru-RU"/>
        </w:rPr>
        <w:t>Для достижения поставленной цели основными направлениями деятельности в предстоящие годы должны стать:</w:t>
      </w:r>
    </w:p>
    <w:p w:rsidR="0070157C" w:rsidRDefault="0070157C" w:rsidP="00807180">
      <w:pPr>
        <w:spacing w:after="0"/>
        <w:ind w:firstLine="709"/>
        <w:jc w:val="both"/>
        <w:rPr>
          <w:rFonts w:ascii="Times New Roman" w:eastAsia="Times New Roman" w:hAnsi="Times New Roman"/>
          <w:sz w:val="28"/>
          <w:szCs w:val="28"/>
          <w:lang w:eastAsia="ru-RU"/>
        </w:rPr>
      </w:pPr>
      <w:r w:rsidRPr="0070157C">
        <w:rPr>
          <w:rFonts w:ascii="Times New Roman" w:eastAsia="Times New Roman" w:hAnsi="Times New Roman"/>
          <w:sz w:val="28"/>
          <w:szCs w:val="28"/>
          <w:lang w:eastAsia="ru-RU"/>
        </w:rPr>
        <w:t xml:space="preserve"> -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w:t>
      </w:r>
    </w:p>
    <w:p w:rsidR="00D50828" w:rsidRPr="00D50828" w:rsidRDefault="00D50828" w:rsidP="00D50828">
      <w:pPr>
        <w:autoSpaceDE w:val="0"/>
        <w:autoSpaceDN w:val="0"/>
        <w:adjustRightInd w:val="0"/>
        <w:spacing w:after="0"/>
        <w:ind w:firstLine="709"/>
        <w:jc w:val="both"/>
        <w:rPr>
          <w:rFonts w:ascii="Times New Roman" w:eastAsia="Times New Roman" w:hAnsi="Times New Roman"/>
          <w:sz w:val="28"/>
          <w:szCs w:val="28"/>
          <w:lang w:eastAsia="ru-RU"/>
        </w:rPr>
      </w:pPr>
      <w:r w:rsidRPr="005C7044">
        <w:rPr>
          <w:rFonts w:ascii="Times New Roman" w:eastAsia="Times New Roman" w:hAnsi="Times New Roman"/>
          <w:sz w:val="28"/>
          <w:szCs w:val="28"/>
          <w:lang w:eastAsia="ru-RU"/>
        </w:rPr>
        <w:t>- организация оказания первичной медико-санитарной помощи в амбулаторно-поликлинических и больничных учреждениях, медицинской помощи женщинам в период беременности, скорой медицинской помощи в целях снижения уровня младенческой смертности, инфекционных заболеваний и общей заболеваемости;</w:t>
      </w:r>
    </w:p>
    <w:p w:rsidR="0070157C" w:rsidRDefault="0070157C" w:rsidP="00807180">
      <w:pPr>
        <w:spacing w:after="0"/>
        <w:ind w:firstLine="709"/>
        <w:jc w:val="both"/>
        <w:rPr>
          <w:rFonts w:ascii="Times New Roman" w:eastAsia="Times New Roman" w:hAnsi="Times New Roman"/>
          <w:sz w:val="28"/>
          <w:szCs w:val="28"/>
          <w:lang w:eastAsia="ru-RU"/>
        </w:rPr>
      </w:pPr>
      <w:r w:rsidRPr="0070157C">
        <w:rPr>
          <w:rFonts w:ascii="Times New Roman" w:eastAsia="Times New Roman" w:hAnsi="Times New Roman"/>
          <w:sz w:val="28"/>
          <w:szCs w:val="28"/>
          <w:lang w:eastAsia="ru-RU"/>
        </w:rPr>
        <w:t xml:space="preserve">-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w:t>
      </w:r>
      <w:r>
        <w:rPr>
          <w:rFonts w:ascii="Times New Roman" w:eastAsia="Times New Roman" w:hAnsi="Times New Roman"/>
          <w:sz w:val="28"/>
          <w:szCs w:val="28"/>
          <w:lang w:eastAsia="ru-RU"/>
        </w:rPr>
        <w:t>целевой подготовки специалистов и</w:t>
      </w:r>
      <w:r w:rsidRPr="0070157C">
        <w:rPr>
          <w:rFonts w:ascii="Times New Roman" w:eastAsia="Times New Roman" w:hAnsi="Times New Roman"/>
          <w:sz w:val="28"/>
          <w:szCs w:val="28"/>
          <w:lang w:eastAsia="ru-RU"/>
        </w:rPr>
        <w:t xml:space="preserve"> обеспечения их </w:t>
      </w:r>
      <w:r w:rsidR="001F1FBB">
        <w:rPr>
          <w:rFonts w:ascii="Times New Roman" w:eastAsia="Times New Roman" w:hAnsi="Times New Roman"/>
          <w:sz w:val="28"/>
          <w:szCs w:val="28"/>
          <w:lang w:eastAsia="ru-RU"/>
        </w:rPr>
        <w:t xml:space="preserve">служебным </w:t>
      </w:r>
      <w:r w:rsidRPr="0070157C">
        <w:rPr>
          <w:rFonts w:ascii="Times New Roman" w:eastAsia="Times New Roman" w:hAnsi="Times New Roman"/>
          <w:sz w:val="28"/>
          <w:szCs w:val="28"/>
          <w:lang w:eastAsia="ru-RU"/>
        </w:rPr>
        <w:t>жильем</w:t>
      </w:r>
      <w:r>
        <w:rPr>
          <w:rFonts w:ascii="Times New Roman" w:eastAsia="Times New Roman" w:hAnsi="Times New Roman"/>
          <w:sz w:val="28"/>
          <w:szCs w:val="28"/>
          <w:lang w:eastAsia="ru-RU"/>
        </w:rPr>
        <w:t>.</w:t>
      </w:r>
    </w:p>
    <w:p w:rsidR="00043E6D" w:rsidRPr="0070157C" w:rsidRDefault="00043E6D" w:rsidP="00807180">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мероприятий данного направления планируется за счет средств бюджетов территориальных внебюджетных фондов, средств областного бюджета в виде субсидий, средств от оказания платных услуг Лебяжской ЦРБ.</w:t>
      </w:r>
    </w:p>
    <w:p w:rsidR="00727188" w:rsidRDefault="0070157C" w:rsidP="00807180">
      <w:pPr>
        <w:spacing w:after="0" w:line="240" w:lineRule="auto"/>
        <w:jc w:val="both"/>
        <w:rPr>
          <w:rFonts w:ascii="Times New Roman" w:hAnsi="Times New Roman"/>
          <w:bCs/>
          <w:iCs/>
          <w:sz w:val="28"/>
          <w:szCs w:val="28"/>
        </w:rPr>
      </w:pPr>
      <w:r w:rsidRPr="0070157C">
        <w:rPr>
          <w:rFonts w:ascii="Times New Roman" w:eastAsia="Times New Roman" w:hAnsi="Times New Roman"/>
          <w:sz w:val="28"/>
          <w:szCs w:val="28"/>
          <w:lang w:eastAsia="ru-RU"/>
        </w:rPr>
        <w:t xml:space="preserve"> </w:t>
      </w:r>
    </w:p>
    <w:p w:rsidR="00727188" w:rsidRPr="00E23A62" w:rsidRDefault="00727188" w:rsidP="00E23A62">
      <w:pPr>
        <w:pStyle w:val="a8"/>
        <w:spacing w:line="360" w:lineRule="auto"/>
        <w:ind w:firstLine="851"/>
        <w:jc w:val="center"/>
        <w:rPr>
          <w:rFonts w:ascii="Times New Roman" w:hAnsi="Times New Roman"/>
          <w:b/>
          <w:bCs/>
          <w:iCs/>
          <w:sz w:val="28"/>
          <w:szCs w:val="28"/>
        </w:rPr>
      </w:pPr>
      <w:r w:rsidRPr="00E23A62">
        <w:rPr>
          <w:rFonts w:ascii="Times New Roman" w:hAnsi="Times New Roman"/>
          <w:b/>
          <w:bCs/>
          <w:iCs/>
          <w:sz w:val="28"/>
          <w:szCs w:val="28"/>
        </w:rPr>
        <w:t xml:space="preserve">2.2.5. Повышение эффективности реализации молодежной политики </w:t>
      </w:r>
    </w:p>
    <w:p w:rsidR="00E23A62" w:rsidRPr="00E23A62" w:rsidRDefault="00E23A62" w:rsidP="00807180">
      <w:pPr>
        <w:widowControl w:val="0"/>
        <w:tabs>
          <w:tab w:val="left" w:pos="-6096"/>
        </w:tabs>
        <w:autoSpaceDE w:val="0"/>
        <w:autoSpaceDN w:val="0"/>
        <w:adjustRightInd w:val="0"/>
        <w:spacing w:after="0"/>
        <w:ind w:firstLine="709"/>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 xml:space="preserve">Целью </w:t>
      </w:r>
      <w:r w:rsidR="006653E7">
        <w:rPr>
          <w:rFonts w:ascii="Times New Roman" w:eastAsia="Times New Roman" w:hAnsi="Times New Roman"/>
          <w:sz w:val="28"/>
          <w:szCs w:val="28"/>
          <w:lang w:eastAsia="ru-RU"/>
        </w:rPr>
        <w:t xml:space="preserve">реализации молодежной политики </w:t>
      </w:r>
      <w:r w:rsidRPr="00E23A62">
        <w:rPr>
          <w:rFonts w:ascii="Times New Roman" w:eastAsia="Times New Roman" w:hAnsi="Times New Roman"/>
          <w:sz w:val="28"/>
          <w:szCs w:val="28"/>
          <w:lang w:eastAsia="ru-RU"/>
        </w:rPr>
        <w:t>является создание в Лебяжском районе организационных и экономических механизмов, осуществления молодежной политики и условий для развития в молодежной среде высокой социальной активности, гражданской ответственности, толерантности, патриотизма.</w:t>
      </w:r>
    </w:p>
    <w:p w:rsidR="00E23A62" w:rsidRPr="00E23A62" w:rsidRDefault="00E23A62" w:rsidP="006653E7">
      <w:pPr>
        <w:spacing w:after="0"/>
        <w:ind w:firstLine="709"/>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Главная цель – социальное становление, культурное, духовное и физическое развитие молодежи и реализация выдвигаемых ею общественно-полезных инициатив.</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Для достижения указанной цели необходимо решение следующих задач:</w:t>
      </w:r>
    </w:p>
    <w:p w:rsidR="00E23A62" w:rsidRPr="00E23A62" w:rsidRDefault="00E70550" w:rsidP="00807180">
      <w:pPr>
        <w:widowControl w:val="0"/>
        <w:autoSpaceDE w:val="0"/>
        <w:autoSpaceDN w:val="0"/>
        <w:adjustRightInd w:val="0"/>
        <w:spacing w:after="0"/>
        <w:ind w:firstLine="708"/>
        <w:jc w:val="both"/>
        <w:rPr>
          <w:rFonts w:ascii="Times New Roman" w:eastAsia="Times New Roman" w:hAnsi="Times New Roman"/>
          <w:sz w:val="28"/>
          <w:szCs w:val="28"/>
          <w:lang w:eastAsia="ru-RU"/>
        </w:rPr>
      </w:pPr>
      <w:r>
        <w:rPr>
          <w:rFonts w:ascii="Arial" w:eastAsia="Times New Roman" w:hAnsi="Arial" w:cs="Arial"/>
          <w:sz w:val="28"/>
          <w:szCs w:val="28"/>
          <w:lang w:eastAsia="ru-RU"/>
        </w:rPr>
        <w:t xml:space="preserve">- </w:t>
      </w:r>
      <w:r w:rsidR="00E23A62" w:rsidRPr="00E23A62">
        <w:rPr>
          <w:rFonts w:ascii="Times New Roman" w:eastAsia="Times New Roman" w:hAnsi="Times New Roman"/>
          <w:sz w:val="28"/>
          <w:szCs w:val="28"/>
          <w:lang w:eastAsia="ru-RU"/>
        </w:rPr>
        <w:t>создание условий для развития детских и молодежных общественных объединений;</w:t>
      </w:r>
    </w:p>
    <w:p w:rsidR="00E23A62" w:rsidRPr="00E23A62" w:rsidRDefault="00E23A62" w:rsidP="00E23A62">
      <w:pPr>
        <w:widowControl w:val="0"/>
        <w:autoSpaceDE w:val="0"/>
        <w:autoSpaceDN w:val="0"/>
        <w:adjustRightInd w:val="0"/>
        <w:spacing w:after="0"/>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ab/>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совершенствование системы патриотического воспитания, развитие социальных инициатив и добровольчества;</w:t>
      </w:r>
    </w:p>
    <w:p w:rsidR="00E23A62" w:rsidRPr="00E23A62" w:rsidRDefault="00E23A62" w:rsidP="00E23A62">
      <w:pPr>
        <w:widowControl w:val="0"/>
        <w:autoSpaceDE w:val="0"/>
        <w:autoSpaceDN w:val="0"/>
        <w:adjustRightInd w:val="0"/>
        <w:spacing w:after="0"/>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ab/>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участие в работе по профилактике правонарушений среди несовершеннолетних, летней занятости и трудоустройства подростков, состоящих на учете;</w:t>
      </w:r>
    </w:p>
    <w:p w:rsidR="00E23A62" w:rsidRPr="00E23A62" w:rsidRDefault="00E23A62" w:rsidP="00E23A62">
      <w:pPr>
        <w:widowControl w:val="0"/>
        <w:autoSpaceDE w:val="0"/>
        <w:autoSpaceDN w:val="0"/>
        <w:adjustRightInd w:val="0"/>
        <w:spacing w:after="0"/>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ab/>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поддержка научной</w:t>
      </w:r>
      <w:r w:rsidR="00ED6F63">
        <w:rPr>
          <w:rFonts w:ascii="Times New Roman" w:eastAsia="Times New Roman" w:hAnsi="Times New Roman"/>
          <w:sz w:val="28"/>
          <w:szCs w:val="28"/>
          <w:lang w:eastAsia="ru-RU"/>
        </w:rPr>
        <w:t xml:space="preserve"> и</w:t>
      </w:r>
      <w:r w:rsidRPr="00E23A62">
        <w:rPr>
          <w:rFonts w:ascii="Times New Roman" w:eastAsia="Times New Roman" w:hAnsi="Times New Roman"/>
          <w:sz w:val="28"/>
          <w:szCs w:val="28"/>
          <w:lang w:eastAsia="ru-RU"/>
        </w:rPr>
        <w:t xml:space="preserve"> творческой активности молодежи, организация досуга;</w:t>
      </w:r>
    </w:p>
    <w:p w:rsidR="00E23A62" w:rsidRPr="00E23A62" w:rsidRDefault="00E23A62" w:rsidP="00E23A62">
      <w:pPr>
        <w:widowControl w:val="0"/>
        <w:autoSpaceDE w:val="0"/>
        <w:autoSpaceDN w:val="0"/>
        <w:adjustRightInd w:val="0"/>
        <w:spacing w:after="0"/>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ab/>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создание условий для формирования здорового образа жизни и профилактика ассоциативных явлений в молодежной среде;</w:t>
      </w:r>
    </w:p>
    <w:p w:rsidR="00E23A62" w:rsidRPr="00E23A62" w:rsidRDefault="00E70550" w:rsidP="00E23A62">
      <w:pPr>
        <w:spacing w:after="0"/>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23A62" w:rsidRPr="00E23A62">
        <w:rPr>
          <w:rFonts w:ascii="Times New Roman" w:eastAsia="Times New Roman" w:hAnsi="Times New Roman"/>
          <w:sz w:val="28"/>
          <w:szCs w:val="28"/>
          <w:lang w:eastAsia="ru-RU"/>
        </w:rPr>
        <w:t>поддержка общественных инициатив в сфере молодежной политики</w:t>
      </w:r>
      <w:r w:rsidR="00ED6F63">
        <w:rPr>
          <w:rFonts w:ascii="Times New Roman" w:eastAsia="Times New Roman" w:hAnsi="Times New Roman"/>
          <w:sz w:val="28"/>
          <w:szCs w:val="28"/>
          <w:lang w:eastAsia="ru-RU"/>
        </w:rPr>
        <w:t>;</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 xml:space="preserve">- развитие в среде молодёжи и граждан </w:t>
      </w:r>
      <w:r w:rsidR="005C7044">
        <w:rPr>
          <w:rFonts w:ascii="Times New Roman" w:eastAsia="Times New Roman" w:hAnsi="Times New Roman"/>
          <w:sz w:val="28"/>
          <w:szCs w:val="28"/>
          <w:lang w:eastAsia="ru-RU"/>
        </w:rPr>
        <w:t>района</w:t>
      </w:r>
      <w:r w:rsidRPr="00E23A62">
        <w:rPr>
          <w:rFonts w:ascii="Times New Roman" w:eastAsia="Times New Roman" w:hAnsi="Times New Roman"/>
          <w:sz w:val="28"/>
          <w:szCs w:val="28"/>
          <w:lang w:eastAsia="ru-RU"/>
        </w:rPr>
        <w:t xml:space="preserve"> в целом высокой социальной активности, гражданской ответственности, духовности;</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 предоставление государственной поддержки в решении жилищной проблемы молодым семьям, признанным в установленном порядке, нуждающими</w:t>
      </w:r>
      <w:r w:rsidR="005C7044">
        <w:rPr>
          <w:rFonts w:ascii="Times New Roman" w:eastAsia="Times New Roman" w:hAnsi="Times New Roman"/>
          <w:sz w:val="28"/>
          <w:szCs w:val="28"/>
          <w:lang w:eastAsia="ru-RU"/>
        </w:rPr>
        <w:t>ся в улучшении жилищных условий;</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w:t>
      </w:r>
      <w:r w:rsidR="00E70550">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создание условий для позитивной самореализации молодых граждан Лебяж</w:t>
      </w:r>
      <w:r w:rsidR="00E70550">
        <w:rPr>
          <w:rFonts w:ascii="Times New Roman" w:eastAsia="Times New Roman" w:hAnsi="Times New Roman"/>
          <w:sz w:val="28"/>
          <w:szCs w:val="28"/>
          <w:lang w:eastAsia="ru-RU"/>
        </w:rPr>
        <w:t>ского района</w:t>
      </w:r>
      <w:r w:rsidRPr="00E23A62">
        <w:rPr>
          <w:rFonts w:ascii="Times New Roman" w:eastAsia="Times New Roman" w:hAnsi="Times New Roman"/>
          <w:sz w:val="28"/>
          <w:szCs w:val="28"/>
          <w:lang w:eastAsia="ru-RU"/>
        </w:rPr>
        <w:t>, вовлечение в социально-экономические, общественные и социокультурные отношения;</w:t>
      </w:r>
    </w:p>
    <w:p w:rsidR="00E23A62" w:rsidRPr="00E23A62" w:rsidRDefault="00E23A62" w:rsidP="00E23A62">
      <w:pPr>
        <w:spacing w:after="0"/>
        <w:ind w:firstLine="708"/>
        <w:contextualSpacing/>
        <w:jc w:val="both"/>
        <w:rPr>
          <w:rFonts w:ascii="Times New Roman" w:eastAsia="Times New Roman" w:hAnsi="Times New Roman"/>
          <w:sz w:val="28"/>
          <w:szCs w:val="28"/>
          <w:lang w:eastAsia="ru-RU"/>
        </w:rPr>
      </w:pPr>
      <w:r w:rsidRPr="00E23A62">
        <w:rPr>
          <w:rFonts w:ascii="Times New Roman" w:eastAsia="Times New Roman" w:hAnsi="Times New Roman"/>
          <w:sz w:val="28"/>
          <w:szCs w:val="28"/>
          <w:lang w:eastAsia="ru-RU"/>
        </w:rPr>
        <w:t>-</w:t>
      </w:r>
      <w:r w:rsidR="00CA200E">
        <w:rPr>
          <w:rFonts w:ascii="Times New Roman" w:eastAsia="Times New Roman" w:hAnsi="Times New Roman"/>
          <w:sz w:val="28"/>
          <w:szCs w:val="28"/>
          <w:lang w:eastAsia="ru-RU"/>
        </w:rPr>
        <w:t xml:space="preserve"> </w:t>
      </w:r>
      <w:r w:rsidRPr="00E23A62">
        <w:rPr>
          <w:rFonts w:ascii="Times New Roman" w:eastAsia="Times New Roman" w:hAnsi="Times New Roman"/>
          <w:sz w:val="28"/>
          <w:szCs w:val="28"/>
          <w:lang w:eastAsia="ru-RU"/>
        </w:rPr>
        <w:t>воспитание граждан, обладающих позитивными ценностями и качествами, способных проявить их в созидательном процессе в интересах Отечества и малой Родины.</w:t>
      </w:r>
    </w:p>
    <w:p w:rsidR="00727188" w:rsidRDefault="006C6F9A" w:rsidP="004770A7">
      <w:pPr>
        <w:pStyle w:val="a8"/>
        <w:spacing w:line="276" w:lineRule="auto"/>
        <w:ind w:firstLine="709"/>
        <w:jc w:val="both"/>
        <w:rPr>
          <w:rFonts w:ascii="Times New Roman" w:hAnsi="Times New Roman"/>
          <w:bCs/>
          <w:iCs/>
          <w:sz w:val="28"/>
          <w:szCs w:val="28"/>
        </w:rPr>
      </w:pPr>
      <w:r w:rsidRPr="006C6F9A">
        <w:rPr>
          <w:rFonts w:ascii="Times New Roman" w:hAnsi="Times New Roman"/>
          <w:bCs/>
          <w:iCs/>
          <w:sz w:val="28"/>
          <w:szCs w:val="28"/>
        </w:rPr>
        <w:t>Реализация мероприятий данного направления планируется в рамках муниципальной программы</w:t>
      </w:r>
      <w:r>
        <w:rPr>
          <w:rFonts w:ascii="Times New Roman" w:hAnsi="Times New Roman"/>
          <w:bCs/>
          <w:iCs/>
          <w:sz w:val="28"/>
          <w:szCs w:val="28"/>
        </w:rPr>
        <w:t xml:space="preserve"> </w:t>
      </w:r>
      <w:r w:rsidRPr="006C6F9A">
        <w:rPr>
          <w:rFonts w:ascii="Times New Roman" w:hAnsi="Times New Roman"/>
          <w:bCs/>
          <w:iCs/>
          <w:sz w:val="28"/>
          <w:szCs w:val="28"/>
        </w:rPr>
        <w:t>«Повышение эффективности реализации молодежной политики и организация отдыха и оздоровления детей и молодежи в Лебяжском районе</w:t>
      </w:r>
      <w:r>
        <w:rPr>
          <w:rFonts w:ascii="Times New Roman" w:hAnsi="Times New Roman"/>
          <w:bCs/>
          <w:iCs/>
          <w:sz w:val="28"/>
          <w:szCs w:val="28"/>
        </w:rPr>
        <w:t>».</w:t>
      </w:r>
    </w:p>
    <w:p w:rsidR="004770A7" w:rsidRDefault="004770A7" w:rsidP="004770A7">
      <w:pPr>
        <w:pStyle w:val="a8"/>
        <w:ind w:firstLine="709"/>
        <w:jc w:val="both"/>
        <w:rPr>
          <w:rFonts w:ascii="Times New Roman" w:hAnsi="Times New Roman"/>
          <w:bCs/>
          <w:iCs/>
          <w:sz w:val="28"/>
          <w:szCs w:val="28"/>
        </w:rPr>
      </w:pPr>
    </w:p>
    <w:p w:rsidR="00727188" w:rsidRPr="00E70550" w:rsidRDefault="00727188" w:rsidP="00E70550">
      <w:pPr>
        <w:pStyle w:val="a8"/>
        <w:spacing w:line="360" w:lineRule="auto"/>
        <w:ind w:firstLine="851"/>
        <w:jc w:val="center"/>
        <w:rPr>
          <w:rFonts w:ascii="Times New Roman" w:hAnsi="Times New Roman"/>
          <w:b/>
          <w:bCs/>
          <w:iCs/>
          <w:sz w:val="28"/>
          <w:szCs w:val="28"/>
        </w:rPr>
      </w:pPr>
      <w:r w:rsidRPr="00011C72">
        <w:rPr>
          <w:rFonts w:ascii="Times New Roman" w:hAnsi="Times New Roman"/>
          <w:b/>
          <w:bCs/>
          <w:iCs/>
          <w:sz w:val="28"/>
          <w:szCs w:val="28"/>
        </w:rPr>
        <w:t xml:space="preserve">2.2.6. </w:t>
      </w:r>
      <w:r w:rsidR="00011C72">
        <w:rPr>
          <w:rFonts w:ascii="Times New Roman" w:hAnsi="Times New Roman"/>
          <w:b/>
          <w:bCs/>
          <w:iCs/>
          <w:sz w:val="28"/>
          <w:szCs w:val="28"/>
        </w:rPr>
        <w:t>Развитие и использование трудовых ресурсов</w:t>
      </w:r>
    </w:p>
    <w:p w:rsidR="008D6966" w:rsidRDefault="008D6966" w:rsidP="00011C72">
      <w:pPr>
        <w:widowControl w:val="0"/>
        <w:spacing w:after="0"/>
        <w:ind w:firstLine="709"/>
        <w:jc w:val="both"/>
        <w:rPr>
          <w:rFonts w:ascii="Times New Roman" w:eastAsia="Times New Roman" w:hAnsi="Times New Roman"/>
          <w:color w:val="000000"/>
          <w:sz w:val="28"/>
          <w:szCs w:val="28"/>
          <w:lang w:eastAsia="ru-RU" w:bidi="ru-RU"/>
        </w:rPr>
      </w:pPr>
      <w:r w:rsidRPr="008D6966">
        <w:rPr>
          <w:rFonts w:ascii="Times New Roman" w:eastAsia="Times New Roman" w:hAnsi="Times New Roman"/>
          <w:color w:val="000000"/>
          <w:sz w:val="28"/>
          <w:szCs w:val="28"/>
          <w:lang w:eastAsia="ru-RU" w:bidi="ru-RU"/>
        </w:rPr>
        <w:t xml:space="preserve">Устойчивые темпы экономического роста невозможно обеспечить без развития гибкого рынка труда и создания условий для возникновения эффективных рабочих мест. </w:t>
      </w:r>
    </w:p>
    <w:p w:rsidR="00011C72" w:rsidRPr="00011C72" w:rsidRDefault="00011C72" w:rsidP="00011C72">
      <w:pPr>
        <w:widowControl w:val="0"/>
        <w:spacing w:after="0"/>
        <w:ind w:firstLine="709"/>
        <w:jc w:val="both"/>
        <w:rPr>
          <w:rFonts w:ascii="Times New Roman" w:eastAsia="Times New Roman" w:hAnsi="Times New Roman"/>
          <w:b/>
          <w:i/>
          <w:color w:val="000000"/>
          <w:sz w:val="28"/>
          <w:szCs w:val="28"/>
          <w:lang w:eastAsia="ru-RU" w:bidi="ru-RU"/>
        </w:rPr>
      </w:pPr>
      <w:r w:rsidRPr="00011C72">
        <w:rPr>
          <w:rFonts w:ascii="Times New Roman" w:eastAsia="Times New Roman" w:hAnsi="Times New Roman"/>
          <w:color w:val="000000"/>
          <w:sz w:val="28"/>
          <w:szCs w:val="28"/>
          <w:lang w:eastAsia="ru-RU" w:bidi="ru-RU"/>
        </w:rPr>
        <w:t>Основными целями по развитию трудовых ресурсов и эффективности их использования являются</w:t>
      </w:r>
      <w:r w:rsidRPr="00011C72">
        <w:rPr>
          <w:rFonts w:ascii="Times New Roman" w:eastAsia="Times New Roman" w:hAnsi="Times New Roman"/>
          <w:b/>
          <w:i/>
          <w:color w:val="000000"/>
          <w:sz w:val="28"/>
          <w:szCs w:val="28"/>
          <w:lang w:eastAsia="ru-RU" w:bidi="ru-RU"/>
        </w:rPr>
        <w:t>:</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 xml:space="preserve">достижение сбалансированности спроса и предложения рабочей силы на рынке труда и повышение занятости экономически активного населения </w:t>
      </w:r>
      <w:r>
        <w:rPr>
          <w:rFonts w:ascii="Times New Roman" w:eastAsia="Times New Roman" w:hAnsi="Times New Roman"/>
          <w:color w:val="000000"/>
          <w:sz w:val="28"/>
          <w:szCs w:val="28"/>
          <w:lang w:eastAsia="ru-RU" w:bidi="ru-RU"/>
        </w:rPr>
        <w:t>Лебяжского</w:t>
      </w:r>
      <w:r w:rsidRPr="00011C72">
        <w:rPr>
          <w:rFonts w:ascii="Times New Roman" w:eastAsia="Times New Roman" w:hAnsi="Times New Roman"/>
          <w:color w:val="000000"/>
          <w:sz w:val="28"/>
          <w:szCs w:val="28"/>
          <w:lang w:eastAsia="ru-RU" w:bidi="ru-RU"/>
        </w:rPr>
        <w:t xml:space="preserve"> района;</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обеспеченность экономики квалифицированной рабочей силой;</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 xml:space="preserve">реализация государственной политики в области </w:t>
      </w:r>
      <w:r>
        <w:rPr>
          <w:rFonts w:ascii="Times New Roman" w:eastAsia="Times New Roman" w:hAnsi="Times New Roman"/>
          <w:color w:val="000000"/>
          <w:sz w:val="28"/>
          <w:szCs w:val="28"/>
          <w:lang w:eastAsia="ru-RU" w:bidi="ru-RU"/>
        </w:rPr>
        <w:t xml:space="preserve">содействия </w:t>
      </w:r>
      <w:r w:rsidRPr="00011C72">
        <w:rPr>
          <w:rFonts w:ascii="Times New Roman" w:eastAsia="Times New Roman" w:hAnsi="Times New Roman"/>
          <w:color w:val="000000"/>
          <w:sz w:val="28"/>
          <w:szCs w:val="28"/>
          <w:lang w:eastAsia="ru-RU" w:bidi="ru-RU"/>
        </w:rPr>
        <w:t>занятости населения: развитие трудовых ресурсов, оказание социальной поддержки безработным гражданам, содействие их трудоустройству.</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sidRPr="00011C72">
        <w:rPr>
          <w:rFonts w:ascii="Times New Roman" w:eastAsia="Times New Roman" w:hAnsi="Times New Roman"/>
          <w:color w:val="000000"/>
          <w:sz w:val="28"/>
          <w:szCs w:val="28"/>
          <w:lang w:eastAsia="ru-RU" w:bidi="ru-RU"/>
        </w:rPr>
        <w:t>Для достижения данных целей необходимо решить следующие задачи:</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повышение качества и квалификации рабочей силы;</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обеспечение прав работников на оформление трудовых отношений с работодателями и вывод заработной платы «из тени»;</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повышение мотивации безработных граждан к труду, активному поиску работы;</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совершенствование системы профессиональной подготовки, повышения квалификации и переподготовки безработных граждан и незанятого населения;</w:t>
      </w:r>
    </w:p>
    <w:p w:rsidR="00011C72" w:rsidRP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содействие трудоустройству граждан, ищущих работу, как на вакантные рабочие места, так и на временные, созданные в рамках специальных мероприятий содействия занятости населения;</w:t>
      </w:r>
    </w:p>
    <w:p w:rsidR="00011C72" w:rsidRDefault="00011C72" w:rsidP="00011C72">
      <w:pPr>
        <w:widowControl w:val="0"/>
        <w:spacing w:after="0"/>
        <w:ind w:firstLine="709"/>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 </w:t>
      </w:r>
      <w:r w:rsidRPr="00011C72">
        <w:rPr>
          <w:rFonts w:ascii="Times New Roman" w:eastAsia="Times New Roman" w:hAnsi="Times New Roman"/>
          <w:color w:val="000000"/>
          <w:sz w:val="28"/>
          <w:szCs w:val="28"/>
          <w:lang w:eastAsia="ru-RU" w:bidi="ru-RU"/>
        </w:rPr>
        <w:t>повышение качества и расширение спектра услуг, предоставляемых населению и работодателям по вопросам содействия трудоустройству, подбора необходимых работников, информирования, профессионального обучения, социальных выплат, профориентации, организации общественных работ, временного трудоустройства различных категорий граждан, а также контроля за соблюдением законодательства о занятости населения, объединение усилий предприятий района, центр</w:t>
      </w:r>
      <w:r>
        <w:rPr>
          <w:rFonts w:ascii="Times New Roman" w:eastAsia="Times New Roman" w:hAnsi="Times New Roman"/>
          <w:color w:val="000000"/>
          <w:sz w:val="28"/>
          <w:szCs w:val="28"/>
          <w:lang w:eastAsia="ru-RU" w:bidi="ru-RU"/>
        </w:rPr>
        <w:t>а</w:t>
      </w:r>
      <w:r w:rsidRPr="00011C72">
        <w:rPr>
          <w:rFonts w:ascii="Times New Roman" w:eastAsia="Times New Roman" w:hAnsi="Times New Roman"/>
          <w:color w:val="000000"/>
          <w:sz w:val="28"/>
          <w:szCs w:val="28"/>
          <w:lang w:eastAsia="ru-RU" w:bidi="ru-RU"/>
        </w:rPr>
        <w:t xml:space="preserve"> занятости населения, органов местного самоуправления </w:t>
      </w:r>
      <w:r>
        <w:rPr>
          <w:rFonts w:ascii="Times New Roman" w:eastAsia="Times New Roman" w:hAnsi="Times New Roman"/>
          <w:color w:val="000000"/>
          <w:sz w:val="28"/>
          <w:szCs w:val="28"/>
          <w:lang w:eastAsia="ru-RU" w:bidi="ru-RU"/>
        </w:rPr>
        <w:t>Лебяжского</w:t>
      </w:r>
      <w:r w:rsidRPr="00011C72">
        <w:rPr>
          <w:rFonts w:ascii="Times New Roman" w:eastAsia="Times New Roman" w:hAnsi="Times New Roman"/>
          <w:color w:val="000000"/>
          <w:sz w:val="28"/>
          <w:szCs w:val="28"/>
          <w:lang w:eastAsia="ru-RU" w:bidi="ru-RU"/>
        </w:rPr>
        <w:t xml:space="preserve"> района по профессиональному обучению</w:t>
      </w:r>
      <w:r>
        <w:rPr>
          <w:rFonts w:ascii="Times New Roman" w:eastAsia="Times New Roman" w:hAnsi="Times New Roman"/>
          <w:color w:val="000000"/>
          <w:sz w:val="28"/>
          <w:szCs w:val="28"/>
          <w:lang w:eastAsia="ru-RU" w:bidi="ru-RU"/>
        </w:rPr>
        <w:t>.</w:t>
      </w:r>
    </w:p>
    <w:p w:rsidR="004A7C15" w:rsidRPr="00011C72" w:rsidRDefault="004A7C15" w:rsidP="007E1063">
      <w:pPr>
        <w:widowControl w:val="0"/>
        <w:spacing w:after="0"/>
        <w:ind w:firstLine="709"/>
        <w:jc w:val="both"/>
        <w:rPr>
          <w:rFonts w:ascii="Times New Roman" w:eastAsia="Times New Roman" w:hAnsi="Times New Roman"/>
          <w:color w:val="000000"/>
          <w:sz w:val="28"/>
          <w:szCs w:val="28"/>
          <w:lang w:eastAsia="ru-RU" w:bidi="ru-RU"/>
        </w:rPr>
      </w:pPr>
      <w:r w:rsidRPr="004A7C15">
        <w:rPr>
          <w:rFonts w:ascii="Times New Roman" w:eastAsia="Times New Roman" w:hAnsi="Times New Roman"/>
          <w:bCs/>
          <w:iCs/>
          <w:color w:val="000000"/>
          <w:sz w:val="28"/>
          <w:szCs w:val="28"/>
          <w:lang w:eastAsia="ru-RU" w:bidi="ru-RU"/>
        </w:rPr>
        <w:t>Реализация мероприятий данного направления планируется в рамках</w:t>
      </w:r>
      <w:r>
        <w:rPr>
          <w:rFonts w:ascii="Times New Roman" w:eastAsia="Times New Roman" w:hAnsi="Times New Roman"/>
          <w:bCs/>
          <w:iCs/>
          <w:color w:val="000000"/>
          <w:sz w:val="28"/>
          <w:szCs w:val="28"/>
          <w:lang w:eastAsia="ru-RU" w:bidi="ru-RU"/>
        </w:rPr>
        <w:t xml:space="preserve"> государственной программы Кировской области «Содействие занятости населения Кировской области».</w:t>
      </w:r>
    </w:p>
    <w:p w:rsidR="00011C72" w:rsidRDefault="00011C72" w:rsidP="004770A7">
      <w:pPr>
        <w:widowControl w:val="0"/>
        <w:spacing w:after="0" w:line="240" w:lineRule="auto"/>
        <w:ind w:firstLine="709"/>
        <w:jc w:val="both"/>
        <w:rPr>
          <w:rFonts w:ascii="Times New Roman" w:eastAsia="Times New Roman" w:hAnsi="Times New Roman"/>
          <w:color w:val="000000"/>
          <w:sz w:val="28"/>
          <w:szCs w:val="28"/>
          <w:lang w:eastAsia="ru-RU" w:bidi="ru-RU"/>
        </w:rPr>
      </w:pPr>
    </w:p>
    <w:p w:rsidR="00FF4733" w:rsidRPr="00FF4733" w:rsidRDefault="00FF4733" w:rsidP="00FF4733">
      <w:pPr>
        <w:spacing w:after="0" w:line="360" w:lineRule="auto"/>
        <w:ind w:firstLine="709"/>
        <w:jc w:val="center"/>
        <w:rPr>
          <w:rFonts w:ascii="Times New Roman" w:eastAsia="Times New Roman" w:hAnsi="Times New Roman"/>
          <w:b/>
          <w:bCs/>
          <w:iCs/>
          <w:sz w:val="28"/>
          <w:szCs w:val="28"/>
          <w:lang w:eastAsia="ru-RU" w:bidi="ru-RU"/>
        </w:rPr>
      </w:pPr>
      <w:r w:rsidRPr="00132475">
        <w:rPr>
          <w:rFonts w:ascii="Times New Roman" w:eastAsia="Times New Roman" w:hAnsi="Times New Roman"/>
          <w:b/>
          <w:bCs/>
          <w:iCs/>
          <w:sz w:val="28"/>
          <w:szCs w:val="28"/>
          <w:lang w:eastAsia="ru-RU" w:bidi="ru-RU"/>
        </w:rPr>
        <w:t>2.2.7. Содействие развитию гражданского общества</w:t>
      </w:r>
    </w:p>
    <w:p w:rsidR="00FF4733" w:rsidRPr="00FF4733" w:rsidRDefault="00FF4733" w:rsidP="002607E6">
      <w:pPr>
        <w:spacing w:after="0"/>
        <w:ind w:firstLine="708"/>
        <w:jc w:val="both"/>
        <w:rPr>
          <w:rFonts w:ascii="Times New Roman" w:eastAsia="Times New Roman" w:hAnsi="Times New Roman"/>
          <w:bCs/>
          <w:sz w:val="28"/>
          <w:szCs w:val="28"/>
          <w:lang w:eastAsia="ru-RU" w:bidi="ru-RU"/>
        </w:rPr>
      </w:pPr>
      <w:r w:rsidRPr="00FF4733">
        <w:rPr>
          <w:rFonts w:ascii="Times New Roman" w:eastAsia="Times New Roman" w:hAnsi="Times New Roman"/>
          <w:bCs/>
          <w:sz w:val="28"/>
          <w:szCs w:val="28"/>
          <w:lang w:eastAsia="ru-RU" w:bidi="ru-RU"/>
        </w:rPr>
        <w:t xml:space="preserve">Реализация долгосрочных целей Стратегии невозможна без вовлечения в этот процесс жителей </w:t>
      </w:r>
      <w:r>
        <w:rPr>
          <w:rFonts w:ascii="Times New Roman" w:eastAsia="Times New Roman" w:hAnsi="Times New Roman"/>
          <w:bCs/>
          <w:sz w:val="28"/>
          <w:szCs w:val="28"/>
          <w:lang w:eastAsia="ru-RU" w:bidi="ru-RU"/>
        </w:rPr>
        <w:t>Лебяжского</w:t>
      </w:r>
      <w:r w:rsidRPr="00FF4733">
        <w:rPr>
          <w:rFonts w:ascii="Times New Roman" w:eastAsia="Times New Roman" w:hAnsi="Times New Roman"/>
          <w:bCs/>
          <w:sz w:val="28"/>
          <w:szCs w:val="28"/>
          <w:lang w:eastAsia="ru-RU" w:bidi="ru-RU"/>
        </w:rPr>
        <w:t xml:space="preserve"> района. Комфортность среды проживания, общий уровень безопасности, производитель</w:t>
      </w:r>
      <w:r>
        <w:rPr>
          <w:rFonts w:ascii="Times New Roman" w:eastAsia="Times New Roman" w:hAnsi="Times New Roman"/>
          <w:bCs/>
          <w:sz w:val="28"/>
          <w:szCs w:val="28"/>
          <w:lang w:eastAsia="ru-RU" w:bidi="ru-RU"/>
        </w:rPr>
        <w:t xml:space="preserve">ность труда, уровень коррупции </w:t>
      </w:r>
      <w:r w:rsidRPr="00FF4733">
        <w:rPr>
          <w:rFonts w:ascii="Times New Roman" w:eastAsia="Times New Roman" w:hAnsi="Times New Roman"/>
          <w:bCs/>
          <w:sz w:val="28"/>
          <w:szCs w:val="28"/>
          <w:lang w:eastAsia="ru-RU" w:bidi="ru-RU"/>
        </w:rPr>
        <w:t>и многие другие показатели напрямую зависят от социального самочувствия граждан, их инициативности, общей культуры поведения.</w:t>
      </w:r>
    </w:p>
    <w:p w:rsidR="00FF4733" w:rsidRPr="00FF4733" w:rsidRDefault="00FF4733" w:rsidP="002607E6">
      <w:pPr>
        <w:spacing w:after="0"/>
        <w:ind w:firstLine="708"/>
        <w:jc w:val="both"/>
        <w:rPr>
          <w:rFonts w:ascii="Times New Roman" w:eastAsia="Times New Roman" w:hAnsi="Times New Roman"/>
          <w:bCs/>
          <w:sz w:val="28"/>
          <w:szCs w:val="28"/>
          <w:lang w:eastAsia="ru-RU" w:bidi="ru-RU"/>
        </w:rPr>
      </w:pPr>
      <w:r w:rsidRPr="00FF4733">
        <w:rPr>
          <w:rFonts w:ascii="Times New Roman" w:eastAsia="Times New Roman" w:hAnsi="Times New Roman"/>
          <w:bCs/>
          <w:sz w:val="28"/>
          <w:szCs w:val="28"/>
          <w:lang w:eastAsia="ru-RU" w:bidi="ru-RU"/>
        </w:rPr>
        <w:t xml:space="preserve">К сожалению, в последнее время уровень гражданской активности и социального оптимизма падает. Большинство жителей района не верят в возможность изменения ситуации к лучшему. Высок уровень пассивных настроений, ожидания решения всех проблем со стороны власти. Изменить ситуацию можно только через «модернизацию личности», повышение креативности населения, заинтересованности общества в работе по модернизации экономики, социальной сферы, среды проживания. Главным ресурсом развития сегодня является человеческий капитал. И повышение качества человеческого капитала на территории района </w:t>
      </w:r>
      <w:r w:rsidR="004770A7">
        <w:rPr>
          <w:rFonts w:ascii="Times New Roman" w:eastAsia="Times New Roman" w:hAnsi="Times New Roman"/>
          <w:bCs/>
          <w:sz w:val="28"/>
          <w:szCs w:val="28"/>
          <w:lang w:eastAsia="ru-RU" w:bidi="ru-RU"/>
        </w:rPr>
        <w:t>–</w:t>
      </w:r>
      <w:r w:rsidRPr="00FF4733">
        <w:rPr>
          <w:rFonts w:ascii="Times New Roman" w:eastAsia="Times New Roman" w:hAnsi="Times New Roman"/>
          <w:bCs/>
          <w:sz w:val="28"/>
          <w:szCs w:val="28"/>
          <w:lang w:eastAsia="ru-RU" w:bidi="ru-RU"/>
        </w:rPr>
        <w:t xml:space="preserve"> стратегическая задача муниципальной власти.</w:t>
      </w:r>
    </w:p>
    <w:p w:rsidR="00FF4733" w:rsidRPr="00FF4733" w:rsidRDefault="00FF4733" w:rsidP="002607E6">
      <w:pPr>
        <w:spacing w:after="0"/>
        <w:ind w:firstLine="708"/>
        <w:jc w:val="both"/>
        <w:rPr>
          <w:rFonts w:ascii="Times New Roman" w:eastAsia="Times New Roman" w:hAnsi="Times New Roman"/>
          <w:bCs/>
          <w:sz w:val="28"/>
          <w:szCs w:val="28"/>
          <w:lang w:eastAsia="ru-RU" w:bidi="ru-RU"/>
        </w:rPr>
      </w:pPr>
      <w:r w:rsidRPr="00FF4733">
        <w:rPr>
          <w:rFonts w:ascii="Times New Roman" w:eastAsia="Times New Roman" w:hAnsi="Times New Roman"/>
          <w:bCs/>
          <w:sz w:val="28"/>
          <w:szCs w:val="28"/>
          <w:lang w:eastAsia="ru-RU" w:bidi="ru-RU"/>
        </w:rPr>
        <w:t>Для достижения стратегических целей необходима разработка и реализация ряда мер по повышению гражданской активности населения района:</w:t>
      </w:r>
    </w:p>
    <w:p w:rsidR="00FF4733" w:rsidRDefault="00DC43FF" w:rsidP="002607E6">
      <w:pPr>
        <w:spacing w:after="0"/>
        <w:ind w:firstLine="709"/>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 </w:t>
      </w:r>
      <w:r w:rsidR="00FF4733" w:rsidRPr="00FF4733">
        <w:rPr>
          <w:rFonts w:ascii="Times New Roman" w:eastAsia="Times New Roman" w:hAnsi="Times New Roman"/>
          <w:bCs/>
          <w:sz w:val="28"/>
          <w:szCs w:val="28"/>
          <w:lang w:eastAsia="ru-RU" w:bidi="ru-RU"/>
        </w:rPr>
        <w:t xml:space="preserve">организация взаимодействия власти и общества, поддержка гражданских инициатив, вовлечение населения в обсуждение проблем развития </w:t>
      </w:r>
      <w:r w:rsidR="00FF4733">
        <w:rPr>
          <w:rFonts w:ascii="Times New Roman" w:eastAsia="Times New Roman" w:hAnsi="Times New Roman"/>
          <w:bCs/>
          <w:sz w:val="28"/>
          <w:szCs w:val="28"/>
          <w:lang w:eastAsia="ru-RU" w:bidi="ru-RU"/>
        </w:rPr>
        <w:t>района</w:t>
      </w:r>
      <w:r w:rsidR="00FF4733" w:rsidRPr="00FF4733">
        <w:rPr>
          <w:rFonts w:ascii="Times New Roman" w:eastAsia="Times New Roman" w:hAnsi="Times New Roman"/>
          <w:bCs/>
          <w:sz w:val="28"/>
          <w:szCs w:val="28"/>
          <w:lang w:eastAsia="ru-RU" w:bidi="ru-RU"/>
        </w:rPr>
        <w:t>;</w:t>
      </w:r>
    </w:p>
    <w:p w:rsidR="00FF4733" w:rsidRPr="00FF4733" w:rsidRDefault="00DC43FF" w:rsidP="002607E6">
      <w:pPr>
        <w:spacing w:after="0"/>
        <w:ind w:firstLine="709"/>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 </w:t>
      </w:r>
      <w:r w:rsidR="00FF4733">
        <w:rPr>
          <w:rFonts w:ascii="Times New Roman" w:eastAsia="Times New Roman" w:hAnsi="Times New Roman"/>
          <w:bCs/>
          <w:sz w:val="28"/>
          <w:szCs w:val="28"/>
          <w:lang w:eastAsia="ru-RU" w:bidi="ru-RU"/>
        </w:rPr>
        <w:t xml:space="preserve">привлечение </w:t>
      </w:r>
      <w:r w:rsidR="00FF4733" w:rsidRPr="00FF4733">
        <w:rPr>
          <w:rFonts w:ascii="Times New Roman" w:eastAsia="Times New Roman" w:hAnsi="Times New Roman"/>
          <w:bCs/>
          <w:sz w:val="28"/>
          <w:szCs w:val="28"/>
          <w:lang w:eastAsia="ru-RU" w:bidi="ru-RU"/>
        </w:rPr>
        <w:t xml:space="preserve">граждан </w:t>
      </w:r>
      <w:r w:rsidR="00FF4733">
        <w:rPr>
          <w:rFonts w:ascii="Times New Roman" w:eastAsia="Times New Roman" w:hAnsi="Times New Roman"/>
          <w:bCs/>
          <w:sz w:val="28"/>
          <w:szCs w:val="28"/>
          <w:lang w:eastAsia="ru-RU" w:bidi="ru-RU"/>
        </w:rPr>
        <w:t xml:space="preserve">к участию </w:t>
      </w:r>
      <w:r w:rsidR="00FF4733" w:rsidRPr="00FF4733">
        <w:rPr>
          <w:rFonts w:ascii="Times New Roman" w:eastAsia="Times New Roman" w:hAnsi="Times New Roman"/>
          <w:bCs/>
          <w:sz w:val="28"/>
          <w:szCs w:val="28"/>
          <w:lang w:eastAsia="ru-RU" w:bidi="ru-RU"/>
        </w:rPr>
        <w:t xml:space="preserve">в осуществлении местного самоуправления </w:t>
      </w:r>
      <w:r w:rsidR="00FF4733">
        <w:rPr>
          <w:rFonts w:ascii="Times New Roman" w:eastAsia="Times New Roman" w:hAnsi="Times New Roman"/>
          <w:bCs/>
          <w:sz w:val="28"/>
          <w:szCs w:val="28"/>
          <w:lang w:eastAsia="ru-RU" w:bidi="ru-RU"/>
        </w:rPr>
        <w:t>через реализацию</w:t>
      </w:r>
      <w:r w:rsidR="00FF4733" w:rsidRPr="00FF4733">
        <w:rPr>
          <w:rFonts w:ascii="Times New Roman" w:eastAsia="Times New Roman" w:hAnsi="Times New Roman"/>
          <w:bCs/>
          <w:sz w:val="28"/>
          <w:szCs w:val="28"/>
          <w:lang w:eastAsia="ru-RU" w:bidi="ru-RU"/>
        </w:rPr>
        <w:t xml:space="preserve"> проектов поддержки местных инициатив</w:t>
      </w:r>
      <w:r w:rsidR="004770A7">
        <w:rPr>
          <w:rFonts w:ascii="Times New Roman" w:eastAsia="Times New Roman" w:hAnsi="Times New Roman"/>
          <w:bCs/>
          <w:sz w:val="28"/>
          <w:szCs w:val="28"/>
          <w:lang w:eastAsia="ru-RU" w:bidi="ru-RU"/>
        </w:rPr>
        <w:t>;</w:t>
      </w:r>
    </w:p>
    <w:p w:rsidR="00FF4733" w:rsidRPr="00FF4733" w:rsidRDefault="00DC43FF" w:rsidP="002607E6">
      <w:pPr>
        <w:spacing w:after="0"/>
        <w:ind w:firstLine="709"/>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 </w:t>
      </w:r>
      <w:r w:rsidR="00FF4733" w:rsidRPr="00FF4733">
        <w:rPr>
          <w:rFonts w:ascii="Times New Roman" w:eastAsia="Times New Roman" w:hAnsi="Times New Roman"/>
          <w:bCs/>
          <w:sz w:val="28"/>
          <w:szCs w:val="28"/>
          <w:lang w:eastAsia="ru-RU" w:bidi="ru-RU"/>
        </w:rPr>
        <w:t>работа с общей культурой и ценностями населения, организация мероприятий по гражданскому просвещению и образованию, приобретению навыков общественного диалога и реализации гражданских инициатив;</w:t>
      </w:r>
    </w:p>
    <w:p w:rsidR="00FF4733" w:rsidRDefault="00DC43FF" w:rsidP="002607E6">
      <w:pPr>
        <w:spacing w:after="0"/>
        <w:ind w:firstLine="709"/>
        <w:jc w:val="both"/>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 xml:space="preserve">- </w:t>
      </w:r>
      <w:r w:rsidR="00FF4733" w:rsidRPr="00FF4733">
        <w:rPr>
          <w:rFonts w:ascii="Times New Roman" w:eastAsia="Times New Roman" w:hAnsi="Times New Roman"/>
          <w:bCs/>
          <w:sz w:val="28"/>
          <w:szCs w:val="28"/>
          <w:lang w:eastAsia="ru-RU" w:bidi="ru-RU"/>
        </w:rPr>
        <w:t xml:space="preserve">организация публичных мероприятий, направленных на консолидацию общества и повышение социального оптимизма </w:t>
      </w:r>
      <w:r w:rsidR="004770A7">
        <w:rPr>
          <w:rFonts w:ascii="Times New Roman" w:eastAsia="Times New Roman" w:hAnsi="Times New Roman"/>
          <w:bCs/>
          <w:sz w:val="28"/>
          <w:szCs w:val="28"/>
          <w:lang w:eastAsia="ru-RU" w:bidi="ru-RU"/>
        </w:rPr>
        <w:t>–</w:t>
      </w:r>
      <w:r w:rsidR="00FF4733" w:rsidRPr="00FF4733">
        <w:rPr>
          <w:rFonts w:ascii="Times New Roman" w:eastAsia="Times New Roman" w:hAnsi="Times New Roman"/>
          <w:bCs/>
          <w:sz w:val="28"/>
          <w:szCs w:val="28"/>
          <w:lang w:eastAsia="ru-RU" w:bidi="ru-RU"/>
        </w:rPr>
        <w:t xml:space="preserve"> праздники, специальные акции и т.п., с обязательным участием представителей власти и бизнеса.</w:t>
      </w:r>
    </w:p>
    <w:p w:rsidR="007E396B" w:rsidRPr="00FF4733" w:rsidRDefault="007E396B" w:rsidP="004770A7">
      <w:pPr>
        <w:spacing w:after="0" w:line="240" w:lineRule="auto"/>
        <w:ind w:firstLine="709"/>
        <w:jc w:val="both"/>
        <w:rPr>
          <w:rFonts w:ascii="Times New Roman" w:eastAsia="Times New Roman" w:hAnsi="Times New Roman"/>
          <w:bCs/>
          <w:sz w:val="28"/>
          <w:szCs w:val="28"/>
          <w:lang w:eastAsia="ru-RU" w:bidi="ru-RU"/>
        </w:rPr>
      </w:pPr>
    </w:p>
    <w:p w:rsidR="00FF4733" w:rsidRDefault="00F531C7" w:rsidP="00F531C7">
      <w:pPr>
        <w:spacing w:after="0" w:line="360" w:lineRule="auto"/>
        <w:ind w:firstLine="709"/>
        <w:jc w:val="both"/>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2.3. </w:t>
      </w:r>
      <w:r w:rsidRPr="00F531C7">
        <w:rPr>
          <w:rFonts w:ascii="Times New Roman" w:eastAsia="Times New Roman" w:hAnsi="Times New Roman"/>
          <w:b/>
          <w:bCs/>
          <w:iCs/>
          <w:sz w:val="28"/>
          <w:szCs w:val="28"/>
          <w:lang w:eastAsia="ru-RU"/>
        </w:rPr>
        <w:t>Улучшение условий проживания населения и ведения бизнеса</w:t>
      </w:r>
    </w:p>
    <w:p w:rsidR="006E4318" w:rsidRDefault="006E4318" w:rsidP="004770A7">
      <w:pPr>
        <w:autoSpaceDE w:val="0"/>
        <w:autoSpaceDN w:val="0"/>
        <w:adjustRightInd w:val="0"/>
        <w:spacing w:after="0"/>
        <w:ind w:firstLine="709"/>
        <w:jc w:val="both"/>
        <w:rPr>
          <w:rFonts w:ascii="Times New Roman" w:eastAsia="Times New Roman" w:hAnsi="Times New Roman"/>
          <w:bCs/>
          <w:iCs/>
          <w:sz w:val="28"/>
          <w:szCs w:val="28"/>
          <w:lang w:eastAsia="ru-RU"/>
        </w:rPr>
      </w:pPr>
      <w:r w:rsidRPr="006E4318">
        <w:rPr>
          <w:rFonts w:ascii="Times New Roman" w:eastAsia="Times New Roman" w:hAnsi="Times New Roman"/>
          <w:bCs/>
          <w:iCs/>
          <w:sz w:val="28"/>
          <w:szCs w:val="28"/>
          <w:lang w:eastAsia="ru-RU"/>
        </w:rPr>
        <w:t xml:space="preserve">По результатам анализа ситуации в муниципальном образовании определены направления, способные существенно влиять на </w:t>
      </w:r>
      <w:r>
        <w:rPr>
          <w:rFonts w:ascii="Times New Roman" w:eastAsia="Times New Roman" w:hAnsi="Times New Roman"/>
          <w:bCs/>
          <w:iCs/>
          <w:sz w:val="28"/>
          <w:szCs w:val="28"/>
          <w:lang w:eastAsia="ru-RU"/>
        </w:rPr>
        <w:t>улучшение условий проживания населения и ведение бизнеса</w:t>
      </w:r>
      <w:r w:rsidRPr="006E4318">
        <w:rPr>
          <w:rFonts w:ascii="Times New Roman" w:eastAsia="Times New Roman" w:hAnsi="Times New Roman"/>
          <w:bCs/>
          <w:iCs/>
          <w:sz w:val="28"/>
          <w:szCs w:val="28"/>
          <w:lang w:eastAsia="ru-RU"/>
        </w:rPr>
        <w:t>:</w:t>
      </w:r>
    </w:p>
    <w:p w:rsidR="005C1838" w:rsidRPr="005C1838" w:rsidRDefault="005C1838" w:rsidP="004770A7">
      <w:pPr>
        <w:autoSpaceDE w:val="0"/>
        <w:autoSpaceDN w:val="0"/>
        <w:adjustRightInd w:val="0"/>
        <w:spacing w:after="0"/>
        <w:ind w:firstLine="709"/>
        <w:jc w:val="both"/>
        <w:rPr>
          <w:rFonts w:ascii="Times New Roman" w:eastAsia="Times New Roman" w:hAnsi="Times New Roman"/>
          <w:bCs/>
          <w:iCs/>
          <w:sz w:val="28"/>
          <w:szCs w:val="28"/>
          <w:lang w:eastAsia="ru-RU"/>
        </w:rPr>
      </w:pPr>
      <w:r w:rsidRPr="005C1838">
        <w:rPr>
          <w:rFonts w:ascii="Times New Roman" w:eastAsia="Times New Roman" w:hAnsi="Times New Roman"/>
          <w:bCs/>
          <w:iCs/>
          <w:sz w:val="28"/>
          <w:szCs w:val="28"/>
          <w:lang w:eastAsia="ru-RU"/>
        </w:rPr>
        <w:t>-</w:t>
      </w:r>
      <w:r>
        <w:rPr>
          <w:rFonts w:ascii="Times New Roman" w:eastAsia="Times New Roman" w:hAnsi="Times New Roman"/>
          <w:bCs/>
          <w:iCs/>
          <w:sz w:val="28"/>
          <w:szCs w:val="28"/>
          <w:lang w:eastAsia="ru-RU"/>
        </w:rPr>
        <w:t xml:space="preserve"> </w:t>
      </w:r>
      <w:r w:rsidRPr="005C1838">
        <w:rPr>
          <w:rFonts w:ascii="Times New Roman" w:eastAsia="Times New Roman" w:hAnsi="Times New Roman"/>
          <w:bCs/>
          <w:iCs/>
          <w:sz w:val="28"/>
          <w:szCs w:val="28"/>
          <w:lang w:eastAsia="ru-RU"/>
        </w:rPr>
        <w:t>развитие транспортной системы</w:t>
      </w:r>
      <w:r w:rsidR="004770A7">
        <w:rPr>
          <w:rFonts w:ascii="Times New Roman" w:eastAsia="Times New Roman" w:hAnsi="Times New Roman"/>
          <w:bCs/>
          <w:iCs/>
          <w:sz w:val="28"/>
          <w:szCs w:val="28"/>
          <w:lang w:eastAsia="ru-RU"/>
        </w:rPr>
        <w:t>;</w:t>
      </w:r>
    </w:p>
    <w:p w:rsidR="002607E6" w:rsidRDefault="002607E6" w:rsidP="004770A7">
      <w:pPr>
        <w:autoSpaceDE w:val="0"/>
        <w:autoSpaceDN w:val="0"/>
        <w:adjustRightInd w:val="0"/>
        <w:spacing w:after="0"/>
        <w:ind w:left="142" w:firstLine="567"/>
        <w:jc w:val="both"/>
        <w:rPr>
          <w:rFonts w:ascii="Times New Roman" w:eastAsia="Times New Roman" w:hAnsi="Times New Roman"/>
          <w:sz w:val="28"/>
          <w:szCs w:val="28"/>
          <w:lang w:eastAsia="ru-RU"/>
        </w:rPr>
      </w:pPr>
      <w:r w:rsidRPr="002607E6">
        <w:rPr>
          <w:rFonts w:ascii="Times New Roman" w:eastAsia="Times New Roman" w:hAnsi="Times New Roman"/>
          <w:sz w:val="28"/>
          <w:szCs w:val="28"/>
          <w:lang w:eastAsia="ru-RU"/>
        </w:rPr>
        <w:t>-</w:t>
      </w:r>
      <w:r w:rsidR="005C1838">
        <w:rPr>
          <w:rFonts w:ascii="Times New Roman" w:eastAsia="Times New Roman" w:hAnsi="Times New Roman"/>
          <w:sz w:val="28"/>
          <w:szCs w:val="28"/>
          <w:lang w:eastAsia="ru-RU"/>
        </w:rPr>
        <w:t xml:space="preserve"> </w:t>
      </w:r>
      <w:r w:rsidRPr="002607E6">
        <w:rPr>
          <w:rFonts w:ascii="Times New Roman" w:eastAsia="Times New Roman" w:hAnsi="Times New Roman"/>
          <w:sz w:val="28"/>
          <w:szCs w:val="28"/>
          <w:lang w:eastAsia="ru-RU"/>
        </w:rPr>
        <w:t>развитие жилищно-коммунального хозяйства</w:t>
      </w:r>
      <w:r w:rsidR="004770A7">
        <w:rPr>
          <w:rFonts w:ascii="Times New Roman" w:eastAsia="Times New Roman" w:hAnsi="Times New Roman"/>
          <w:sz w:val="28"/>
          <w:szCs w:val="28"/>
          <w:lang w:eastAsia="ru-RU"/>
        </w:rPr>
        <w:t>;</w:t>
      </w:r>
    </w:p>
    <w:p w:rsidR="001C4E9A" w:rsidRPr="002607E6" w:rsidRDefault="001C4E9A" w:rsidP="004770A7">
      <w:pPr>
        <w:autoSpaceDE w:val="0"/>
        <w:autoSpaceDN w:val="0"/>
        <w:adjustRightInd w:val="0"/>
        <w:spacing w:after="0"/>
        <w:ind w:left="142"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газификации</w:t>
      </w:r>
      <w:r w:rsidR="004770A7">
        <w:rPr>
          <w:rFonts w:ascii="Times New Roman" w:eastAsia="Times New Roman" w:hAnsi="Times New Roman"/>
          <w:sz w:val="28"/>
          <w:szCs w:val="28"/>
          <w:lang w:eastAsia="ru-RU"/>
        </w:rPr>
        <w:t>;</w:t>
      </w:r>
    </w:p>
    <w:p w:rsidR="002607E6" w:rsidRDefault="002607E6" w:rsidP="004770A7">
      <w:pPr>
        <w:autoSpaceDE w:val="0"/>
        <w:autoSpaceDN w:val="0"/>
        <w:adjustRightInd w:val="0"/>
        <w:spacing w:after="0"/>
        <w:ind w:firstLine="709"/>
        <w:jc w:val="both"/>
        <w:rPr>
          <w:rFonts w:ascii="Times New Roman" w:eastAsia="Times New Roman" w:hAnsi="Times New Roman"/>
          <w:sz w:val="28"/>
          <w:szCs w:val="28"/>
          <w:lang w:eastAsia="ru-RU"/>
        </w:rPr>
      </w:pPr>
      <w:r w:rsidRPr="002607E6">
        <w:rPr>
          <w:rFonts w:ascii="Times New Roman" w:eastAsia="Times New Roman" w:hAnsi="Times New Roman"/>
          <w:sz w:val="28"/>
          <w:szCs w:val="28"/>
          <w:lang w:eastAsia="ru-RU"/>
        </w:rPr>
        <w:t>-</w:t>
      </w:r>
      <w:r w:rsidR="00605EA5">
        <w:rPr>
          <w:rFonts w:ascii="Times New Roman" w:eastAsia="Times New Roman" w:hAnsi="Times New Roman"/>
          <w:sz w:val="28"/>
          <w:szCs w:val="28"/>
          <w:lang w:eastAsia="ru-RU"/>
        </w:rPr>
        <w:t xml:space="preserve"> </w:t>
      </w:r>
      <w:r w:rsidRPr="002607E6">
        <w:rPr>
          <w:rFonts w:ascii="Times New Roman" w:eastAsia="Times New Roman" w:hAnsi="Times New Roman"/>
          <w:sz w:val="28"/>
          <w:szCs w:val="28"/>
          <w:lang w:eastAsia="ru-RU"/>
        </w:rPr>
        <w:t>развитие потребительского рынка</w:t>
      </w:r>
      <w:r w:rsidR="004770A7">
        <w:rPr>
          <w:rFonts w:ascii="Times New Roman" w:eastAsia="Times New Roman" w:hAnsi="Times New Roman"/>
          <w:sz w:val="28"/>
          <w:szCs w:val="28"/>
          <w:lang w:eastAsia="ru-RU"/>
        </w:rPr>
        <w:t>;</w:t>
      </w:r>
    </w:p>
    <w:p w:rsidR="00D65AA8" w:rsidRPr="002607E6" w:rsidRDefault="00D65AA8" w:rsidP="004770A7">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развитие жилищного строительств</w:t>
      </w:r>
      <w:r w:rsidR="004770A7">
        <w:rPr>
          <w:rFonts w:ascii="Times New Roman" w:eastAsia="Times New Roman" w:hAnsi="Times New Roman"/>
          <w:sz w:val="28"/>
          <w:szCs w:val="28"/>
          <w:lang w:eastAsia="ru-RU"/>
        </w:rPr>
        <w:t>а;</w:t>
      </w:r>
    </w:p>
    <w:p w:rsidR="002607E6" w:rsidRDefault="002607E6" w:rsidP="004770A7">
      <w:pPr>
        <w:autoSpaceDE w:val="0"/>
        <w:autoSpaceDN w:val="0"/>
        <w:adjustRightInd w:val="0"/>
        <w:spacing w:after="0"/>
        <w:ind w:firstLine="709"/>
        <w:jc w:val="both"/>
        <w:rPr>
          <w:rFonts w:ascii="Times New Roman" w:eastAsia="Times New Roman" w:hAnsi="Times New Roman"/>
          <w:sz w:val="28"/>
          <w:szCs w:val="28"/>
          <w:lang w:eastAsia="ru-RU"/>
        </w:rPr>
      </w:pPr>
      <w:r w:rsidRPr="002607E6">
        <w:rPr>
          <w:rFonts w:ascii="Times New Roman" w:eastAsia="Times New Roman" w:hAnsi="Times New Roman"/>
          <w:sz w:val="28"/>
          <w:szCs w:val="28"/>
          <w:lang w:eastAsia="ru-RU"/>
        </w:rPr>
        <w:t>-</w:t>
      </w:r>
      <w:r w:rsidR="001C4E9A">
        <w:rPr>
          <w:rFonts w:ascii="Times New Roman" w:eastAsia="Times New Roman" w:hAnsi="Times New Roman"/>
          <w:sz w:val="28"/>
          <w:szCs w:val="28"/>
          <w:lang w:eastAsia="ru-RU"/>
        </w:rPr>
        <w:t xml:space="preserve"> </w:t>
      </w:r>
      <w:r w:rsidRPr="002607E6">
        <w:rPr>
          <w:rFonts w:ascii="Times New Roman" w:eastAsia="Times New Roman" w:hAnsi="Times New Roman"/>
          <w:sz w:val="28"/>
          <w:szCs w:val="28"/>
          <w:lang w:eastAsia="ru-RU"/>
        </w:rPr>
        <w:t>обеспечение экологической безопасности и улучшение состояния окружающей среды</w:t>
      </w:r>
      <w:r w:rsidR="004770A7">
        <w:rPr>
          <w:rFonts w:ascii="Times New Roman" w:eastAsia="Times New Roman" w:hAnsi="Times New Roman"/>
          <w:sz w:val="28"/>
          <w:szCs w:val="28"/>
          <w:lang w:eastAsia="ru-RU"/>
        </w:rPr>
        <w:t>;</w:t>
      </w:r>
    </w:p>
    <w:p w:rsidR="0020507E" w:rsidRPr="002607E6" w:rsidRDefault="0020507E" w:rsidP="004770A7">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безопасности жизнедеятельности</w:t>
      </w:r>
      <w:r w:rsidR="004770A7">
        <w:rPr>
          <w:rFonts w:ascii="Times New Roman" w:eastAsia="Times New Roman" w:hAnsi="Times New Roman"/>
          <w:sz w:val="28"/>
          <w:szCs w:val="28"/>
          <w:lang w:eastAsia="ru-RU"/>
        </w:rPr>
        <w:t>.</w:t>
      </w:r>
    </w:p>
    <w:p w:rsidR="00F531C7" w:rsidRDefault="00F531C7" w:rsidP="004770A7">
      <w:pPr>
        <w:spacing w:after="0" w:line="240" w:lineRule="auto"/>
        <w:ind w:firstLine="709"/>
        <w:jc w:val="both"/>
        <w:rPr>
          <w:rFonts w:ascii="Times New Roman" w:eastAsia="Times New Roman" w:hAnsi="Times New Roman"/>
          <w:bCs/>
          <w:iCs/>
          <w:sz w:val="28"/>
          <w:szCs w:val="28"/>
          <w:lang w:eastAsia="ru-RU"/>
        </w:rPr>
      </w:pPr>
    </w:p>
    <w:p w:rsidR="0053730E" w:rsidRPr="0053730E" w:rsidRDefault="0053730E" w:rsidP="0053730E">
      <w:pPr>
        <w:spacing w:after="0" w:line="360" w:lineRule="auto"/>
        <w:ind w:firstLine="709"/>
        <w:jc w:val="center"/>
        <w:rPr>
          <w:rFonts w:ascii="Times New Roman" w:eastAsia="Times New Roman" w:hAnsi="Times New Roman"/>
          <w:b/>
          <w:bCs/>
          <w:iCs/>
          <w:sz w:val="28"/>
          <w:szCs w:val="28"/>
          <w:lang w:eastAsia="ru-RU"/>
        </w:rPr>
      </w:pPr>
      <w:r w:rsidRPr="0053730E">
        <w:rPr>
          <w:rFonts w:ascii="Times New Roman" w:eastAsia="Times New Roman" w:hAnsi="Times New Roman"/>
          <w:b/>
          <w:bCs/>
          <w:iCs/>
          <w:sz w:val="28"/>
          <w:szCs w:val="28"/>
          <w:lang w:eastAsia="ru-RU"/>
        </w:rPr>
        <w:t>2.</w:t>
      </w:r>
      <w:r>
        <w:rPr>
          <w:rFonts w:ascii="Times New Roman" w:eastAsia="Times New Roman" w:hAnsi="Times New Roman"/>
          <w:b/>
          <w:bCs/>
          <w:iCs/>
          <w:sz w:val="28"/>
          <w:szCs w:val="28"/>
          <w:lang w:eastAsia="ru-RU"/>
        </w:rPr>
        <w:t>3</w:t>
      </w:r>
      <w:r w:rsidRPr="0053730E">
        <w:rPr>
          <w:rFonts w:ascii="Times New Roman" w:eastAsia="Times New Roman" w:hAnsi="Times New Roman"/>
          <w:b/>
          <w:bCs/>
          <w:iCs/>
          <w:sz w:val="28"/>
          <w:szCs w:val="28"/>
          <w:lang w:eastAsia="ru-RU"/>
        </w:rPr>
        <w:t>.</w:t>
      </w:r>
      <w:r>
        <w:rPr>
          <w:rFonts w:ascii="Times New Roman" w:eastAsia="Times New Roman" w:hAnsi="Times New Roman"/>
          <w:b/>
          <w:bCs/>
          <w:iCs/>
          <w:sz w:val="28"/>
          <w:szCs w:val="28"/>
          <w:lang w:eastAsia="ru-RU"/>
        </w:rPr>
        <w:t>1</w:t>
      </w:r>
      <w:r w:rsidRPr="0053730E">
        <w:rPr>
          <w:rFonts w:ascii="Times New Roman" w:eastAsia="Times New Roman" w:hAnsi="Times New Roman"/>
          <w:b/>
          <w:bCs/>
          <w:iCs/>
          <w:sz w:val="28"/>
          <w:szCs w:val="28"/>
          <w:lang w:eastAsia="ru-RU"/>
        </w:rPr>
        <w:t xml:space="preserve">. </w:t>
      </w:r>
      <w:r>
        <w:rPr>
          <w:rFonts w:ascii="Times New Roman" w:eastAsia="Times New Roman" w:hAnsi="Times New Roman"/>
          <w:b/>
          <w:bCs/>
          <w:iCs/>
          <w:sz w:val="28"/>
          <w:szCs w:val="28"/>
          <w:lang w:eastAsia="ru-RU"/>
        </w:rPr>
        <w:t>Развитие транспортной системы</w:t>
      </w:r>
    </w:p>
    <w:p w:rsidR="0053730E" w:rsidRPr="0053730E" w:rsidRDefault="0053730E" w:rsidP="00BE6FB1">
      <w:pPr>
        <w:spacing w:after="0"/>
        <w:ind w:firstLine="708"/>
        <w:jc w:val="both"/>
        <w:rPr>
          <w:rFonts w:ascii="Times New Roman" w:eastAsia="Times New Roman" w:hAnsi="Times New Roman" w:cs="Arial Unicode MS"/>
          <w:color w:val="000000"/>
          <w:sz w:val="28"/>
          <w:szCs w:val="28"/>
          <w:lang w:eastAsia="ru-RU"/>
        </w:rPr>
      </w:pPr>
      <w:r>
        <w:rPr>
          <w:rFonts w:ascii="Times New Roman" w:eastAsia="Times New Roman" w:hAnsi="Times New Roman" w:cs="Arial Unicode MS"/>
          <w:color w:val="000000"/>
          <w:sz w:val="28"/>
          <w:szCs w:val="28"/>
          <w:lang w:eastAsia="ru-RU"/>
        </w:rPr>
        <w:t>Главной ц</w:t>
      </w:r>
      <w:r w:rsidRPr="0053730E">
        <w:rPr>
          <w:rFonts w:ascii="Times New Roman" w:eastAsia="Times New Roman" w:hAnsi="Times New Roman" w:cs="Arial Unicode MS"/>
          <w:color w:val="000000"/>
          <w:sz w:val="28"/>
          <w:szCs w:val="28"/>
          <w:lang w:eastAsia="ru-RU"/>
        </w:rPr>
        <w:t xml:space="preserve">елью развития </w:t>
      </w:r>
      <w:r>
        <w:rPr>
          <w:rFonts w:ascii="Times New Roman" w:eastAsia="Times New Roman" w:hAnsi="Times New Roman" w:cs="Arial Unicode MS"/>
          <w:color w:val="000000"/>
          <w:sz w:val="28"/>
          <w:szCs w:val="28"/>
          <w:lang w:eastAsia="ru-RU"/>
        </w:rPr>
        <w:t>данного направления является</w:t>
      </w:r>
      <w:r w:rsidRPr="0053730E">
        <w:rPr>
          <w:rFonts w:ascii="Times New Roman" w:eastAsia="Times New Roman" w:hAnsi="Times New Roman" w:cs="Arial Unicode MS"/>
          <w:color w:val="000000"/>
          <w:sz w:val="28"/>
          <w:szCs w:val="28"/>
          <w:lang w:eastAsia="ru-RU"/>
        </w:rPr>
        <w:t xml:space="preserve"> развитие транспортной инфраструктуры с повышением уровня безопасности, доступности и качества услуг транспортного комплекса для нас</w:t>
      </w:r>
      <w:r w:rsidR="00611D5A">
        <w:rPr>
          <w:rFonts w:ascii="Times New Roman" w:eastAsia="Times New Roman" w:hAnsi="Times New Roman" w:cs="Arial Unicode MS"/>
          <w:color w:val="000000"/>
          <w:sz w:val="28"/>
          <w:szCs w:val="28"/>
          <w:lang w:eastAsia="ru-RU"/>
        </w:rPr>
        <w:t>еления</w:t>
      </w:r>
      <w:r w:rsidRPr="0053730E">
        <w:rPr>
          <w:rFonts w:ascii="Times New Roman" w:eastAsia="Times New Roman" w:hAnsi="Times New Roman" w:cs="Arial Unicode MS"/>
          <w:color w:val="000000"/>
          <w:sz w:val="28"/>
          <w:szCs w:val="28"/>
          <w:lang w:eastAsia="ru-RU"/>
        </w:rPr>
        <w:t>.</w:t>
      </w:r>
    </w:p>
    <w:p w:rsidR="0053730E" w:rsidRPr="0053730E" w:rsidRDefault="00611D5A" w:rsidP="00BE6FB1">
      <w:pPr>
        <w:spacing w:after="0"/>
        <w:ind w:right="25" w:firstLine="72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Для достижения цели необходимо решить следующие задачи</w:t>
      </w:r>
      <w:r w:rsidR="0053730E" w:rsidRPr="0053730E">
        <w:rPr>
          <w:rFonts w:ascii="Times New Roman" w:eastAsia="Times New Roman" w:hAnsi="Times New Roman"/>
          <w:sz w:val="28"/>
          <w:szCs w:val="28"/>
          <w:lang w:eastAsia="ar-SA"/>
        </w:rPr>
        <w:t xml:space="preserve"> по развитию отрасли:</w:t>
      </w:r>
    </w:p>
    <w:p w:rsidR="00354C93" w:rsidRPr="00354C93" w:rsidRDefault="00354C93" w:rsidP="00354C93">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54C93">
        <w:rPr>
          <w:rFonts w:ascii="Times New Roman" w:eastAsia="Times New Roman" w:hAnsi="Times New Roman"/>
          <w:sz w:val="28"/>
          <w:szCs w:val="28"/>
          <w:lang w:eastAsia="ar-SA"/>
        </w:rPr>
        <w:t>увеличение протяженности автомобильных дорог, соответствующих нормативным требованиям в общей протяженности автомобильных дорог общего пользования местного значения;</w:t>
      </w:r>
    </w:p>
    <w:p w:rsidR="00354C93" w:rsidRPr="00354C93" w:rsidRDefault="00354C93" w:rsidP="00354C93">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54C93">
        <w:rPr>
          <w:rFonts w:ascii="Times New Roman" w:eastAsia="Times New Roman" w:hAnsi="Times New Roman"/>
          <w:sz w:val="28"/>
          <w:szCs w:val="28"/>
          <w:lang w:eastAsia="ar-SA"/>
        </w:rPr>
        <w:t>поддержание автомобильных дорог общего пользования местного значения и искусственных сооружений на них на уровне, соответствующем нормативным требованиям, путем содержания автомобильных дорог и искусственных сооружений на них;</w:t>
      </w:r>
    </w:p>
    <w:p w:rsidR="00354C93" w:rsidRPr="00354C93" w:rsidRDefault="00354C93" w:rsidP="00354C93">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54C93">
        <w:rPr>
          <w:rFonts w:ascii="Times New Roman" w:eastAsia="Times New Roman" w:hAnsi="Times New Roman"/>
          <w:sz w:val="28"/>
          <w:szCs w:val="28"/>
          <w:lang w:eastAsia="ar-SA"/>
        </w:rPr>
        <w:t>обеспечение регулярного автобусного сообщения на маршрутах с низким пассажиропотоком;</w:t>
      </w:r>
    </w:p>
    <w:p w:rsidR="00354C93" w:rsidRDefault="00354C93" w:rsidP="00354C93">
      <w:pPr>
        <w:spacing w:after="0"/>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354C93">
        <w:rPr>
          <w:rFonts w:ascii="Times New Roman" w:eastAsia="Times New Roman" w:hAnsi="Times New Roman"/>
          <w:sz w:val="28"/>
          <w:szCs w:val="28"/>
          <w:lang w:eastAsia="ar-SA"/>
        </w:rPr>
        <w:t>безопасность дорожного движения.</w:t>
      </w:r>
    </w:p>
    <w:p w:rsidR="00BE6FB1" w:rsidRDefault="00BE6FB1" w:rsidP="00BE6FB1">
      <w:pPr>
        <w:spacing w:after="0"/>
        <w:ind w:firstLine="709"/>
        <w:jc w:val="both"/>
        <w:rPr>
          <w:rFonts w:ascii="Times New Roman" w:eastAsia="Times New Roman" w:hAnsi="Times New Roman"/>
          <w:bCs/>
          <w:iCs/>
          <w:sz w:val="28"/>
          <w:szCs w:val="28"/>
          <w:lang w:eastAsia="ru-RU"/>
        </w:rPr>
      </w:pPr>
      <w:r w:rsidRPr="00BE6FB1">
        <w:rPr>
          <w:rFonts w:ascii="Times New Roman" w:eastAsia="Times New Roman" w:hAnsi="Times New Roman"/>
          <w:bCs/>
          <w:iCs/>
          <w:sz w:val="28"/>
          <w:szCs w:val="28"/>
          <w:lang w:eastAsia="ru-RU"/>
        </w:rPr>
        <w:t xml:space="preserve">Приоритетными направлениями развития </w:t>
      </w:r>
      <w:r>
        <w:rPr>
          <w:rFonts w:ascii="Times New Roman" w:eastAsia="Times New Roman" w:hAnsi="Times New Roman"/>
          <w:bCs/>
          <w:iCs/>
          <w:sz w:val="28"/>
          <w:szCs w:val="28"/>
          <w:lang w:eastAsia="ru-RU"/>
        </w:rPr>
        <w:t>транспортной системы</w:t>
      </w:r>
      <w:r w:rsidRPr="00BE6FB1">
        <w:rPr>
          <w:rFonts w:ascii="Times New Roman" w:eastAsia="Times New Roman" w:hAnsi="Times New Roman"/>
          <w:bCs/>
          <w:iCs/>
          <w:sz w:val="28"/>
          <w:szCs w:val="28"/>
          <w:lang w:eastAsia="ru-RU"/>
        </w:rPr>
        <w:t xml:space="preserve"> на долгосрочную перспективу будут являться:</w:t>
      </w:r>
    </w:p>
    <w:p w:rsidR="00457FB3" w:rsidRPr="00457FB3" w:rsidRDefault="00457FB3" w:rsidP="00457FB3">
      <w:pPr>
        <w:spacing w:after="0"/>
        <w:ind w:firstLine="709"/>
        <w:jc w:val="both"/>
        <w:rPr>
          <w:rFonts w:ascii="Times New Roman" w:eastAsia="Times New Roman" w:hAnsi="Times New Roman"/>
          <w:bCs/>
          <w:iCs/>
          <w:sz w:val="28"/>
          <w:szCs w:val="28"/>
          <w:lang w:eastAsia="ru-RU"/>
        </w:rPr>
      </w:pPr>
      <w:r w:rsidRPr="00457FB3">
        <w:rPr>
          <w:rFonts w:ascii="Times New Roman" w:eastAsia="Times New Roman" w:hAnsi="Times New Roman"/>
          <w:bCs/>
          <w:iCs/>
          <w:sz w:val="28"/>
          <w:szCs w:val="28"/>
          <w:lang w:eastAsia="ru-RU"/>
        </w:rPr>
        <w:t>- сохранение внутримуниципальных маршрутов</w:t>
      </w:r>
      <w:r w:rsidR="00240403">
        <w:rPr>
          <w:rFonts w:ascii="Times New Roman" w:eastAsia="Times New Roman" w:hAnsi="Times New Roman"/>
          <w:bCs/>
          <w:iCs/>
          <w:sz w:val="28"/>
          <w:szCs w:val="28"/>
          <w:lang w:eastAsia="ru-RU"/>
        </w:rPr>
        <w:t xml:space="preserve">, </w:t>
      </w:r>
      <w:r w:rsidRPr="00457FB3">
        <w:rPr>
          <w:rFonts w:ascii="Times New Roman" w:eastAsia="Times New Roman" w:hAnsi="Times New Roman"/>
          <w:bCs/>
          <w:iCs/>
          <w:sz w:val="28"/>
          <w:szCs w:val="28"/>
          <w:lang w:eastAsia="ru-RU"/>
        </w:rPr>
        <w:t>утвержденных по состоянию на 01.01.2019 года;</w:t>
      </w:r>
    </w:p>
    <w:p w:rsidR="00457FB3" w:rsidRPr="00457FB3" w:rsidRDefault="00457FB3" w:rsidP="00457FB3">
      <w:pPr>
        <w:spacing w:after="0"/>
        <w:ind w:firstLine="709"/>
        <w:jc w:val="both"/>
        <w:rPr>
          <w:rFonts w:ascii="Times New Roman" w:eastAsia="Times New Roman" w:hAnsi="Times New Roman"/>
          <w:bCs/>
          <w:iCs/>
          <w:sz w:val="28"/>
          <w:szCs w:val="28"/>
          <w:lang w:eastAsia="ru-RU"/>
        </w:rPr>
      </w:pPr>
      <w:r w:rsidRPr="00457FB3">
        <w:rPr>
          <w:rFonts w:ascii="Times New Roman" w:eastAsia="Times New Roman" w:hAnsi="Times New Roman"/>
          <w:bCs/>
          <w:iCs/>
          <w:sz w:val="28"/>
          <w:szCs w:val="28"/>
          <w:lang w:eastAsia="ru-RU"/>
        </w:rPr>
        <w:t>- сохранение МУП «Лебяжская автоколонна»;</w:t>
      </w:r>
    </w:p>
    <w:p w:rsidR="00457FB3" w:rsidRPr="00457FB3" w:rsidRDefault="00457FB3" w:rsidP="00457FB3">
      <w:pPr>
        <w:spacing w:after="0"/>
        <w:ind w:firstLine="709"/>
        <w:jc w:val="both"/>
        <w:rPr>
          <w:rFonts w:ascii="Times New Roman" w:eastAsia="Times New Roman" w:hAnsi="Times New Roman"/>
          <w:bCs/>
          <w:iCs/>
          <w:sz w:val="28"/>
          <w:szCs w:val="28"/>
          <w:lang w:eastAsia="ru-RU"/>
        </w:rPr>
      </w:pPr>
      <w:r w:rsidRPr="00457FB3">
        <w:rPr>
          <w:rFonts w:ascii="Times New Roman" w:eastAsia="Times New Roman" w:hAnsi="Times New Roman"/>
          <w:bCs/>
          <w:iCs/>
          <w:sz w:val="28"/>
          <w:szCs w:val="28"/>
          <w:lang w:eastAsia="ru-RU"/>
        </w:rPr>
        <w:t>- приобретение новой комфортной техники для перевозки пассажиров;</w:t>
      </w:r>
    </w:p>
    <w:p w:rsidR="00457FB3" w:rsidRPr="00457FB3" w:rsidRDefault="00457FB3" w:rsidP="00457FB3">
      <w:pPr>
        <w:spacing w:after="0"/>
        <w:ind w:firstLine="709"/>
        <w:jc w:val="both"/>
        <w:rPr>
          <w:rFonts w:ascii="Times New Roman" w:eastAsia="Times New Roman" w:hAnsi="Times New Roman"/>
          <w:bCs/>
          <w:iCs/>
          <w:sz w:val="28"/>
          <w:szCs w:val="28"/>
          <w:lang w:eastAsia="ru-RU"/>
        </w:rPr>
      </w:pPr>
      <w:r w:rsidRPr="00457FB3">
        <w:rPr>
          <w:rFonts w:ascii="Times New Roman" w:eastAsia="Times New Roman" w:hAnsi="Times New Roman"/>
          <w:bCs/>
          <w:iCs/>
          <w:sz w:val="28"/>
          <w:szCs w:val="28"/>
          <w:lang w:eastAsia="ru-RU"/>
        </w:rPr>
        <w:t>- снижение доли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p w:rsidR="00BE6FB1" w:rsidRDefault="00BE6FB1" w:rsidP="00BE6FB1">
      <w:pPr>
        <w:spacing w:after="0"/>
        <w:ind w:firstLine="709"/>
        <w:jc w:val="both"/>
        <w:rPr>
          <w:rFonts w:ascii="Times New Roman" w:eastAsia="Times New Roman" w:hAnsi="Times New Roman"/>
          <w:bCs/>
          <w:iCs/>
          <w:sz w:val="28"/>
          <w:szCs w:val="28"/>
          <w:lang w:eastAsia="ru-RU"/>
        </w:rPr>
      </w:pPr>
      <w:r w:rsidRPr="00BE6FB1">
        <w:rPr>
          <w:rFonts w:ascii="Times New Roman" w:eastAsia="Times New Roman" w:hAnsi="Times New Roman"/>
          <w:bCs/>
          <w:iCs/>
          <w:sz w:val="28"/>
          <w:szCs w:val="28"/>
          <w:lang w:eastAsia="ru-RU"/>
        </w:rPr>
        <w:t>- осуществление мероприятий по содержанию и ремонту существующих автомобильных дорог для обеспечения круглогодичной связи практически всех населенных пунктов сетью дорог общего пользования с твердым покрытием.</w:t>
      </w:r>
    </w:p>
    <w:p w:rsidR="00BE6FB1" w:rsidRPr="00BE6FB1" w:rsidRDefault="00172A77" w:rsidP="00BE6FB1">
      <w:pPr>
        <w:spacing w:after="0"/>
        <w:ind w:firstLine="709"/>
        <w:jc w:val="both"/>
        <w:rPr>
          <w:rFonts w:ascii="Times New Roman" w:eastAsia="Times New Roman" w:hAnsi="Times New Roman"/>
          <w:bCs/>
          <w:iCs/>
          <w:sz w:val="28"/>
          <w:szCs w:val="28"/>
          <w:lang w:eastAsia="ru-RU"/>
        </w:rPr>
      </w:pPr>
      <w:r w:rsidRPr="00172A77">
        <w:rPr>
          <w:rFonts w:ascii="Times New Roman" w:eastAsia="Times New Roman" w:hAnsi="Times New Roman"/>
          <w:bCs/>
          <w:iCs/>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bCs/>
          <w:iCs/>
          <w:sz w:val="28"/>
          <w:szCs w:val="28"/>
          <w:lang w:eastAsia="ru-RU"/>
        </w:rPr>
        <w:t xml:space="preserve"> </w:t>
      </w:r>
      <w:r w:rsidRPr="00172A77">
        <w:rPr>
          <w:rFonts w:ascii="Times New Roman" w:eastAsia="Times New Roman" w:hAnsi="Times New Roman"/>
          <w:bCs/>
          <w:iCs/>
          <w:sz w:val="28"/>
          <w:szCs w:val="28"/>
          <w:lang w:eastAsia="ru-RU"/>
        </w:rPr>
        <w:t>«Развитие транспортной системы Лебяжского района»</w:t>
      </w:r>
      <w:r>
        <w:rPr>
          <w:rFonts w:ascii="Times New Roman" w:eastAsia="Times New Roman" w:hAnsi="Times New Roman"/>
          <w:bCs/>
          <w:iCs/>
          <w:sz w:val="28"/>
          <w:szCs w:val="28"/>
          <w:lang w:eastAsia="ru-RU"/>
        </w:rPr>
        <w:t>.</w:t>
      </w:r>
    </w:p>
    <w:p w:rsidR="007E1063" w:rsidRDefault="007E1063" w:rsidP="00D46EC6">
      <w:pPr>
        <w:spacing w:after="0" w:line="360" w:lineRule="auto"/>
        <w:ind w:firstLine="709"/>
        <w:jc w:val="center"/>
        <w:rPr>
          <w:rFonts w:ascii="Times New Roman" w:eastAsia="Times New Roman" w:hAnsi="Times New Roman"/>
          <w:b/>
          <w:bCs/>
          <w:iCs/>
          <w:sz w:val="28"/>
          <w:szCs w:val="28"/>
          <w:lang w:eastAsia="ru-RU"/>
        </w:rPr>
      </w:pPr>
    </w:p>
    <w:p w:rsidR="00BE6FB1" w:rsidRPr="00BE6FB1" w:rsidRDefault="00BE6FB1" w:rsidP="00D46EC6">
      <w:pPr>
        <w:spacing w:after="0" w:line="360" w:lineRule="auto"/>
        <w:ind w:firstLine="709"/>
        <w:jc w:val="center"/>
        <w:rPr>
          <w:rFonts w:ascii="Times New Roman" w:eastAsia="Times New Roman" w:hAnsi="Times New Roman"/>
          <w:b/>
          <w:bCs/>
          <w:iCs/>
          <w:sz w:val="28"/>
          <w:szCs w:val="28"/>
          <w:lang w:eastAsia="ru-RU"/>
        </w:rPr>
      </w:pPr>
      <w:r w:rsidRPr="00BE6FB1">
        <w:rPr>
          <w:rFonts w:ascii="Times New Roman" w:eastAsia="Times New Roman" w:hAnsi="Times New Roman"/>
          <w:b/>
          <w:bCs/>
          <w:iCs/>
          <w:sz w:val="28"/>
          <w:szCs w:val="28"/>
          <w:lang w:eastAsia="ru-RU"/>
        </w:rPr>
        <w:t>2.3.</w:t>
      </w:r>
      <w:r>
        <w:rPr>
          <w:rFonts w:ascii="Times New Roman" w:eastAsia="Times New Roman" w:hAnsi="Times New Roman"/>
          <w:b/>
          <w:bCs/>
          <w:iCs/>
          <w:sz w:val="28"/>
          <w:szCs w:val="28"/>
          <w:lang w:eastAsia="ru-RU"/>
        </w:rPr>
        <w:t>2</w:t>
      </w:r>
      <w:r w:rsidRPr="00BE6FB1">
        <w:rPr>
          <w:rFonts w:ascii="Times New Roman" w:eastAsia="Times New Roman" w:hAnsi="Times New Roman"/>
          <w:b/>
          <w:bCs/>
          <w:iCs/>
          <w:sz w:val="28"/>
          <w:szCs w:val="28"/>
          <w:lang w:eastAsia="ru-RU"/>
        </w:rPr>
        <w:t xml:space="preserve">. Развитие </w:t>
      </w:r>
      <w:r>
        <w:rPr>
          <w:rFonts w:ascii="Times New Roman" w:eastAsia="Times New Roman" w:hAnsi="Times New Roman"/>
          <w:b/>
          <w:bCs/>
          <w:iCs/>
          <w:sz w:val="28"/>
          <w:szCs w:val="28"/>
          <w:lang w:eastAsia="ru-RU"/>
        </w:rPr>
        <w:t>жилищно-коммунального хозяйства</w:t>
      </w:r>
    </w:p>
    <w:p w:rsidR="00BE6FB1" w:rsidRPr="00BE6FB1" w:rsidRDefault="00BE6FB1" w:rsidP="00BE6FB1">
      <w:pPr>
        <w:spacing w:after="0"/>
        <w:ind w:firstLine="709"/>
        <w:jc w:val="both"/>
        <w:rPr>
          <w:rFonts w:ascii="Times New Roman" w:eastAsia="Times New Roman" w:hAnsi="Times New Roman"/>
          <w:bCs/>
          <w:iCs/>
          <w:sz w:val="28"/>
          <w:szCs w:val="28"/>
          <w:lang w:eastAsia="ru-RU"/>
        </w:rPr>
      </w:pPr>
      <w:r w:rsidRPr="00BE6FB1">
        <w:rPr>
          <w:rFonts w:ascii="Times New Roman" w:eastAsia="Times New Roman" w:hAnsi="Times New Roman"/>
          <w:bCs/>
          <w:iCs/>
          <w:sz w:val="28"/>
          <w:szCs w:val="28"/>
          <w:lang w:eastAsia="ru-RU"/>
        </w:rPr>
        <w:t xml:space="preserve">Основной целью </w:t>
      </w:r>
      <w:r w:rsidR="00D46EC6">
        <w:rPr>
          <w:rFonts w:ascii="Times New Roman" w:eastAsia="Times New Roman" w:hAnsi="Times New Roman"/>
          <w:bCs/>
          <w:iCs/>
          <w:sz w:val="28"/>
          <w:szCs w:val="28"/>
          <w:lang w:eastAsia="ru-RU"/>
        </w:rPr>
        <w:t xml:space="preserve">развития данного направления </w:t>
      </w:r>
      <w:r w:rsidRPr="00BE6FB1">
        <w:rPr>
          <w:rFonts w:ascii="Times New Roman" w:eastAsia="Times New Roman" w:hAnsi="Times New Roman"/>
          <w:bCs/>
          <w:iCs/>
          <w:sz w:val="28"/>
          <w:szCs w:val="28"/>
          <w:lang w:eastAsia="ru-RU"/>
        </w:rPr>
        <w:t>является повышение качества и надежности поставки коммунальных ресурсов, комфортности проживания, повышение у</w:t>
      </w:r>
      <w:r w:rsidR="00D46EC6">
        <w:rPr>
          <w:rFonts w:ascii="Times New Roman" w:eastAsia="Times New Roman" w:hAnsi="Times New Roman"/>
          <w:bCs/>
          <w:iCs/>
          <w:sz w:val="28"/>
          <w:szCs w:val="28"/>
          <w:lang w:eastAsia="ru-RU"/>
        </w:rPr>
        <w:t>ровня благоустройства территории района</w:t>
      </w:r>
      <w:r w:rsidRPr="00BE6FB1">
        <w:rPr>
          <w:rFonts w:ascii="Times New Roman" w:eastAsia="Times New Roman" w:hAnsi="Times New Roman"/>
          <w:bCs/>
          <w:iCs/>
          <w:sz w:val="28"/>
          <w:szCs w:val="28"/>
          <w:lang w:eastAsia="ru-RU"/>
        </w:rPr>
        <w:t>.</w:t>
      </w:r>
    </w:p>
    <w:p w:rsidR="00BE6FB1" w:rsidRDefault="00D46EC6" w:rsidP="00BE6FB1">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Для достижения цели необходимо выполнить следующие</w:t>
      </w:r>
      <w:r w:rsidR="00BE6FB1" w:rsidRPr="00BE6FB1">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з</w:t>
      </w:r>
      <w:r w:rsidR="00BE6FB1" w:rsidRPr="00BE6FB1">
        <w:rPr>
          <w:rFonts w:ascii="Times New Roman" w:eastAsia="Times New Roman" w:hAnsi="Times New Roman"/>
          <w:bCs/>
          <w:iCs/>
          <w:sz w:val="28"/>
          <w:szCs w:val="28"/>
          <w:lang w:eastAsia="ru-RU"/>
        </w:rPr>
        <w:t>адачи:</w:t>
      </w:r>
    </w:p>
    <w:p w:rsidR="004770A7" w:rsidRDefault="004770A7" w:rsidP="00BE6FB1">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BE6FB1">
        <w:rPr>
          <w:rFonts w:ascii="Times New Roman" w:eastAsia="Times New Roman" w:hAnsi="Times New Roman"/>
          <w:bCs/>
          <w:iCs/>
          <w:sz w:val="28"/>
          <w:szCs w:val="28"/>
          <w:lang w:eastAsia="ru-RU"/>
        </w:rPr>
        <w:t>модернизация и капитальный ремонт объектов коммунальной</w:t>
      </w:r>
      <w:r>
        <w:rPr>
          <w:rFonts w:ascii="Times New Roman" w:eastAsia="Times New Roman" w:hAnsi="Times New Roman"/>
          <w:bCs/>
          <w:iCs/>
          <w:sz w:val="28"/>
          <w:szCs w:val="28"/>
          <w:lang w:eastAsia="ru-RU"/>
        </w:rPr>
        <w:t xml:space="preserve"> </w:t>
      </w:r>
      <w:r w:rsidRPr="00BE6FB1">
        <w:rPr>
          <w:rFonts w:ascii="Times New Roman" w:eastAsia="Times New Roman" w:hAnsi="Times New Roman"/>
          <w:bCs/>
          <w:iCs/>
          <w:sz w:val="28"/>
          <w:szCs w:val="28"/>
          <w:lang w:eastAsia="ru-RU"/>
        </w:rPr>
        <w:t xml:space="preserve"> инфраструктуры;</w:t>
      </w:r>
    </w:p>
    <w:p w:rsidR="004770A7" w:rsidRDefault="004770A7" w:rsidP="004770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BE6FB1">
        <w:rPr>
          <w:rFonts w:ascii="Times New Roman" w:eastAsia="Times New Roman" w:hAnsi="Times New Roman"/>
          <w:bCs/>
          <w:iCs/>
          <w:sz w:val="28"/>
          <w:szCs w:val="28"/>
          <w:lang w:eastAsia="ru-RU"/>
        </w:rPr>
        <w:t>обеспечение доступной стоимости коммунальных услуг при надежной и эффективной работе коммунальной инфраструктуры;</w:t>
      </w:r>
    </w:p>
    <w:p w:rsidR="004770A7" w:rsidRDefault="004770A7" w:rsidP="004770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BE6FB1">
        <w:rPr>
          <w:rFonts w:ascii="Times New Roman" w:eastAsia="Times New Roman" w:hAnsi="Times New Roman"/>
          <w:bCs/>
          <w:iCs/>
          <w:sz w:val="28"/>
          <w:szCs w:val="28"/>
          <w:lang w:eastAsia="ru-RU"/>
        </w:rPr>
        <w:t>создание благоприятных условий для оказания ритуальных услуг</w:t>
      </w:r>
      <w:r>
        <w:rPr>
          <w:rFonts w:ascii="Times New Roman" w:eastAsia="Times New Roman" w:hAnsi="Times New Roman"/>
          <w:bCs/>
          <w:iCs/>
          <w:sz w:val="28"/>
          <w:szCs w:val="28"/>
          <w:lang w:eastAsia="ru-RU"/>
        </w:rPr>
        <w:t>.</w:t>
      </w:r>
    </w:p>
    <w:p w:rsidR="004770A7" w:rsidRPr="00BE6FB1" w:rsidRDefault="004770A7" w:rsidP="004770A7">
      <w:pPr>
        <w:spacing w:after="0"/>
        <w:ind w:firstLine="709"/>
        <w:jc w:val="both"/>
        <w:rPr>
          <w:rFonts w:ascii="Times New Roman" w:eastAsia="Times New Roman" w:hAnsi="Times New Roman"/>
          <w:bCs/>
          <w:iCs/>
          <w:sz w:val="28"/>
          <w:szCs w:val="28"/>
          <w:lang w:eastAsia="ru-RU"/>
        </w:rPr>
      </w:pPr>
      <w:r w:rsidRPr="00172A77">
        <w:rPr>
          <w:rFonts w:ascii="Times New Roman" w:eastAsia="Times New Roman" w:hAnsi="Times New Roman"/>
          <w:bCs/>
          <w:iCs/>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bCs/>
          <w:iCs/>
          <w:sz w:val="28"/>
          <w:szCs w:val="28"/>
          <w:lang w:eastAsia="ru-RU"/>
        </w:rPr>
        <w:t xml:space="preserve"> </w:t>
      </w:r>
      <w:r w:rsidRPr="00172A77">
        <w:rPr>
          <w:rFonts w:ascii="Times New Roman" w:eastAsia="Times New Roman" w:hAnsi="Times New Roman"/>
          <w:bCs/>
          <w:iCs/>
          <w:sz w:val="28"/>
          <w:szCs w:val="28"/>
          <w:lang w:eastAsia="ru-RU"/>
        </w:rPr>
        <w:t>«Развитие коммунальной и жилищной инфраструктуры Лебяжского района</w:t>
      </w:r>
      <w:r>
        <w:rPr>
          <w:rFonts w:ascii="Times New Roman" w:eastAsia="Times New Roman" w:hAnsi="Times New Roman"/>
          <w:bCs/>
          <w:iCs/>
          <w:sz w:val="28"/>
          <w:szCs w:val="28"/>
          <w:lang w:eastAsia="ru-RU"/>
        </w:rPr>
        <w:t>».</w:t>
      </w:r>
    </w:p>
    <w:p w:rsidR="004770A7" w:rsidRPr="00BE6FB1" w:rsidRDefault="004770A7" w:rsidP="004770A7">
      <w:pPr>
        <w:spacing w:after="0" w:line="240" w:lineRule="auto"/>
        <w:ind w:firstLine="709"/>
        <w:jc w:val="both"/>
        <w:rPr>
          <w:rFonts w:ascii="Times New Roman" w:eastAsia="Times New Roman" w:hAnsi="Times New Roman"/>
          <w:bCs/>
          <w:iCs/>
          <w:sz w:val="28"/>
          <w:szCs w:val="28"/>
          <w:lang w:eastAsia="ru-RU"/>
        </w:rPr>
      </w:pPr>
    </w:p>
    <w:p w:rsidR="00D46EC6" w:rsidRPr="003B0067" w:rsidRDefault="00D46EC6" w:rsidP="00C228AC">
      <w:pPr>
        <w:spacing w:after="0" w:line="360" w:lineRule="auto"/>
        <w:ind w:firstLine="709"/>
        <w:jc w:val="center"/>
        <w:rPr>
          <w:rFonts w:ascii="Times New Roman" w:eastAsia="Times New Roman" w:hAnsi="Times New Roman"/>
          <w:b/>
          <w:bCs/>
          <w:iCs/>
          <w:sz w:val="28"/>
          <w:szCs w:val="28"/>
          <w:lang w:eastAsia="ru-RU"/>
        </w:rPr>
      </w:pPr>
      <w:r w:rsidRPr="003B0067">
        <w:rPr>
          <w:rFonts w:ascii="Times New Roman" w:eastAsia="Times New Roman" w:hAnsi="Times New Roman"/>
          <w:b/>
          <w:bCs/>
          <w:iCs/>
          <w:sz w:val="28"/>
          <w:szCs w:val="28"/>
          <w:lang w:eastAsia="ru-RU"/>
        </w:rPr>
        <w:t>2.3.3. Развитие газификации</w:t>
      </w:r>
    </w:p>
    <w:p w:rsidR="00D46EC6" w:rsidRPr="003B0067" w:rsidRDefault="00D46EC6" w:rsidP="00C228AC">
      <w:pPr>
        <w:spacing w:after="0"/>
        <w:ind w:firstLine="709"/>
        <w:jc w:val="both"/>
        <w:rPr>
          <w:rFonts w:ascii="Times New Roman" w:eastAsia="Times New Roman" w:hAnsi="Times New Roman"/>
          <w:bCs/>
          <w:iCs/>
          <w:sz w:val="28"/>
          <w:szCs w:val="28"/>
          <w:lang w:eastAsia="ru-RU"/>
        </w:rPr>
      </w:pPr>
      <w:r w:rsidRPr="003B0067">
        <w:rPr>
          <w:rFonts w:ascii="Times New Roman" w:eastAsia="Times New Roman" w:hAnsi="Times New Roman"/>
          <w:bCs/>
          <w:iCs/>
          <w:sz w:val="28"/>
          <w:szCs w:val="28"/>
          <w:lang w:eastAsia="ru-RU"/>
        </w:rPr>
        <w:t xml:space="preserve">Целью </w:t>
      </w:r>
      <w:r w:rsidR="00C228AC" w:rsidRPr="003B0067">
        <w:rPr>
          <w:rFonts w:ascii="Times New Roman" w:eastAsia="Times New Roman" w:hAnsi="Times New Roman"/>
          <w:bCs/>
          <w:iCs/>
          <w:sz w:val="28"/>
          <w:szCs w:val="28"/>
          <w:lang w:eastAsia="ru-RU"/>
        </w:rPr>
        <w:t xml:space="preserve">данного направления </w:t>
      </w:r>
      <w:r w:rsidRPr="003B0067">
        <w:rPr>
          <w:rFonts w:ascii="Times New Roman" w:eastAsia="Times New Roman" w:hAnsi="Times New Roman"/>
          <w:bCs/>
          <w:iCs/>
          <w:sz w:val="28"/>
          <w:szCs w:val="28"/>
          <w:lang w:eastAsia="ru-RU"/>
        </w:rPr>
        <w:t>является газификаци</w:t>
      </w:r>
      <w:r w:rsidR="00C228AC" w:rsidRPr="003B0067">
        <w:rPr>
          <w:rFonts w:ascii="Times New Roman" w:eastAsia="Times New Roman" w:hAnsi="Times New Roman"/>
          <w:bCs/>
          <w:iCs/>
          <w:sz w:val="28"/>
          <w:szCs w:val="28"/>
          <w:lang w:eastAsia="ru-RU"/>
        </w:rPr>
        <w:t>я</w:t>
      </w:r>
      <w:r w:rsidRPr="003B0067">
        <w:rPr>
          <w:rFonts w:ascii="Times New Roman" w:eastAsia="Times New Roman" w:hAnsi="Times New Roman"/>
          <w:bCs/>
          <w:iCs/>
          <w:sz w:val="28"/>
          <w:szCs w:val="28"/>
          <w:lang w:eastAsia="ru-RU"/>
        </w:rPr>
        <w:t xml:space="preserve"> Лебяжского района, обеспечение надежности газоснабжения и теплоснабжения потребителей для планомерного развития экономики района.</w:t>
      </w:r>
    </w:p>
    <w:p w:rsidR="00D46EC6" w:rsidRPr="003B0067" w:rsidRDefault="00D46EC6" w:rsidP="00C228AC">
      <w:pPr>
        <w:spacing w:after="0"/>
        <w:ind w:firstLine="709"/>
        <w:jc w:val="both"/>
        <w:rPr>
          <w:rFonts w:ascii="Times New Roman" w:eastAsia="Times New Roman" w:hAnsi="Times New Roman"/>
          <w:bCs/>
          <w:iCs/>
          <w:sz w:val="28"/>
          <w:szCs w:val="28"/>
          <w:lang w:eastAsia="ru-RU"/>
        </w:rPr>
      </w:pPr>
      <w:r w:rsidRPr="003B0067">
        <w:rPr>
          <w:rFonts w:ascii="Times New Roman" w:eastAsia="Times New Roman" w:hAnsi="Times New Roman"/>
          <w:bCs/>
          <w:iCs/>
          <w:sz w:val="28"/>
          <w:szCs w:val="28"/>
          <w:lang w:eastAsia="ru-RU"/>
        </w:rPr>
        <w:t>Основными задачами являются:</w:t>
      </w:r>
    </w:p>
    <w:p w:rsidR="00D46EC6" w:rsidRPr="003B0067" w:rsidRDefault="00D46EC6" w:rsidP="00C228AC">
      <w:pPr>
        <w:spacing w:after="0"/>
        <w:ind w:firstLine="709"/>
        <w:jc w:val="both"/>
        <w:rPr>
          <w:rFonts w:ascii="Times New Roman" w:eastAsia="Times New Roman" w:hAnsi="Times New Roman"/>
          <w:bCs/>
          <w:iCs/>
          <w:sz w:val="28"/>
          <w:szCs w:val="28"/>
          <w:lang w:eastAsia="ru-RU"/>
        </w:rPr>
      </w:pPr>
      <w:r w:rsidRPr="003B0067">
        <w:rPr>
          <w:rFonts w:ascii="Times New Roman" w:eastAsia="Times New Roman" w:hAnsi="Times New Roman"/>
          <w:bCs/>
          <w:iCs/>
          <w:sz w:val="28"/>
          <w:szCs w:val="28"/>
          <w:lang w:eastAsia="ru-RU"/>
        </w:rPr>
        <w:t>- газификаци</w:t>
      </w:r>
      <w:r w:rsidR="00C228AC" w:rsidRPr="003B0067">
        <w:rPr>
          <w:rFonts w:ascii="Times New Roman" w:eastAsia="Times New Roman" w:hAnsi="Times New Roman"/>
          <w:bCs/>
          <w:iCs/>
          <w:sz w:val="28"/>
          <w:szCs w:val="28"/>
          <w:lang w:eastAsia="ru-RU"/>
        </w:rPr>
        <w:t>я</w:t>
      </w:r>
      <w:r w:rsidRPr="003B0067">
        <w:rPr>
          <w:rFonts w:ascii="Times New Roman" w:eastAsia="Times New Roman" w:hAnsi="Times New Roman"/>
          <w:bCs/>
          <w:iCs/>
          <w:sz w:val="28"/>
          <w:szCs w:val="28"/>
          <w:lang w:eastAsia="ru-RU"/>
        </w:rPr>
        <w:t xml:space="preserve"> Лебяжского района;</w:t>
      </w:r>
    </w:p>
    <w:p w:rsidR="00D46EC6" w:rsidRPr="003B0067" w:rsidRDefault="00D46EC6" w:rsidP="00C228AC">
      <w:pPr>
        <w:spacing w:after="0"/>
        <w:ind w:firstLine="709"/>
        <w:jc w:val="both"/>
        <w:rPr>
          <w:rFonts w:ascii="Times New Roman" w:eastAsia="Times New Roman" w:hAnsi="Times New Roman"/>
          <w:bCs/>
          <w:iCs/>
          <w:sz w:val="28"/>
          <w:szCs w:val="28"/>
          <w:lang w:eastAsia="ru-RU"/>
        </w:rPr>
      </w:pPr>
      <w:r w:rsidRPr="003B0067">
        <w:rPr>
          <w:rFonts w:ascii="Times New Roman" w:eastAsia="Times New Roman" w:hAnsi="Times New Roman"/>
          <w:bCs/>
          <w:iCs/>
          <w:sz w:val="28"/>
          <w:szCs w:val="28"/>
          <w:lang w:eastAsia="ru-RU"/>
        </w:rPr>
        <w:t>- удовлетворение потребностей населения</w:t>
      </w:r>
      <w:r w:rsidR="00C228AC" w:rsidRPr="003B0067">
        <w:rPr>
          <w:rFonts w:ascii="Times New Roman" w:eastAsia="Times New Roman" w:hAnsi="Times New Roman"/>
          <w:bCs/>
          <w:iCs/>
          <w:sz w:val="28"/>
          <w:szCs w:val="28"/>
          <w:lang w:eastAsia="ru-RU"/>
        </w:rPr>
        <w:t>, объектов коммунальной сферы, промышленных предприятий</w:t>
      </w:r>
      <w:r w:rsidR="003B0067" w:rsidRPr="003B0067">
        <w:rPr>
          <w:rFonts w:ascii="Times New Roman" w:eastAsia="Times New Roman" w:hAnsi="Times New Roman"/>
          <w:bCs/>
          <w:iCs/>
          <w:sz w:val="28"/>
          <w:szCs w:val="28"/>
          <w:lang w:eastAsia="ru-RU"/>
        </w:rPr>
        <w:t xml:space="preserve"> в природном газе.</w:t>
      </w:r>
    </w:p>
    <w:p w:rsidR="009E5C40" w:rsidRDefault="009E5C40" w:rsidP="0066456C">
      <w:pPr>
        <w:spacing w:after="0" w:line="240" w:lineRule="auto"/>
        <w:ind w:firstLine="709"/>
        <w:jc w:val="center"/>
        <w:rPr>
          <w:rFonts w:ascii="Times New Roman" w:eastAsia="Times New Roman" w:hAnsi="Times New Roman"/>
          <w:bCs/>
          <w:iCs/>
          <w:color w:val="FF0000"/>
          <w:sz w:val="28"/>
          <w:szCs w:val="28"/>
          <w:lang w:eastAsia="ru-RU"/>
        </w:rPr>
      </w:pPr>
    </w:p>
    <w:p w:rsidR="009E5C40" w:rsidRPr="009E5C40" w:rsidRDefault="009E5C40" w:rsidP="009E5C40">
      <w:pPr>
        <w:autoSpaceDE w:val="0"/>
        <w:autoSpaceDN w:val="0"/>
        <w:adjustRightInd w:val="0"/>
        <w:spacing w:after="0" w:line="360" w:lineRule="auto"/>
        <w:ind w:firstLine="709"/>
        <w:jc w:val="center"/>
        <w:rPr>
          <w:rFonts w:ascii="Times New Roman" w:eastAsia="Times New Roman" w:hAnsi="Times New Roman"/>
          <w:b/>
          <w:sz w:val="28"/>
          <w:szCs w:val="28"/>
          <w:lang w:eastAsia="ru-RU"/>
        </w:rPr>
      </w:pPr>
      <w:r w:rsidRPr="009E5C40">
        <w:rPr>
          <w:rFonts w:ascii="Times New Roman" w:eastAsia="Times New Roman" w:hAnsi="Times New Roman"/>
          <w:b/>
          <w:sz w:val="28"/>
          <w:szCs w:val="28"/>
          <w:lang w:eastAsia="ru-RU"/>
        </w:rPr>
        <w:t>2.3.4. Развитие потребительского рынка</w:t>
      </w:r>
    </w:p>
    <w:p w:rsidR="009E5C40" w:rsidRPr="009E5C40" w:rsidRDefault="00BC5FBB" w:rsidP="0066456C">
      <w:pPr>
        <w:tabs>
          <w:tab w:val="left" w:pos="709"/>
        </w:tabs>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Основной целью</w:t>
      </w:r>
      <w:r w:rsidR="009E5C40" w:rsidRPr="009E5C40">
        <w:rPr>
          <w:rFonts w:ascii="Times New Roman" w:eastAsia="Times New Roman" w:hAnsi="Times New Roman"/>
          <w:sz w:val="28"/>
          <w:szCs w:val="28"/>
          <w:lang w:eastAsia="ru-RU"/>
        </w:rPr>
        <w:t xml:space="preserve"> дальнейшего развития </w:t>
      </w:r>
      <w:r w:rsidR="009E5C40">
        <w:rPr>
          <w:rFonts w:ascii="Times New Roman" w:eastAsia="Times New Roman" w:hAnsi="Times New Roman"/>
          <w:sz w:val="28"/>
          <w:szCs w:val="28"/>
          <w:lang w:eastAsia="ru-RU"/>
        </w:rPr>
        <w:t xml:space="preserve">потребительского рынка </w:t>
      </w:r>
      <w:r>
        <w:rPr>
          <w:rFonts w:ascii="Times New Roman" w:eastAsia="Times New Roman" w:hAnsi="Times New Roman"/>
          <w:sz w:val="28"/>
          <w:szCs w:val="28"/>
          <w:lang w:eastAsia="ru-RU"/>
        </w:rPr>
        <w:t xml:space="preserve">является </w:t>
      </w:r>
      <w:r w:rsidR="009E5C40" w:rsidRPr="009E5C40">
        <w:rPr>
          <w:rFonts w:ascii="Times New Roman" w:eastAsia="Times New Roman" w:hAnsi="Times New Roman"/>
          <w:sz w:val="28"/>
          <w:szCs w:val="28"/>
          <w:lang w:eastAsia="ru-RU"/>
        </w:rPr>
        <w:t>создание условий для удовлетворения потребностей населения в качественных</w:t>
      </w:r>
      <w:r>
        <w:rPr>
          <w:rFonts w:ascii="Times New Roman" w:eastAsia="Times New Roman" w:hAnsi="Times New Roman"/>
          <w:sz w:val="28"/>
          <w:szCs w:val="28"/>
          <w:lang w:eastAsia="ru-RU"/>
        </w:rPr>
        <w:t xml:space="preserve"> и безопасных товарах и услугах.</w:t>
      </w:r>
    </w:p>
    <w:p w:rsidR="009E5C40" w:rsidRPr="009E5C40" w:rsidRDefault="00BC5FBB" w:rsidP="0066456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поставленной цели</w:t>
      </w:r>
      <w:r w:rsidR="009E5C40" w:rsidRPr="009E5C40">
        <w:rPr>
          <w:rFonts w:ascii="Times New Roman" w:eastAsia="Times New Roman" w:hAnsi="Times New Roman"/>
          <w:sz w:val="28"/>
          <w:szCs w:val="28"/>
          <w:lang w:eastAsia="ru-RU"/>
        </w:rPr>
        <w:t xml:space="preserve"> необходимо решение следующих задач:</w:t>
      </w:r>
    </w:p>
    <w:p w:rsidR="009E5C40" w:rsidRPr="009E5C40" w:rsidRDefault="009C00D4" w:rsidP="0066456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C5FBB">
        <w:rPr>
          <w:rFonts w:ascii="Times New Roman" w:eastAsia="Times New Roman" w:hAnsi="Times New Roman"/>
          <w:sz w:val="28"/>
          <w:szCs w:val="28"/>
          <w:lang w:eastAsia="ru-RU"/>
        </w:rPr>
        <w:t>с</w:t>
      </w:r>
      <w:r w:rsidR="00BC5FBB" w:rsidRPr="00BC5FBB">
        <w:rPr>
          <w:rFonts w:ascii="Times New Roman" w:eastAsia="Times New Roman" w:hAnsi="Times New Roman"/>
          <w:sz w:val="28"/>
          <w:szCs w:val="28"/>
          <w:lang w:eastAsia="ru-RU"/>
        </w:rPr>
        <w:t>оздание нормативно-правовой базы, рег</w:t>
      </w:r>
      <w:r w:rsidR="00BC5FBB">
        <w:rPr>
          <w:rFonts w:ascii="Times New Roman" w:eastAsia="Times New Roman" w:hAnsi="Times New Roman"/>
          <w:sz w:val="28"/>
          <w:szCs w:val="28"/>
          <w:lang w:eastAsia="ru-RU"/>
        </w:rPr>
        <w:t>улирующей торговую деятельность</w:t>
      </w:r>
      <w:r w:rsidR="009E5C40" w:rsidRPr="009E5C40">
        <w:rPr>
          <w:rFonts w:ascii="Times New Roman" w:eastAsia="Times New Roman" w:hAnsi="Times New Roman"/>
          <w:sz w:val="28"/>
          <w:szCs w:val="28"/>
          <w:lang w:eastAsia="ru-RU"/>
        </w:rPr>
        <w:t>;</w:t>
      </w:r>
    </w:p>
    <w:p w:rsidR="00BC5FBB" w:rsidRDefault="009C00D4" w:rsidP="0066456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C5FBB">
        <w:rPr>
          <w:rFonts w:ascii="Times New Roman" w:eastAsia="Times New Roman" w:hAnsi="Times New Roman"/>
          <w:sz w:val="28"/>
          <w:szCs w:val="28"/>
          <w:lang w:eastAsia="ru-RU"/>
        </w:rPr>
        <w:t>и</w:t>
      </w:r>
      <w:r w:rsidR="00BC5FBB" w:rsidRPr="00BC5FBB">
        <w:rPr>
          <w:rFonts w:ascii="Times New Roman" w:eastAsia="Times New Roman" w:hAnsi="Times New Roman"/>
          <w:sz w:val="28"/>
          <w:szCs w:val="28"/>
          <w:lang w:eastAsia="ru-RU"/>
        </w:rPr>
        <w:t>нформационн</w:t>
      </w:r>
      <w:r w:rsidR="00BC5FBB">
        <w:rPr>
          <w:rFonts w:ascii="Times New Roman" w:eastAsia="Times New Roman" w:hAnsi="Times New Roman"/>
          <w:sz w:val="28"/>
          <w:szCs w:val="28"/>
          <w:lang w:eastAsia="ru-RU"/>
        </w:rPr>
        <w:t>ое обеспечение в сфере торговли;</w:t>
      </w:r>
    </w:p>
    <w:p w:rsidR="009E5C40" w:rsidRPr="009E5C40" w:rsidRDefault="009C00D4" w:rsidP="0066456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BC5FBB" w:rsidRPr="00BC5FBB">
        <w:t xml:space="preserve"> </w:t>
      </w:r>
      <w:r w:rsidR="00BC5FBB">
        <w:rPr>
          <w:rFonts w:ascii="Times New Roman" w:eastAsia="Times New Roman" w:hAnsi="Times New Roman"/>
          <w:sz w:val="28"/>
          <w:szCs w:val="28"/>
          <w:lang w:eastAsia="ru-RU"/>
        </w:rPr>
        <w:t>с</w:t>
      </w:r>
      <w:r w:rsidR="00BC5FBB" w:rsidRPr="00BC5FBB">
        <w:rPr>
          <w:rFonts w:ascii="Times New Roman" w:eastAsia="Times New Roman" w:hAnsi="Times New Roman"/>
          <w:sz w:val="28"/>
          <w:szCs w:val="28"/>
          <w:lang w:eastAsia="ru-RU"/>
        </w:rPr>
        <w:t>оздание условий для повышения качества реализуемых товаров и услуг</w:t>
      </w:r>
      <w:r w:rsidR="00BC5FBB">
        <w:rPr>
          <w:rFonts w:ascii="Times New Roman" w:eastAsia="Times New Roman" w:hAnsi="Times New Roman"/>
          <w:sz w:val="28"/>
          <w:szCs w:val="28"/>
          <w:lang w:eastAsia="ru-RU"/>
        </w:rPr>
        <w:t>.</w:t>
      </w:r>
    </w:p>
    <w:p w:rsidR="00240403" w:rsidRDefault="00C70B0C" w:rsidP="0066456C">
      <w:pPr>
        <w:spacing w:after="0"/>
        <w:ind w:firstLine="708"/>
        <w:jc w:val="both"/>
        <w:rPr>
          <w:rFonts w:ascii="Times New Roman" w:eastAsia="Times New Roman" w:hAnsi="Times New Roman"/>
          <w:sz w:val="28"/>
          <w:szCs w:val="28"/>
          <w:lang w:eastAsia="ru-RU"/>
        </w:rPr>
      </w:pPr>
      <w:r w:rsidRPr="00C70B0C">
        <w:rPr>
          <w:rFonts w:ascii="Times New Roman" w:eastAsia="Times New Roman" w:hAnsi="Times New Roman"/>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sz w:val="28"/>
          <w:szCs w:val="28"/>
          <w:lang w:eastAsia="ru-RU"/>
        </w:rPr>
        <w:t xml:space="preserve"> </w:t>
      </w:r>
      <w:r w:rsidRPr="00C70B0C">
        <w:rPr>
          <w:rFonts w:ascii="Times New Roman" w:eastAsia="Times New Roman" w:hAnsi="Times New Roman"/>
          <w:sz w:val="28"/>
          <w:szCs w:val="28"/>
          <w:lang w:eastAsia="ru-RU"/>
        </w:rPr>
        <w:t>«Поддержка и развитие малого и среднего предпринимательства»</w:t>
      </w:r>
      <w:r>
        <w:rPr>
          <w:rFonts w:ascii="Times New Roman" w:eastAsia="Times New Roman" w:hAnsi="Times New Roman"/>
          <w:sz w:val="28"/>
          <w:szCs w:val="28"/>
          <w:lang w:eastAsia="ru-RU"/>
        </w:rPr>
        <w:t>.</w:t>
      </w:r>
    </w:p>
    <w:p w:rsidR="0066456C" w:rsidRDefault="0066456C" w:rsidP="0066456C">
      <w:pPr>
        <w:spacing w:after="0" w:line="240" w:lineRule="auto"/>
        <w:ind w:firstLine="708"/>
        <w:jc w:val="both"/>
        <w:rPr>
          <w:rFonts w:ascii="Times New Roman" w:eastAsia="Times New Roman" w:hAnsi="Times New Roman"/>
          <w:sz w:val="28"/>
          <w:szCs w:val="28"/>
          <w:lang w:eastAsia="ru-RU"/>
        </w:rPr>
      </w:pPr>
    </w:p>
    <w:p w:rsidR="00D65AA8" w:rsidRDefault="00D65AA8" w:rsidP="0020516B">
      <w:pPr>
        <w:spacing w:after="0" w:line="360" w:lineRule="auto"/>
        <w:ind w:firstLine="709"/>
        <w:jc w:val="center"/>
        <w:rPr>
          <w:rFonts w:ascii="Times New Roman" w:eastAsia="Times New Roman" w:hAnsi="Times New Roman"/>
          <w:b/>
          <w:sz w:val="28"/>
          <w:szCs w:val="28"/>
          <w:lang w:eastAsia="ru-RU"/>
        </w:rPr>
      </w:pPr>
      <w:r w:rsidRPr="00D65AA8">
        <w:rPr>
          <w:rFonts w:ascii="Times New Roman" w:eastAsia="Times New Roman" w:hAnsi="Times New Roman"/>
          <w:b/>
          <w:sz w:val="28"/>
          <w:szCs w:val="28"/>
          <w:lang w:eastAsia="ru-RU"/>
        </w:rPr>
        <w:t>2.3.5. Развитие жилищного строительства</w:t>
      </w:r>
    </w:p>
    <w:p w:rsidR="00060971" w:rsidRPr="00060971" w:rsidRDefault="00060971" w:rsidP="00C70B0C">
      <w:pPr>
        <w:widowControl w:val="0"/>
        <w:autoSpaceDE w:val="0"/>
        <w:autoSpaceDN w:val="0"/>
        <w:adjustRightInd w:val="0"/>
        <w:snapToGrid w:val="0"/>
        <w:spacing w:after="0"/>
        <w:ind w:firstLine="709"/>
        <w:jc w:val="both"/>
        <w:rPr>
          <w:rFonts w:ascii="Times New Roman" w:eastAsia="Times New Roman" w:hAnsi="Times New Roman"/>
          <w:sz w:val="24"/>
          <w:szCs w:val="24"/>
          <w:lang w:eastAsia="ru-RU"/>
        </w:rPr>
      </w:pPr>
      <w:r w:rsidRPr="00060971">
        <w:rPr>
          <w:rFonts w:ascii="Times New Roman" w:eastAsia="Times New Roman" w:hAnsi="Times New Roman"/>
          <w:bCs/>
          <w:sz w:val="28"/>
          <w:szCs w:val="28"/>
          <w:lang w:eastAsia="ru-RU"/>
        </w:rPr>
        <w:t xml:space="preserve">Основной целью является </w:t>
      </w:r>
      <w:r w:rsidRPr="00060971">
        <w:rPr>
          <w:rFonts w:ascii="Times New Roman" w:eastAsia="Times New Roman" w:hAnsi="Times New Roman"/>
          <w:sz w:val="28"/>
          <w:szCs w:val="28"/>
          <w:lang w:eastAsia="ru-RU"/>
        </w:rPr>
        <w:t xml:space="preserve">создание </w:t>
      </w:r>
      <w:r>
        <w:rPr>
          <w:rFonts w:ascii="Times New Roman" w:eastAsia="Times New Roman" w:hAnsi="Times New Roman"/>
          <w:sz w:val="28"/>
          <w:szCs w:val="28"/>
          <w:lang w:eastAsia="ru-RU"/>
        </w:rPr>
        <w:t>условий для развития</w:t>
      </w:r>
      <w:r w:rsidRPr="00060971">
        <w:rPr>
          <w:rFonts w:ascii="Times New Roman" w:eastAsia="Times New Roman" w:hAnsi="Times New Roman"/>
          <w:sz w:val="28"/>
          <w:szCs w:val="28"/>
          <w:lang w:eastAsia="ru-RU"/>
        </w:rPr>
        <w:t xml:space="preserve"> жилищного</w:t>
      </w:r>
      <w:r w:rsidRPr="00060971">
        <w:rPr>
          <w:rFonts w:ascii="Times New Roman" w:eastAsia="Times New Roman" w:hAnsi="Times New Roman"/>
          <w:sz w:val="28"/>
          <w:szCs w:val="28"/>
          <w:lang w:eastAsia="ru-RU"/>
        </w:rPr>
        <w:br/>
        <w:t>строительства в районе, формирование рынка доступного и комфортного жилья</w:t>
      </w:r>
      <w:r w:rsidR="0066456C">
        <w:rPr>
          <w:rFonts w:ascii="Times New Roman" w:eastAsia="Times New Roman" w:hAnsi="Times New Roman"/>
          <w:sz w:val="28"/>
          <w:szCs w:val="28"/>
          <w:lang w:eastAsia="ru-RU"/>
        </w:rPr>
        <w:t xml:space="preserve"> </w:t>
      </w:r>
      <w:r w:rsidRPr="00060971">
        <w:rPr>
          <w:rFonts w:ascii="Times New Roman" w:eastAsia="Times New Roman" w:hAnsi="Times New Roman"/>
          <w:sz w:val="28"/>
          <w:szCs w:val="28"/>
          <w:lang w:eastAsia="ru-RU"/>
        </w:rPr>
        <w:t xml:space="preserve">эконом-класса, увеличение объемов жилищного строительства.      </w:t>
      </w:r>
      <w:r w:rsidRPr="00060971">
        <w:rPr>
          <w:rFonts w:ascii="Times New Roman" w:eastAsia="Times New Roman" w:hAnsi="Times New Roman"/>
          <w:sz w:val="24"/>
          <w:szCs w:val="24"/>
          <w:lang w:eastAsia="ru-RU"/>
        </w:rPr>
        <w:t xml:space="preserve">  </w:t>
      </w:r>
    </w:p>
    <w:p w:rsidR="00060971" w:rsidRDefault="00060971" w:rsidP="00C70B0C">
      <w:pPr>
        <w:widowControl w:val="0"/>
        <w:autoSpaceDE w:val="0"/>
        <w:autoSpaceDN w:val="0"/>
        <w:adjustRightInd w:val="0"/>
        <w:snapToGrid w:val="0"/>
        <w:spacing w:after="0"/>
        <w:ind w:firstLine="709"/>
        <w:jc w:val="both"/>
        <w:rPr>
          <w:rFonts w:ascii="Times New Roman" w:eastAsia="Times New Roman" w:hAnsi="Times New Roman"/>
          <w:sz w:val="28"/>
          <w:szCs w:val="28"/>
          <w:lang w:eastAsia="ru-RU"/>
        </w:rPr>
      </w:pPr>
      <w:r w:rsidRPr="00060971">
        <w:rPr>
          <w:rFonts w:ascii="Times New Roman" w:eastAsia="Times New Roman" w:hAnsi="Times New Roman"/>
          <w:sz w:val="28"/>
          <w:szCs w:val="28"/>
          <w:lang w:eastAsia="ru-RU"/>
        </w:rPr>
        <w:t>Для достижения цели необходимо</w:t>
      </w:r>
      <w:r>
        <w:rPr>
          <w:rFonts w:ascii="Times New Roman" w:eastAsia="Times New Roman" w:hAnsi="Times New Roman"/>
          <w:sz w:val="28"/>
          <w:szCs w:val="28"/>
          <w:lang w:eastAsia="ru-RU"/>
        </w:rPr>
        <w:t xml:space="preserve"> </w:t>
      </w:r>
      <w:r w:rsidR="00C70B0C">
        <w:rPr>
          <w:rFonts w:ascii="Times New Roman" w:eastAsia="Times New Roman" w:hAnsi="Times New Roman"/>
          <w:sz w:val="28"/>
          <w:szCs w:val="28"/>
          <w:lang w:eastAsia="ru-RU"/>
        </w:rPr>
        <w:t>выполнить следующие з</w:t>
      </w:r>
      <w:r w:rsidRPr="00060971">
        <w:rPr>
          <w:rFonts w:ascii="Times New Roman" w:eastAsia="Times New Roman" w:hAnsi="Times New Roman"/>
          <w:sz w:val="28"/>
          <w:szCs w:val="28"/>
          <w:lang w:eastAsia="ru-RU"/>
        </w:rPr>
        <w:t>адачи:</w:t>
      </w:r>
    </w:p>
    <w:p w:rsidR="0066456C" w:rsidRDefault="00132475" w:rsidP="00C70B0C">
      <w:pPr>
        <w:widowControl w:val="0"/>
        <w:autoSpaceDE w:val="0"/>
        <w:autoSpaceDN w:val="0"/>
        <w:adjustRightInd w:val="0"/>
        <w:snapToGrid w:val="0"/>
        <w:spacing w:after="0"/>
        <w:ind w:firstLine="709"/>
        <w:jc w:val="both"/>
        <w:rPr>
          <w:rFonts w:ascii="Times New Roman" w:eastAsia="Times New Roman" w:hAnsi="Times New Roman"/>
          <w:sz w:val="28"/>
          <w:szCs w:val="28"/>
          <w:lang w:eastAsia="ru-RU"/>
        </w:rPr>
      </w:pPr>
      <w:r w:rsidRPr="00132475">
        <w:rPr>
          <w:rFonts w:ascii="Times New Roman" w:eastAsia="Times New Roman" w:hAnsi="Times New Roman"/>
          <w:sz w:val="28"/>
          <w:szCs w:val="28"/>
          <w:lang w:eastAsia="ru-RU"/>
        </w:rPr>
        <w:t>- ведение градостроительной документации в соответствии с Градостроительным кодексом Российской Федерации;</w:t>
      </w:r>
    </w:p>
    <w:p w:rsidR="0066456C"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060971">
        <w:rPr>
          <w:rFonts w:ascii="Times New Roman" w:eastAsia="Times New Roman" w:hAnsi="Times New Roman"/>
          <w:sz w:val="28"/>
          <w:szCs w:val="28"/>
          <w:lang w:eastAsia="ru-RU"/>
        </w:rPr>
        <w:t>тимулирование развития малоэтажного жилищного строительства в целях увеличения предложения жилья эконом-класса;</w:t>
      </w:r>
    </w:p>
    <w:p w:rsidR="0066456C"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060971">
        <w:rPr>
          <w:rFonts w:ascii="Times New Roman" w:eastAsia="Times New Roman" w:hAnsi="Times New Roman"/>
          <w:sz w:val="28"/>
          <w:szCs w:val="28"/>
          <w:lang w:eastAsia="ru-RU"/>
        </w:rPr>
        <w:t> </w:t>
      </w:r>
      <w:r>
        <w:rPr>
          <w:rFonts w:ascii="Times New Roman" w:eastAsia="Times New Roman" w:hAnsi="Times New Roman"/>
          <w:sz w:val="28"/>
          <w:szCs w:val="28"/>
          <w:lang w:eastAsia="ru-RU"/>
        </w:rPr>
        <w:t>в</w:t>
      </w:r>
      <w:r w:rsidRPr="00060971">
        <w:rPr>
          <w:rFonts w:ascii="Times New Roman" w:eastAsia="Times New Roman" w:hAnsi="Times New Roman"/>
          <w:sz w:val="28"/>
          <w:szCs w:val="28"/>
          <w:lang w:eastAsia="ru-RU"/>
        </w:rPr>
        <w:t>овлечение в оборот новых земельных участков, их обустройство инженерными сетями (в том числе для многодетных семей);</w:t>
      </w:r>
    </w:p>
    <w:p w:rsidR="0066456C"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060971">
        <w:rPr>
          <w:rFonts w:ascii="Times New Roman" w:eastAsia="Times New Roman" w:hAnsi="Times New Roman"/>
          <w:sz w:val="28"/>
          <w:szCs w:val="28"/>
          <w:lang w:eastAsia="ru-RU"/>
        </w:rPr>
        <w:t>одействие развитию индустрии быстровозводимого, энергоэффективного, экол</w:t>
      </w:r>
      <w:r>
        <w:rPr>
          <w:rFonts w:ascii="Times New Roman" w:eastAsia="Times New Roman" w:hAnsi="Times New Roman"/>
          <w:sz w:val="28"/>
          <w:szCs w:val="28"/>
          <w:lang w:eastAsia="ru-RU"/>
        </w:rPr>
        <w:t>огичного индивидуального жилья;</w:t>
      </w:r>
    </w:p>
    <w:p w:rsidR="0066456C" w:rsidRPr="00060971"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060971">
        <w:rPr>
          <w:rFonts w:ascii="Times New Roman" w:eastAsia="Times New Roman" w:hAnsi="Times New Roman"/>
          <w:sz w:val="28"/>
          <w:szCs w:val="28"/>
          <w:lang w:eastAsia="ru-RU"/>
        </w:rPr>
        <w:t>тимулирование спроса на рынке жилищного строительства;</w:t>
      </w:r>
    </w:p>
    <w:p w:rsidR="0066456C" w:rsidRDefault="0066456C" w:rsidP="0066456C">
      <w:pPr>
        <w:autoSpaceDE w:val="0"/>
        <w:autoSpaceDN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Pr="00060971">
        <w:rPr>
          <w:rFonts w:ascii="Times New Roman" w:eastAsia="Times New Roman" w:hAnsi="Times New Roman"/>
          <w:sz w:val="28"/>
          <w:szCs w:val="28"/>
          <w:lang w:eastAsia="ru-RU"/>
        </w:rPr>
        <w:t xml:space="preserve">еализация </w:t>
      </w:r>
      <w:r>
        <w:rPr>
          <w:rFonts w:ascii="Times New Roman" w:eastAsia="Times New Roman" w:hAnsi="Times New Roman"/>
          <w:sz w:val="28"/>
          <w:szCs w:val="28"/>
          <w:lang w:eastAsia="ru-RU"/>
        </w:rPr>
        <w:t xml:space="preserve">на территории района </w:t>
      </w:r>
      <w:r w:rsidRPr="00060971">
        <w:rPr>
          <w:rFonts w:ascii="Times New Roman" w:eastAsia="Times New Roman" w:hAnsi="Times New Roman"/>
          <w:sz w:val="28"/>
          <w:szCs w:val="28"/>
          <w:lang w:eastAsia="ru-RU"/>
        </w:rPr>
        <w:t>программ по переселению граждан из аварийного жилищного фонда.</w:t>
      </w:r>
    </w:p>
    <w:p w:rsidR="0066456C" w:rsidRPr="00060971" w:rsidRDefault="0066456C" w:rsidP="0066456C">
      <w:pPr>
        <w:autoSpaceDE w:val="0"/>
        <w:autoSpaceDN w:val="0"/>
        <w:spacing w:after="0"/>
        <w:ind w:firstLine="709"/>
        <w:jc w:val="both"/>
        <w:rPr>
          <w:rFonts w:ascii="Times New Roman" w:eastAsia="Times New Roman" w:hAnsi="Times New Roman"/>
          <w:sz w:val="28"/>
          <w:szCs w:val="28"/>
          <w:lang w:eastAsia="ru-RU"/>
        </w:rPr>
      </w:pPr>
      <w:r w:rsidRPr="0073011A">
        <w:rPr>
          <w:rFonts w:ascii="Times New Roman" w:eastAsia="Times New Roman" w:hAnsi="Times New Roman"/>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sz w:val="28"/>
          <w:szCs w:val="28"/>
          <w:lang w:eastAsia="ru-RU"/>
        </w:rPr>
        <w:t xml:space="preserve"> </w:t>
      </w:r>
      <w:r w:rsidRPr="0073011A">
        <w:rPr>
          <w:rFonts w:ascii="Times New Roman" w:eastAsia="Times New Roman" w:hAnsi="Times New Roman"/>
          <w:sz w:val="28"/>
          <w:szCs w:val="28"/>
          <w:lang w:eastAsia="ru-RU"/>
        </w:rPr>
        <w:t>«Развитие строительства и архитектуры в Лебяжском районе</w:t>
      </w:r>
      <w:r>
        <w:rPr>
          <w:rFonts w:ascii="Times New Roman" w:eastAsia="Times New Roman" w:hAnsi="Times New Roman"/>
          <w:sz w:val="28"/>
          <w:szCs w:val="28"/>
          <w:lang w:eastAsia="ru-RU"/>
        </w:rPr>
        <w:t>».</w:t>
      </w:r>
    </w:p>
    <w:p w:rsidR="00D65AA8" w:rsidRPr="00D65AA8" w:rsidRDefault="00D65AA8" w:rsidP="0066456C">
      <w:pPr>
        <w:spacing w:after="0" w:line="240" w:lineRule="auto"/>
        <w:ind w:firstLine="708"/>
        <w:jc w:val="both"/>
        <w:rPr>
          <w:rFonts w:ascii="Times New Roman" w:eastAsia="Times New Roman" w:hAnsi="Times New Roman"/>
          <w:b/>
          <w:sz w:val="28"/>
          <w:szCs w:val="28"/>
          <w:lang w:eastAsia="ru-RU"/>
        </w:rPr>
      </w:pPr>
    </w:p>
    <w:p w:rsidR="009E5C40" w:rsidRPr="007A50C6" w:rsidRDefault="00390A31" w:rsidP="009C00D4">
      <w:pPr>
        <w:spacing w:after="0"/>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2.3.6</w:t>
      </w:r>
      <w:r w:rsidR="007A50C6">
        <w:rPr>
          <w:rFonts w:ascii="Times New Roman" w:eastAsia="Times New Roman" w:hAnsi="Times New Roman"/>
          <w:b/>
          <w:bCs/>
          <w:iCs/>
          <w:sz w:val="28"/>
          <w:szCs w:val="28"/>
          <w:lang w:eastAsia="ru-RU"/>
        </w:rPr>
        <w:t>. О</w:t>
      </w:r>
      <w:r w:rsidR="007A50C6" w:rsidRPr="007A50C6">
        <w:rPr>
          <w:rFonts w:ascii="Times New Roman" w:eastAsia="Times New Roman" w:hAnsi="Times New Roman"/>
          <w:b/>
          <w:bCs/>
          <w:iCs/>
          <w:sz w:val="28"/>
          <w:szCs w:val="28"/>
          <w:lang w:eastAsia="ru-RU"/>
        </w:rPr>
        <w:t>беспечение экологической безопасности и улучшение состояния окружающей среды</w:t>
      </w:r>
    </w:p>
    <w:p w:rsidR="007A50C6" w:rsidRPr="007A50C6" w:rsidRDefault="0066456C" w:rsidP="007A50C6">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Основная цель – </w:t>
      </w:r>
      <w:r w:rsidR="007A50C6" w:rsidRPr="007A50C6">
        <w:rPr>
          <w:rFonts w:ascii="Times New Roman" w:eastAsia="Times New Roman" w:hAnsi="Times New Roman"/>
          <w:bCs/>
          <w:iCs/>
          <w:sz w:val="28"/>
          <w:szCs w:val="28"/>
          <w:lang w:eastAsia="ru-RU"/>
        </w:rPr>
        <w:t xml:space="preserve">формирование экологической культуры населения, обеспечение экологической безопасности населения и территории </w:t>
      </w:r>
      <w:r w:rsidR="007A50C6">
        <w:rPr>
          <w:rFonts w:ascii="Times New Roman" w:eastAsia="Times New Roman" w:hAnsi="Times New Roman"/>
          <w:bCs/>
          <w:iCs/>
          <w:sz w:val="28"/>
          <w:szCs w:val="28"/>
          <w:lang w:eastAsia="ru-RU"/>
        </w:rPr>
        <w:t>Лебяжского</w:t>
      </w:r>
      <w:r w:rsidR="007A50C6" w:rsidRPr="007A50C6">
        <w:rPr>
          <w:rFonts w:ascii="Times New Roman" w:eastAsia="Times New Roman" w:hAnsi="Times New Roman"/>
          <w:bCs/>
          <w:iCs/>
          <w:sz w:val="28"/>
          <w:szCs w:val="28"/>
          <w:lang w:eastAsia="ru-RU"/>
        </w:rPr>
        <w:t xml:space="preserve"> района, сокращение негативного воздействия отходов производства и потребления на окружающую среду и сбросов загрязняющих веществ в водные объекты.</w:t>
      </w:r>
    </w:p>
    <w:p w:rsidR="007A50C6" w:rsidRPr="007A50C6" w:rsidRDefault="007A50C6" w:rsidP="007A50C6">
      <w:pPr>
        <w:spacing w:after="0"/>
        <w:ind w:firstLine="709"/>
        <w:jc w:val="both"/>
        <w:rPr>
          <w:rFonts w:ascii="Times New Roman" w:eastAsia="Times New Roman" w:hAnsi="Times New Roman"/>
          <w:bCs/>
          <w:iCs/>
          <w:sz w:val="28"/>
          <w:szCs w:val="28"/>
          <w:lang w:eastAsia="ru-RU"/>
        </w:rPr>
      </w:pPr>
      <w:r w:rsidRPr="007A50C6">
        <w:rPr>
          <w:rFonts w:ascii="Times New Roman" w:eastAsia="Times New Roman" w:hAnsi="Times New Roman"/>
          <w:bCs/>
          <w:iCs/>
          <w:sz w:val="28"/>
          <w:szCs w:val="28"/>
          <w:lang w:eastAsia="ru-RU"/>
        </w:rPr>
        <w:t>Основные задачи:</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совершенствование системы муниципального регулирования в сфере обращения с отходами;</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повышение экологического сознания и уровня экологической культуры населения в сфере обращения с отходами;</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ликвидация накопленного экологического ущерба в части объектов размещения бытовых отходов;</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создание эффективных механизмов управления сферой обращения с отходами производства и потребления;</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 xml:space="preserve">снижение уровня загрязнения окружающей среды </w:t>
      </w:r>
      <w:r w:rsidR="0066456C">
        <w:rPr>
          <w:rFonts w:ascii="Times New Roman" w:eastAsia="Times New Roman" w:hAnsi="Times New Roman"/>
          <w:bCs/>
          <w:iCs/>
          <w:sz w:val="28"/>
          <w:szCs w:val="28"/>
          <w:lang w:eastAsia="ru-RU"/>
        </w:rPr>
        <w:t>и</w:t>
      </w:r>
      <w:r w:rsidRPr="00243D73">
        <w:rPr>
          <w:rFonts w:ascii="Times New Roman" w:eastAsia="Times New Roman" w:hAnsi="Times New Roman"/>
          <w:bCs/>
          <w:iCs/>
          <w:sz w:val="28"/>
          <w:szCs w:val="28"/>
          <w:lang w:eastAsia="ru-RU"/>
        </w:rPr>
        <w:t xml:space="preserve"> улучшение экологической обстановки на территории района;</w:t>
      </w:r>
    </w:p>
    <w:p w:rsidR="00243D73" w:rsidRP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предотвращение загрязнения подземных вод;</w:t>
      </w:r>
    </w:p>
    <w:p w:rsidR="00B27E48"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243D73">
        <w:rPr>
          <w:rFonts w:ascii="Times New Roman" w:eastAsia="Times New Roman" w:hAnsi="Times New Roman"/>
          <w:bCs/>
          <w:iCs/>
          <w:sz w:val="28"/>
          <w:szCs w:val="28"/>
          <w:lang w:eastAsia="ru-RU"/>
        </w:rPr>
        <w:t>обеспечение рационального использования и охраны земель, в том числе для восстановления плодородия почв на землях сельскохозяйственного назначения и улучшения земель</w:t>
      </w:r>
      <w:r>
        <w:rPr>
          <w:rFonts w:ascii="Times New Roman" w:eastAsia="Times New Roman" w:hAnsi="Times New Roman"/>
          <w:bCs/>
          <w:iCs/>
          <w:sz w:val="28"/>
          <w:szCs w:val="28"/>
          <w:lang w:eastAsia="ru-RU"/>
        </w:rPr>
        <w:t>.</w:t>
      </w:r>
    </w:p>
    <w:p w:rsid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Приоритетными направлениями деятельности </w:t>
      </w:r>
      <w:r w:rsidRPr="00243D73">
        <w:rPr>
          <w:rFonts w:ascii="Times New Roman" w:eastAsia="Times New Roman" w:hAnsi="Times New Roman"/>
          <w:bCs/>
          <w:iCs/>
          <w:sz w:val="28"/>
          <w:szCs w:val="28"/>
          <w:lang w:eastAsia="ru-RU"/>
        </w:rPr>
        <w:t>на долгосрочную перспективу будут являться</w:t>
      </w:r>
      <w:r>
        <w:rPr>
          <w:rFonts w:ascii="Times New Roman" w:eastAsia="Times New Roman" w:hAnsi="Times New Roman"/>
          <w:bCs/>
          <w:iCs/>
          <w:sz w:val="28"/>
          <w:szCs w:val="28"/>
          <w:lang w:eastAsia="ru-RU"/>
        </w:rPr>
        <w:t>:</w:t>
      </w:r>
    </w:p>
    <w:p w:rsidR="00243D73" w:rsidRDefault="00243D73" w:rsidP="00243D73">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ликвидация несанкционированных свалок на территории района;</w:t>
      </w:r>
    </w:p>
    <w:p w:rsidR="00243D73" w:rsidRDefault="00243D73" w:rsidP="00243D73">
      <w:pPr>
        <w:spacing w:after="0"/>
        <w:ind w:firstLine="709"/>
        <w:jc w:val="both"/>
        <w:rPr>
          <w:rFonts w:ascii="Times New Roman" w:eastAsia="Times New Roman" w:hAnsi="Times New Roman"/>
          <w:bCs/>
          <w:iCs/>
          <w:sz w:val="28"/>
          <w:szCs w:val="28"/>
        </w:rPr>
      </w:pPr>
      <w:r w:rsidRPr="00243D73">
        <w:rPr>
          <w:rFonts w:ascii="Times New Roman" w:eastAsia="Times New Roman" w:hAnsi="Times New Roman"/>
          <w:bCs/>
          <w:iCs/>
          <w:sz w:val="28"/>
          <w:szCs w:val="28"/>
          <w:lang w:eastAsia="ru-RU"/>
        </w:rPr>
        <w:t xml:space="preserve">- </w:t>
      </w:r>
      <w:r w:rsidR="00D65AA8">
        <w:rPr>
          <w:rFonts w:ascii="Times New Roman" w:eastAsia="Times New Roman" w:hAnsi="Times New Roman"/>
          <w:bCs/>
          <w:iCs/>
          <w:sz w:val="28"/>
          <w:szCs w:val="28"/>
          <w:lang w:eastAsia="ru-RU"/>
        </w:rPr>
        <w:t xml:space="preserve">проведение </w:t>
      </w:r>
      <w:r w:rsidRPr="00243D73">
        <w:rPr>
          <w:rFonts w:ascii="Times New Roman" w:eastAsia="Times New Roman" w:hAnsi="Times New Roman"/>
          <w:bCs/>
          <w:iCs/>
          <w:sz w:val="28"/>
          <w:szCs w:val="28"/>
        </w:rPr>
        <w:t>организаци</w:t>
      </w:r>
      <w:r w:rsidR="00D65AA8">
        <w:rPr>
          <w:rFonts w:ascii="Times New Roman" w:eastAsia="Times New Roman" w:hAnsi="Times New Roman"/>
          <w:bCs/>
          <w:iCs/>
          <w:sz w:val="28"/>
          <w:szCs w:val="28"/>
        </w:rPr>
        <w:t xml:space="preserve">онной работы по </w:t>
      </w:r>
      <w:r w:rsidRPr="00243D73">
        <w:rPr>
          <w:rFonts w:ascii="Times New Roman" w:eastAsia="Times New Roman" w:hAnsi="Times New Roman"/>
          <w:bCs/>
          <w:iCs/>
          <w:sz w:val="28"/>
          <w:szCs w:val="28"/>
        </w:rPr>
        <w:t>централизованно</w:t>
      </w:r>
      <w:r w:rsidR="00D65AA8">
        <w:rPr>
          <w:rFonts w:ascii="Times New Roman" w:eastAsia="Times New Roman" w:hAnsi="Times New Roman"/>
          <w:bCs/>
          <w:iCs/>
          <w:sz w:val="28"/>
          <w:szCs w:val="28"/>
        </w:rPr>
        <w:t>му</w:t>
      </w:r>
      <w:r w:rsidRPr="00243D73">
        <w:rPr>
          <w:rFonts w:ascii="Times New Roman" w:eastAsia="Times New Roman" w:hAnsi="Times New Roman"/>
          <w:bCs/>
          <w:iCs/>
          <w:sz w:val="28"/>
          <w:szCs w:val="28"/>
        </w:rPr>
        <w:t xml:space="preserve"> сбор</w:t>
      </w:r>
      <w:r w:rsidR="00D65AA8">
        <w:rPr>
          <w:rFonts w:ascii="Times New Roman" w:eastAsia="Times New Roman" w:hAnsi="Times New Roman"/>
          <w:bCs/>
          <w:iCs/>
          <w:sz w:val="28"/>
          <w:szCs w:val="28"/>
        </w:rPr>
        <w:t>у</w:t>
      </w:r>
      <w:r w:rsidRPr="00243D73">
        <w:rPr>
          <w:rFonts w:ascii="Times New Roman" w:eastAsia="Times New Roman" w:hAnsi="Times New Roman"/>
          <w:bCs/>
          <w:iCs/>
          <w:sz w:val="28"/>
          <w:szCs w:val="28"/>
        </w:rPr>
        <w:t xml:space="preserve"> бытовых отходов и их утилизации;</w:t>
      </w:r>
    </w:p>
    <w:p w:rsidR="00243D73" w:rsidRDefault="00243D73" w:rsidP="00243D73">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строительство второй очереди полигона ТБО</w:t>
      </w:r>
      <w:r w:rsidR="00D65AA8">
        <w:rPr>
          <w:rFonts w:ascii="Times New Roman" w:eastAsia="Times New Roman" w:hAnsi="Times New Roman"/>
          <w:bCs/>
          <w:iCs/>
          <w:sz w:val="28"/>
          <w:szCs w:val="28"/>
        </w:rPr>
        <w:t>.</w:t>
      </w:r>
    </w:p>
    <w:p w:rsidR="0073011A" w:rsidRDefault="0073011A" w:rsidP="00243D73">
      <w:pPr>
        <w:spacing w:after="0"/>
        <w:ind w:firstLine="709"/>
        <w:jc w:val="both"/>
        <w:rPr>
          <w:rFonts w:ascii="Times New Roman" w:eastAsia="Times New Roman" w:hAnsi="Times New Roman"/>
          <w:bCs/>
          <w:iCs/>
          <w:sz w:val="28"/>
          <w:szCs w:val="28"/>
        </w:rPr>
      </w:pPr>
      <w:r w:rsidRPr="0073011A">
        <w:rPr>
          <w:rFonts w:ascii="Times New Roman" w:eastAsia="Times New Roman" w:hAnsi="Times New Roman"/>
          <w:bCs/>
          <w:iCs/>
          <w:sz w:val="28"/>
          <w:szCs w:val="28"/>
        </w:rPr>
        <w:t>Реализация мероприятий данного направления планируется в рамках муниципальной программы</w:t>
      </w:r>
      <w:r>
        <w:rPr>
          <w:rFonts w:ascii="Times New Roman" w:eastAsia="Times New Roman" w:hAnsi="Times New Roman"/>
          <w:bCs/>
          <w:iCs/>
          <w:sz w:val="28"/>
          <w:szCs w:val="28"/>
        </w:rPr>
        <w:t xml:space="preserve"> </w:t>
      </w:r>
      <w:r w:rsidRPr="0073011A">
        <w:rPr>
          <w:rFonts w:ascii="Times New Roman" w:eastAsia="Times New Roman" w:hAnsi="Times New Roman"/>
          <w:bCs/>
          <w:iCs/>
          <w:sz w:val="28"/>
          <w:szCs w:val="28"/>
        </w:rPr>
        <w:t>«Охрана окружающей среды, воспроизводство и использование природных ресурсов в Лебяжском районе»</w:t>
      </w:r>
      <w:r>
        <w:rPr>
          <w:rFonts w:ascii="Times New Roman" w:eastAsia="Times New Roman" w:hAnsi="Times New Roman"/>
          <w:bCs/>
          <w:iCs/>
          <w:sz w:val="28"/>
          <w:szCs w:val="28"/>
        </w:rPr>
        <w:t>.</w:t>
      </w:r>
    </w:p>
    <w:p w:rsidR="004455FF" w:rsidRDefault="004455FF" w:rsidP="003352A9">
      <w:pPr>
        <w:spacing w:after="0" w:line="240" w:lineRule="auto"/>
        <w:ind w:firstLine="709"/>
        <w:jc w:val="both"/>
        <w:rPr>
          <w:rFonts w:ascii="Times New Roman" w:eastAsia="Times New Roman" w:hAnsi="Times New Roman"/>
          <w:bCs/>
          <w:iCs/>
          <w:sz w:val="28"/>
          <w:szCs w:val="28"/>
        </w:rPr>
      </w:pPr>
    </w:p>
    <w:p w:rsidR="004455FF" w:rsidRDefault="004455FF" w:rsidP="004455FF">
      <w:pPr>
        <w:spacing w:after="0"/>
        <w:ind w:firstLine="709"/>
        <w:jc w:val="center"/>
        <w:rPr>
          <w:rFonts w:ascii="Times New Roman" w:eastAsia="Times New Roman" w:hAnsi="Times New Roman"/>
          <w:b/>
          <w:bCs/>
          <w:iCs/>
          <w:sz w:val="28"/>
          <w:szCs w:val="28"/>
        </w:rPr>
      </w:pPr>
      <w:r w:rsidRPr="004455FF">
        <w:rPr>
          <w:rFonts w:ascii="Times New Roman" w:eastAsia="Times New Roman" w:hAnsi="Times New Roman"/>
          <w:b/>
          <w:bCs/>
          <w:iCs/>
          <w:sz w:val="28"/>
          <w:szCs w:val="28"/>
        </w:rPr>
        <w:t>2.3.7. Обеспечение безопасности жизнедеятельности</w:t>
      </w:r>
    </w:p>
    <w:p w:rsidR="00285724" w:rsidRDefault="00285724" w:rsidP="004455FF">
      <w:pPr>
        <w:spacing w:after="0"/>
        <w:ind w:firstLine="709"/>
        <w:jc w:val="both"/>
        <w:rPr>
          <w:rFonts w:ascii="Times New Roman" w:eastAsia="Times New Roman" w:hAnsi="Times New Roman"/>
          <w:bCs/>
          <w:iCs/>
          <w:sz w:val="28"/>
          <w:szCs w:val="28"/>
        </w:rPr>
      </w:pPr>
      <w:r w:rsidRPr="00285724">
        <w:rPr>
          <w:rFonts w:ascii="Times New Roman" w:eastAsia="Times New Roman" w:hAnsi="Times New Roman"/>
          <w:bCs/>
          <w:iCs/>
          <w:sz w:val="28"/>
          <w:szCs w:val="28"/>
        </w:rPr>
        <w:t xml:space="preserve">Основными целями </w:t>
      </w:r>
      <w:r>
        <w:rPr>
          <w:rFonts w:ascii="Times New Roman" w:eastAsia="Times New Roman" w:hAnsi="Times New Roman"/>
          <w:bCs/>
          <w:iCs/>
          <w:sz w:val="28"/>
          <w:szCs w:val="28"/>
        </w:rPr>
        <w:t>данного направления являются:</w:t>
      </w:r>
    </w:p>
    <w:p w:rsidR="004455FF" w:rsidRPr="004455FF" w:rsidRDefault="000F47DB"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с</w:t>
      </w:r>
      <w:r w:rsidR="004455FF" w:rsidRPr="004455FF">
        <w:rPr>
          <w:rFonts w:ascii="Times New Roman" w:eastAsia="Times New Roman" w:hAnsi="Times New Roman"/>
          <w:bCs/>
          <w:iCs/>
          <w:sz w:val="28"/>
          <w:szCs w:val="28"/>
        </w:rPr>
        <w:t>овершенствование системы профилактики безнадзорности и правонарушений несовершеннолетних;</w:t>
      </w:r>
    </w:p>
    <w:p w:rsidR="004455FF" w:rsidRPr="004455FF" w:rsidRDefault="000F47DB"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о</w:t>
      </w:r>
      <w:r w:rsidR="004455FF" w:rsidRPr="004455FF">
        <w:rPr>
          <w:rFonts w:ascii="Times New Roman" w:eastAsia="Times New Roman" w:hAnsi="Times New Roman"/>
          <w:bCs/>
          <w:iCs/>
          <w:sz w:val="28"/>
          <w:szCs w:val="28"/>
        </w:rPr>
        <w:t>беспечение межведомственного взаимодействия по защите прав и законных интересов несовершеннолетних;</w:t>
      </w:r>
    </w:p>
    <w:p w:rsidR="004455FF" w:rsidRPr="004455FF" w:rsidRDefault="000F47DB"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с</w:t>
      </w:r>
      <w:r w:rsidR="004455FF" w:rsidRPr="004455FF">
        <w:rPr>
          <w:rFonts w:ascii="Times New Roman" w:eastAsia="Times New Roman" w:hAnsi="Times New Roman"/>
          <w:bCs/>
          <w:iCs/>
          <w:sz w:val="28"/>
          <w:szCs w:val="28"/>
        </w:rPr>
        <w:t>оздание условий для пресечения незаконного оборота наркотических веществ;</w:t>
      </w:r>
    </w:p>
    <w:p w:rsidR="004455FF" w:rsidRDefault="000F47DB"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ф</w:t>
      </w:r>
      <w:r w:rsidR="004455FF" w:rsidRPr="004455FF">
        <w:rPr>
          <w:rFonts w:ascii="Times New Roman" w:eastAsia="Times New Roman" w:hAnsi="Times New Roman"/>
          <w:bCs/>
          <w:iCs/>
          <w:sz w:val="28"/>
          <w:szCs w:val="28"/>
        </w:rPr>
        <w:t>ормирование системы профилактики терроризма, повышение антитеррористической защищенности объектов с массовым пребыванием людей и объектов спорта, специально предназначенных для проведения физкультурных мероприятий и (или) спортивных мероприятий в Лебяжском районе Киров</w:t>
      </w:r>
      <w:r w:rsidR="00302182">
        <w:rPr>
          <w:rFonts w:ascii="Times New Roman" w:eastAsia="Times New Roman" w:hAnsi="Times New Roman"/>
          <w:bCs/>
          <w:iCs/>
          <w:sz w:val="28"/>
          <w:szCs w:val="28"/>
        </w:rPr>
        <w:t>ской области;</w:t>
      </w:r>
    </w:p>
    <w:p w:rsidR="00302182" w:rsidRPr="004455FF" w:rsidRDefault="00302182" w:rsidP="004455FF">
      <w:pPr>
        <w:spacing w:after="0"/>
        <w:ind w:firstLine="709"/>
        <w:jc w:val="both"/>
        <w:rPr>
          <w:rFonts w:ascii="Times New Roman" w:eastAsia="Times New Roman" w:hAnsi="Times New Roman"/>
          <w:bCs/>
          <w:iCs/>
          <w:sz w:val="28"/>
          <w:szCs w:val="28"/>
        </w:rPr>
      </w:pPr>
      <w:r>
        <w:rPr>
          <w:rFonts w:ascii="Times New Roman" w:eastAsia="Times New Roman" w:hAnsi="Times New Roman"/>
          <w:bCs/>
          <w:iCs/>
          <w:sz w:val="28"/>
          <w:szCs w:val="28"/>
        </w:rPr>
        <w:t>- з</w:t>
      </w:r>
      <w:r w:rsidRPr="00302182">
        <w:rPr>
          <w:rFonts w:ascii="Times New Roman" w:eastAsia="Times New Roman" w:hAnsi="Times New Roman"/>
          <w:bCs/>
          <w:iCs/>
          <w:sz w:val="28"/>
          <w:szCs w:val="28"/>
        </w:rPr>
        <w:t>ащита населения на территории Лебяжского района Кировской области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0F47DB" w:rsidRDefault="000F47DB" w:rsidP="004455FF">
      <w:pPr>
        <w:spacing w:after="0"/>
        <w:ind w:firstLine="709"/>
        <w:jc w:val="both"/>
        <w:rPr>
          <w:rFonts w:ascii="Times New Roman" w:eastAsia="Times New Roman" w:hAnsi="Times New Roman"/>
          <w:bCs/>
          <w:iCs/>
          <w:sz w:val="28"/>
          <w:szCs w:val="28"/>
        </w:rPr>
      </w:pPr>
      <w:r w:rsidRPr="000F47DB">
        <w:rPr>
          <w:rFonts w:ascii="Times New Roman" w:eastAsia="Times New Roman" w:hAnsi="Times New Roman"/>
          <w:bCs/>
          <w:iCs/>
          <w:sz w:val="28"/>
          <w:szCs w:val="28"/>
        </w:rPr>
        <w:t>Реализация мероприятий данного направления пл</w:t>
      </w:r>
      <w:r w:rsidR="00302182">
        <w:rPr>
          <w:rFonts w:ascii="Times New Roman" w:eastAsia="Times New Roman" w:hAnsi="Times New Roman"/>
          <w:bCs/>
          <w:iCs/>
          <w:sz w:val="28"/>
          <w:szCs w:val="28"/>
        </w:rPr>
        <w:t>анируется в рамках муниципальных программ</w:t>
      </w:r>
      <w:r>
        <w:rPr>
          <w:rFonts w:ascii="Times New Roman" w:eastAsia="Times New Roman" w:hAnsi="Times New Roman"/>
          <w:bCs/>
          <w:iCs/>
          <w:sz w:val="28"/>
          <w:szCs w:val="28"/>
        </w:rPr>
        <w:t xml:space="preserve"> </w:t>
      </w:r>
      <w:r w:rsidRPr="000F47DB">
        <w:rPr>
          <w:rFonts w:ascii="Times New Roman" w:eastAsia="Times New Roman" w:hAnsi="Times New Roman"/>
          <w:bCs/>
          <w:iCs/>
          <w:sz w:val="28"/>
          <w:szCs w:val="28"/>
        </w:rPr>
        <w:t>«Профилактика правонарушений и борьба с преступностью в Лебяжском районе</w:t>
      </w:r>
      <w:r>
        <w:rPr>
          <w:rFonts w:ascii="Times New Roman" w:eastAsia="Times New Roman" w:hAnsi="Times New Roman"/>
          <w:bCs/>
          <w:iCs/>
          <w:sz w:val="28"/>
          <w:szCs w:val="28"/>
        </w:rPr>
        <w:t>»</w:t>
      </w:r>
      <w:r w:rsidR="00302182">
        <w:rPr>
          <w:rFonts w:ascii="Times New Roman" w:eastAsia="Times New Roman" w:hAnsi="Times New Roman"/>
          <w:bCs/>
          <w:iCs/>
          <w:sz w:val="28"/>
          <w:szCs w:val="28"/>
        </w:rPr>
        <w:t xml:space="preserve"> и </w:t>
      </w:r>
      <w:r w:rsidR="00302182" w:rsidRPr="00302182">
        <w:rPr>
          <w:rFonts w:ascii="Times New Roman" w:eastAsia="Times New Roman" w:hAnsi="Times New Roman"/>
          <w:bCs/>
          <w:iCs/>
          <w:sz w:val="28"/>
          <w:szCs w:val="28"/>
        </w:rPr>
        <w:t>«Обеспечение безопасности и жизнедеятельности населения Лебяжского района Кировской области»</w:t>
      </w:r>
      <w:r>
        <w:rPr>
          <w:rFonts w:ascii="Times New Roman" w:eastAsia="Times New Roman" w:hAnsi="Times New Roman"/>
          <w:bCs/>
          <w:iCs/>
          <w:sz w:val="28"/>
          <w:szCs w:val="28"/>
        </w:rPr>
        <w:t>.</w:t>
      </w:r>
    </w:p>
    <w:p w:rsidR="000F47DB" w:rsidRPr="004455FF" w:rsidRDefault="000F47DB" w:rsidP="003352A9">
      <w:pPr>
        <w:spacing w:after="0" w:line="240" w:lineRule="auto"/>
        <w:ind w:firstLine="709"/>
        <w:jc w:val="both"/>
        <w:rPr>
          <w:rFonts w:ascii="Times New Roman" w:eastAsia="Times New Roman" w:hAnsi="Times New Roman"/>
          <w:bCs/>
          <w:iCs/>
          <w:sz w:val="28"/>
          <w:szCs w:val="28"/>
        </w:rPr>
      </w:pPr>
    </w:p>
    <w:p w:rsidR="00243D73" w:rsidRDefault="009A52FF" w:rsidP="009A52FF">
      <w:pPr>
        <w:spacing w:after="0" w:line="360" w:lineRule="auto"/>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2.4</w:t>
      </w:r>
      <w:r w:rsidRPr="009A52FF">
        <w:rPr>
          <w:rFonts w:ascii="Times New Roman" w:eastAsia="Times New Roman" w:hAnsi="Times New Roman"/>
          <w:b/>
          <w:bCs/>
          <w:iCs/>
          <w:sz w:val="28"/>
          <w:szCs w:val="28"/>
          <w:lang w:eastAsia="ru-RU"/>
        </w:rPr>
        <w:t>. Формирование эффективной системы управления</w:t>
      </w:r>
    </w:p>
    <w:p w:rsidR="009A52FF" w:rsidRDefault="009A52FF" w:rsidP="003352A9">
      <w:pPr>
        <w:autoSpaceDE w:val="0"/>
        <w:autoSpaceDN w:val="0"/>
        <w:adjustRightInd w:val="0"/>
        <w:spacing w:after="0"/>
        <w:ind w:left="142" w:firstLine="2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Формирование эффективной системы управления заключается</w:t>
      </w:r>
      <w:r w:rsidR="003352A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rsidR="009A52FF" w:rsidRPr="009A52FF" w:rsidRDefault="009A52FF" w:rsidP="003352A9">
      <w:pPr>
        <w:autoSpaceDE w:val="0"/>
        <w:autoSpaceDN w:val="0"/>
        <w:adjustRightInd w:val="0"/>
        <w:spacing w:after="0"/>
        <w:ind w:left="142" w:firstLine="2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302182">
        <w:rPr>
          <w:rFonts w:ascii="Times New Roman" w:eastAsia="Times New Roman" w:hAnsi="Times New Roman"/>
          <w:sz w:val="28"/>
          <w:szCs w:val="28"/>
          <w:lang w:eastAsia="ru-RU"/>
        </w:rPr>
        <w:t xml:space="preserve"> </w:t>
      </w:r>
      <w:r w:rsidR="003352A9">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совершенствовании</w:t>
      </w:r>
      <w:r w:rsidRPr="009A52FF">
        <w:rPr>
          <w:rFonts w:ascii="Times New Roman" w:eastAsia="Times New Roman" w:hAnsi="Times New Roman"/>
          <w:sz w:val="28"/>
          <w:szCs w:val="28"/>
          <w:lang w:eastAsia="ru-RU"/>
        </w:rPr>
        <w:t xml:space="preserve"> управления муниципальными финансами</w:t>
      </w:r>
      <w:r w:rsidR="003352A9">
        <w:rPr>
          <w:rFonts w:ascii="Times New Roman" w:eastAsia="Times New Roman" w:hAnsi="Times New Roman"/>
          <w:sz w:val="28"/>
          <w:szCs w:val="28"/>
          <w:lang w:eastAsia="ru-RU"/>
        </w:rPr>
        <w:t>;</w:t>
      </w:r>
    </w:p>
    <w:p w:rsidR="009A52FF" w:rsidRPr="009A52FF" w:rsidRDefault="009A52FF" w:rsidP="003352A9">
      <w:pPr>
        <w:autoSpaceDE w:val="0"/>
        <w:autoSpaceDN w:val="0"/>
        <w:adjustRightInd w:val="0"/>
        <w:spacing w:after="0"/>
        <w:ind w:left="142" w:firstLine="21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352A9">
        <w:rPr>
          <w:rFonts w:ascii="Times New Roman" w:eastAsia="Times New Roman" w:hAnsi="Times New Roman"/>
          <w:sz w:val="28"/>
          <w:szCs w:val="28"/>
          <w:lang w:eastAsia="ru-RU"/>
        </w:rPr>
        <w:t xml:space="preserve">в </w:t>
      </w:r>
      <w:r>
        <w:rPr>
          <w:rFonts w:ascii="Times New Roman" w:eastAsia="Times New Roman" w:hAnsi="Times New Roman"/>
          <w:sz w:val="28"/>
          <w:szCs w:val="28"/>
          <w:lang w:eastAsia="ru-RU"/>
        </w:rPr>
        <w:t>повышении</w:t>
      </w:r>
      <w:r w:rsidRPr="009A52FF">
        <w:rPr>
          <w:rFonts w:ascii="Times New Roman" w:eastAsia="Times New Roman" w:hAnsi="Times New Roman"/>
          <w:sz w:val="28"/>
          <w:szCs w:val="28"/>
          <w:lang w:eastAsia="ru-RU"/>
        </w:rPr>
        <w:t xml:space="preserve"> эффективности управления муниципальным имуществом</w:t>
      </w:r>
      <w:r w:rsidR="003352A9">
        <w:rPr>
          <w:rFonts w:ascii="Times New Roman" w:eastAsia="Times New Roman" w:hAnsi="Times New Roman"/>
          <w:sz w:val="28"/>
          <w:szCs w:val="28"/>
          <w:lang w:eastAsia="ru-RU"/>
        </w:rPr>
        <w:t>.</w:t>
      </w:r>
    </w:p>
    <w:p w:rsidR="009A52FF" w:rsidRDefault="009A52FF" w:rsidP="003352A9">
      <w:pPr>
        <w:spacing w:after="0" w:line="240" w:lineRule="auto"/>
        <w:ind w:firstLine="709"/>
        <w:jc w:val="both"/>
        <w:rPr>
          <w:rFonts w:ascii="Times New Roman" w:eastAsia="Times New Roman" w:hAnsi="Times New Roman"/>
          <w:bCs/>
          <w:iCs/>
          <w:sz w:val="28"/>
          <w:szCs w:val="28"/>
          <w:lang w:eastAsia="ru-RU"/>
        </w:rPr>
      </w:pPr>
    </w:p>
    <w:p w:rsidR="009A52FF" w:rsidRDefault="009A52FF" w:rsidP="009A52FF">
      <w:pPr>
        <w:spacing w:after="0" w:line="360" w:lineRule="auto"/>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2.4.1</w:t>
      </w:r>
      <w:r w:rsidRPr="009A52FF">
        <w:rPr>
          <w:rFonts w:ascii="Times New Roman" w:eastAsia="Times New Roman" w:hAnsi="Times New Roman"/>
          <w:b/>
          <w:bCs/>
          <w:iCs/>
          <w:sz w:val="28"/>
          <w:szCs w:val="28"/>
          <w:lang w:eastAsia="ru-RU"/>
        </w:rPr>
        <w:t xml:space="preserve">. </w:t>
      </w:r>
      <w:r>
        <w:rPr>
          <w:rFonts w:ascii="Times New Roman" w:eastAsia="Times New Roman" w:hAnsi="Times New Roman"/>
          <w:b/>
          <w:bCs/>
          <w:iCs/>
          <w:sz w:val="28"/>
          <w:szCs w:val="28"/>
          <w:lang w:eastAsia="ru-RU"/>
        </w:rPr>
        <w:t>Совершенствование управления муниципальными финансами</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Основной целью </w:t>
      </w:r>
      <w:r w:rsidR="00291F92">
        <w:rPr>
          <w:rFonts w:ascii="Times New Roman" w:eastAsia="Times New Roman" w:hAnsi="Times New Roman"/>
          <w:bCs/>
          <w:iCs/>
          <w:sz w:val="28"/>
          <w:szCs w:val="28"/>
          <w:lang w:eastAsia="ru-RU"/>
        </w:rPr>
        <w:t>данного напр</w:t>
      </w:r>
      <w:r w:rsidR="00464BD6">
        <w:rPr>
          <w:rFonts w:ascii="Times New Roman" w:eastAsia="Times New Roman" w:hAnsi="Times New Roman"/>
          <w:bCs/>
          <w:iCs/>
          <w:sz w:val="28"/>
          <w:szCs w:val="28"/>
          <w:lang w:eastAsia="ru-RU"/>
        </w:rPr>
        <w:t>а</w:t>
      </w:r>
      <w:r w:rsidR="00291F92">
        <w:rPr>
          <w:rFonts w:ascii="Times New Roman" w:eastAsia="Times New Roman" w:hAnsi="Times New Roman"/>
          <w:bCs/>
          <w:iCs/>
          <w:sz w:val="28"/>
          <w:szCs w:val="28"/>
          <w:lang w:eastAsia="ru-RU"/>
        </w:rPr>
        <w:t>вления</w:t>
      </w:r>
      <w:r w:rsidRPr="0004175A">
        <w:rPr>
          <w:rFonts w:ascii="Times New Roman" w:eastAsia="Times New Roman" w:hAnsi="Times New Roman"/>
          <w:bCs/>
          <w:iCs/>
          <w:sz w:val="28"/>
          <w:szCs w:val="28"/>
          <w:lang w:eastAsia="ru-RU"/>
        </w:rPr>
        <w:t xml:space="preserve"> является проведение финансовой, бюджетной, налоговой политики на территории района. </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В рамках реализации бюджетной реформы в районе строится современная система управления муниципальными финансами: создана необходимая нормативная правовая база; расширен горизонт финансового планирования; бюджетный процесс организован с учетом безусловного исполнения действующих обязательств, оценки объемов принимаемых обязательств и ресурсных возможностей бюджета муниципального образования Лебяжский муниципальный район; при формировании проекта районного бюджета применяется программно-целевой метод, бюджетные ассигнования планируются на основании перечня муниципальных услуг (работ) по муниципальным бюджетным  учреждениям, по которым должен производиться учет потребности в их предоставлении (выполнении); внедрена казначейская система исполнения районного бюджета, обеспечивающая эффективный учет и исполнение действующих обязательств, управление единым счетом районного бюджета, формирование достоверной и прозрачной бюджетной отчетности; в межбюджетных отношениях используются единые принципы и формализованные методики.</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Проводится работа для повышения эффективности деятельности органов местного самоуправления Лебяжского района по выполнению своих функций и обеспечению потребности граждан, юридических лиц в муниципальных услугах, увеличению их доступности и качества, реализации долгосрочных приоритетов и целей социально-экономического развития Лебяжского района.</w:t>
      </w:r>
    </w:p>
    <w:p w:rsidR="009A52FF" w:rsidRP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Принимая во внимание, что бюджет района не располагает достаточными</w:t>
      </w:r>
    </w:p>
    <w:p w:rsidR="009A52FF" w:rsidRPr="009A52FF" w:rsidRDefault="009A52FF" w:rsidP="009A52FF">
      <w:pPr>
        <w:spacing w:after="0"/>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собственными средствами, позволяющими реализовывать новые проекты развития, достаточными ресурсами для формирования значительного «бюджета развития», а также учитывая нестабильную экономическую ситуацию, выстраиваются следующие задачи бюджетной политики района на перспективу. Политика в сфере доходов на перспективу будет строиться на активизации действий по увеличению собственных доходов бюджета. Рост бюджетной обеспеченности в период до 2030 года будет достигнут за счет:</w:t>
      </w:r>
    </w:p>
    <w:p w:rsidR="009A52FF" w:rsidRP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 роста налоговых поступлений;</w:t>
      </w:r>
    </w:p>
    <w:p w:rsidR="009A52FF" w:rsidRP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 повышения эффективности управления муниципальным имуществом;</w:t>
      </w:r>
    </w:p>
    <w:p w:rsidR="009A52FF" w:rsidRP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 увеличения доходов от платных услуг.</w:t>
      </w:r>
    </w:p>
    <w:p w:rsidR="009A52FF" w:rsidRDefault="009A52FF" w:rsidP="009A52FF">
      <w:pPr>
        <w:spacing w:after="0"/>
        <w:ind w:firstLine="709"/>
        <w:jc w:val="both"/>
        <w:rPr>
          <w:rFonts w:ascii="Times New Roman" w:eastAsia="Times New Roman" w:hAnsi="Times New Roman"/>
          <w:bCs/>
          <w:iCs/>
          <w:sz w:val="28"/>
          <w:szCs w:val="28"/>
          <w:lang w:eastAsia="ru-RU"/>
        </w:rPr>
      </w:pPr>
      <w:r w:rsidRPr="009A52FF">
        <w:rPr>
          <w:rFonts w:ascii="Times New Roman" w:eastAsia="Times New Roman" w:hAnsi="Times New Roman"/>
          <w:bCs/>
          <w:iCs/>
          <w:sz w:val="28"/>
          <w:szCs w:val="28"/>
          <w:lang w:eastAsia="ru-RU"/>
        </w:rPr>
        <w:t>Выполнение поставленной цели возможно следующим образом: путем расширения налогооблагаемой базы за счет увеличения прибыльности предприятий и легализации заработной платы, сокращения недоимки во все уровни бюджетов за счет ужесточения налоговой дисциплины и усиления мер налогового администрирования. Значительным резервом роста доходов является усиление контроля за своевременностью и полнотой внесения арендной платы за землю. В условиях объективного снижения налоговых поступлений в бюджет особо пристального внимания требует проблема неналоговых доходов бюджета.</w:t>
      </w:r>
    </w:p>
    <w:p w:rsidR="0004175A" w:rsidRPr="0004175A" w:rsidRDefault="00CC35BF" w:rsidP="0004175A">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0004175A" w:rsidRPr="0004175A">
        <w:rPr>
          <w:rFonts w:ascii="Times New Roman" w:eastAsia="Times New Roman" w:hAnsi="Times New Roman"/>
          <w:bCs/>
          <w:iCs/>
          <w:sz w:val="28"/>
          <w:szCs w:val="28"/>
          <w:lang w:eastAsia="ru-RU"/>
        </w:rPr>
        <w:t>При</w:t>
      </w:r>
      <w:r w:rsidR="0004175A">
        <w:rPr>
          <w:rFonts w:ascii="Times New Roman" w:eastAsia="Times New Roman" w:hAnsi="Times New Roman"/>
          <w:bCs/>
          <w:iCs/>
          <w:sz w:val="28"/>
          <w:szCs w:val="28"/>
          <w:lang w:eastAsia="ru-RU"/>
        </w:rPr>
        <w:t xml:space="preserve"> </w:t>
      </w:r>
      <w:r>
        <w:rPr>
          <w:rFonts w:ascii="Times New Roman" w:eastAsia="Times New Roman" w:hAnsi="Times New Roman"/>
          <w:bCs/>
          <w:iCs/>
          <w:sz w:val="28"/>
          <w:szCs w:val="28"/>
          <w:lang w:eastAsia="ru-RU"/>
        </w:rPr>
        <w:t>осуществлении</w:t>
      </w:r>
      <w:r w:rsidR="0004175A" w:rsidRPr="0004175A">
        <w:rPr>
          <w:rFonts w:ascii="Times New Roman" w:eastAsia="Times New Roman" w:hAnsi="Times New Roman"/>
          <w:bCs/>
          <w:iCs/>
          <w:sz w:val="28"/>
          <w:szCs w:val="28"/>
          <w:lang w:eastAsia="ru-RU"/>
        </w:rPr>
        <w:t xml:space="preserve">  надлежащего качественного управления муниципальными финансами, обеспечивающего эффективность и результативность использования бюджетных средств и охватывающего все элементы бюджетного процесса, ожидается:</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 выполнение   бюджетных   обязательств,   установленных решением Лебяжской районной Думы о  бюджете муниципального образования  Лебяжский муниципальный район на очередной финансовый год и на плановый период;        </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 реализация требований бюджетного законодательства;    </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 создание условий для обеспечения сбалансированности  и устойчивости бюджетной системы;                       </w:t>
      </w:r>
    </w:p>
    <w:p w:rsidR="0004175A" w:rsidRPr="0004175A" w:rsidRDefault="0004175A" w:rsidP="0004175A">
      <w:pPr>
        <w:spacing w:after="0"/>
        <w:ind w:firstLine="709"/>
        <w:jc w:val="both"/>
        <w:rPr>
          <w:rFonts w:ascii="Times New Roman" w:eastAsia="Times New Roman" w:hAnsi="Times New Roman"/>
          <w:bCs/>
          <w:iCs/>
          <w:sz w:val="28"/>
          <w:szCs w:val="28"/>
          <w:lang w:eastAsia="ru-RU"/>
        </w:rPr>
      </w:pPr>
      <w:r w:rsidRPr="0004175A">
        <w:rPr>
          <w:rFonts w:ascii="Times New Roman" w:eastAsia="Times New Roman" w:hAnsi="Times New Roman"/>
          <w:bCs/>
          <w:iCs/>
          <w:sz w:val="28"/>
          <w:szCs w:val="28"/>
          <w:lang w:eastAsia="ru-RU"/>
        </w:rPr>
        <w:t xml:space="preserve">- сохранение в  пределах  100%  объема  муниципального  долга  Лебяжского района  к  общему  годовому  объему доходов   районного   бюджета   без   учета    объема безвозмездных поступлений;                            </w:t>
      </w:r>
    </w:p>
    <w:p w:rsidR="0004175A" w:rsidRPr="0004175A" w:rsidRDefault="0004175A" w:rsidP="0004175A">
      <w:pPr>
        <w:spacing w:after="0"/>
        <w:ind w:firstLine="709"/>
        <w:jc w:val="both"/>
        <w:rPr>
          <w:rFonts w:ascii="Times New Roman" w:eastAsia="Times New Roman" w:hAnsi="Times New Roman"/>
          <w:b/>
          <w:bCs/>
          <w:iCs/>
          <w:sz w:val="28"/>
          <w:szCs w:val="28"/>
          <w:lang w:eastAsia="ru-RU"/>
        </w:rPr>
      </w:pPr>
      <w:r w:rsidRPr="0004175A">
        <w:rPr>
          <w:rFonts w:ascii="Times New Roman" w:eastAsia="Times New Roman" w:hAnsi="Times New Roman"/>
          <w:bCs/>
          <w:iCs/>
          <w:sz w:val="28"/>
          <w:szCs w:val="28"/>
          <w:lang w:eastAsia="ru-RU"/>
        </w:rPr>
        <w:t>- обеспечение ежегодного объема расходов на обслуживание муниципального  долга  Лебяжского муниципального  района  к  общему   объему расходов  районного  бюджета,  за  исключением объема  расходов,  которые  осуществляются   за счет субвенций, предоставляемых из  бюджетов бюджетной системы Российской Федера</w:t>
      </w:r>
      <w:r>
        <w:rPr>
          <w:rFonts w:ascii="Times New Roman" w:eastAsia="Times New Roman" w:hAnsi="Times New Roman"/>
          <w:bCs/>
          <w:iCs/>
          <w:sz w:val="28"/>
          <w:szCs w:val="28"/>
          <w:lang w:eastAsia="ru-RU"/>
        </w:rPr>
        <w:t>ции, не более 15%.</w:t>
      </w:r>
      <w:r w:rsidRPr="0004175A">
        <w:rPr>
          <w:rFonts w:ascii="Times New Roman" w:eastAsia="Times New Roman" w:hAnsi="Times New Roman"/>
          <w:bCs/>
          <w:iCs/>
          <w:sz w:val="28"/>
          <w:szCs w:val="28"/>
          <w:lang w:eastAsia="ru-RU"/>
        </w:rPr>
        <w:t xml:space="preserve">                 </w:t>
      </w:r>
    </w:p>
    <w:p w:rsidR="009A52FF" w:rsidRDefault="00302182" w:rsidP="009A52FF">
      <w:pPr>
        <w:spacing w:after="0"/>
        <w:ind w:firstLine="709"/>
        <w:jc w:val="both"/>
        <w:rPr>
          <w:rFonts w:ascii="Times New Roman" w:eastAsia="Times New Roman" w:hAnsi="Times New Roman"/>
          <w:bCs/>
          <w:iCs/>
          <w:sz w:val="28"/>
          <w:szCs w:val="28"/>
          <w:lang w:eastAsia="ru-RU"/>
        </w:rPr>
      </w:pPr>
      <w:r w:rsidRPr="00302182">
        <w:rPr>
          <w:rFonts w:ascii="Times New Roman" w:eastAsia="Times New Roman" w:hAnsi="Times New Roman"/>
          <w:bCs/>
          <w:iCs/>
          <w:sz w:val="28"/>
          <w:szCs w:val="28"/>
          <w:lang w:eastAsia="ru-RU"/>
        </w:rPr>
        <w:t>Реализация мероприятий данного направления пл</w:t>
      </w:r>
      <w:r>
        <w:rPr>
          <w:rFonts w:ascii="Times New Roman" w:eastAsia="Times New Roman" w:hAnsi="Times New Roman"/>
          <w:bCs/>
          <w:iCs/>
          <w:sz w:val="28"/>
          <w:szCs w:val="28"/>
          <w:lang w:eastAsia="ru-RU"/>
        </w:rPr>
        <w:t>анируется в рамках муниципальной</w:t>
      </w:r>
      <w:r w:rsidRPr="00302182">
        <w:rPr>
          <w:rFonts w:ascii="Times New Roman" w:eastAsia="Times New Roman" w:hAnsi="Times New Roman"/>
          <w:bCs/>
          <w:iCs/>
          <w:sz w:val="28"/>
          <w:szCs w:val="28"/>
          <w:lang w:eastAsia="ru-RU"/>
        </w:rPr>
        <w:t xml:space="preserve"> программ</w:t>
      </w:r>
      <w:r>
        <w:rPr>
          <w:rFonts w:ascii="Times New Roman" w:eastAsia="Times New Roman" w:hAnsi="Times New Roman"/>
          <w:bCs/>
          <w:iCs/>
          <w:sz w:val="28"/>
          <w:szCs w:val="28"/>
          <w:lang w:eastAsia="ru-RU"/>
        </w:rPr>
        <w:t xml:space="preserve">ы </w:t>
      </w:r>
      <w:r w:rsidRPr="00302182">
        <w:rPr>
          <w:rFonts w:ascii="Times New Roman" w:eastAsia="Times New Roman" w:hAnsi="Times New Roman"/>
          <w:bCs/>
          <w:iCs/>
          <w:sz w:val="28"/>
          <w:szCs w:val="28"/>
          <w:lang w:eastAsia="ru-RU"/>
        </w:rPr>
        <w:t>«Управление муниципальными финансами и регулирование межбюджетных отношений»</w:t>
      </w:r>
      <w:r>
        <w:rPr>
          <w:rFonts w:ascii="Times New Roman" w:eastAsia="Times New Roman" w:hAnsi="Times New Roman"/>
          <w:bCs/>
          <w:iCs/>
          <w:sz w:val="28"/>
          <w:szCs w:val="28"/>
          <w:lang w:eastAsia="ru-RU"/>
        </w:rPr>
        <w:t>.</w:t>
      </w:r>
    </w:p>
    <w:p w:rsidR="00302182" w:rsidRDefault="00302182" w:rsidP="003352A9">
      <w:pPr>
        <w:spacing w:after="0" w:line="240" w:lineRule="auto"/>
        <w:ind w:firstLine="709"/>
        <w:jc w:val="both"/>
        <w:rPr>
          <w:rFonts w:ascii="Times New Roman" w:eastAsia="Times New Roman" w:hAnsi="Times New Roman"/>
          <w:bCs/>
          <w:iCs/>
          <w:sz w:val="28"/>
          <w:szCs w:val="28"/>
          <w:lang w:eastAsia="ru-RU"/>
        </w:rPr>
      </w:pPr>
    </w:p>
    <w:p w:rsidR="00A009A7" w:rsidRPr="00A009A7" w:rsidRDefault="00A009A7" w:rsidP="00A009A7">
      <w:pPr>
        <w:spacing w:after="0"/>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2.4.2</w:t>
      </w:r>
      <w:r w:rsidRPr="00A009A7">
        <w:rPr>
          <w:rFonts w:ascii="Times New Roman" w:eastAsia="Times New Roman" w:hAnsi="Times New Roman"/>
          <w:b/>
          <w:bCs/>
          <w:iCs/>
          <w:sz w:val="28"/>
          <w:szCs w:val="28"/>
          <w:lang w:eastAsia="ru-RU"/>
        </w:rPr>
        <w:t xml:space="preserve">. </w:t>
      </w:r>
      <w:r>
        <w:rPr>
          <w:rFonts w:ascii="Times New Roman" w:eastAsia="Times New Roman" w:hAnsi="Times New Roman"/>
          <w:b/>
          <w:bCs/>
          <w:iCs/>
          <w:sz w:val="28"/>
          <w:szCs w:val="28"/>
          <w:lang w:eastAsia="ru-RU"/>
        </w:rPr>
        <w:t>Повышение эффективности управления муниципальным имуществом</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sidRPr="00A009A7">
        <w:rPr>
          <w:rFonts w:ascii="Times New Roman" w:eastAsia="Times New Roman" w:hAnsi="Times New Roman"/>
          <w:bCs/>
          <w:iCs/>
          <w:sz w:val="28"/>
          <w:szCs w:val="28"/>
          <w:lang w:eastAsia="ru-RU"/>
        </w:rPr>
        <w:t>Основной целью управления муниципальным имуществом является увеличение доходов бюджета муниципального образования Лебяжский муниципальный район.</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sidRPr="00A009A7">
        <w:rPr>
          <w:rFonts w:ascii="Times New Roman" w:eastAsia="Times New Roman" w:hAnsi="Times New Roman"/>
          <w:bCs/>
          <w:iCs/>
          <w:sz w:val="28"/>
          <w:szCs w:val="28"/>
          <w:lang w:eastAsia="ru-RU"/>
        </w:rPr>
        <w:t>Задачи</w:t>
      </w:r>
      <w:r>
        <w:rPr>
          <w:rFonts w:ascii="Times New Roman" w:eastAsia="Times New Roman" w:hAnsi="Times New Roman"/>
          <w:bCs/>
          <w:iCs/>
          <w:sz w:val="28"/>
          <w:szCs w:val="28"/>
          <w:lang w:eastAsia="ru-RU"/>
        </w:rPr>
        <w:t xml:space="preserve"> для достижения цели</w:t>
      </w:r>
      <w:r w:rsidRPr="00A009A7">
        <w:rPr>
          <w:rFonts w:ascii="Times New Roman" w:eastAsia="Times New Roman" w:hAnsi="Times New Roman"/>
          <w:bCs/>
          <w:iCs/>
          <w:sz w:val="28"/>
          <w:szCs w:val="28"/>
          <w:lang w:eastAsia="ru-RU"/>
        </w:rPr>
        <w:t>:</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улучшение финансово-экономических показателей деятельности муниципальных предприятий;</w:t>
      </w:r>
    </w:p>
    <w:p w:rsidR="00A009A7" w:rsidRDefault="00A009A7" w:rsidP="00A009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 xml:space="preserve">правовая регламентация процесса управления; </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sidRPr="00A009A7">
        <w:rPr>
          <w:rFonts w:ascii="Times New Roman" w:eastAsia="Times New Roman" w:hAnsi="Times New Roman"/>
          <w:bCs/>
          <w:iCs/>
          <w:sz w:val="28"/>
          <w:szCs w:val="28"/>
          <w:lang w:eastAsia="ru-RU"/>
        </w:rPr>
        <w:t>-</w:t>
      </w:r>
      <w:r w:rsidR="009D6A56">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обеспечение полноты и достоверности учета муниципального имущества района;</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вовлечение максимального числа объектов муниципального имущества в хозяйственный оборот</w:t>
      </w:r>
      <w:r w:rsidRPr="00A009A7">
        <w:rPr>
          <w:rFonts w:ascii="Times New Roman" w:eastAsia="Times New Roman" w:hAnsi="Times New Roman"/>
          <w:sz w:val="28"/>
          <w:szCs w:val="28"/>
          <w:lang w:eastAsia="ru-RU"/>
        </w:rPr>
        <w:t xml:space="preserve"> </w:t>
      </w:r>
      <w:r w:rsidRPr="00A009A7">
        <w:rPr>
          <w:rFonts w:ascii="Times New Roman" w:eastAsia="Times New Roman" w:hAnsi="Times New Roman"/>
          <w:bCs/>
          <w:iCs/>
          <w:sz w:val="28"/>
          <w:szCs w:val="28"/>
          <w:lang w:eastAsia="ru-RU"/>
        </w:rPr>
        <w:t>(аренда, продажа неиспользуемого или используемого не по назначению имущества);</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bookmarkStart w:id="8" w:name="Par267"/>
      <w:bookmarkEnd w:id="8"/>
      <w:r w:rsidRPr="00A009A7">
        <w:rPr>
          <w:rFonts w:ascii="Times New Roman" w:eastAsia="Times New Roman" w:hAnsi="Times New Roman"/>
          <w:bCs/>
          <w:iCs/>
          <w:sz w:val="28"/>
          <w:szCs w:val="28"/>
          <w:lang w:eastAsia="ru-RU"/>
        </w:rPr>
        <w:t>-</w:t>
      </w:r>
      <w:r w:rsidR="009D6A56">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увеличение количества земельных участков, находящихся в собственности муниципального района, и вовлечение их в хозяйственную деятельность;</w:t>
      </w:r>
    </w:p>
    <w:p w:rsidR="00A009A7" w:rsidRPr="00A009A7" w:rsidRDefault="00A009A7" w:rsidP="00A009A7">
      <w:pPr>
        <w:spacing w:after="0"/>
        <w:ind w:firstLine="709"/>
        <w:jc w:val="both"/>
        <w:rPr>
          <w:rFonts w:ascii="Times New Roman" w:eastAsia="Times New Roman" w:hAnsi="Times New Roman"/>
          <w:bCs/>
          <w:iCs/>
          <w:sz w:val="28"/>
          <w:szCs w:val="28"/>
          <w:lang w:eastAsia="ru-RU"/>
        </w:rPr>
      </w:pPr>
      <w:r w:rsidRPr="00A009A7">
        <w:rPr>
          <w:rFonts w:ascii="Times New Roman" w:eastAsia="Times New Roman" w:hAnsi="Times New Roman"/>
          <w:bCs/>
          <w:iCs/>
          <w:sz w:val="28"/>
          <w:szCs w:val="28"/>
          <w:lang w:eastAsia="ru-RU"/>
        </w:rPr>
        <w:t>-</w:t>
      </w:r>
      <w:r w:rsidR="009D6A56">
        <w:rPr>
          <w:rFonts w:ascii="Times New Roman" w:eastAsia="Times New Roman" w:hAnsi="Times New Roman"/>
          <w:bCs/>
          <w:iCs/>
          <w:sz w:val="28"/>
          <w:szCs w:val="28"/>
          <w:lang w:eastAsia="ru-RU"/>
        </w:rPr>
        <w:t xml:space="preserve"> </w:t>
      </w:r>
      <w:r w:rsidRPr="00A009A7">
        <w:rPr>
          <w:rFonts w:ascii="Times New Roman" w:eastAsia="Times New Roman" w:hAnsi="Times New Roman"/>
          <w:bCs/>
          <w:iCs/>
          <w:sz w:val="28"/>
          <w:szCs w:val="28"/>
          <w:lang w:eastAsia="ru-RU"/>
        </w:rPr>
        <w:t xml:space="preserve">получение в полном объеме доходов от использования </w:t>
      </w:r>
      <w:r w:rsidR="00532A38">
        <w:rPr>
          <w:rFonts w:ascii="Times New Roman" w:eastAsia="Times New Roman" w:hAnsi="Times New Roman"/>
          <w:bCs/>
          <w:iCs/>
          <w:sz w:val="28"/>
          <w:szCs w:val="28"/>
          <w:lang w:eastAsia="ru-RU"/>
        </w:rPr>
        <w:t>муниципального имущества  и земельных участков.</w:t>
      </w:r>
      <w:r w:rsidRPr="00A009A7">
        <w:rPr>
          <w:rFonts w:ascii="Times New Roman" w:eastAsia="Times New Roman" w:hAnsi="Times New Roman"/>
          <w:bCs/>
          <w:iCs/>
          <w:sz w:val="28"/>
          <w:szCs w:val="28"/>
          <w:lang w:eastAsia="ru-RU"/>
        </w:rPr>
        <w:t xml:space="preserve"> </w:t>
      </w:r>
    </w:p>
    <w:p w:rsidR="00A009A7" w:rsidRDefault="009D6A56" w:rsidP="009A52FF">
      <w:pPr>
        <w:spacing w:after="0"/>
        <w:ind w:firstLine="709"/>
        <w:jc w:val="both"/>
        <w:rPr>
          <w:rFonts w:ascii="Times New Roman" w:eastAsia="Times New Roman" w:hAnsi="Times New Roman"/>
          <w:bCs/>
          <w:iCs/>
          <w:sz w:val="28"/>
          <w:szCs w:val="28"/>
          <w:lang w:eastAsia="ru-RU"/>
        </w:rPr>
      </w:pPr>
      <w:r w:rsidRPr="009D6A56">
        <w:rPr>
          <w:rFonts w:ascii="Times New Roman" w:eastAsia="Times New Roman" w:hAnsi="Times New Roman"/>
          <w:bCs/>
          <w:iCs/>
          <w:sz w:val="28"/>
          <w:szCs w:val="28"/>
          <w:lang w:eastAsia="ru-RU"/>
        </w:rPr>
        <w:t>Реализация мероприятий данного направления планируется в рамках муниципальной программы</w:t>
      </w:r>
      <w:r>
        <w:rPr>
          <w:rFonts w:ascii="Times New Roman" w:eastAsia="Times New Roman" w:hAnsi="Times New Roman"/>
          <w:bCs/>
          <w:iCs/>
          <w:sz w:val="28"/>
          <w:szCs w:val="28"/>
          <w:lang w:eastAsia="ru-RU"/>
        </w:rPr>
        <w:t xml:space="preserve"> </w:t>
      </w:r>
      <w:r w:rsidRPr="009D6A56">
        <w:rPr>
          <w:rFonts w:ascii="Times New Roman" w:eastAsia="Times New Roman" w:hAnsi="Times New Roman"/>
          <w:bCs/>
          <w:iCs/>
          <w:sz w:val="28"/>
          <w:szCs w:val="28"/>
          <w:lang w:eastAsia="ru-RU"/>
        </w:rPr>
        <w:t>«Управление муниципальным имуществом муниципального образования Лебяжский муниципальный район Кировской области»</w:t>
      </w:r>
      <w:r>
        <w:rPr>
          <w:rFonts w:ascii="Times New Roman" w:eastAsia="Times New Roman" w:hAnsi="Times New Roman"/>
          <w:bCs/>
          <w:iCs/>
          <w:sz w:val="28"/>
          <w:szCs w:val="28"/>
          <w:lang w:eastAsia="ru-RU"/>
        </w:rPr>
        <w:t>.</w:t>
      </w:r>
    </w:p>
    <w:p w:rsidR="009D6A56" w:rsidRDefault="009D6A56" w:rsidP="003352A9">
      <w:pPr>
        <w:spacing w:after="0" w:line="240" w:lineRule="auto"/>
        <w:ind w:firstLine="709"/>
        <w:jc w:val="both"/>
        <w:rPr>
          <w:rFonts w:ascii="Times New Roman" w:eastAsia="Times New Roman" w:hAnsi="Times New Roman"/>
          <w:bCs/>
          <w:iCs/>
          <w:sz w:val="28"/>
          <w:szCs w:val="28"/>
          <w:lang w:eastAsia="ru-RU"/>
        </w:rPr>
      </w:pPr>
    </w:p>
    <w:p w:rsidR="00A009A7" w:rsidRDefault="00532A38" w:rsidP="00532A38">
      <w:pPr>
        <w:spacing w:after="0" w:line="360" w:lineRule="auto"/>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Раздел 3. </w:t>
      </w:r>
      <w:r w:rsidRPr="00532A38">
        <w:rPr>
          <w:rFonts w:ascii="Times New Roman" w:eastAsia="Times New Roman" w:hAnsi="Times New Roman"/>
          <w:b/>
          <w:bCs/>
          <w:iCs/>
          <w:sz w:val="28"/>
          <w:szCs w:val="28"/>
          <w:lang w:eastAsia="ru-RU"/>
        </w:rPr>
        <w:t>Ожидаемые результаты реализации Стратегии</w:t>
      </w:r>
    </w:p>
    <w:p w:rsidR="004F1A59" w:rsidRDefault="00CA5648" w:rsidP="005C50BE">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Ожидаемые результаты реализации</w:t>
      </w:r>
      <w:r w:rsidR="00532A38" w:rsidRPr="00532A38">
        <w:rPr>
          <w:rFonts w:ascii="Times New Roman" w:eastAsia="Times New Roman" w:hAnsi="Times New Roman"/>
          <w:bCs/>
          <w:iCs/>
          <w:sz w:val="28"/>
          <w:szCs w:val="28"/>
          <w:lang w:eastAsia="ru-RU"/>
        </w:rPr>
        <w:t xml:space="preserve"> Стратегии социально-экономического развития </w:t>
      </w:r>
      <w:r>
        <w:rPr>
          <w:rFonts w:ascii="Times New Roman" w:eastAsia="Times New Roman" w:hAnsi="Times New Roman"/>
          <w:bCs/>
          <w:iCs/>
          <w:sz w:val="28"/>
          <w:szCs w:val="28"/>
          <w:lang w:eastAsia="ru-RU"/>
        </w:rPr>
        <w:t>Лебяжского</w:t>
      </w:r>
      <w:r w:rsidR="00532A38" w:rsidRPr="00532A38">
        <w:rPr>
          <w:rFonts w:ascii="Times New Roman" w:eastAsia="Times New Roman" w:hAnsi="Times New Roman"/>
          <w:bCs/>
          <w:iCs/>
          <w:sz w:val="28"/>
          <w:szCs w:val="28"/>
          <w:lang w:eastAsia="ru-RU"/>
        </w:rPr>
        <w:t xml:space="preserve"> района до 2030 года приведены в </w:t>
      </w:r>
      <w:r w:rsidR="00532A38" w:rsidRPr="007D6B97">
        <w:rPr>
          <w:rFonts w:ascii="Times New Roman" w:eastAsia="Times New Roman" w:hAnsi="Times New Roman"/>
          <w:bCs/>
          <w:iCs/>
          <w:sz w:val="28"/>
          <w:szCs w:val="28"/>
          <w:lang w:eastAsia="ru-RU"/>
        </w:rPr>
        <w:t>приложении № 1</w:t>
      </w:r>
    </w:p>
    <w:p w:rsidR="00A96035" w:rsidRDefault="00A96035" w:rsidP="005C50BE">
      <w:pPr>
        <w:spacing w:after="0"/>
        <w:ind w:firstLine="709"/>
        <w:jc w:val="both"/>
        <w:rPr>
          <w:rFonts w:ascii="Times New Roman" w:eastAsia="Times New Roman" w:hAnsi="Times New Roman"/>
          <w:bCs/>
          <w:iCs/>
          <w:sz w:val="28"/>
          <w:szCs w:val="28"/>
          <w:lang w:eastAsia="ru-RU"/>
        </w:rPr>
      </w:pPr>
      <w:r w:rsidRPr="00A96035">
        <w:rPr>
          <w:rFonts w:ascii="Times New Roman" w:eastAsia="Times New Roman" w:hAnsi="Times New Roman"/>
          <w:bCs/>
          <w:iCs/>
          <w:sz w:val="28"/>
          <w:szCs w:val="28"/>
          <w:lang w:eastAsia="ru-RU"/>
        </w:rPr>
        <w:t>Прогноз целевых индикаторов Стратегии:</w:t>
      </w:r>
    </w:p>
    <w:p w:rsidR="00A96035" w:rsidRPr="00A96035" w:rsidRDefault="00BA767E" w:rsidP="005C50BE">
      <w:pPr>
        <w:pStyle w:val="ConsPlusNormal"/>
        <w:spacing w:line="276" w:lineRule="auto"/>
        <w:ind w:firstLine="709"/>
        <w:jc w:val="both"/>
        <w:outlineLvl w:val="0"/>
        <w:rPr>
          <w:b/>
          <w:i/>
        </w:rPr>
      </w:pPr>
      <w:r>
        <w:rPr>
          <w:rFonts w:eastAsia="Times New Roman"/>
          <w:bCs/>
          <w:iCs/>
          <w:lang w:eastAsia="ru-RU"/>
        </w:rPr>
        <w:t xml:space="preserve"> </w:t>
      </w:r>
      <w:r w:rsidR="00A96035" w:rsidRPr="00A96035">
        <w:rPr>
          <w:b/>
          <w:i/>
        </w:rPr>
        <w:t>Демографические показатели:</w:t>
      </w:r>
    </w:p>
    <w:p w:rsidR="00A96035" w:rsidRPr="00A96035" w:rsidRDefault="00A96035"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A96035">
        <w:rPr>
          <w:rFonts w:ascii="Times New Roman" w:eastAsia="Times New Roman" w:hAnsi="Times New Roman"/>
          <w:sz w:val="28"/>
          <w:szCs w:val="28"/>
          <w:lang w:eastAsia="ru-RU"/>
        </w:rPr>
        <w:t>Уменьшение среднегодовой численнос</w:t>
      </w:r>
      <w:r w:rsidR="00B8195F">
        <w:rPr>
          <w:rFonts w:ascii="Times New Roman" w:eastAsia="Times New Roman" w:hAnsi="Times New Roman"/>
          <w:sz w:val="28"/>
          <w:szCs w:val="28"/>
          <w:lang w:eastAsia="ru-RU"/>
        </w:rPr>
        <w:t>ти постоянного населения на 1965 человек (с 7252 человек в 2017 году до 5287</w:t>
      </w:r>
      <w:r w:rsidRPr="00A96035">
        <w:rPr>
          <w:rFonts w:ascii="Times New Roman" w:eastAsia="Times New Roman" w:hAnsi="Times New Roman"/>
          <w:sz w:val="28"/>
          <w:szCs w:val="28"/>
          <w:lang w:eastAsia="ru-RU"/>
        </w:rPr>
        <w:t xml:space="preserve"> человек в 2030 году).</w:t>
      </w:r>
    </w:p>
    <w:p w:rsidR="00A96035" w:rsidRDefault="00A96035"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A96035">
        <w:rPr>
          <w:rFonts w:ascii="Times New Roman" w:eastAsia="Times New Roman" w:hAnsi="Times New Roman"/>
          <w:sz w:val="28"/>
          <w:szCs w:val="28"/>
          <w:lang w:eastAsia="ru-RU"/>
        </w:rPr>
        <w:t>Увеличение темпа роста числен</w:t>
      </w:r>
      <w:r w:rsidR="00B8195F">
        <w:rPr>
          <w:rFonts w:ascii="Times New Roman" w:eastAsia="Times New Roman" w:hAnsi="Times New Roman"/>
          <w:sz w:val="28"/>
          <w:szCs w:val="28"/>
          <w:lang w:eastAsia="ru-RU"/>
        </w:rPr>
        <w:t>ности постоянного населения на</w:t>
      </w:r>
      <w:r w:rsidR="00D0111C">
        <w:rPr>
          <w:rFonts w:ascii="Times New Roman" w:eastAsia="Times New Roman" w:hAnsi="Times New Roman"/>
          <w:sz w:val="28"/>
          <w:szCs w:val="28"/>
          <w:lang w:eastAsia="ru-RU"/>
        </w:rPr>
        <w:t xml:space="preserve"> </w:t>
      </w:r>
      <w:r w:rsidR="00B8195F">
        <w:rPr>
          <w:rFonts w:ascii="Times New Roman" w:eastAsia="Times New Roman" w:hAnsi="Times New Roman"/>
          <w:sz w:val="28"/>
          <w:szCs w:val="28"/>
          <w:lang w:eastAsia="ru-RU"/>
        </w:rPr>
        <w:t>1,7</w:t>
      </w:r>
      <w:r w:rsidR="00D0111C">
        <w:rPr>
          <w:rFonts w:ascii="Times New Roman" w:eastAsia="Times New Roman" w:hAnsi="Times New Roman"/>
          <w:sz w:val="28"/>
          <w:szCs w:val="28"/>
          <w:lang w:eastAsia="ru-RU"/>
        </w:rPr>
        <w:t xml:space="preserve"> % (с 97,3 % в 2017 году до 99</w:t>
      </w:r>
      <w:r w:rsidRPr="00A96035">
        <w:rPr>
          <w:rFonts w:ascii="Times New Roman" w:eastAsia="Times New Roman" w:hAnsi="Times New Roman"/>
          <w:sz w:val="28"/>
          <w:szCs w:val="28"/>
          <w:lang w:eastAsia="ru-RU"/>
        </w:rPr>
        <w:t>% в 2030 году).</w:t>
      </w:r>
    </w:p>
    <w:p w:rsidR="00D0111C" w:rsidRPr="00D0111C" w:rsidRDefault="00D0111C" w:rsidP="005C50BE">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D0111C">
        <w:rPr>
          <w:rFonts w:ascii="Times New Roman" w:eastAsia="Times New Roman" w:hAnsi="Times New Roman"/>
          <w:b/>
          <w:i/>
          <w:sz w:val="28"/>
          <w:szCs w:val="28"/>
          <w:lang w:eastAsia="ru-RU"/>
        </w:rPr>
        <w:t>Промышленное производство:</w:t>
      </w:r>
    </w:p>
    <w:p w:rsidR="00D0111C" w:rsidRDefault="00D0111C"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D0111C">
        <w:rPr>
          <w:rFonts w:ascii="Times New Roman" w:eastAsia="Times New Roman" w:hAnsi="Times New Roman"/>
          <w:sz w:val="28"/>
          <w:szCs w:val="28"/>
          <w:lang w:eastAsia="ru-RU"/>
        </w:rPr>
        <w:t xml:space="preserve">Увеличение объема отгруженных товаров собственного производства, выполненных работ и услуг собственными силами по видам экономической деятельности по полному кругу </w:t>
      </w:r>
      <w:r>
        <w:rPr>
          <w:rFonts w:ascii="Times New Roman" w:eastAsia="Times New Roman" w:hAnsi="Times New Roman"/>
          <w:sz w:val="28"/>
          <w:szCs w:val="28"/>
          <w:lang w:eastAsia="ru-RU"/>
        </w:rPr>
        <w:t>организаций до 408944,6 тыс</w:t>
      </w:r>
      <w:r w:rsidRPr="00D0111C">
        <w:rPr>
          <w:rFonts w:ascii="Times New Roman" w:eastAsia="Times New Roman" w:hAnsi="Times New Roman"/>
          <w:sz w:val="28"/>
          <w:szCs w:val="28"/>
          <w:lang w:eastAsia="ru-RU"/>
        </w:rPr>
        <w:t>. рублей</w:t>
      </w:r>
      <w:r>
        <w:rPr>
          <w:rFonts w:ascii="Times New Roman" w:eastAsia="Times New Roman" w:hAnsi="Times New Roman"/>
          <w:sz w:val="28"/>
          <w:szCs w:val="28"/>
          <w:lang w:eastAsia="ru-RU"/>
        </w:rPr>
        <w:t xml:space="preserve"> (320697 тыс. рублей в 2017 году, 408944,6 тыс</w:t>
      </w:r>
      <w:r w:rsidRPr="00D0111C">
        <w:rPr>
          <w:rFonts w:ascii="Times New Roman" w:eastAsia="Times New Roman" w:hAnsi="Times New Roman"/>
          <w:sz w:val="28"/>
          <w:szCs w:val="28"/>
          <w:lang w:eastAsia="ru-RU"/>
        </w:rPr>
        <w:t>. рублей 2030 году).</w:t>
      </w:r>
    </w:p>
    <w:p w:rsidR="004A0636" w:rsidRPr="004A0636" w:rsidRDefault="004A0636" w:rsidP="005C50BE">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4A0636">
        <w:rPr>
          <w:rFonts w:ascii="Times New Roman" w:eastAsia="Times New Roman" w:hAnsi="Times New Roman"/>
          <w:b/>
          <w:i/>
          <w:sz w:val="28"/>
          <w:szCs w:val="28"/>
          <w:lang w:eastAsia="ru-RU"/>
        </w:rPr>
        <w:t>Сельское хозяйство:</w:t>
      </w:r>
    </w:p>
    <w:p w:rsidR="004A0636" w:rsidRDefault="004A0636"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4A0636">
        <w:rPr>
          <w:rFonts w:ascii="Times New Roman" w:eastAsia="Times New Roman" w:hAnsi="Times New Roman"/>
          <w:sz w:val="28"/>
          <w:szCs w:val="28"/>
          <w:lang w:eastAsia="ru-RU"/>
        </w:rPr>
        <w:t>Увеличение стоимости произведенной продукц</w:t>
      </w:r>
      <w:r>
        <w:rPr>
          <w:rFonts w:ascii="Times New Roman" w:eastAsia="Times New Roman" w:hAnsi="Times New Roman"/>
          <w:sz w:val="28"/>
          <w:szCs w:val="28"/>
          <w:lang w:eastAsia="ru-RU"/>
        </w:rPr>
        <w:t>ии сельского хозяйства на 79148,6 тыс. рублей (с 230851,4 тыс. рублей в 2017 году до 310000 тыс</w:t>
      </w:r>
      <w:r w:rsidRPr="004A0636">
        <w:rPr>
          <w:rFonts w:ascii="Times New Roman" w:eastAsia="Times New Roman" w:hAnsi="Times New Roman"/>
          <w:sz w:val="28"/>
          <w:szCs w:val="28"/>
          <w:lang w:eastAsia="ru-RU"/>
        </w:rPr>
        <w:t>. рублей в 2030 году).</w:t>
      </w:r>
    </w:p>
    <w:p w:rsidR="004A0636" w:rsidRDefault="004A0636" w:rsidP="005C50BE">
      <w:pPr>
        <w:widowControl w:val="0"/>
        <w:autoSpaceDE w:val="0"/>
        <w:autoSpaceDN w:val="0"/>
        <w:adjustRightInd w:val="0"/>
        <w:spacing w:after="0"/>
        <w:ind w:firstLine="709"/>
        <w:jc w:val="both"/>
        <w:outlineLvl w:val="0"/>
        <w:rPr>
          <w:rFonts w:ascii="Times New Roman" w:hAnsi="Times New Roman"/>
          <w:b/>
          <w:i/>
          <w:sz w:val="28"/>
          <w:szCs w:val="28"/>
        </w:rPr>
      </w:pPr>
      <w:r w:rsidRPr="004A0636">
        <w:rPr>
          <w:rFonts w:ascii="Times New Roman" w:hAnsi="Times New Roman"/>
          <w:b/>
          <w:i/>
          <w:sz w:val="28"/>
          <w:szCs w:val="28"/>
        </w:rPr>
        <w:t>Малое и среднее предпринимательство</w:t>
      </w:r>
    </w:p>
    <w:p w:rsidR="004A0636" w:rsidRPr="004A0636" w:rsidRDefault="004A0636" w:rsidP="005C50BE">
      <w:pPr>
        <w:rPr>
          <w:rFonts w:ascii="Times New Roman" w:hAnsi="Times New Roman"/>
          <w:sz w:val="28"/>
          <w:szCs w:val="28"/>
        </w:rPr>
      </w:pPr>
      <w:r>
        <w:rPr>
          <w:rFonts w:ascii="Times New Roman" w:hAnsi="Times New Roman"/>
          <w:sz w:val="28"/>
          <w:szCs w:val="28"/>
        </w:rPr>
        <w:t xml:space="preserve">           </w:t>
      </w:r>
      <w:r w:rsidRPr="004A0636">
        <w:rPr>
          <w:rFonts w:ascii="Times New Roman" w:hAnsi="Times New Roman"/>
          <w:sz w:val="28"/>
          <w:szCs w:val="28"/>
        </w:rPr>
        <w:t>Увеличение числа малых и средних предприятий в 1,2 раза (с 39 единиц в 2017 году до 46 единиц  в 2030 году);</w:t>
      </w:r>
    </w:p>
    <w:p w:rsidR="004A0636" w:rsidRDefault="004A0636" w:rsidP="005C50BE">
      <w:pPr>
        <w:rPr>
          <w:rFonts w:ascii="Times New Roman" w:hAnsi="Times New Roman"/>
          <w:sz w:val="28"/>
          <w:szCs w:val="28"/>
        </w:rPr>
      </w:pPr>
      <w:r>
        <w:rPr>
          <w:rFonts w:ascii="Times New Roman" w:hAnsi="Times New Roman"/>
          <w:sz w:val="28"/>
          <w:szCs w:val="28"/>
        </w:rPr>
        <w:t xml:space="preserve">           </w:t>
      </w:r>
      <w:r w:rsidRPr="004A0636">
        <w:rPr>
          <w:rFonts w:ascii="Times New Roman" w:hAnsi="Times New Roman"/>
          <w:sz w:val="28"/>
          <w:szCs w:val="28"/>
        </w:rPr>
        <w:t>Увеличение среднесписочная численность работников малых и средних предприятий в 1,1 раза (с 395 человек в 2017 году до 419 человек в 2030 году).</w:t>
      </w:r>
    </w:p>
    <w:p w:rsidR="004A0636" w:rsidRPr="004A0636" w:rsidRDefault="004A0636" w:rsidP="005C50BE">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4A0636">
        <w:rPr>
          <w:rFonts w:ascii="Times New Roman" w:eastAsia="Times New Roman" w:hAnsi="Times New Roman"/>
          <w:b/>
          <w:i/>
          <w:sz w:val="28"/>
          <w:szCs w:val="28"/>
          <w:lang w:eastAsia="ru-RU"/>
        </w:rPr>
        <w:t>Инвестиции:</w:t>
      </w:r>
    </w:p>
    <w:p w:rsidR="004A0636" w:rsidRDefault="004A0636"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4A0636">
        <w:rPr>
          <w:rFonts w:ascii="Times New Roman" w:eastAsia="Times New Roman" w:hAnsi="Times New Roman"/>
          <w:sz w:val="28"/>
          <w:szCs w:val="28"/>
          <w:lang w:eastAsia="ru-RU"/>
        </w:rPr>
        <w:t>Увеличение инвестиций в основной капитал по пол</w:t>
      </w:r>
      <w:r>
        <w:rPr>
          <w:rFonts w:ascii="Times New Roman" w:eastAsia="Times New Roman" w:hAnsi="Times New Roman"/>
          <w:sz w:val="28"/>
          <w:szCs w:val="28"/>
          <w:lang w:eastAsia="ru-RU"/>
        </w:rPr>
        <w:t>ному кругу организаций до 91500 тыс. рублей (с 41390 тыс. рублей в 2017 году до 91500 тыс</w:t>
      </w:r>
      <w:r w:rsidRPr="004A0636">
        <w:rPr>
          <w:rFonts w:ascii="Times New Roman" w:eastAsia="Times New Roman" w:hAnsi="Times New Roman"/>
          <w:sz w:val="28"/>
          <w:szCs w:val="28"/>
          <w:lang w:eastAsia="ru-RU"/>
        </w:rPr>
        <w:t>. рублей в 2030 году).</w:t>
      </w:r>
    </w:p>
    <w:p w:rsidR="004A0636" w:rsidRDefault="004A0636" w:rsidP="005C50BE">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4A0636">
        <w:rPr>
          <w:rFonts w:ascii="Times New Roman" w:eastAsia="Times New Roman" w:hAnsi="Times New Roman"/>
          <w:b/>
          <w:i/>
          <w:sz w:val="28"/>
          <w:szCs w:val="28"/>
          <w:lang w:eastAsia="ru-RU"/>
        </w:rPr>
        <w:t>Образование:</w:t>
      </w:r>
    </w:p>
    <w:p w:rsidR="004A0636" w:rsidRDefault="004A0636"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 доли</w:t>
      </w:r>
      <w:r w:rsidRPr="004A0636">
        <w:rPr>
          <w:rFonts w:ascii="Times New Roman" w:eastAsia="Times New Roman" w:hAnsi="Times New Roman"/>
          <w:sz w:val="28"/>
          <w:szCs w:val="28"/>
          <w:lang w:eastAsia="ru-RU"/>
        </w:rPr>
        <w:t xml:space="preserve">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r>
        <w:rPr>
          <w:rFonts w:ascii="Times New Roman" w:eastAsia="Times New Roman" w:hAnsi="Times New Roman"/>
          <w:sz w:val="28"/>
          <w:szCs w:val="28"/>
          <w:lang w:eastAsia="ru-RU"/>
        </w:rPr>
        <w:t xml:space="preserve"> до 55% (с 54,9% в 2017 году до 55% в 2030 году);</w:t>
      </w:r>
    </w:p>
    <w:p w:rsidR="004A0636" w:rsidRDefault="00436981"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 доли</w:t>
      </w:r>
      <w:r w:rsidRPr="00436981">
        <w:t xml:space="preserve"> </w:t>
      </w:r>
      <w:r w:rsidRPr="00436981">
        <w:rPr>
          <w:rFonts w:ascii="Times New Roman" w:eastAsia="Times New Roman" w:hAnsi="Times New Roman"/>
          <w:sz w:val="28"/>
          <w:szCs w:val="28"/>
          <w:lang w:eastAsia="ru-RU"/>
        </w:rPr>
        <w:t>детей в возрасте от 5 до 18 лет, обучающихся по дополнительным образовательным программам, в общей численности детей этого возраста</w:t>
      </w:r>
      <w:r>
        <w:rPr>
          <w:rFonts w:ascii="Times New Roman" w:eastAsia="Times New Roman" w:hAnsi="Times New Roman"/>
          <w:sz w:val="28"/>
          <w:szCs w:val="28"/>
          <w:lang w:eastAsia="ru-RU"/>
        </w:rPr>
        <w:t xml:space="preserve"> до 78,4% (с 77,38% в 2017 году до 78,4</w:t>
      </w:r>
      <w:r w:rsidRPr="00436981">
        <w:rPr>
          <w:rFonts w:ascii="Times New Roman" w:eastAsia="Times New Roman" w:hAnsi="Times New Roman"/>
          <w:sz w:val="28"/>
          <w:szCs w:val="28"/>
          <w:lang w:eastAsia="ru-RU"/>
        </w:rPr>
        <w:t>% в 2030 году);</w:t>
      </w:r>
    </w:p>
    <w:p w:rsidR="00436981" w:rsidRDefault="00436981"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удельного</w:t>
      </w:r>
      <w:r w:rsidRPr="00436981">
        <w:rPr>
          <w:rFonts w:ascii="Times New Roman" w:eastAsia="Times New Roman" w:hAnsi="Times New Roman"/>
          <w:sz w:val="28"/>
          <w:szCs w:val="28"/>
          <w:lang w:eastAsia="ru-RU"/>
        </w:rPr>
        <w:t xml:space="preserve"> вес</w:t>
      </w:r>
      <w:r>
        <w:rPr>
          <w:rFonts w:ascii="Times New Roman" w:eastAsia="Times New Roman" w:hAnsi="Times New Roman"/>
          <w:sz w:val="28"/>
          <w:szCs w:val="28"/>
          <w:lang w:eastAsia="ru-RU"/>
        </w:rPr>
        <w:t>а</w:t>
      </w:r>
      <w:r w:rsidRPr="00436981">
        <w:rPr>
          <w:rFonts w:ascii="Times New Roman" w:eastAsia="Times New Roman" w:hAnsi="Times New Roman"/>
          <w:sz w:val="28"/>
          <w:szCs w:val="28"/>
          <w:lang w:eastAsia="ru-RU"/>
        </w:rPr>
        <w:t xml:space="preserve">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w:t>
      </w:r>
      <w:r>
        <w:rPr>
          <w:rFonts w:ascii="Times New Roman" w:eastAsia="Times New Roman" w:hAnsi="Times New Roman"/>
          <w:sz w:val="28"/>
          <w:szCs w:val="28"/>
          <w:lang w:eastAsia="ru-RU"/>
        </w:rPr>
        <w:t xml:space="preserve"> общеобразовательных учреждений на уровне 0%.</w:t>
      </w:r>
    </w:p>
    <w:p w:rsidR="00436981" w:rsidRDefault="00436981" w:rsidP="005C50BE">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436981">
        <w:rPr>
          <w:rFonts w:ascii="Times New Roman" w:eastAsia="Times New Roman" w:hAnsi="Times New Roman"/>
          <w:b/>
          <w:i/>
          <w:sz w:val="28"/>
          <w:szCs w:val="28"/>
          <w:lang w:eastAsia="ru-RU"/>
        </w:rPr>
        <w:t>Культура и туризм</w:t>
      </w:r>
      <w:r w:rsidR="005C50BE">
        <w:rPr>
          <w:rFonts w:ascii="Times New Roman" w:eastAsia="Times New Roman" w:hAnsi="Times New Roman"/>
          <w:b/>
          <w:i/>
          <w:sz w:val="28"/>
          <w:szCs w:val="28"/>
          <w:lang w:eastAsia="ru-RU"/>
        </w:rPr>
        <w:t>:</w:t>
      </w:r>
    </w:p>
    <w:p w:rsidR="00436981" w:rsidRDefault="00436981"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Увеличение уровня фактической </w:t>
      </w:r>
      <w:r w:rsidRPr="00436981">
        <w:rPr>
          <w:rFonts w:ascii="Times New Roman" w:eastAsia="Times New Roman" w:hAnsi="Times New Roman"/>
          <w:sz w:val="28"/>
          <w:szCs w:val="28"/>
          <w:lang w:eastAsia="ru-RU"/>
        </w:rPr>
        <w:t>обеспеченности клубами и учреждениями клубного типа</w:t>
      </w:r>
      <w:r>
        <w:rPr>
          <w:rFonts w:ascii="Times New Roman" w:eastAsia="Times New Roman" w:hAnsi="Times New Roman"/>
          <w:sz w:val="28"/>
          <w:szCs w:val="28"/>
          <w:lang w:eastAsia="ru-RU"/>
        </w:rPr>
        <w:t xml:space="preserve"> до 100% (с 91,1% в 2017 году до 100</w:t>
      </w:r>
      <w:r w:rsidRPr="00436981">
        <w:rPr>
          <w:rFonts w:ascii="Times New Roman" w:eastAsia="Times New Roman" w:hAnsi="Times New Roman"/>
          <w:sz w:val="28"/>
          <w:szCs w:val="28"/>
          <w:lang w:eastAsia="ru-RU"/>
        </w:rPr>
        <w:t>% в 2030 году);</w:t>
      </w:r>
    </w:p>
    <w:p w:rsidR="00436981" w:rsidRDefault="00436981"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Сохранение </w:t>
      </w:r>
      <w:r w:rsidRPr="00436981">
        <w:rPr>
          <w:rFonts w:ascii="Times New Roman" w:eastAsia="Times New Roman" w:hAnsi="Times New Roman"/>
          <w:sz w:val="28"/>
          <w:szCs w:val="28"/>
          <w:lang w:eastAsia="ru-RU"/>
        </w:rPr>
        <w:t>фактичес</w:t>
      </w:r>
      <w:r>
        <w:rPr>
          <w:rFonts w:ascii="Times New Roman" w:eastAsia="Times New Roman" w:hAnsi="Times New Roman"/>
          <w:sz w:val="28"/>
          <w:szCs w:val="28"/>
          <w:lang w:eastAsia="ru-RU"/>
        </w:rPr>
        <w:t xml:space="preserve">кой </w:t>
      </w:r>
      <w:r w:rsidRPr="00436981">
        <w:rPr>
          <w:rFonts w:ascii="Times New Roman" w:eastAsia="Times New Roman" w:hAnsi="Times New Roman"/>
          <w:sz w:val="28"/>
          <w:szCs w:val="28"/>
          <w:lang w:eastAsia="ru-RU"/>
        </w:rPr>
        <w:t>обеспеченности библиотеками</w:t>
      </w:r>
      <w:r>
        <w:rPr>
          <w:rFonts w:ascii="Times New Roman" w:eastAsia="Times New Roman" w:hAnsi="Times New Roman"/>
          <w:sz w:val="28"/>
          <w:szCs w:val="28"/>
          <w:lang w:eastAsia="ru-RU"/>
        </w:rPr>
        <w:t xml:space="preserve"> на уровне 113%;</w:t>
      </w:r>
    </w:p>
    <w:p w:rsidR="00436981" w:rsidRDefault="00436981"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Сохранение темпа</w:t>
      </w:r>
      <w:r w:rsidRPr="00436981">
        <w:rPr>
          <w:rFonts w:ascii="Times New Roman" w:eastAsia="Times New Roman" w:hAnsi="Times New Roman"/>
          <w:sz w:val="28"/>
          <w:szCs w:val="28"/>
          <w:lang w:eastAsia="ru-RU"/>
        </w:rPr>
        <w:t xml:space="preserve"> роста численности туристов  к предыдущему году</w:t>
      </w:r>
      <w:r>
        <w:rPr>
          <w:rFonts w:ascii="Times New Roman" w:eastAsia="Times New Roman" w:hAnsi="Times New Roman"/>
          <w:sz w:val="28"/>
          <w:szCs w:val="28"/>
          <w:lang w:eastAsia="ru-RU"/>
        </w:rPr>
        <w:t xml:space="preserve"> на уровне 0,5%.</w:t>
      </w:r>
    </w:p>
    <w:p w:rsidR="00436981" w:rsidRDefault="00436981" w:rsidP="005C50BE">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436981">
        <w:rPr>
          <w:rFonts w:ascii="Times New Roman" w:eastAsia="Times New Roman" w:hAnsi="Times New Roman"/>
          <w:b/>
          <w:i/>
          <w:sz w:val="28"/>
          <w:szCs w:val="28"/>
          <w:lang w:eastAsia="ru-RU"/>
        </w:rPr>
        <w:t>Физическая культура и спорт</w:t>
      </w:r>
      <w:r w:rsidR="005C50BE">
        <w:rPr>
          <w:rFonts w:ascii="Times New Roman" w:eastAsia="Times New Roman" w:hAnsi="Times New Roman"/>
          <w:b/>
          <w:i/>
          <w:sz w:val="28"/>
          <w:szCs w:val="28"/>
          <w:lang w:eastAsia="ru-RU"/>
        </w:rPr>
        <w:t>:</w:t>
      </w:r>
    </w:p>
    <w:p w:rsidR="00436981" w:rsidRDefault="00436981"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 удельного</w:t>
      </w:r>
      <w:r w:rsidRPr="00436981">
        <w:rPr>
          <w:rFonts w:ascii="Times New Roman" w:eastAsia="Times New Roman" w:hAnsi="Times New Roman"/>
          <w:sz w:val="28"/>
          <w:szCs w:val="28"/>
          <w:lang w:eastAsia="ru-RU"/>
        </w:rPr>
        <w:t xml:space="preserve"> вес</w:t>
      </w:r>
      <w:r>
        <w:rPr>
          <w:rFonts w:ascii="Times New Roman" w:eastAsia="Times New Roman" w:hAnsi="Times New Roman"/>
          <w:sz w:val="28"/>
          <w:szCs w:val="28"/>
          <w:lang w:eastAsia="ru-RU"/>
        </w:rPr>
        <w:t>а</w:t>
      </w:r>
      <w:r w:rsidRPr="00436981">
        <w:rPr>
          <w:rFonts w:ascii="Times New Roman" w:eastAsia="Times New Roman" w:hAnsi="Times New Roman"/>
          <w:sz w:val="28"/>
          <w:szCs w:val="28"/>
          <w:lang w:eastAsia="ru-RU"/>
        </w:rPr>
        <w:t xml:space="preserve"> населения, систематический занимающегося физической культурой и спортом</w:t>
      </w:r>
      <w:r w:rsidR="006B5094">
        <w:rPr>
          <w:rFonts w:ascii="Times New Roman" w:eastAsia="Times New Roman" w:hAnsi="Times New Roman"/>
          <w:sz w:val="28"/>
          <w:szCs w:val="28"/>
          <w:lang w:eastAsia="ru-RU"/>
        </w:rPr>
        <w:t xml:space="preserve"> до 27,5% (с 21% в 2017 году до 27,5</w:t>
      </w:r>
      <w:r w:rsidR="006B5094" w:rsidRPr="006B5094">
        <w:rPr>
          <w:rFonts w:ascii="Times New Roman" w:eastAsia="Times New Roman" w:hAnsi="Times New Roman"/>
          <w:sz w:val="28"/>
          <w:szCs w:val="28"/>
          <w:lang w:eastAsia="ru-RU"/>
        </w:rPr>
        <w:t>% в 2030 году)</w:t>
      </w:r>
      <w:r w:rsidR="006B5094">
        <w:rPr>
          <w:rFonts w:ascii="Times New Roman" w:eastAsia="Times New Roman" w:hAnsi="Times New Roman"/>
          <w:sz w:val="28"/>
          <w:szCs w:val="28"/>
          <w:lang w:eastAsia="ru-RU"/>
        </w:rPr>
        <w:t>.</w:t>
      </w:r>
    </w:p>
    <w:p w:rsidR="006B5094" w:rsidRDefault="006B5094" w:rsidP="005C50BE">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6B5094">
        <w:rPr>
          <w:rFonts w:ascii="Times New Roman" w:eastAsia="Times New Roman" w:hAnsi="Times New Roman"/>
          <w:b/>
          <w:i/>
          <w:sz w:val="28"/>
          <w:szCs w:val="28"/>
          <w:lang w:eastAsia="ru-RU"/>
        </w:rPr>
        <w:t>Здравоохранение</w:t>
      </w:r>
      <w:r w:rsidR="005C50BE">
        <w:rPr>
          <w:rFonts w:ascii="Times New Roman" w:eastAsia="Times New Roman" w:hAnsi="Times New Roman"/>
          <w:b/>
          <w:i/>
          <w:sz w:val="28"/>
          <w:szCs w:val="28"/>
          <w:lang w:eastAsia="ru-RU"/>
        </w:rPr>
        <w:t>:</w:t>
      </w:r>
    </w:p>
    <w:p w:rsidR="006B5094" w:rsidRDefault="006B5094"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Снижение</w:t>
      </w:r>
      <w:r w:rsidRPr="006B5094">
        <w:t xml:space="preserve"> </w:t>
      </w:r>
      <w:r>
        <w:rPr>
          <w:rFonts w:ascii="Times New Roman" w:eastAsia="Times New Roman" w:hAnsi="Times New Roman"/>
          <w:sz w:val="28"/>
          <w:szCs w:val="28"/>
          <w:lang w:eastAsia="ru-RU"/>
        </w:rPr>
        <w:t>общего</w:t>
      </w:r>
      <w:r w:rsidRPr="006B5094">
        <w:rPr>
          <w:rFonts w:ascii="Times New Roman" w:eastAsia="Times New Roman" w:hAnsi="Times New Roman"/>
          <w:sz w:val="28"/>
          <w:szCs w:val="28"/>
          <w:lang w:eastAsia="ru-RU"/>
        </w:rPr>
        <w:t xml:space="preserve"> коэффициент</w:t>
      </w:r>
      <w:r>
        <w:rPr>
          <w:rFonts w:ascii="Times New Roman" w:eastAsia="Times New Roman" w:hAnsi="Times New Roman"/>
          <w:sz w:val="28"/>
          <w:szCs w:val="28"/>
          <w:lang w:eastAsia="ru-RU"/>
        </w:rPr>
        <w:t>а смертности до 16</w:t>
      </w:r>
      <w:r w:rsidRPr="006B5094">
        <w:rPr>
          <w:rFonts w:ascii="Times New Roman" w:eastAsia="Times New Roman" w:hAnsi="Times New Roman"/>
          <w:sz w:val="28"/>
          <w:szCs w:val="28"/>
          <w:lang w:eastAsia="ru-RU"/>
        </w:rPr>
        <w:t xml:space="preserve"> человек на 1000 населения</w:t>
      </w:r>
      <w:r>
        <w:rPr>
          <w:rFonts w:ascii="Times New Roman" w:eastAsia="Times New Roman" w:hAnsi="Times New Roman"/>
          <w:sz w:val="28"/>
          <w:szCs w:val="28"/>
          <w:lang w:eastAsia="ru-RU"/>
        </w:rPr>
        <w:t xml:space="preserve"> (с 17,5</w:t>
      </w:r>
      <w:r w:rsidRPr="006B5094">
        <w:t xml:space="preserve"> </w:t>
      </w:r>
      <w:r w:rsidRPr="006B5094">
        <w:rPr>
          <w:rFonts w:ascii="Times New Roman" w:eastAsia="Times New Roman" w:hAnsi="Times New Roman"/>
          <w:sz w:val="28"/>
          <w:szCs w:val="28"/>
          <w:lang w:eastAsia="ru-RU"/>
        </w:rPr>
        <w:t>человек</w:t>
      </w:r>
      <w:r>
        <w:rPr>
          <w:rFonts w:ascii="Times New Roman" w:eastAsia="Times New Roman" w:hAnsi="Times New Roman"/>
          <w:sz w:val="28"/>
          <w:szCs w:val="28"/>
          <w:lang w:eastAsia="ru-RU"/>
        </w:rPr>
        <w:t>а</w:t>
      </w:r>
      <w:r w:rsidRPr="006B5094">
        <w:rPr>
          <w:rFonts w:ascii="Times New Roman" w:eastAsia="Times New Roman" w:hAnsi="Times New Roman"/>
          <w:sz w:val="28"/>
          <w:szCs w:val="28"/>
          <w:lang w:eastAsia="ru-RU"/>
        </w:rPr>
        <w:t xml:space="preserve"> на 1000 населения</w:t>
      </w:r>
      <w:r>
        <w:rPr>
          <w:rFonts w:ascii="Times New Roman" w:eastAsia="Times New Roman" w:hAnsi="Times New Roman"/>
          <w:sz w:val="28"/>
          <w:szCs w:val="28"/>
          <w:lang w:eastAsia="ru-RU"/>
        </w:rPr>
        <w:t xml:space="preserve"> в 2017 году до 16</w:t>
      </w:r>
      <w:r w:rsidRPr="006B5094">
        <w:t xml:space="preserve"> </w:t>
      </w:r>
      <w:r>
        <w:rPr>
          <w:rFonts w:ascii="Times New Roman" w:eastAsia="Times New Roman" w:hAnsi="Times New Roman"/>
          <w:sz w:val="28"/>
          <w:szCs w:val="28"/>
          <w:lang w:eastAsia="ru-RU"/>
        </w:rPr>
        <w:t>человек на 1000 населения в 2030</w:t>
      </w:r>
      <w:r w:rsidRPr="006B5094">
        <w:rPr>
          <w:rFonts w:ascii="Times New Roman" w:eastAsia="Times New Roman" w:hAnsi="Times New Roman"/>
          <w:sz w:val="28"/>
          <w:szCs w:val="28"/>
          <w:lang w:eastAsia="ru-RU"/>
        </w:rPr>
        <w:t xml:space="preserve"> году</w:t>
      </w:r>
      <w:r>
        <w:rPr>
          <w:rFonts w:ascii="Times New Roman" w:eastAsia="Times New Roman" w:hAnsi="Times New Roman"/>
          <w:sz w:val="28"/>
          <w:szCs w:val="28"/>
          <w:lang w:eastAsia="ru-RU"/>
        </w:rPr>
        <w:t>).</w:t>
      </w:r>
    </w:p>
    <w:p w:rsidR="006B5094" w:rsidRDefault="006B5094" w:rsidP="005C50BE">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6B5094">
        <w:rPr>
          <w:rFonts w:ascii="Times New Roman" w:eastAsia="Times New Roman" w:hAnsi="Times New Roman"/>
          <w:b/>
          <w:i/>
          <w:sz w:val="28"/>
          <w:szCs w:val="28"/>
          <w:lang w:eastAsia="ru-RU"/>
        </w:rPr>
        <w:t>Молодежная политика</w:t>
      </w:r>
      <w:r w:rsidR="005C50BE">
        <w:rPr>
          <w:rFonts w:ascii="Times New Roman" w:eastAsia="Times New Roman" w:hAnsi="Times New Roman"/>
          <w:b/>
          <w:i/>
          <w:sz w:val="28"/>
          <w:szCs w:val="28"/>
          <w:lang w:eastAsia="ru-RU"/>
        </w:rPr>
        <w:t>:</w:t>
      </w:r>
    </w:p>
    <w:p w:rsidR="006B5094" w:rsidRDefault="005C50BE"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 доли</w:t>
      </w:r>
      <w:r w:rsidRPr="005C50BE">
        <w:rPr>
          <w:rFonts w:ascii="Times New Roman" w:eastAsia="Times New Roman" w:hAnsi="Times New Roman"/>
          <w:sz w:val="28"/>
          <w:szCs w:val="28"/>
          <w:lang w:eastAsia="ru-RU"/>
        </w:rPr>
        <w:t xml:space="preserve"> молодежи, вовлеченной в деятельность детских и молодежных общественных объединений</w:t>
      </w:r>
      <w:r>
        <w:rPr>
          <w:rFonts w:ascii="Times New Roman" w:eastAsia="Times New Roman" w:hAnsi="Times New Roman"/>
          <w:sz w:val="28"/>
          <w:szCs w:val="28"/>
          <w:lang w:eastAsia="ru-RU"/>
        </w:rPr>
        <w:t xml:space="preserve"> до 65% (с 27% в 2017 году до 65</w:t>
      </w:r>
      <w:r w:rsidRPr="005C50BE">
        <w:rPr>
          <w:rFonts w:ascii="Times New Roman" w:eastAsia="Times New Roman" w:hAnsi="Times New Roman"/>
          <w:sz w:val="28"/>
          <w:szCs w:val="28"/>
          <w:lang w:eastAsia="ru-RU"/>
        </w:rPr>
        <w:t>% в 2030 году);</w:t>
      </w:r>
    </w:p>
    <w:p w:rsidR="005C50BE" w:rsidRDefault="005C50BE" w:rsidP="005C50BE">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 доли</w:t>
      </w:r>
      <w:r w:rsidRPr="005C50BE">
        <w:t xml:space="preserve"> </w:t>
      </w:r>
      <w:r w:rsidRPr="005C50BE">
        <w:rPr>
          <w:rFonts w:ascii="Times New Roman" w:eastAsia="Times New Roman" w:hAnsi="Times New Roman"/>
          <w:sz w:val="28"/>
          <w:szCs w:val="28"/>
          <w:lang w:eastAsia="ru-RU"/>
        </w:rPr>
        <w:t>молодых людей, принимающих участие в добровольческой деятельности</w:t>
      </w:r>
      <w:r>
        <w:rPr>
          <w:rFonts w:ascii="Times New Roman" w:eastAsia="Times New Roman" w:hAnsi="Times New Roman"/>
          <w:sz w:val="28"/>
          <w:szCs w:val="28"/>
          <w:lang w:eastAsia="ru-RU"/>
        </w:rPr>
        <w:t xml:space="preserve"> до 30% (с 14% в 2017 году до 30</w:t>
      </w:r>
      <w:r w:rsidRPr="005C50BE">
        <w:rPr>
          <w:rFonts w:ascii="Times New Roman" w:eastAsia="Times New Roman" w:hAnsi="Times New Roman"/>
          <w:sz w:val="28"/>
          <w:szCs w:val="28"/>
          <w:lang w:eastAsia="ru-RU"/>
        </w:rPr>
        <w:t>% в 2030 году)</w:t>
      </w:r>
      <w:r>
        <w:rPr>
          <w:rFonts w:ascii="Times New Roman" w:eastAsia="Times New Roman" w:hAnsi="Times New Roman"/>
          <w:sz w:val="28"/>
          <w:szCs w:val="28"/>
          <w:lang w:eastAsia="ru-RU"/>
        </w:rPr>
        <w:t>.</w:t>
      </w:r>
    </w:p>
    <w:p w:rsidR="005C50BE" w:rsidRPr="005C50BE" w:rsidRDefault="005C50BE" w:rsidP="001254BA">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5C50BE">
        <w:rPr>
          <w:rFonts w:ascii="Times New Roman" w:eastAsia="Times New Roman" w:hAnsi="Times New Roman"/>
          <w:b/>
          <w:i/>
          <w:sz w:val="28"/>
          <w:szCs w:val="28"/>
          <w:lang w:eastAsia="ru-RU"/>
        </w:rPr>
        <w:t>Труд и занятость:</w:t>
      </w:r>
    </w:p>
    <w:p w:rsidR="005C50BE" w:rsidRDefault="005C50BE" w:rsidP="001254BA">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Среднегодовая ч</w:t>
      </w:r>
      <w:r w:rsidRPr="005C50BE">
        <w:rPr>
          <w:rFonts w:ascii="Times New Roman" w:eastAsia="Times New Roman" w:hAnsi="Times New Roman"/>
          <w:sz w:val="28"/>
          <w:szCs w:val="28"/>
          <w:lang w:eastAsia="ru-RU"/>
        </w:rPr>
        <w:t>исленность зан</w:t>
      </w:r>
      <w:r>
        <w:rPr>
          <w:rFonts w:ascii="Times New Roman" w:eastAsia="Times New Roman" w:hAnsi="Times New Roman"/>
          <w:sz w:val="28"/>
          <w:szCs w:val="28"/>
          <w:lang w:eastAsia="ru-RU"/>
        </w:rPr>
        <w:t>ятых в экономике снизится на 79 человек (с 1845 человек в 2017 году до 1766 человек в 2030 году);</w:t>
      </w:r>
    </w:p>
    <w:p w:rsidR="005C50BE" w:rsidRDefault="005C50BE" w:rsidP="001254BA">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Численность экономически активного населения</w:t>
      </w:r>
      <w:r w:rsidRPr="005C50BE">
        <w:t xml:space="preserve"> </w:t>
      </w:r>
      <w:r>
        <w:rPr>
          <w:rFonts w:ascii="Times New Roman" w:eastAsia="Times New Roman" w:hAnsi="Times New Roman"/>
          <w:sz w:val="28"/>
          <w:szCs w:val="28"/>
          <w:lang w:eastAsia="ru-RU"/>
        </w:rPr>
        <w:t>снизится на 159 человек (с 2847 человек в 2017 году до 2688</w:t>
      </w:r>
      <w:r w:rsidRPr="005C50BE">
        <w:rPr>
          <w:rFonts w:ascii="Times New Roman" w:eastAsia="Times New Roman" w:hAnsi="Times New Roman"/>
          <w:sz w:val="28"/>
          <w:szCs w:val="28"/>
          <w:lang w:eastAsia="ru-RU"/>
        </w:rPr>
        <w:t xml:space="preserve"> человек в 2030 году);</w:t>
      </w:r>
    </w:p>
    <w:p w:rsidR="005C50BE" w:rsidRDefault="005C50BE" w:rsidP="001254BA">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Среднегодовая ч</w:t>
      </w:r>
      <w:r w:rsidRPr="005C50BE">
        <w:rPr>
          <w:rFonts w:ascii="Times New Roman" w:eastAsia="Times New Roman" w:hAnsi="Times New Roman"/>
          <w:sz w:val="28"/>
          <w:szCs w:val="28"/>
          <w:lang w:eastAsia="ru-RU"/>
        </w:rPr>
        <w:t>исленность безработных, зарегистрированных в учреждениях службы занятости</w:t>
      </w:r>
      <w:r>
        <w:rPr>
          <w:rFonts w:ascii="Times New Roman" w:eastAsia="Times New Roman" w:hAnsi="Times New Roman"/>
          <w:sz w:val="28"/>
          <w:szCs w:val="28"/>
          <w:lang w:eastAsia="ru-RU"/>
        </w:rPr>
        <w:t>,</w:t>
      </w:r>
      <w:r w:rsidRPr="005C50BE">
        <w:t xml:space="preserve"> </w:t>
      </w:r>
      <w:r>
        <w:rPr>
          <w:rFonts w:ascii="Times New Roman" w:eastAsia="Times New Roman" w:hAnsi="Times New Roman"/>
          <w:sz w:val="28"/>
          <w:szCs w:val="28"/>
          <w:lang w:eastAsia="ru-RU"/>
        </w:rPr>
        <w:t>снизится на 4</w:t>
      </w:r>
      <w:r w:rsidRPr="005C50BE">
        <w:rPr>
          <w:rFonts w:ascii="Times New Roman" w:eastAsia="Times New Roman" w:hAnsi="Times New Roman"/>
          <w:sz w:val="28"/>
          <w:szCs w:val="28"/>
          <w:lang w:eastAsia="ru-RU"/>
        </w:rPr>
        <w:t xml:space="preserve"> человек</w:t>
      </w:r>
      <w:r>
        <w:rPr>
          <w:rFonts w:ascii="Times New Roman" w:eastAsia="Times New Roman" w:hAnsi="Times New Roman"/>
          <w:sz w:val="28"/>
          <w:szCs w:val="28"/>
          <w:lang w:eastAsia="ru-RU"/>
        </w:rPr>
        <w:t>а (с 102</w:t>
      </w:r>
      <w:r w:rsidRPr="005C50BE">
        <w:rPr>
          <w:rFonts w:ascii="Times New Roman" w:eastAsia="Times New Roman" w:hAnsi="Times New Roman"/>
          <w:sz w:val="28"/>
          <w:szCs w:val="28"/>
          <w:lang w:eastAsia="ru-RU"/>
        </w:rPr>
        <w:t xml:space="preserve"> человек в 2017 </w:t>
      </w:r>
      <w:r w:rsidR="001254BA">
        <w:rPr>
          <w:rFonts w:ascii="Times New Roman" w:eastAsia="Times New Roman" w:hAnsi="Times New Roman"/>
          <w:sz w:val="28"/>
          <w:szCs w:val="28"/>
          <w:lang w:eastAsia="ru-RU"/>
        </w:rPr>
        <w:t>году до 98</w:t>
      </w:r>
      <w:r w:rsidRPr="005C50BE">
        <w:rPr>
          <w:rFonts w:ascii="Times New Roman" w:eastAsia="Times New Roman" w:hAnsi="Times New Roman"/>
          <w:sz w:val="28"/>
          <w:szCs w:val="28"/>
          <w:lang w:eastAsia="ru-RU"/>
        </w:rPr>
        <w:t xml:space="preserve"> человек в 2030 году)</w:t>
      </w:r>
      <w:r w:rsidR="001254BA">
        <w:rPr>
          <w:rFonts w:ascii="Times New Roman" w:eastAsia="Times New Roman" w:hAnsi="Times New Roman"/>
          <w:sz w:val="28"/>
          <w:szCs w:val="28"/>
          <w:lang w:eastAsia="ru-RU"/>
        </w:rPr>
        <w:t>;</w:t>
      </w:r>
    </w:p>
    <w:p w:rsidR="001254BA" w:rsidRDefault="001254BA" w:rsidP="001254BA">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Среднегодовой у</w:t>
      </w:r>
      <w:r w:rsidRPr="001254BA">
        <w:rPr>
          <w:rFonts w:ascii="Times New Roman" w:eastAsia="Times New Roman" w:hAnsi="Times New Roman"/>
          <w:sz w:val="28"/>
          <w:szCs w:val="28"/>
          <w:lang w:eastAsia="ru-RU"/>
        </w:rPr>
        <w:t>ровень зарегистрированной безработицы</w:t>
      </w:r>
      <w:r>
        <w:rPr>
          <w:rFonts w:ascii="Times New Roman" w:eastAsia="Times New Roman" w:hAnsi="Times New Roman"/>
          <w:sz w:val="28"/>
          <w:szCs w:val="28"/>
          <w:lang w:eastAsia="ru-RU"/>
        </w:rPr>
        <w:t xml:space="preserve"> сохранится на уровне 3,6%;</w:t>
      </w:r>
    </w:p>
    <w:p w:rsidR="001254BA" w:rsidRDefault="001254BA" w:rsidP="001254BA">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1254BA">
        <w:rPr>
          <w:rFonts w:ascii="Times New Roman" w:eastAsia="Times New Roman" w:hAnsi="Times New Roman"/>
          <w:sz w:val="28"/>
          <w:szCs w:val="28"/>
          <w:lang w:eastAsia="ru-RU"/>
        </w:rPr>
        <w:t>Среднемесячная номинальная начисленная заработная плата в расчете на одного работника</w:t>
      </w:r>
      <w:r>
        <w:rPr>
          <w:rFonts w:ascii="Times New Roman" w:eastAsia="Times New Roman" w:hAnsi="Times New Roman"/>
          <w:sz w:val="28"/>
          <w:szCs w:val="28"/>
          <w:lang w:eastAsia="ru-RU"/>
        </w:rPr>
        <w:t xml:space="preserve"> увеличится до 36599,2 рублей (с 15810,6 рублей в 2017 году до 36599,2 рублей в 2030 году).</w:t>
      </w:r>
    </w:p>
    <w:p w:rsidR="00BA30B4" w:rsidRDefault="008F6613" w:rsidP="001254BA">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8F6613">
        <w:rPr>
          <w:rFonts w:ascii="Times New Roman" w:eastAsia="Times New Roman" w:hAnsi="Times New Roman"/>
          <w:b/>
          <w:i/>
          <w:sz w:val="28"/>
          <w:szCs w:val="28"/>
          <w:lang w:eastAsia="ru-RU"/>
        </w:rPr>
        <w:t>Транспортная система:</w:t>
      </w:r>
    </w:p>
    <w:p w:rsidR="008F6613" w:rsidRDefault="008F6613" w:rsidP="001254BA">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Доля</w:t>
      </w:r>
      <w:r w:rsidRPr="008F6613">
        <w:rPr>
          <w:rFonts w:ascii="Times New Roman" w:hAnsi="Times New Roman"/>
        </w:rPr>
        <w:t xml:space="preserve"> </w:t>
      </w:r>
      <w:r w:rsidRPr="008F6613">
        <w:rPr>
          <w:rFonts w:ascii="Times New Roman" w:eastAsia="Times New Roman" w:hAnsi="Times New Roman"/>
          <w:sz w:val="28"/>
          <w:szCs w:val="28"/>
          <w:lang w:eastAsia="ru-RU"/>
        </w:rPr>
        <w:t>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r>
        <w:rPr>
          <w:rFonts w:ascii="Times New Roman" w:eastAsia="Times New Roman" w:hAnsi="Times New Roman"/>
          <w:sz w:val="28"/>
          <w:szCs w:val="28"/>
          <w:lang w:eastAsia="ru-RU"/>
        </w:rPr>
        <w:t xml:space="preserve"> снизится до 77,6% (с 83,18 %</w:t>
      </w:r>
      <w:r w:rsidRPr="008F6613">
        <w:rPr>
          <w:rFonts w:ascii="Times New Roman" w:eastAsia="Times New Roman" w:hAnsi="Times New Roman"/>
          <w:sz w:val="28"/>
          <w:szCs w:val="28"/>
          <w:lang w:eastAsia="ru-RU"/>
        </w:rPr>
        <w:t xml:space="preserve"> в 2017 </w:t>
      </w:r>
      <w:r>
        <w:rPr>
          <w:rFonts w:ascii="Times New Roman" w:eastAsia="Times New Roman" w:hAnsi="Times New Roman"/>
          <w:sz w:val="28"/>
          <w:szCs w:val="28"/>
          <w:lang w:eastAsia="ru-RU"/>
        </w:rPr>
        <w:t>году до 77,6 %</w:t>
      </w:r>
      <w:r w:rsidRPr="008F6613">
        <w:rPr>
          <w:rFonts w:ascii="Times New Roman" w:eastAsia="Times New Roman" w:hAnsi="Times New Roman"/>
          <w:sz w:val="28"/>
          <w:szCs w:val="28"/>
          <w:lang w:eastAsia="ru-RU"/>
        </w:rPr>
        <w:t xml:space="preserve"> в 2030 году)</w:t>
      </w:r>
      <w:r>
        <w:rPr>
          <w:rFonts w:ascii="Times New Roman" w:eastAsia="Times New Roman" w:hAnsi="Times New Roman"/>
          <w:sz w:val="28"/>
          <w:szCs w:val="28"/>
          <w:lang w:eastAsia="ru-RU"/>
        </w:rPr>
        <w:t>.</w:t>
      </w:r>
    </w:p>
    <w:p w:rsidR="008F6613" w:rsidRDefault="008F6613" w:rsidP="001254BA">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8F6613">
        <w:rPr>
          <w:rFonts w:ascii="Times New Roman" w:eastAsia="Times New Roman" w:hAnsi="Times New Roman"/>
          <w:b/>
          <w:i/>
          <w:sz w:val="28"/>
          <w:szCs w:val="28"/>
          <w:lang w:eastAsia="ru-RU"/>
        </w:rPr>
        <w:t>Жилищно-коммунальное хозяйство</w:t>
      </w:r>
    </w:p>
    <w:p w:rsidR="008F6613" w:rsidRDefault="008F6613" w:rsidP="001254BA">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К</w:t>
      </w:r>
      <w:r w:rsidRPr="008F6613">
        <w:rPr>
          <w:rFonts w:ascii="Times New Roman" w:eastAsia="Times New Roman" w:hAnsi="Times New Roman"/>
          <w:sz w:val="28"/>
          <w:szCs w:val="28"/>
          <w:lang w:eastAsia="ru-RU"/>
        </w:rPr>
        <w:t>оличество аварий и инцидентов в год на 1 км сетей организаций коммунального комплекса в сфере тепло</w:t>
      </w:r>
      <w:r>
        <w:rPr>
          <w:rFonts w:ascii="Times New Roman" w:eastAsia="Times New Roman" w:hAnsi="Times New Roman"/>
          <w:sz w:val="28"/>
          <w:szCs w:val="28"/>
          <w:lang w:eastAsia="ru-RU"/>
        </w:rPr>
        <w:t xml:space="preserve"> </w:t>
      </w:r>
      <w:r w:rsidRPr="008F6613">
        <w:rPr>
          <w:rFonts w:ascii="Times New Roman" w:eastAsia="Times New Roman" w:hAnsi="Times New Roman"/>
          <w:sz w:val="28"/>
          <w:szCs w:val="28"/>
          <w:lang w:eastAsia="ru-RU"/>
        </w:rPr>
        <w:t>- и водоснабжения</w:t>
      </w:r>
      <w:r>
        <w:rPr>
          <w:rFonts w:ascii="Times New Roman" w:eastAsia="Times New Roman" w:hAnsi="Times New Roman"/>
          <w:sz w:val="28"/>
          <w:szCs w:val="28"/>
          <w:lang w:eastAsia="ru-RU"/>
        </w:rPr>
        <w:t xml:space="preserve"> снизится до 0,35 единиц (с 0,38 единиц</w:t>
      </w:r>
      <w:r w:rsidRPr="008F6613">
        <w:rPr>
          <w:rFonts w:ascii="Times New Roman" w:eastAsia="Times New Roman" w:hAnsi="Times New Roman"/>
          <w:sz w:val="28"/>
          <w:szCs w:val="28"/>
          <w:lang w:eastAsia="ru-RU"/>
        </w:rPr>
        <w:t xml:space="preserve"> в 2017 году до </w:t>
      </w:r>
      <w:r>
        <w:rPr>
          <w:rFonts w:ascii="Times New Roman" w:eastAsia="Times New Roman" w:hAnsi="Times New Roman"/>
          <w:sz w:val="28"/>
          <w:szCs w:val="28"/>
          <w:lang w:eastAsia="ru-RU"/>
        </w:rPr>
        <w:t>0,35 единиц</w:t>
      </w:r>
      <w:r w:rsidRPr="008F6613">
        <w:rPr>
          <w:rFonts w:ascii="Times New Roman" w:eastAsia="Times New Roman" w:hAnsi="Times New Roman"/>
          <w:sz w:val="28"/>
          <w:szCs w:val="28"/>
          <w:lang w:eastAsia="ru-RU"/>
        </w:rPr>
        <w:t xml:space="preserve"> в 2030 году).</w:t>
      </w:r>
    </w:p>
    <w:p w:rsidR="008F6613" w:rsidRPr="008F6613" w:rsidRDefault="008F6613" w:rsidP="008F6613">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8F6613">
        <w:rPr>
          <w:rFonts w:ascii="Times New Roman" w:eastAsia="Times New Roman" w:hAnsi="Times New Roman"/>
          <w:b/>
          <w:i/>
          <w:sz w:val="28"/>
          <w:szCs w:val="28"/>
          <w:lang w:eastAsia="ru-RU"/>
        </w:rPr>
        <w:t>Строительство:</w:t>
      </w:r>
    </w:p>
    <w:p w:rsidR="008F6613" w:rsidRDefault="008F6613" w:rsidP="008F6613">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Увеличение</w:t>
      </w:r>
      <w:r w:rsidRPr="008F6613">
        <w:rPr>
          <w:rFonts w:ascii="Times New Roman" w:eastAsia="Times New Roman" w:hAnsi="Times New Roman"/>
          <w:sz w:val="28"/>
          <w:szCs w:val="28"/>
          <w:lang w:eastAsia="ru-RU"/>
        </w:rPr>
        <w:t xml:space="preserve"> ввода в эксплуатацию жилых домов за счет всех </w:t>
      </w:r>
      <w:r>
        <w:rPr>
          <w:rFonts w:ascii="Times New Roman" w:eastAsia="Times New Roman" w:hAnsi="Times New Roman"/>
          <w:sz w:val="28"/>
          <w:szCs w:val="28"/>
          <w:lang w:eastAsia="ru-RU"/>
        </w:rPr>
        <w:t>источников финансирования до 1,1</w:t>
      </w:r>
      <w:r w:rsidRPr="008F6613">
        <w:rPr>
          <w:rFonts w:ascii="Times New Roman" w:eastAsia="Times New Roman" w:hAnsi="Times New Roman"/>
          <w:sz w:val="28"/>
          <w:szCs w:val="28"/>
          <w:lang w:eastAsia="ru-RU"/>
        </w:rPr>
        <w:t xml:space="preserve"> тыс. кв. м. (с </w:t>
      </w:r>
      <w:r>
        <w:rPr>
          <w:rFonts w:ascii="Times New Roman" w:eastAsia="Times New Roman" w:hAnsi="Times New Roman"/>
          <w:sz w:val="28"/>
          <w:szCs w:val="28"/>
          <w:lang w:eastAsia="ru-RU"/>
        </w:rPr>
        <w:t>0,6</w:t>
      </w:r>
      <w:r w:rsidRPr="008F6613">
        <w:t xml:space="preserve"> </w:t>
      </w:r>
      <w:r w:rsidRPr="008F6613">
        <w:rPr>
          <w:rFonts w:ascii="Times New Roman" w:eastAsia="Times New Roman" w:hAnsi="Times New Roman"/>
          <w:sz w:val="28"/>
          <w:szCs w:val="28"/>
          <w:lang w:eastAsia="ru-RU"/>
        </w:rPr>
        <w:t xml:space="preserve">тыс. кв. м.  в 2017 году до </w:t>
      </w:r>
      <w:r>
        <w:rPr>
          <w:rFonts w:ascii="Times New Roman" w:eastAsia="Times New Roman" w:hAnsi="Times New Roman"/>
          <w:sz w:val="28"/>
          <w:szCs w:val="28"/>
          <w:lang w:eastAsia="ru-RU"/>
        </w:rPr>
        <w:t xml:space="preserve">1,1 </w:t>
      </w:r>
      <w:r w:rsidRPr="008F6613">
        <w:rPr>
          <w:rFonts w:ascii="Times New Roman" w:eastAsia="Times New Roman" w:hAnsi="Times New Roman"/>
          <w:sz w:val="28"/>
          <w:szCs w:val="28"/>
          <w:lang w:eastAsia="ru-RU"/>
        </w:rPr>
        <w:t>тыс. кв. м</w:t>
      </w:r>
      <w:r>
        <w:rPr>
          <w:rFonts w:ascii="Times New Roman" w:eastAsia="Times New Roman" w:hAnsi="Times New Roman"/>
          <w:sz w:val="28"/>
          <w:szCs w:val="28"/>
          <w:lang w:eastAsia="ru-RU"/>
        </w:rPr>
        <w:t xml:space="preserve">. </w:t>
      </w:r>
      <w:r w:rsidRPr="008F6613">
        <w:rPr>
          <w:rFonts w:ascii="Times New Roman" w:eastAsia="Times New Roman" w:hAnsi="Times New Roman"/>
          <w:sz w:val="28"/>
          <w:szCs w:val="28"/>
          <w:lang w:eastAsia="ru-RU"/>
        </w:rPr>
        <w:t>в 2030 году).</w:t>
      </w:r>
    </w:p>
    <w:p w:rsidR="008F6613" w:rsidRPr="008F6613" w:rsidRDefault="008F6613" w:rsidP="008F6613">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8F6613">
        <w:rPr>
          <w:rFonts w:ascii="Times New Roman" w:eastAsia="Times New Roman" w:hAnsi="Times New Roman"/>
          <w:b/>
          <w:i/>
          <w:sz w:val="28"/>
          <w:szCs w:val="28"/>
          <w:lang w:eastAsia="ru-RU"/>
        </w:rPr>
        <w:t>Торговля и услуги населению:</w:t>
      </w:r>
    </w:p>
    <w:p w:rsidR="008F6613" w:rsidRPr="008F6613" w:rsidRDefault="008F6613" w:rsidP="008F6613">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8F6613">
        <w:rPr>
          <w:rFonts w:ascii="Times New Roman" w:eastAsia="Times New Roman" w:hAnsi="Times New Roman"/>
          <w:sz w:val="28"/>
          <w:szCs w:val="28"/>
          <w:lang w:eastAsia="ru-RU"/>
        </w:rPr>
        <w:t>Увеличение обор</w:t>
      </w:r>
      <w:r w:rsidR="00E579C3">
        <w:rPr>
          <w:rFonts w:ascii="Times New Roman" w:eastAsia="Times New Roman" w:hAnsi="Times New Roman"/>
          <w:sz w:val="28"/>
          <w:szCs w:val="28"/>
          <w:lang w:eastAsia="ru-RU"/>
        </w:rPr>
        <w:t>ота розничной торговли на 648871,3 тыс. рублей (с 579914,9 тыс</w:t>
      </w:r>
      <w:r w:rsidRPr="008F6613">
        <w:rPr>
          <w:rFonts w:ascii="Times New Roman" w:eastAsia="Times New Roman" w:hAnsi="Times New Roman"/>
          <w:sz w:val="28"/>
          <w:szCs w:val="28"/>
          <w:lang w:eastAsia="ru-RU"/>
        </w:rPr>
        <w:t>. рублей</w:t>
      </w:r>
      <w:r w:rsidR="00E579C3">
        <w:rPr>
          <w:rFonts w:ascii="Times New Roman" w:eastAsia="Times New Roman" w:hAnsi="Times New Roman"/>
          <w:sz w:val="28"/>
          <w:szCs w:val="28"/>
          <w:lang w:eastAsia="ru-RU"/>
        </w:rPr>
        <w:t xml:space="preserve"> в 2017 году до 1228786,2 тыс</w:t>
      </w:r>
      <w:r w:rsidRPr="008F6613">
        <w:rPr>
          <w:rFonts w:ascii="Times New Roman" w:eastAsia="Times New Roman" w:hAnsi="Times New Roman"/>
          <w:sz w:val="28"/>
          <w:szCs w:val="28"/>
          <w:lang w:eastAsia="ru-RU"/>
        </w:rPr>
        <w:t>. рублей в 2030 году).</w:t>
      </w:r>
    </w:p>
    <w:p w:rsidR="008F6613" w:rsidRDefault="008F6613" w:rsidP="008F6613">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8F6613">
        <w:rPr>
          <w:rFonts w:ascii="Times New Roman" w:eastAsia="Times New Roman" w:hAnsi="Times New Roman"/>
          <w:sz w:val="28"/>
          <w:szCs w:val="28"/>
          <w:lang w:eastAsia="ru-RU"/>
        </w:rPr>
        <w:t>Увеличение объема платн</w:t>
      </w:r>
      <w:r w:rsidR="00E579C3">
        <w:rPr>
          <w:rFonts w:ascii="Times New Roman" w:eastAsia="Times New Roman" w:hAnsi="Times New Roman"/>
          <w:sz w:val="28"/>
          <w:szCs w:val="28"/>
          <w:lang w:eastAsia="ru-RU"/>
        </w:rPr>
        <w:t>ых услуг населению на  46353 тыс. рублей (с 66726 тыс. рублей в 2017 году до 113079 тыс</w:t>
      </w:r>
      <w:r w:rsidRPr="008F6613">
        <w:rPr>
          <w:rFonts w:ascii="Times New Roman" w:eastAsia="Times New Roman" w:hAnsi="Times New Roman"/>
          <w:sz w:val="28"/>
          <w:szCs w:val="28"/>
          <w:lang w:eastAsia="ru-RU"/>
        </w:rPr>
        <w:t>. рублей</w:t>
      </w:r>
      <w:r w:rsidR="00E579C3">
        <w:rPr>
          <w:rFonts w:ascii="Times New Roman" w:eastAsia="Times New Roman" w:hAnsi="Times New Roman"/>
          <w:sz w:val="28"/>
          <w:szCs w:val="28"/>
          <w:lang w:eastAsia="ru-RU"/>
        </w:rPr>
        <w:t xml:space="preserve"> в 2030 году</w:t>
      </w:r>
      <w:r w:rsidRPr="008F6613">
        <w:rPr>
          <w:rFonts w:ascii="Times New Roman" w:eastAsia="Times New Roman" w:hAnsi="Times New Roman"/>
          <w:sz w:val="28"/>
          <w:szCs w:val="28"/>
          <w:lang w:eastAsia="ru-RU"/>
        </w:rPr>
        <w:t>).</w:t>
      </w:r>
    </w:p>
    <w:p w:rsidR="008F6613" w:rsidRPr="008F6613" w:rsidRDefault="008F6613" w:rsidP="008F6613">
      <w:pPr>
        <w:widowControl w:val="0"/>
        <w:autoSpaceDE w:val="0"/>
        <w:autoSpaceDN w:val="0"/>
        <w:adjustRightInd w:val="0"/>
        <w:spacing w:after="0"/>
        <w:ind w:firstLine="709"/>
        <w:jc w:val="both"/>
        <w:outlineLvl w:val="0"/>
        <w:rPr>
          <w:rFonts w:ascii="Times New Roman" w:eastAsia="Times New Roman" w:hAnsi="Times New Roman"/>
          <w:b/>
          <w:i/>
          <w:sz w:val="28"/>
          <w:szCs w:val="28"/>
          <w:lang w:eastAsia="ru-RU"/>
        </w:rPr>
      </w:pPr>
      <w:r w:rsidRPr="008F6613">
        <w:rPr>
          <w:rFonts w:ascii="Times New Roman" w:eastAsia="Times New Roman" w:hAnsi="Times New Roman"/>
          <w:b/>
          <w:i/>
          <w:sz w:val="28"/>
          <w:szCs w:val="28"/>
          <w:lang w:eastAsia="ru-RU"/>
        </w:rPr>
        <w:t>Финансы:</w:t>
      </w:r>
    </w:p>
    <w:p w:rsidR="008F6613" w:rsidRDefault="008F6613" w:rsidP="008F6613">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8F6613">
        <w:rPr>
          <w:rFonts w:ascii="Times New Roman" w:eastAsia="Times New Roman" w:hAnsi="Times New Roman"/>
          <w:sz w:val="28"/>
          <w:szCs w:val="28"/>
          <w:lang w:eastAsia="ru-RU"/>
        </w:rPr>
        <w:t>Прибыль</w:t>
      </w:r>
      <w:r w:rsidR="00E579C3">
        <w:rPr>
          <w:rFonts w:ascii="Times New Roman" w:eastAsia="Times New Roman" w:hAnsi="Times New Roman"/>
          <w:sz w:val="28"/>
          <w:szCs w:val="28"/>
          <w:lang w:eastAsia="ru-RU"/>
        </w:rPr>
        <w:t xml:space="preserve"> прибыльных организаций увеличится к 2030 году до 77891,3 тыс. рублей или на 28,2 % (с 60766</w:t>
      </w:r>
      <w:r w:rsidR="00E579C3" w:rsidRPr="00E579C3">
        <w:rPr>
          <w:rFonts w:ascii="Times New Roman" w:eastAsia="Times New Roman" w:hAnsi="Times New Roman"/>
          <w:sz w:val="28"/>
          <w:szCs w:val="28"/>
          <w:lang w:eastAsia="ru-RU"/>
        </w:rPr>
        <w:t xml:space="preserve"> тыс. рублей </w:t>
      </w:r>
      <w:r w:rsidR="00E579C3">
        <w:rPr>
          <w:rFonts w:ascii="Times New Roman" w:eastAsia="Times New Roman" w:hAnsi="Times New Roman"/>
          <w:sz w:val="28"/>
          <w:szCs w:val="28"/>
          <w:lang w:eastAsia="ru-RU"/>
        </w:rPr>
        <w:t>в 2017 году до 77891,3</w:t>
      </w:r>
      <w:r w:rsidR="00E579C3" w:rsidRPr="00E579C3">
        <w:rPr>
          <w:rFonts w:ascii="Times New Roman" w:eastAsia="Times New Roman" w:hAnsi="Times New Roman"/>
          <w:sz w:val="28"/>
          <w:szCs w:val="28"/>
          <w:lang w:eastAsia="ru-RU"/>
        </w:rPr>
        <w:t xml:space="preserve"> тыс. рублей</w:t>
      </w:r>
      <w:r w:rsidR="00E579C3">
        <w:rPr>
          <w:rFonts w:ascii="Times New Roman" w:eastAsia="Times New Roman" w:hAnsi="Times New Roman"/>
          <w:sz w:val="28"/>
          <w:szCs w:val="28"/>
          <w:lang w:eastAsia="ru-RU"/>
        </w:rPr>
        <w:t xml:space="preserve"> в 2030 году);</w:t>
      </w:r>
    </w:p>
    <w:p w:rsidR="00E579C3" w:rsidRPr="00E579C3" w:rsidRDefault="00E579C3" w:rsidP="00E579C3">
      <w:pPr>
        <w:widowControl w:val="0"/>
        <w:autoSpaceDE w:val="0"/>
        <w:autoSpaceDN w:val="0"/>
        <w:adjustRightInd w:val="0"/>
        <w:spacing w:after="0"/>
        <w:ind w:firstLine="709"/>
        <w:jc w:val="both"/>
        <w:outlineLvl w:val="0"/>
        <w:rPr>
          <w:rFonts w:ascii="Times New Roman" w:eastAsia="Times New Roman" w:hAnsi="Times New Roman"/>
          <w:sz w:val="28"/>
          <w:szCs w:val="28"/>
          <w:lang w:eastAsia="ru-RU"/>
        </w:rPr>
      </w:pPr>
      <w:r w:rsidRPr="00E579C3">
        <w:rPr>
          <w:rFonts w:ascii="Times New Roman" w:eastAsia="Times New Roman" w:hAnsi="Times New Roman"/>
          <w:sz w:val="28"/>
          <w:szCs w:val="28"/>
          <w:lang w:eastAsia="ru-RU"/>
        </w:rPr>
        <w:t>Доля налоговых и неналоговых доходов местного бюджета в общем объеме собственных доходов бюджета муниципального образования (без учета субвенций)</w:t>
      </w:r>
      <w:r>
        <w:rPr>
          <w:rFonts w:ascii="Times New Roman" w:eastAsia="Times New Roman" w:hAnsi="Times New Roman"/>
          <w:sz w:val="28"/>
          <w:szCs w:val="28"/>
          <w:lang w:eastAsia="ru-RU"/>
        </w:rPr>
        <w:t xml:space="preserve"> увеличится до 39,3 % </w:t>
      </w:r>
      <w:r w:rsidRPr="00E579C3">
        <w:rPr>
          <w:rFonts w:ascii="Times New Roman" w:eastAsia="Times New Roman" w:hAnsi="Times New Roman"/>
          <w:sz w:val="28"/>
          <w:szCs w:val="28"/>
          <w:lang w:eastAsia="ru-RU"/>
        </w:rPr>
        <w:t xml:space="preserve">(с </w:t>
      </w:r>
      <w:r>
        <w:rPr>
          <w:rFonts w:ascii="Times New Roman" w:eastAsia="Times New Roman" w:hAnsi="Times New Roman"/>
          <w:sz w:val="28"/>
          <w:szCs w:val="28"/>
          <w:lang w:eastAsia="ru-RU"/>
        </w:rPr>
        <w:t>34,17%</w:t>
      </w:r>
      <w:r w:rsidRPr="00E579C3">
        <w:rPr>
          <w:rFonts w:ascii="Times New Roman" w:eastAsia="Times New Roman" w:hAnsi="Times New Roman"/>
          <w:sz w:val="28"/>
          <w:szCs w:val="28"/>
          <w:lang w:eastAsia="ru-RU"/>
        </w:rPr>
        <w:t xml:space="preserve"> в 2017 году до </w:t>
      </w:r>
      <w:r>
        <w:rPr>
          <w:rFonts w:ascii="Times New Roman" w:eastAsia="Times New Roman" w:hAnsi="Times New Roman"/>
          <w:sz w:val="28"/>
          <w:szCs w:val="28"/>
          <w:lang w:eastAsia="ru-RU"/>
        </w:rPr>
        <w:t xml:space="preserve">39,3% </w:t>
      </w:r>
      <w:r w:rsidRPr="00E579C3">
        <w:rPr>
          <w:rFonts w:ascii="Times New Roman" w:eastAsia="Times New Roman" w:hAnsi="Times New Roman"/>
          <w:sz w:val="28"/>
          <w:szCs w:val="28"/>
          <w:lang w:eastAsia="ru-RU"/>
        </w:rPr>
        <w:t>в 2030 году).</w:t>
      </w:r>
    </w:p>
    <w:p w:rsidR="00CA5648" w:rsidRDefault="00CA5648" w:rsidP="00E579C3">
      <w:pPr>
        <w:spacing w:after="0" w:line="240" w:lineRule="auto"/>
        <w:jc w:val="both"/>
        <w:rPr>
          <w:rFonts w:ascii="Times New Roman" w:eastAsia="Times New Roman" w:hAnsi="Times New Roman"/>
          <w:bCs/>
          <w:iCs/>
          <w:sz w:val="28"/>
          <w:szCs w:val="28"/>
          <w:lang w:eastAsia="ru-RU"/>
        </w:rPr>
      </w:pPr>
    </w:p>
    <w:p w:rsidR="00CA5648" w:rsidRPr="00CF6558" w:rsidRDefault="00CA5648" w:rsidP="00CA5648">
      <w:pPr>
        <w:spacing w:after="0"/>
        <w:ind w:firstLine="709"/>
        <w:jc w:val="center"/>
        <w:rPr>
          <w:rFonts w:ascii="Times New Roman" w:eastAsia="Times New Roman" w:hAnsi="Times New Roman"/>
          <w:b/>
          <w:bCs/>
          <w:iCs/>
          <w:sz w:val="28"/>
          <w:szCs w:val="28"/>
          <w:lang w:eastAsia="ru-RU"/>
        </w:rPr>
      </w:pPr>
      <w:r w:rsidRPr="00CF6558">
        <w:rPr>
          <w:rFonts w:ascii="Times New Roman" w:eastAsia="Times New Roman" w:hAnsi="Times New Roman"/>
          <w:b/>
          <w:bCs/>
          <w:iCs/>
          <w:sz w:val="28"/>
          <w:szCs w:val="28"/>
          <w:lang w:eastAsia="ru-RU"/>
        </w:rPr>
        <w:t>Раздел 4. Оценка финансовых ресурсов, необходимых для реализации Стратегии</w:t>
      </w:r>
    </w:p>
    <w:p w:rsidR="00015274" w:rsidRDefault="009A6E79" w:rsidP="000970F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w:t>
      </w:r>
      <w:r w:rsidR="00CA5648" w:rsidRPr="00CF6558">
        <w:rPr>
          <w:rFonts w:ascii="Times New Roman" w:eastAsia="Times New Roman" w:hAnsi="Times New Roman"/>
          <w:sz w:val="28"/>
          <w:szCs w:val="28"/>
          <w:lang w:eastAsia="ru-RU"/>
        </w:rPr>
        <w:t xml:space="preserve"> Стратегии </w:t>
      </w:r>
      <w:r>
        <w:rPr>
          <w:rFonts w:ascii="Times New Roman" w:eastAsia="Times New Roman" w:hAnsi="Times New Roman"/>
          <w:sz w:val="28"/>
          <w:szCs w:val="28"/>
          <w:lang w:eastAsia="ru-RU"/>
        </w:rPr>
        <w:t xml:space="preserve">планируется </w:t>
      </w:r>
      <w:r w:rsidR="00CA5648" w:rsidRPr="00CF6558">
        <w:rPr>
          <w:rFonts w:ascii="Times New Roman" w:eastAsia="Times New Roman" w:hAnsi="Times New Roman"/>
          <w:sz w:val="28"/>
          <w:szCs w:val="28"/>
          <w:lang w:eastAsia="ru-RU"/>
        </w:rPr>
        <w:t>за сч</w:t>
      </w:r>
      <w:r>
        <w:rPr>
          <w:rFonts w:ascii="Times New Roman" w:eastAsia="Times New Roman" w:hAnsi="Times New Roman"/>
          <w:sz w:val="28"/>
          <w:szCs w:val="28"/>
          <w:lang w:eastAsia="ru-RU"/>
        </w:rPr>
        <w:t>ё</w:t>
      </w:r>
      <w:r w:rsidR="00CA5648" w:rsidRPr="00CF6558">
        <w:rPr>
          <w:rFonts w:ascii="Times New Roman" w:eastAsia="Times New Roman" w:hAnsi="Times New Roman"/>
          <w:sz w:val="28"/>
          <w:szCs w:val="28"/>
          <w:lang w:eastAsia="ru-RU"/>
        </w:rPr>
        <w:t xml:space="preserve">т </w:t>
      </w:r>
      <w:r>
        <w:rPr>
          <w:rFonts w:ascii="Times New Roman" w:eastAsia="Times New Roman" w:hAnsi="Times New Roman"/>
          <w:sz w:val="28"/>
          <w:szCs w:val="28"/>
          <w:lang w:eastAsia="ru-RU"/>
        </w:rPr>
        <w:t>бюджетных средств</w:t>
      </w:r>
      <w:r w:rsidR="00CA5648" w:rsidRPr="00CF655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00CA5648" w:rsidRPr="00CF6558">
        <w:rPr>
          <w:rFonts w:ascii="Times New Roman" w:eastAsia="Times New Roman" w:hAnsi="Times New Roman"/>
          <w:sz w:val="28"/>
          <w:szCs w:val="28"/>
          <w:lang w:eastAsia="ru-RU"/>
        </w:rPr>
        <w:t>федеральн</w:t>
      </w:r>
      <w:r>
        <w:rPr>
          <w:rFonts w:ascii="Times New Roman" w:eastAsia="Times New Roman" w:hAnsi="Times New Roman"/>
          <w:sz w:val="28"/>
          <w:szCs w:val="28"/>
          <w:lang w:eastAsia="ru-RU"/>
        </w:rPr>
        <w:t>ый бюджет</w:t>
      </w:r>
      <w:r w:rsidR="00CA5648" w:rsidRPr="00CF6558">
        <w:rPr>
          <w:rFonts w:ascii="Times New Roman" w:eastAsia="Times New Roman" w:hAnsi="Times New Roman"/>
          <w:sz w:val="28"/>
          <w:szCs w:val="28"/>
          <w:lang w:eastAsia="ru-RU"/>
        </w:rPr>
        <w:t>, областн</w:t>
      </w:r>
      <w:r>
        <w:rPr>
          <w:rFonts w:ascii="Times New Roman" w:eastAsia="Times New Roman" w:hAnsi="Times New Roman"/>
          <w:sz w:val="28"/>
          <w:szCs w:val="28"/>
          <w:lang w:eastAsia="ru-RU"/>
        </w:rPr>
        <w:t>ой бюджет</w:t>
      </w:r>
      <w:r w:rsidR="00CA5648" w:rsidRPr="00CF655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бюджет муниципального образования)</w:t>
      </w:r>
      <w:r w:rsidR="00CA5648" w:rsidRPr="00CF6558">
        <w:rPr>
          <w:rFonts w:ascii="Times New Roman" w:eastAsia="Times New Roman" w:hAnsi="Times New Roman"/>
          <w:sz w:val="28"/>
          <w:szCs w:val="28"/>
          <w:lang w:eastAsia="ru-RU"/>
        </w:rPr>
        <w:t xml:space="preserve"> и </w:t>
      </w:r>
      <w:r>
        <w:rPr>
          <w:rFonts w:ascii="Times New Roman" w:eastAsia="Times New Roman" w:hAnsi="Times New Roman"/>
          <w:sz w:val="28"/>
          <w:szCs w:val="28"/>
          <w:lang w:eastAsia="ru-RU"/>
        </w:rPr>
        <w:t>средств внебюджетных источников (средств юридических и физических лиц</w:t>
      </w:r>
      <w:r w:rsidR="00015274">
        <w:rPr>
          <w:rFonts w:ascii="Times New Roman" w:eastAsia="Times New Roman" w:hAnsi="Times New Roman"/>
          <w:sz w:val="28"/>
          <w:szCs w:val="28"/>
          <w:lang w:eastAsia="ru-RU"/>
        </w:rPr>
        <w:t>, средств некоммерческих организаций (фондов)</w:t>
      </w:r>
      <w:r>
        <w:rPr>
          <w:rFonts w:ascii="Times New Roman" w:eastAsia="Times New Roman" w:hAnsi="Times New Roman"/>
          <w:sz w:val="28"/>
          <w:szCs w:val="28"/>
          <w:lang w:eastAsia="ru-RU"/>
        </w:rPr>
        <w:t>)</w:t>
      </w:r>
      <w:r w:rsidR="00015274">
        <w:rPr>
          <w:rFonts w:ascii="Times New Roman" w:eastAsia="Times New Roman" w:hAnsi="Times New Roman"/>
          <w:sz w:val="28"/>
          <w:szCs w:val="28"/>
          <w:lang w:eastAsia="ru-RU"/>
        </w:rPr>
        <w:t>.</w:t>
      </w:r>
    </w:p>
    <w:p w:rsidR="00015274" w:rsidRDefault="00015274" w:rsidP="000970F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Объем средств бюджета муниципального образования определяется в соответствии с решениями Лебяжской районной Думы о бюджете муниципального образования Лебяжский муниципальный район Кировской области на соответствующий финансовый год и на плановый период.</w:t>
      </w:r>
      <w:r w:rsidR="0020557A">
        <w:rPr>
          <w:rFonts w:ascii="Times New Roman" w:eastAsia="Times New Roman" w:hAnsi="Times New Roman"/>
          <w:sz w:val="28"/>
          <w:szCs w:val="28"/>
          <w:lang w:eastAsia="ru-RU"/>
        </w:rPr>
        <w:t xml:space="preserve"> </w:t>
      </w:r>
    </w:p>
    <w:p w:rsidR="00015274" w:rsidRDefault="00015274" w:rsidP="000970F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Ежегодно по итогам оценки эффективности реализации муниципальных программ и мониторинга реализации Стратегии объем средств на реализацию Стратегии может уточняться.</w:t>
      </w:r>
    </w:p>
    <w:p w:rsidR="00015274" w:rsidRDefault="00015274" w:rsidP="000970FF">
      <w:pPr>
        <w:autoSpaceDE w:val="0"/>
        <w:autoSpaceDN w:val="0"/>
        <w:adjustRightInd w:val="0"/>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Объем финансовых ресурсов, необходимых для реализации Стратегии до 2030 года по предварительной оценке составит не менее 1,7 млрд. руб. </w:t>
      </w:r>
    </w:p>
    <w:p w:rsidR="007E396B" w:rsidRDefault="007E396B" w:rsidP="00015274">
      <w:pPr>
        <w:autoSpaceDE w:val="0"/>
        <w:autoSpaceDN w:val="0"/>
        <w:adjustRightInd w:val="0"/>
        <w:spacing w:after="0" w:line="240" w:lineRule="auto"/>
        <w:jc w:val="both"/>
        <w:rPr>
          <w:rFonts w:ascii="Times New Roman" w:eastAsia="Times New Roman" w:hAnsi="Times New Roman"/>
          <w:sz w:val="28"/>
          <w:szCs w:val="28"/>
          <w:lang w:eastAsia="ru-RU"/>
        </w:rPr>
      </w:pPr>
    </w:p>
    <w:p w:rsidR="007E1063" w:rsidRDefault="007E1063" w:rsidP="00015274">
      <w:pPr>
        <w:autoSpaceDE w:val="0"/>
        <w:autoSpaceDN w:val="0"/>
        <w:adjustRightInd w:val="0"/>
        <w:spacing w:after="0" w:line="240" w:lineRule="auto"/>
        <w:jc w:val="both"/>
        <w:rPr>
          <w:rFonts w:ascii="Times New Roman" w:eastAsia="Times New Roman" w:hAnsi="Times New Roman"/>
          <w:sz w:val="28"/>
          <w:szCs w:val="28"/>
          <w:lang w:eastAsia="ru-RU"/>
        </w:rPr>
      </w:pPr>
    </w:p>
    <w:p w:rsidR="007E1063" w:rsidRDefault="007E1063" w:rsidP="00015274">
      <w:pPr>
        <w:autoSpaceDE w:val="0"/>
        <w:autoSpaceDN w:val="0"/>
        <w:adjustRightInd w:val="0"/>
        <w:spacing w:after="0" w:line="240" w:lineRule="auto"/>
        <w:jc w:val="both"/>
        <w:rPr>
          <w:rFonts w:ascii="Times New Roman" w:eastAsia="Times New Roman" w:hAnsi="Times New Roman"/>
          <w:sz w:val="28"/>
          <w:szCs w:val="28"/>
          <w:lang w:eastAsia="ru-RU"/>
        </w:rPr>
      </w:pPr>
    </w:p>
    <w:p w:rsidR="00CA5648" w:rsidRDefault="00CA5648" w:rsidP="00CA5648">
      <w:pPr>
        <w:spacing w:after="0"/>
        <w:ind w:firstLine="709"/>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 xml:space="preserve">Раздел 5. </w:t>
      </w:r>
      <w:r w:rsidRPr="00CA5648">
        <w:rPr>
          <w:rFonts w:ascii="Times New Roman" w:eastAsia="Times New Roman" w:hAnsi="Times New Roman"/>
          <w:b/>
          <w:bCs/>
          <w:iCs/>
          <w:sz w:val="28"/>
          <w:szCs w:val="28"/>
          <w:lang w:eastAsia="ru-RU"/>
        </w:rPr>
        <w:t xml:space="preserve">Информация о муниципальных программах </w:t>
      </w:r>
      <w:r>
        <w:rPr>
          <w:rFonts w:ascii="Times New Roman" w:eastAsia="Times New Roman" w:hAnsi="Times New Roman"/>
          <w:b/>
          <w:bCs/>
          <w:iCs/>
          <w:sz w:val="28"/>
          <w:szCs w:val="28"/>
          <w:lang w:eastAsia="ru-RU"/>
        </w:rPr>
        <w:t xml:space="preserve"> Лебяжского района, утвержденных</w:t>
      </w:r>
      <w:r w:rsidRPr="00CA5648">
        <w:rPr>
          <w:rFonts w:ascii="Times New Roman" w:eastAsia="Times New Roman" w:hAnsi="Times New Roman"/>
          <w:b/>
          <w:bCs/>
          <w:iCs/>
          <w:sz w:val="28"/>
          <w:szCs w:val="28"/>
          <w:lang w:eastAsia="ru-RU"/>
        </w:rPr>
        <w:t xml:space="preserve"> в целях реализации Стратегии</w:t>
      </w:r>
    </w:p>
    <w:p w:rsidR="00CA5648" w:rsidRDefault="000970FF" w:rsidP="000970FF">
      <w:pPr>
        <w:spacing w:before="120"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Основными механизмами реализации Стратегии будут являться План по реализации Стратегии и муниципальные программы, утвержденные в целях реализации Стратегии (приложение №2).</w:t>
      </w:r>
    </w:p>
    <w:p w:rsidR="000970FF" w:rsidRDefault="000970FF" w:rsidP="000970FF">
      <w:pPr>
        <w:spacing w:after="0"/>
        <w:ind w:firstLine="709"/>
        <w:jc w:val="both"/>
        <w:rPr>
          <w:rFonts w:ascii="Times New Roman" w:eastAsia="Times New Roman" w:hAnsi="Times New Roman"/>
          <w:bCs/>
          <w:iCs/>
          <w:sz w:val="28"/>
          <w:szCs w:val="28"/>
          <w:lang w:eastAsia="ru-RU"/>
        </w:rPr>
      </w:pPr>
      <w:r>
        <w:rPr>
          <w:rFonts w:ascii="Times New Roman" w:eastAsia="Times New Roman" w:hAnsi="Times New Roman"/>
          <w:bCs/>
          <w:iCs/>
          <w:sz w:val="28"/>
          <w:szCs w:val="28"/>
          <w:lang w:eastAsia="ru-RU"/>
        </w:rPr>
        <w:t>Мероприятия муниципальных программ и Плана по реализации Стратегии должны соответствовать стратегическим приоритетам, целям, направлениям и задачам социально-экономического развития Лебяжского района и обеспечивать выполнение показателей достижения целей социально-экономического развития, определенных Стратегией.</w:t>
      </w:r>
    </w:p>
    <w:p w:rsidR="00D15A7E" w:rsidRPr="00D15A7E" w:rsidRDefault="00D15A7E" w:rsidP="00D15A7E">
      <w:pPr>
        <w:tabs>
          <w:tab w:val="left" w:pos="709"/>
        </w:tabs>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Раздел 6</w:t>
      </w:r>
      <w:r w:rsidRPr="00D15A7E">
        <w:rPr>
          <w:rFonts w:ascii="Times New Roman" w:eastAsia="Times New Roman" w:hAnsi="Times New Roman"/>
          <w:b/>
          <w:sz w:val="28"/>
          <w:szCs w:val="28"/>
          <w:lang w:eastAsia="ru-RU"/>
        </w:rPr>
        <w:t>. Заключение</w:t>
      </w:r>
    </w:p>
    <w:p w:rsidR="00D15A7E" w:rsidRPr="00D15A7E" w:rsidRDefault="00D15A7E" w:rsidP="004C0FF6">
      <w:pPr>
        <w:spacing w:after="0"/>
        <w:ind w:firstLine="708"/>
        <w:jc w:val="both"/>
        <w:rPr>
          <w:rFonts w:ascii="Times New Roman" w:eastAsia="Times New Roman" w:hAnsi="Times New Roman"/>
          <w:sz w:val="28"/>
          <w:szCs w:val="28"/>
          <w:lang w:eastAsia="ru-RU"/>
        </w:rPr>
      </w:pPr>
      <w:r w:rsidRPr="00D15A7E">
        <w:rPr>
          <w:rFonts w:ascii="Times New Roman" w:eastAsia="Times New Roman" w:hAnsi="Times New Roman"/>
          <w:sz w:val="28"/>
          <w:szCs w:val="28"/>
          <w:lang w:eastAsia="ru-RU"/>
        </w:rPr>
        <w:t>Стратегия социально-экономического развития муниципального</w:t>
      </w:r>
      <w:r w:rsidR="004C0FF6">
        <w:rPr>
          <w:rFonts w:ascii="Times New Roman" w:eastAsia="Times New Roman" w:hAnsi="Times New Roman"/>
          <w:sz w:val="28"/>
          <w:szCs w:val="28"/>
          <w:lang w:eastAsia="ru-RU"/>
        </w:rPr>
        <w:t xml:space="preserve"> </w:t>
      </w:r>
      <w:r w:rsidRPr="00D15A7E">
        <w:rPr>
          <w:rFonts w:ascii="Times New Roman" w:eastAsia="Times New Roman" w:hAnsi="Times New Roman"/>
          <w:sz w:val="28"/>
          <w:szCs w:val="28"/>
          <w:lang w:eastAsia="ru-RU"/>
        </w:rPr>
        <w:t xml:space="preserve">образования </w:t>
      </w:r>
      <w:r>
        <w:rPr>
          <w:rFonts w:ascii="Times New Roman" w:eastAsia="Times New Roman" w:hAnsi="Times New Roman"/>
          <w:sz w:val="28"/>
          <w:szCs w:val="28"/>
          <w:lang w:eastAsia="ru-RU"/>
        </w:rPr>
        <w:t>Лебяжский муниципальный  район</w:t>
      </w:r>
      <w:r w:rsidRPr="00D15A7E">
        <w:rPr>
          <w:rFonts w:ascii="Times New Roman" w:eastAsia="Times New Roman" w:hAnsi="Times New Roman"/>
          <w:sz w:val="28"/>
          <w:szCs w:val="28"/>
          <w:lang w:eastAsia="ru-RU"/>
        </w:rPr>
        <w:t xml:space="preserve"> на 201</w:t>
      </w:r>
      <w:r>
        <w:rPr>
          <w:rFonts w:ascii="Times New Roman" w:eastAsia="Times New Roman" w:hAnsi="Times New Roman"/>
          <w:sz w:val="28"/>
          <w:szCs w:val="28"/>
          <w:lang w:eastAsia="ru-RU"/>
        </w:rPr>
        <w:t>9-203</w:t>
      </w:r>
      <w:r w:rsidRPr="00D15A7E">
        <w:rPr>
          <w:rFonts w:ascii="Times New Roman" w:eastAsia="Times New Roman" w:hAnsi="Times New Roman"/>
          <w:sz w:val="28"/>
          <w:szCs w:val="28"/>
          <w:lang w:eastAsia="ru-RU"/>
        </w:rPr>
        <w:t>0 годы разработана в соответствии с предъявляемыми требованиями.</w:t>
      </w:r>
    </w:p>
    <w:p w:rsidR="00D15A7E" w:rsidRPr="00D15A7E" w:rsidRDefault="004C0FF6" w:rsidP="00D15A7E">
      <w:pPr>
        <w:tabs>
          <w:tab w:val="left" w:pos="709"/>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D15A7E" w:rsidRPr="00D15A7E">
        <w:rPr>
          <w:rFonts w:ascii="Times New Roman" w:eastAsia="Times New Roman" w:hAnsi="Times New Roman"/>
          <w:sz w:val="28"/>
          <w:szCs w:val="28"/>
          <w:lang w:eastAsia="ru-RU"/>
        </w:rPr>
        <w:t xml:space="preserve">Анализ стартовых условий и оценка исходной ситуации показали, что </w:t>
      </w:r>
      <w:r w:rsidR="00D15A7E">
        <w:rPr>
          <w:rFonts w:ascii="Times New Roman" w:eastAsia="Times New Roman" w:hAnsi="Times New Roman"/>
          <w:sz w:val="28"/>
          <w:szCs w:val="28"/>
          <w:lang w:eastAsia="ru-RU"/>
        </w:rPr>
        <w:t>Лебяжский</w:t>
      </w:r>
      <w:r w:rsidR="00D15A7E" w:rsidRPr="00D15A7E">
        <w:rPr>
          <w:rFonts w:ascii="Times New Roman" w:eastAsia="Times New Roman" w:hAnsi="Times New Roman"/>
          <w:sz w:val="28"/>
          <w:szCs w:val="28"/>
          <w:lang w:eastAsia="ru-RU"/>
        </w:rPr>
        <w:t xml:space="preserve"> район имеет достаточный производственный и человеческий потенциал, а также природные ресурсы, которые могут быть использованы для развития территории в будущем.</w:t>
      </w:r>
    </w:p>
    <w:p w:rsidR="00D15A7E" w:rsidRDefault="004C0FF6" w:rsidP="00D15A7E">
      <w:pPr>
        <w:tabs>
          <w:tab w:val="left" w:pos="709"/>
        </w:tabs>
        <w:spacing w:after="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00D15A7E" w:rsidRPr="00D15A7E">
        <w:rPr>
          <w:rFonts w:ascii="Times New Roman" w:eastAsia="Times New Roman" w:hAnsi="Times New Roman"/>
          <w:sz w:val="28"/>
          <w:szCs w:val="28"/>
          <w:lang w:eastAsia="ru-RU"/>
        </w:rPr>
        <w:t>Главным целевым ориентиром и стратегическим направлением в сфере социально-экономического развития муниципального района является: повышение уровня жизни населения на основе реализации выбранных приоритетов социально-экономического развития.</w:t>
      </w:r>
    </w:p>
    <w:p w:rsidR="00D15A7E" w:rsidRDefault="00D15A7E" w:rsidP="00D15A7E">
      <w:pPr>
        <w:tabs>
          <w:tab w:val="left" w:pos="709"/>
        </w:tabs>
        <w:spacing w:after="0"/>
        <w:jc w:val="both"/>
        <w:rPr>
          <w:rFonts w:ascii="Times New Roman" w:eastAsia="Times New Roman" w:hAnsi="Times New Roman"/>
          <w:sz w:val="28"/>
          <w:szCs w:val="28"/>
          <w:lang w:eastAsia="ru-RU"/>
        </w:rPr>
      </w:pPr>
    </w:p>
    <w:p w:rsidR="00724A6C" w:rsidRDefault="00724A6C" w:rsidP="00D15A7E">
      <w:pPr>
        <w:tabs>
          <w:tab w:val="left" w:pos="709"/>
        </w:tabs>
        <w:spacing w:after="0"/>
        <w:jc w:val="both"/>
        <w:rPr>
          <w:rFonts w:ascii="Times New Roman" w:eastAsia="Times New Roman" w:hAnsi="Times New Roman"/>
          <w:sz w:val="28"/>
          <w:szCs w:val="28"/>
          <w:lang w:eastAsia="ru-RU"/>
        </w:rPr>
      </w:pPr>
    </w:p>
    <w:p w:rsidR="00724A6C" w:rsidRDefault="00724A6C" w:rsidP="00D15A7E">
      <w:pPr>
        <w:tabs>
          <w:tab w:val="left" w:pos="709"/>
        </w:tabs>
        <w:spacing w:after="0"/>
        <w:jc w:val="both"/>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pPr>
    </w:p>
    <w:p w:rsidR="009D6A56" w:rsidRDefault="009D6A56" w:rsidP="00724A6C">
      <w:pPr>
        <w:tabs>
          <w:tab w:val="left" w:pos="709"/>
        </w:tabs>
        <w:spacing w:after="0"/>
        <w:jc w:val="right"/>
        <w:rPr>
          <w:rFonts w:ascii="Times New Roman" w:eastAsia="Times New Roman" w:hAnsi="Times New Roman"/>
          <w:sz w:val="28"/>
          <w:szCs w:val="28"/>
          <w:lang w:eastAsia="ru-RU"/>
        </w:rPr>
        <w:sectPr w:rsidR="009D6A56" w:rsidSect="00394A29">
          <w:footerReference w:type="default" r:id="rId14"/>
          <w:pgSz w:w="11906" w:h="16838"/>
          <w:pgMar w:top="709" w:right="737" w:bottom="709" w:left="1276" w:header="287" w:footer="0" w:gutter="0"/>
          <w:cols w:space="708"/>
          <w:titlePg/>
          <w:docGrid w:linePitch="360"/>
        </w:sectPr>
      </w:pPr>
    </w:p>
    <w:p w:rsidR="00724A6C" w:rsidRDefault="00724A6C" w:rsidP="00724A6C">
      <w:pPr>
        <w:tabs>
          <w:tab w:val="left" w:pos="709"/>
        </w:tabs>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№1</w:t>
      </w:r>
    </w:p>
    <w:p w:rsidR="00880140" w:rsidRDefault="000970FF" w:rsidP="000970FF">
      <w:pPr>
        <w:tabs>
          <w:tab w:val="left" w:pos="709"/>
        </w:tabs>
        <w:spacing w:after="0"/>
        <w:jc w:val="center"/>
        <w:rPr>
          <w:rFonts w:ascii="Times New Roman" w:eastAsia="Times New Roman" w:hAnsi="Times New Roman"/>
          <w:b/>
          <w:bCs/>
          <w:iCs/>
          <w:sz w:val="28"/>
          <w:szCs w:val="28"/>
          <w:lang w:eastAsia="ru-RU"/>
        </w:rPr>
      </w:pPr>
      <w:r w:rsidRPr="000970FF">
        <w:rPr>
          <w:rFonts w:ascii="Times New Roman" w:eastAsia="Times New Roman" w:hAnsi="Times New Roman"/>
          <w:b/>
          <w:bCs/>
          <w:iCs/>
          <w:sz w:val="28"/>
          <w:szCs w:val="28"/>
          <w:lang w:eastAsia="ru-RU"/>
        </w:rPr>
        <w:t xml:space="preserve">Ожидаемые результаты реализации </w:t>
      </w:r>
    </w:p>
    <w:p w:rsidR="009D6A56" w:rsidRPr="00912D05" w:rsidRDefault="000970FF" w:rsidP="00912D05">
      <w:pPr>
        <w:tabs>
          <w:tab w:val="left" w:pos="709"/>
        </w:tabs>
        <w:spacing w:after="0"/>
        <w:jc w:val="center"/>
        <w:rPr>
          <w:rFonts w:ascii="Times New Roman" w:eastAsia="Times New Roman" w:hAnsi="Times New Roman"/>
          <w:b/>
          <w:bCs/>
          <w:iCs/>
          <w:sz w:val="28"/>
          <w:szCs w:val="28"/>
          <w:lang w:eastAsia="ru-RU"/>
        </w:rPr>
      </w:pPr>
      <w:r w:rsidRPr="000970FF">
        <w:rPr>
          <w:rFonts w:ascii="Times New Roman" w:eastAsia="Times New Roman" w:hAnsi="Times New Roman"/>
          <w:b/>
          <w:bCs/>
          <w:iCs/>
          <w:sz w:val="28"/>
          <w:szCs w:val="28"/>
          <w:lang w:eastAsia="ru-RU"/>
        </w:rPr>
        <w:t>Стратегии социально-экономического развития Лебяжского района до 2030 года</w:t>
      </w: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7"/>
        <w:gridCol w:w="1002"/>
        <w:gridCol w:w="901"/>
        <w:gridCol w:w="901"/>
        <w:gridCol w:w="901"/>
        <w:gridCol w:w="901"/>
        <w:gridCol w:w="901"/>
        <w:gridCol w:w="901"/>
        <w:gridCol w:w="901"/>
        <w:gridCol w:w="901"/>
        <w:gridCol w:w="901"/>
        <w:gridCol w:w="901"/>
        <w:gridCol w:w="901"/>
        <w:gridCol w:w="901"/>
        <w:gridCol w:w="901"/>
        <w:gridCol w:w="902"/>
      </w:tblGrid>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Наименование показателя</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Единица измерения</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2017</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2018</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2019</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2020</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2021</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2022</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2023</w:t>
            </w:r>
          </w:p>
        </w:tc>
        <w:tc>
          <w:tcPr>
            <w:tcW w:w="901"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2029</w:t>
            </w:r>
          </w:p>
        </w:tc>
        <w:tc>
          <w:tcPr>
            <w:tcW w:w="9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sz w:val="20"/>
                <w:szCs w:val="20"/>
                <w:lang w:eastAsia="ru-RU"/>
              </w:rPr>
            </w:pPr>
            <w:r w:rsidRPr="004C0FF6">
              <w:rPr>
                <w:rFonts w:ascii="Times New Roman" w:eastAsia="Times New Roman" w:hAnsi="Times New Roman"/>
                <w:sz w:val="20"/>
                <w:szCs w:val="20"/>
                <w:lang w:eastAsia="ru-RU"/>
              </w:rPr>
              <w:t>2030</w:t>
            </w:r>
          </w:p>
        </w:tc>
      </w:tr>
      <w:tr w:rsidR="009D6A56" w:rsidRPr="009D6A56" w:rsidTr="009D6A56">
        <w:tc>
          <w:tcPr>
            <w:tcW w:w="15984" w:type="dxa"/>
            <w:gridSpan w:val="16"/>
            <w:tcBorders>
              <w:top w:val="single" w:sz="4" w:space="0" w:color="auto"/>
              <w:left w:val="single" w:sz="4" w:space="0" w:color="auto"/>
              <w:bottom w:val="single" w:sz="4" w:space="0" w:color="auto"/>
              <w:right w:val="single" w:sz="4" w:space="0" w:color="auto"/>
            </w:tcBorders>
          </w:tcPr>
          <w:p w:rsidR="009D6A56" w:rsidRPr="009D6A56" w:rsidRDefault="009D6A56"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Демографические показатели</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Численность постоянного населения (среднегодовая)</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7252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7023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6811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6611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6426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6246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6071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5913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5769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5636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70ED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5515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5416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5340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5287</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 xml:space="preserve">Темп роста численности постоянного населения </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98,6</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99</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9D6A56" w:rsidRDefault="007270C6"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Промышленное производство</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both"/>
              <w:rPr>
                <w:rFonts w:ascii="Times New Roman" w:eastAsia="Times New Roman" w:hAnsi="Times New Roman"/>
                <w:lang w:eastAsia="ru-RU"/>
              </w:rPr>
            </w:pPr>
            <w:r w:rsidRPr="004C0FF6">
              <w:rPr>
                <w:rFonts w:ascii="Times New Roman" w:eastAsia="Times New Roman" w:hAnsi="Times New Roman"/>
                <w:lang w:eastAsia="ru-RU"/>
              </w:rPr>
              <w:t>Объем отгруженных товаров собственного производства, выполненных работ и услуг собственными силами по видам экономической деятельности по полному кругу организаций</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0D136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320697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323646,5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330180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335460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49319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341500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346097,2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351347,5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357447,3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364234,5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371870,1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380114,9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388928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398570,8</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408944,6</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both"/>
              <w:rPr>
                <w:rFonts w:ascii="Times New Roman" w:eastAsia="Times New Roman" w:hAnsi="Times New Roman"/>
                <w:lang w:eastAsia="ru-RU"/>
              </w:rPr>
            </w:pPr>
            <w:r w:rsidRPr="004C0FF6">
              <w:rPr>
                <w:rFonts w:ascii="Times New Roman" w:eastAsia="Times New Roman" w:hAnsi="Times New Roman"/>
                <w:lang w:eastAsia="ru-RU"/>
              </w:rPr>
              <w:t>Индекс промышленного производства</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107,4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563F4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9D6A56" w:rsidRDefault="007270C6"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Сельское хозяйство</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Стоимость произведенной продукции сельского хозяйства</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0D136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230851,4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242030,7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237815,6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235132,5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231193,6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237200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243600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250000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257200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267100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277000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287000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298000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310000</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Индекс производства продукции сельского хозяйства</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74,9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99,7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94,2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94,7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94,5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6726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100,3</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D22C4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r>
      <w:tr w:rsidR="000D136E" w:rsidRPr="009D6A56" w:rsidTr="000D136E">
        <w:tc>
          <w:tcPr>
            <w:tcW w:w="15984" w:type="dxa"/>
            <w:gridSpan w:val="16"/>
            <w:tcBorders>
              <w:top w:val="single" w:sz="4" w:space="0" w:color="auto"/>
              <w:left w:val="single" w:sz="4" w:space="0" w:color="auto"/>
              <w:bottom w:val="single" w:sz="4" w:space="0" w:color="auto"/>
              <w:right w:val="single" w:sz="4" w:space="0" w:color="auto"/>
            </w:tcBorders>
          </w:tcPr>
          <w:p w:rsidR="000D136E" w:rsidRPr="009D6A56" w:rsidRDefault="000D136E" w:rsidP="00912D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Малое и среднее предпринимательство</w:t>
            </w:r>
          </w:p>
        </w:tc>
      </w:tr>
      <w:tr w:rsidR="000D136E"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0D136E" w:rsidRPr="004C0FF6" w:rsidRDefault="000D136E"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Число малых и средних предприятий, включая микропредприятия (на конец года)</w:t>
            </w:r>
          </w:p>
        </w:tc>
        <w:tc>
          <w:tcPr>
            <w:tcW w:w="1002" w:type="dxa"/>
            <w:tcBorders>
              <w:top w:val="single" w:sz="4" w:space="0" w:color="auto"/>
              <w:left w:val="single" w:sz="4" w:space="0" w:color="auto"/>
              <w:bottom w:val="single" w:sz="4" w:space="0" w:color="auto"/>
              <w:right w:val="single" w:sz="4" w:space="0" w:color="auto"/>
            </w:tcBorders>
            <w:hideMark/>
          </w:tcPr>
          <w:p w:rsidR="000D136E" w:rsidRPr="004C0FF6" w:rsidRDefault="000D136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единиц</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38</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38</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42</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43</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44</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45</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45</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46</w:t>
            </w:r>
          </w:p>
        </w:tc>
        <w:tc>
          <w:tcPr>
            <w:tcW w:w="902"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46</w:t>
            </w:r>
          </w:p>
        </w:tc>
      </w:tr>
      <w:tr w:rsidR="000D136E" w:rsidRPr="009D6A56" w:rsidTr="004C0FF6">
        <w:tc>
          <w:tcPr>
            <w:tcW w:w="2367" w:type="dxa"/>
            <w:tcBorders>
              <w:top w:val="single" w:sz="4" w:space="0" w:color="auto"/>
              <w:left w:val="single" w:sz="4" w:space="0" w:color="auto"/>
              <w:bottom w:val="single" w:sz="4" w:space="0" w:color="auto"/>
              <w:right w:val="single" w:sz="4" w:space="0" w:color="auto"/>
            </w:tcBorders>
          </w:tcPr>
          <w:p w:rsidR="000D136E" w:rsidRPr="004C0FF6" w:rsidRDefault="000D136E"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Среднесписочная численность работников малых и средних предприятий, включая микропредприятия</w:t>
            </w:r>
          </w:p>
        </w:tc>
        <w:tc>
          <w:tcPr>
            <w:tcW w:w="1002" w:type="dxa"/>
            <w:tcBorders>
              <w:top w:val="single" w:sz="4" w:space="0" w:color="auto"/>
              <w:left w:val="single" w:sz="4" w:space="0" w:color="auto"/>
              <w:bottom w:val="single" w:sz="4" w:space="0" w:color="auto"/>
              <w:right w:val="single" w:sz="4" w:space="0" w:color="auto"/>
            </w:tcBorders>
          </w:tcPr>
          <w:p w:rsidR="000D136E" w:rsidRPr="004C0FF6" w:rsidRDefault="000D136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395</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396</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399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401</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403</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406</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407</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409</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411</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413</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415</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417</w:t>
            </w:r>
          </w:p>
        </w:tc>
        <w:tc>
          <w:tcPr>
            <w:tcW w:w="901"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417</w:t>
            </w:r>
          </w:p>
        </w:tc>
        <w:tc>
          <w:tcPr>
            <w:tcW w:w="902" w:type="dxa"/>
            <w:tcBorders>
              <w:top w:val="single" w:sz="4" w:space="0" w:color="auto"/>
              <w:left w:val="single" w:sz="4" w:space="0" w:color="auto"/>
              <w:bottom w:val="single" w:sz="4" w:space="0" w:color="auto"/>
              <w:right w:val="single" w:sz="4" w:space="0" w:color="auto"/>
            </w:tcBorders>
          </w:tcPr>
          <w:p w:rsidR="000D136E" w:rsidRPr="004C0FF6" w:rsidRDefault="00D627A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419</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B13B34" w:rsidRDefault="00B13B34" w:rsidP="00912D05">
            <w:pPr>
              <w:spacing w:after="0" w:line="240" w:lineRule="auto"/>
              <w:jc w:val="center"/>
              <w:rPr>
                <w:rFonts w:ascii="Times New Roman" w:eastAsia="Times New Roman" w:hAnsi="Times New Roman"/>
                <w:b/>
                <w:sz w:val="24"/>
                <w:szCs w:val="24"/>
                <w:lang w:eastAsia="ru-RU"/>
              </w:rPr>
            </w:pPr>
            <w:r w:rsidRPr="00B13B34">
              <w:rPr>
                <w:rFonts w:ascii="Times New Roman" w:eastAsia="Times New Roman" w:hAnsi="Times New Roman"/>
                <w:b/>
                <w:sz w:val="24"/>
                <w:szCs w:val="24"/>
                <w:lang w:eastAsia="ru-RU"/>
              </w:rPr>
              <w:t>Инвестиции</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Инвестиции в основной капитал по полному кругу организаций</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 рублей</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41390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73441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42494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50854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56740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59090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62924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65594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69780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73800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77900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82000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87200</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91500</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Индекс физического объема инвестиций в основной капитал</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30,1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D31A5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173,1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55,7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115,4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108,1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271FDD"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r>
      <w:tr w:rsidR="000D136E" w:rsidRPr="009D6A56" w:rsidTr="000D136E">
        <w:tc>
          <w:tcPr>
            <w:tcW w:w="15984" w:type="dxa"/>
            <w:gridSpan w:val="16"/>
            <w:tcBorders>
              <w:top w:val="single" w:sz="4" w:space="0" w:color="auto"/>
              <w:left w:val="single" w:sz="4" w:space="0" w:color="auto"/>
              <w:bottom w:val="single" w:sz="4" w:space="0" w:color="auto"/>
              <w:right w:val="single" w:sz="4" w:space="0" w:color="auto"/>
            </w:tcBorders>
          </w:tcPr>
          <w:p w:rsidR="000D136E" w:rsidRPr="000D136E" w:rsidRDefault="000D136E" w:rsidP="00912D05">
            <w:pPr>
              <w:spacing w:after="0" w:line="240" w:lineRule="auto"/>
              <w:jc w:val="center"/>
              <w:rPr>
                <w:rFonts w:ascii="Times New Roman" w:eastAsia="Times New Roman" w:hAnsi="Times New Roman"/>
                <w:b/>
                <w:sz w:val="24"/>
                <w:szCs w:val="24"/>
                <w:lang w:eastAsia="ru-RU"/>
              </w:rPr>
            </w:pPr>
            <w:r w:rsidRPr="000D136E">
              <w:rPr>
                <w:rFonts w:ascii="Times New Roman" w:eastAsia="Times New Roman" w:hAnsi="Times New Roman"/>
                <w:b/>
                <w:sz w:val="24"/>
                <w:szCs w:val="24"/>
                <w:lang w:eastAsia="ru-RU"/>
              </w:rPr>
              <w:t>Образование</w:t>
            </w:r>
          </w:p>
        </w:tc>
      </w:tr>
      <w:tr w:rsidR="004E72D1" w:rsidRPr="009D6A56" w:rsidTr="004C0FF6">
        <w:trPr>
          <w:trHeight w:val="2751"/>
        </w:trPr>
        <w:tc>
          <w:tcPr>
            <w:tcW w:w="2367"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autoSpaceDE w:val="0"/>
              <w:autoSpaceDN w:val="0"/>
              <w:adjustRightInd w:val="0"/>
              <w:spacing w:after="0" w:line="240" w:lineRule="auto"/>
              <w:jc w:val="both"/>
              <w:rPr>
                <w:rFonts w:ascii="Times New Roman" w:hAnsi="Times New Roman"/>
              </w:rPr>
            </w:pPr>
            <w:r w:rsidRPr="004C0FF6">
              <w:rPr>
                <w:rFonts w:ascii="Times New Roman" w:hAnsi="Times New Roman"/>
              </w:rPr>
              <w:t>Доля детей в возрасте 1 - 6 лет, получающих дошкольную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1002"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54,9</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c>
          <w:tcPr>
            <w:tcW w:w="902"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bCs/>
              </w:rPr>
              <w:t>55</w:t>
            </w:r>
          </w:p>
        </w:tc>
      </w:tr>
      <w:tr w:rsidR="004E72D1" w:rsidRPr="009D6A56" w:rsidTr="004C0FF6">
        <w:tc>
          <w:tcPr>
            <w:tcW w:w="2367"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pStyle w:val="af4"/>
              <w:ind w:left="0"/>
              <w:jc w:val="both"/>
              <w:rPr>
                <w:sz w:val="22"/>
                <w:szCs w:val="22"/>
              </w:rPr>
            </w:pPr>
            <w:r w:rsidRPr="004C0FF6">
              <w:rPr>
                <w:sz w:val="22"/>
                <w:szCs w:val="22"/>
              </w:rPr>
              <w:t>доля детей в возрасте от 5 до 18 лет, обучающихся по дополнительным образовательным программам, в общей численности детей этого возраста</w:t>
            </w:r>
          </w:p>
        </w:tc>
        <w:tc>
          <w:tcPr>
            <w:tcW w:w="1002"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ind w:right="-138" w:hanging="107"/>
              <w:jc w:val="center"/>
              <w:rPr>
                <w:rFonts w:ascii="Times New Roman" w:hAnsi="Times New Roman"/>
                <w:bCs/>
              </w:rPr>
            </w:pPr>
            <w:r w:rsidRPr="004C0FF6">
              <w:rPr>
                <w:rFonts w:ascii="Times New Roman" w:hAnsi="Times New Roman"/>
              </w:rPr>
              <w:t>77,38</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ind w:right="-174"/>
              <w:rPr>
                <w:rFonts w:ascii="Times New Roman" w:hAnsi="Times New Roman"/>
              </w:rPr>
            </w:pPr>
            <w:r w:rsidRPr="004C0FF6">
              <w:rPr>
                <w:rFonts w:ascii="Times New Roman" w:hAnsi="Times New Roman"/>
              </w:rPr>
              <w:t xml:space="preserve">77,4 </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ind w:right="-109"/>
              <w:rPr>
                <w:rFonts w:ascii="Times New Roman" w:hAnsi="Times New Roman"/>
              </w:rPr>
            </w:pPr>
            <w:r w:rsidRPr="004C0FF6">
              <w:rPr>
                <w:rFonts w:ascii="Times New Roman" w:hAnsi="Times New Roman"/>
              </w:rPr>
              <w:t xml:space="preserve">77,4 </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spacing w:after="0" w:line="240" w:lineRule="auto"/>
              <w:rPr>
                <w:rFonts w:ascii="Times New Roman" w:hAnsi="Times New Roman"/>
              </w:rPr>
            </w:pPr>
            <w:r w:rsidRPr="004C0FF6">
              <w:rPr>
                <w:rFonts w:ascii="Times New Roman" w:hAnsi="Times New Roman"/>
              </w:rPr>
              <w:t xml:space="preserve">77,4 </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77,5</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77,6</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77,7</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77,8</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77,9</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78,1</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78,2</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78,3</w:t>
            </w:r>
          </w:p>
        </w:tc>
        <w:tc>
          <w:tcPr>
            <w:tcW w:w="902" w:type="dxa"/>
            <w:tcBorders>
              <w:top w:val="single" w:sz="4" w:space="0" w:color="auto"/>
              <w:left w:val="single" w:sz="4" w:space="0" w:color="auto"/>
              <w:bottom w:val="single" w:sz="4" w:space="0" w:color="auto"/>
              <w:right w:val="single" w:sz="4" w:space="0" w:color="auto"/>
            </w:tcBorders>
          </w:tcPr>
          <w:p w:rsidR="004E72D1" w:rsidRPr="004C0FF6" w:rsidRDefault="004E72D1"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78,4</w:t>
            </w:r>
          </w:p>
        </w:tc>
      </w:tr>
      <w:tr w:rsidR="004E72D1" w:rsidRPr="009D6A56" w:rsidTr="004C0FF6">
        <w:tc>
          <w:tcPr>
            <w:tcW w:w="2367"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pStyle w:val="af4"/>
              <w:ind w:left="0"/>
              <w:jc w:val="both"/>
              <w:rPr>
                <w:sz w:val="22"/>
                <w:szCs w:val="22"/>
              </w:rPr>
            </w:pPr>
            <w:r w:rsidRPr="004C0FF6">
              <w:rPr>
                <w:sz w:val="22"/>
                <w:szCs w:val="22"/>
              </w:rPr>
              <w:t>Удельный вес,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1002"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ind w:right="-138" w:hanging="107"/>
              <w:jc w:val="center"/>
              <w:rPr>
                <w:rFonts w:ascii="Times New Roman" w:hAnsi="Times New Roman"/>
              </w:rPr>
            </w:pPr>
            <w:r w:rsidRPr="004C0FF6">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spacing w:after="0" w:line="240" w:lineRule="auto"/>
              <w:ind w:right="-174"/>
              <w:rPr>
                <w:rFonts w:ascii="Times New Roman" w:hAnsi="Times New Roman"/>
              </w:rPr>
            </w:pPr>
            <w:r w:rsidRPr="004C0FF6">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spacing w:after="0" w:line="240" w:lineRule="auto"/>
              <w:ind w:right="-109"/>
              <w:rPr>
                <w:rFonts w:ascii="Times New Roman" w:hAnsi="Times New Roman"/>
              </w:rPr>
            </w:pPr>
            <w:r w:rsidRPr="004C0FF6">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spacing w:after="0" w:line="240" w:lineRule="auto"/>
              <w:rPr>
                <w:rFonts w:ascii="Times New Roman" w:hAnsi="Times New Roman"/>
              </w:rPr>
            </w:pPr>
            <w:r w:rsidRPr="004C0FF6">
              <w:rPr>
                <w:rFonts w:ascii="Times New Roman" w:hAnsi="Times New Roman"/>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1"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c>
          <w:tcPr>
            <w:tcW w:w="902" w:type="dxa"/>
            <w:tcBorders>
              <w:top w:val="single" w:sz="4" w:space="0" w:color="auto"/>
              <w:left w:val="single" w:sz="4" w:space="0" w:color="auto"/>
              <w:bottom w:val="single" w:sz="4" w:space="0" w:color="auto"/>
              <w:right w:val="single" w:sz="4" w:space="0" w:color="auto"/>
            </w:tcBorders>
          </w:tcPr>
          <w:p w:rsidR="004E72D1" w:rsidRPr="004C0FF6" w:rsidRDefault="001B5062" w:rsidP="00912D05">
            <w:pPr>
              <w:widowControl w:val="0"/>
              <w:autoSpaceDE w:val="0"/>
              <w:autoSpaceDN w:val="0"/>
              <w:adjustRightInd w:val="0"/>
              <w:spacing w:after="0" w:line="240" w:lineRule="auto"/>
              <w:jc w:val="center"/>
              <w:rPr>
                <w:rFonts w:ascii="Times New Roman" w:hAnsi="Times New Roman"/>
                <w:bCs/>
              </w:rPr>
            </w:pPr>
            <w:r w:rsidRPr="004C0FF6">
              <w:rPr>
                <w:rFonts w:ascii="Times New Roman" w:hAnsi="Times New Roman"/>
                <w:bCs/>
              </w:rPr>
              <w:t>0</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B13B34" w:rsidRDefault="00B13B34" w:rsidP="00912D0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Культура</w:t>
            </w:r>
            <w:r w:rsidRPr="00B13B34">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и туризм</w:t>
            </w:r>
          </w:p>
        </w:tc>
      </w:tr>
      <w:tr w:rsidR="00716163" w:rsidRPr="009D6A56" w:rsidTr="004C0FF6">
        <w:tc>
          <w:tcPr>
            <w:tcW w:w="2367"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Уровень        фактической     обеспеченности клубами и учреждениями клубного типа</w:t>
            </w:r>
          </w:p>
        </w:tc>
        <w:tc>
          <w:tcPr>
            <w:tcW w:w="1002"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91,1</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95</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95</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color w:val="000000"/>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2"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r>
      <w:tr w:rsidR="00716163" w:rsidRPr="009D6A56" w:rsidTr="004C0FF6">
        <w:tc>
          <w:tcPr>
            <w:tcW w:w="2367"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Уровень        фактической     обеспеченности</w:t>
            </w:r>
            <w:r w:rsidRPr="004C0FF6">
              <w:t xml:space="preserve"> </w:t>
            </w:r>
            <w:r w:rsidRPr="004C0FF6">
              <w:rPr>
                <w:rFonts w:ascii="Times New Roman" w:eastAsia="Times New Roman" w:hAnsi="Times New Roman"/>
                <w:lang w:eastAsia="ru-RU"/>
              </w:rPr>
              <w:t>библиотеками</w:t>
            </w:r>
          </w:p>
        </w:tc>
        <w:tc>
          <w:tcPr>
            <w:tcW w:w="1002"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1"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c>
          <w:tcPr>
            <w:tcW w:w="902" w:type="dxa"/>
            <w:tcBorders>
              <w:top w:val="single" w:sz="4" w:space="0" w:color="auto"/>
              <w:left w:val="single" w:sz="4" w:space="0" w:color="auto"/>
              <w:bottom w:val="single" w:sz="4" w:space="0" w:color="auto"/>
              <w:right w:val="single" w:sz="4" w:space="0" w:color="auto"/>
            </w:tcBorders>
          </w:tcPr>
          <w:p w:rsidR="00716163" w:rsidRPr="004C0FF6" w:rsidRDefault="00716163" w:rsidP="00912D05">
            <w:pPr>
              <w:spacing w:after="0" w:line="240" w:lineRule="auto"/>
              <w:jc w:val="center"/>
              <w:rPr>
                <w:rFonts w:ascii="Times New Roman" w:eastAsia="Times New Roman" w:hAnsi="Times New Roman"/>
              </w:rPr>
            </w:pPr>
            <w:r w:rsidRPr="004C0FF6">
              <w:rPr>
                <w:rFonts w:ascii="Times New Roman" w:hAnsi="Times New Roman"/>
              </w:rPr>
              <w:t>113</w:t>
            </w:r>
          </w:p>
        </w:tc>
      </w:tr>
      <w:tr w:rsidR="007C4FEA" w:rsidRPr="009D6A56" w:rsidTr="004C0FF6">
        <w:tc>
          <w:tcPr>
            <w:tcW w:w="2367" w:type="dxa"/>
            <w:tcBorders>
              <w:top w:val="single" w:sz="4" w:space="0" w:color="auto"/>
              <w:left w:val="single" w:sz="4" w:space="0" w:color="auto"/>
              <w:bottom w:val="single" w:sz="4" w:space="0" w:color="auto"/>
              <w:right w:val="single" w:sz="4" w:space="0" w:color="auto"/>
            </w:tcBorders>
            <w:vAlign w:val="center"/>
          </w:tcPr>
          <w:p w:rsidR="007C4FEA" w:rsidRPr="004C0FF6" w:rsidRDefault="007C4FEA" w:rsidP="00912D05">
            <w:pPr>
              <w:spacing w:after="0" w:line="240" w:lineRule="auto"/>
              <w:rPr>
                <w:rFonts w:ascii="Times New Roman" w:hAnsi="Times New Roman"/>
                <w:color w:val="000000"/>
              </w:rPr>
            </w:pPr>
            <w:r w:rsidRPr="004C0FF6">
              <w:rPr>
                <w:rFonts w:ascii="Times New Roman" w:hAnsi="Times New Roman"/>
              </w:rPr>
              <w:t xml:space="preserve">Темпы роста численности туристов </w:t>
            </w:r>
            <w:r w:rsidRPr="004C0FF6">
              <w:rPr>
                <w:rFonts w:ascii="Times New Roman" w:eastAsia="SimSun" w:hAnsi="Times New Roman"/>
              </w:rPr>
              <w:t xml:space="preserve"> к предыдущему году</w:t>
            </w:r>
          </w:p>
        </w:tc>
        <w:tc>
          <w:tcPr>
            <w:tcW w:w="10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2 499</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mirrorIndents/>
              <w:jc w:val="center"/>
              <w:rPr>
                <w:rFonts w:ascii="Times New Roman" w:eastAsia="SimSun" w:hAnsi="Times New Roman"/>
              </w:rPr>
            </w:pPr>
            <w:r w:rsidRPr="004C0FF6">
              <w:rPr>
                <w:rFonts w:ascii="Times New Roman" w:eastAsia="SimSu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0,5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0,5</w:t>
            </w:r>
          </w:p>
        </w:tc>
        <w:tc>
          <w:tcPr>
            <w:tcW w:w="9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0,5</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B13B34" w:rsidRDefault="00B13B34" w:rsidP="00912D0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Физическая культура</w:t>
            </w:r>
            <w:r w:rsidRPr="00B13B34">
              <w:rPr>
                <w:rFonts w:ascii="Times New Roman" w:eastAsia="Times New Roman" w:hAnsi="Times New Roman"/>
                <w:b/>
                <w:sz w:val="24"/>
                <w:szCs w:val="24"/>
                <w:lang w:eastAsia="ru-RU"/>
              </w:rPr>
              <w:t xml:space="preserve"> и </w:t>
            </w:r>
            <w:r>
              <w:rPr>
                <w:rFonts w:ascii="Times New Roman" w:eastAsia="Times New Roman" w:hAnsi="Times New Roman"/>
                <w:b/>
                <w:sz w:val="24"/>
                <w:szCs w:val="24"/>
                <w:lang w:eastAsia="ru-RU"/>
              </w:rPr>
              <w:t>спорт</w:t>
            </w:r>
          </w:p>
        </w:tc>
      </w:tr>
      <w:tr w:rsidR="007C4FEA" w:rsidRPr="009D6A56" w:rsidTr="004C0FF6">
        <w:tc>
          <w:tcPr>
            <w:tcW w:w="2367" w:type="dxa"/>
            <w:tcBorders>
              <w:top w:val="single" w:sz="4" w:space="0" w:color="auto"/>
              <w:left w:val="single" w:sz="4" w:space="0" w:color="auto"/>
              <w:bottom w:val="single" w:sz="4" w:space="0" w:color="auto"/>
              <w:right w:val="single" w:sz="4" w:space="0" w:color="auto"/>
            </w:tcBorders>
            <w:vAlign w:val="center"/>
          </w:tcPr>
          <w:p w:rsidR="007C4FEA" w:rsidRPr="004C0FF6" w:rsidRDefault="007C4FEA" w:rsidP="00912D05">
            <w:pPr>
              <w:spacing w:after="0" w:line="240" w:lineRule="auto"/>
              <w:rPr>
                <w:rFonts w:ascii="Times New Roman" w:hAnsi="Times New Roman"/>
                <w:color w:val="000000"/>
              </w:rPr>
            </w:pPr>
            <w:r w:rsidRPr="004C0FF6">
              <w:rPr>
                <w:rFonts w:ascii="Times New Roman" w:hAnsi="Times New Roman"/>
              </w:rPr>
              <w:t>Удельный вес населения, систематический занимающегося физической культурой и спортом</w:t>
            </w:r>
          </w:p>
        </w:tc>
        <w:tc>
          <w:tcPr>
            <w:tcW w:w="10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hAnsi="Times New Roman"/>
                <w:color w:val="000000"/>
              </w:rPr>
            </w:pPr>
            <w:r w:rsidRPr="004C0FF6">
              <w:rPr>
                <w:rFonts w:ascii="Times New Roman" w:hAnsi="Times New Roman"/>
                <w:color w:val="000000"/>
              </w:rPr>
              <w:t>%</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21,0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21,5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22,0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22,5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23,0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23,5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24,0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24,5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25,0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25,5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26,0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26,5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27,0</w:t>
            </w:r>
          </w:p>
        </w:tc>
        <w:tc>
          <w:tcPr>
            <w:tcW w:w="9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27,5</w:t>
            </w:r>
          </w:p>
        </w:tc>
      </w:tr>
      <w:tr w:rsidR="00FE5468" w:rsidRPr="009D6A56" w:rsidTr="00464BD6">
        <w:tc>
          <w:tcPr>
            <w:tcW w:w="15984" w:type="dxa"/>
            <w:gridSpan w:val="16"/>
            <w:tcBorders>
              <w:top w:val="single" w:sz="4" w:space="0" w:color="auto"/>
              <w:left w:val="single" w:sz="4" w:space="0" w:color="auto"/>
              <w:bottom w:val="single" w:sz="4" w:space="0" w:color="auto"/>
              <w:right w:val="single" w:sz="4" w:space="0" w:color="auto"/>
            </w:tcBorders>
            <w:vAlign w:val="center"/>
          </w:tcPr>
          <w:p w:rsidR="00FE5468" w:rsidRPr="00FE5468" w:rsidRDefault="00FE5468" w:rsidP="00912D05">
            <w:pPr>
              <w:spacing w:after="0" w:line="240" w:lineRule="auto"/>
              <w:jc w:val="center"/>
              <w:rPr>
                <w:rFonts w:ascii="Times New Roman" w:hAnsi="Times New Roman"/>
                <w:b/>
                <w:sz w:val="24"/>
                <w:szCs w:val="24"/>
              </w:rPr>
            </w:pPr>
            <w:r>
              <w:rPr>
                <w:rFonts w:ascii="Times New Roman" w:hAnsi="Times New Roman"/>
                <w:b/>
                <w:sz w:val="24"/>
                <w:szCs w:val="24"/>
              </w:rPr>
              <w:t>Здравоохранение</w:t>
            </w:r>
          </w:p>
        </w:tc>
      </w:tr>
      <w:tr w:rsidR="00FE5468" w:rsidRPr="009D6A56" w:rsidTr="004C0FF6">
        <w:tc>
          <w:tcPr>
            <w:tcW w:w="2367" w:type="dxa"/>
            <w:tcBorders>
              <w:top w:val="single" w:sz="4" w:space="0" w:color="auto"/>
              <w:left w:val="single" w:sz="4" w:space="0" w:color="auto"/>
              <w:bottom w:val="single" w:sz="4" w:space="0" w:color="auto"/>
              <w:right w:val="single" w:sz="4" w:space="0" w:color="auto"/>
            </w:tcBorders>
            <w:vAlign w:val="center"/>
          </w:tcPr>
          <w:p w:rsidR="00FE5468" w:rsidRPr="004C0FF6" w:rsidRDefault="00FE5468" w:rsidP="001B4417">
            <w:pPr>
              <w:spacing w:after="0" w:line="240" w:lineRule="auto"/>
              <w:rPr>
                <w:rFonts w:ascii="Times New Roman" w:hAnsi="Times New Roman"/>
              </w:rPr>
            </w:pPr>
            <w:r>
              <w:rPr>
                <w:rFonts w:ascii="Times New Roman" w:hAnsi="Times New Roman"/>
              </w:rPr>
              <w:t xml:space="preserve">Общий </w:t>
            </w:r>
            <w:r w:rsidR="001B4417">
              <w:rPr>
                <w:rFonts w:ascii="Times New Roman" w:hAnsi="Times New Roman"/>
              </w:rPr>
              <w:t xml:space="preserve">коэффициент </w:t>
            </w:r>
            <w:r>
              <w:rPr>
                <w:rFonts w:ascii="Times New Roman" w:hAnsi="Times New Roman"/>
              </w:rPr>
              <w:t>смертности</w:t>
            </w:r>
            <w:r w:rsidR="001B4417">
              <w:rPr>
                <w:rFonts w:ascii="Times New Roman" w:hAnsi="Times New Roman"/>
              </w:rPr>
              <w:t>, человек</w:t>
            </w:r>
            <w:r>
              <w:rPr>
                <w:rFonts w:ascii="Times New Roman" w:hAnsi="Times New Roman"/>
              </w:rPr>
              <w:t xml:space="preserve"> на 1000 населения</w:t>
            </w:r>
          </w:p>
        </w:tc>
        <w:tc>
          <w:tcPr>
            <w:tcW w:w="1002"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color w:val="000000"/>
              </w:rPr>
            </w:pPr>
            <w:r>
              <w:rPr>
                <w:rFonts w:ascii="Times New Roman" w:hAnsi="Times New Roman"/>
                <w:color w:val="000000"/>
              </w:rPr>
              <w:t>Ед.</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17,5</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19,6</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18</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18,5</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18</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17,5</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17</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16,5</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16</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16</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16</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16</w:t>
            </w:r>
          </w:p>
        </w:tc>
        <w:tc>
          <w:tcPr>
            <w:tcW w:w="901"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16</w:t>
            </w:r>
          </w:p>
        </w:tc>
        <w:tc>
          <w:tcPr>
            <w:tcW w:w="902" w:type="dxa"/>
            <w:tcBorders>
              <w:top w:val="single" w:sz="4" w:space="0" w:color="auto"/>
              <w:left w:val="single" w:sz="4" w:space="0" w:color="auto"/>
              <w:bottom w:val="single" w:sz="4" w:space="0" w:color="auto"/>
              <w:right w:val="single" w:sz="4" w:space="0" w:color="auto"/>
            </w:tcBorders>
          </w:tcPr>
          <w:p w:rsidR="00FE5468" w:rsidRPr="004C0FF6" w:rsidRDefault="00FE5468" w:rsidP="00912D05">
            <w:pPr>
              <w:spacing w:after="0" w:line="240" w:lineRule="auto"/>
              <w:jc w:val="center"/>
              <w:rPr>
                <w:rFonts w:ascii="Times New Roman" w:hAnsi="Times New Roman"/>
              </w:rPr>
            </w:pPr>
            <w:r>
              <w:rPr>
                <w:rFonts w:ascii="Times New Roman" w:hAnsi="Times New Roman"/>
              </w:rPr>
              <w:t>16</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B13B34" w:rsidRDefault="00B13B34" w:rsidP="00912D0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Молодежная политика</w:t>
            </w:r>
          </w:p>
        </w:tc>
      </w:tr>
      <w:tr w:rsidR="007C4FEA" w:rsidRPr="009D6A56" w:rsidTr="004C0FF6">
        <w:tc>
          <w:tcPr>
            <w:tcW w:w="2367" w:type="dxa"/>
            <w:tcBorders>
              <w:top w:val="single" w:sz="4" w:space="0" w:color="auto"/>
              <w:left w:val="single" w:sz="4" w:space="0" w:color="auto"/>
              <w:bottom w:val="single" w:sz="4" w:space="0" w:color="auto"/>
              <w:right w:val="single" w:sz="4" w:space="0" w:color="auto"/>
            </w:tcBorders>
            <w:vAlign w:val="center"/>
          </w:tcPr>
          <w:p w:rsidR="007C4FEA" w:rsidRPr="004C0FF6" w:rsidRDefault="007C4FEA" w:rsidP="00912D05">
            <w:pPr>
              <w:spacing w:after="0" w:line="240" w:lineRule="auto"/>
              <w:rPr>
                <w:rFonts w:ascii="Times New Roman" w:hAnsi="Times New Roman"/>
                <w:color w:val="000000"/>
              </w:rPr>
            </w:pPr>
            <w:r w:rsidRPr="004C0FF6">
              <w:rPr>
                <w:rFonts w:ascii="Times New Roman" w:hAnsi="Times New Roman"/>
              </w:rPr>
              <w:t>доля молодежи, вовлеченной в деятельность детских и молодежных общественных объединений</w:t>
            </w:r>
          </w:p>
        </w:tc>
        <w:tc>
          <w:tcPr>
            <w:tcW w:w="10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hAnsi="Times New Roman"/>
                <w:color w:val="000000"/>
              </w:rPr>
            </w:pPr>
            <w:r w:rsidRPr="004C0FF6">
              <w:rPr>
                <w:rFonts w:ascii="Times New Roman" w:hAnsi="Times New Roman"/>
                <w:color w:val="000000"/>
              </w:rPr>
              <w:t>%</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30</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33</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36</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39</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42</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45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48</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51</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55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58</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62</w:t>
            </w:r>
          </w:p>
        </w:tc>
        <w:tc>
          <w:tcPr>
            <w:tcW w:w="9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65</w:t>
            </w:r>
          </w:p>
        </w:tc>
      </w:tr>
      <w:tr w:rsidR="007C4FEA" w:rsidRPr="009D6A56" w:rsidTr="004C0FF6">
        <w:tc>
          <w:tcPr>
            <w:tcW w:w="2367" w:type="dxa"/>
            <w:tcBorders>
              <w:top w:val="single" w:sz="4" w:space="0" w:color="auto"/>
              <w:left w:val="single" w:sz="4" w:space="0" w:color="auto"/>
              <w:bottom w:val="single" w:sz="4" w:space="0" w:color="auto"/>
              <w:right w:val="single" w:sz="4" w:space="0" w:color="auto"/>
            </w:tcBorders>
            <w:vAlign w:val="center"/>
          </w:tcPr>
          <w:p w:rsidR="007C4FEA" w:rsidRPr="004C0FF6" w:rsidRDefault="007C4FEA" w:rsidP="00912D05">
            <w:pPr>
              <w:spacing w:after="0" w:line="240" w:lineRule="auto"/>
              <w:rPr>
                <w:rFonts w:ascii="Times New Roman" w:eastAsia="Times New Roman" w:hAnsi="Times New Roman"/>
              </w:rPr>
            </w:pPr>
            <w:r w:rsidRPr="004C0FF6">
              <w:rPr>
                <w:rFonts w:ascii="Times New Roman" w:hAnsi="Times New Roman"/>
              </w:rPr>
              <w:t>доля молодых людей, принимающих участие в добровольческой деятельности</w:t>
            </w:r>
          </w:p>
        </w:tc>
        <w:tc>
          <w:tcPr>
            <w:tcW w:w="10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hAnsi="Times New Roman"/>
                <w:color w:val="000000"/>
              </w:rPr>
            </w:pPr>
            <w:r w:rsidRPr="004C0FF6">
              <w:rPr>
                <w:rFonts w:ascii="Times New Roman" w:hAnsi="Times New Roman"/>
                <w:color w:val="000000"/>
              </w:rPr>
              <w:t>%</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14</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16</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17</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18</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19</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21</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22</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24</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25</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27</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28</w:t>
            </w:r>
          </w:p>
        </w:tc>
        <w:tc>
          <w:tcPr>
            <w:tcW w:w="901"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29</w:t>
            </w:r>
          </w:p>
        </w:tc>
        <w:tc>
          <w:tcPr>
            <w:tcW w:w="902" w:type="dxa"/>
            <w:tcBorders>
              <w:top w:val="single" w:sz="4" w:space="0" w:color="auto"/>
              <w:left w:val="single" w:sz="4" w:space="0" w:color="auto"/>
              <w:bottom w:val="single" w:sz="4" w:space="0" w:color="auto"/>
              <w:right w:val="single" w:sz="4" w:space="0" w:color="auto"/>
            </w:tcBorders>
          </w:tcPr>
          <w:p w:rsidR="007C4FEA" w:rsidRPr="004C0FF6" w:rsidRDefault="007C4FEA" w:rsidP="00912D05">
            <w:pPr>
              <w:spacing w:after="0" w:line="240" w:lineRule="auto"/>
              <w:jc w:val="center"/>
              <w:rPr>
                <w:rFonts w:ascii="Times New Roman" w:eastAsia="Times New Roman" w:hAnsi="Times New Roman"/>
              </w:rPr>
            </w:pPr>
            <w:r w:rsidRPr="004C0FF6">
              <w:rPr>
                <w:rFonts w:ascii="Times New Roman" w:hAnsi="Times New Roman"/>
              </w:rPr>
              <w:t>30</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9D6A56" w:rsidRDefault="00B13B34"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Труд и занятость</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Среднегодовая численность занятых в экономике</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1845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1805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1803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1794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1791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1787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1784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1780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1777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1773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1769</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1766</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Численность экономически активного населения</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2847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2831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2785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2778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2763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2754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2746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2737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2729</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2721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2713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2704</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2695</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2688</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Численность безработных, зарегистрированных в учреждениях службы занятости</w:t>
            </w:r>
          </w:p>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(среднегодовая)</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человек</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65371E"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Уровень зарегистрированной безработицы (среднегодовая)</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3,5</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3,6</w:t>
            </w:r>
          </w:p>
        </w:tc>
      </w:tr>
      <w:tr w:rsidR="00B13B34" w:rsidRPr="009D6A56" w:rsidTr="004C0FF6">
        <w:tc>
          <w:tcPr>
            <w:tcW w:w="2367"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Среднемесячная номинальная начисленная заработная плата в расчете на одного работника</w:t>
            </w:r>
          </w:p>
        </w:tc>
        <w:tc>
          <w:tcPr>
            <w:tcW w:w="1002" w:type="dxa"/>
            <w:tcBorders>
              <w:top w:val="single" w:sz="4" w:space="0" w:color="auto"/>
              <w:left w:val="single" w:sz="4" w:space="0" w:color="auto"/>
              <w:bottom w:val="single" w:sz="4" w:space="0" w:color="auto"/>
              <w:right w:val="single" w:sz="4" w:space="0" w:color="auto"/>
            </w:tcBorders>
          </w:tcPr>
          <w:p w:rsidR="00B13B34" w:rsidRPr="004C0FF6" w:rsidRDefault="00B13B34"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рублей</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15810,6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17258,7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875A69"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18271,2</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19323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20413,3</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21781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23305,7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25356,6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26928,7</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28275,1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29915,1</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31500,6</w:t>
            </w:r>
          </w:p>
        </w:tc>
        <w:tc>
          <w:tcPr>
            <w:tcW w:w="901"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33485,1</w:t>
            </w:r>
          </w:p>
        </w:tc>
        <w:tc>
          <w:tcPr>
            <w:tcW w:w="902" w:type="dxa"/>
            <w:tcBorders>
              <w:top w:val="single" w:sz="4" w:space="0" w:color="auto"/>
              <w:left w:val="single" w:sz="4" w:space="0" w:color="auto"/>
              <w:bottom w:val="single" w:sz="4" w:space="0" w:color="auto"/>
              <w:right w:val="single" w:sz="4" w:space="0" w:color="auto"/>
            </w:tcBorders>
          </w:tcPr>
          <w:p w:rsidR="00B13B34" w:rsidRPr="004C0FF6" w:rsidRDefault="00CE5D7A"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36599,2</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B13B34" w:rsidRDefault="00B13B34" w:rsidP="00912D05">
            <w:pPr>
              <w:spacing w:after="0" w:line="240" w:lineRule="auto"/>
              <w:jc w:val="center"/>
              <w:rPr>
                <w:rFonts w:ascii="Times New Roman" w:eastAsia="Times New Roman" w:hAnsi="Times New Roman"/>
                <w:b/>
                <w:sz w:val="24"/>
                <w:szCs w:val="24"/>
                <w:lang w:eastAsia="ru-RU"/>
              </w:rPr>
            </w:pPr>
            <w:r w:rsidRPr="00B13B34">
              <w:rPr>
                <w:rFonts w:ascii="Times New Roman" w:eastAsia="Times New Roman" w:hAnsi="Times New Roman"/>
                <w:b/>
                <w:sz w:val="24"/>
                <w:szCs w:val="24"/>
                <w:lang w:eastAsia="ru-RU"/>
              </w:rPr>
              <w:t>Транспортная система</w:t>
            </w:r>
          </w:p>
        </w:tc>
      </w:tr>
      <w:tr w:rsidR="00912D05" w:rsidRPr="009D6A56" w:rsidTr="004C0FF6">
        <w:tc>
          <w:tcPr>
            <w:tcW w:w="2367"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both"/>
              <w:rPr>
                <w:rFonts w:ascii="Times New Roman" w:hAnsi="Times New Roman"/>
              </w:rPr>
            </w:pPr>
            <w:r w:rsidRPr="004C0FF6">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002"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83,18</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83,0</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82,8</w:t>
            </w:r>
          </w:p>
        </w:tc>
        <w:tc>
          <w:tcPr>
            <w:tcW w:w="901" w:type="dxa"/>
            <w:tcBorders>
              <w:top w:val="single" w:sz="4" w:space="0" w:color="auto"/>
              <w:left w:val="single" w:sz="4" w:space="0" w:color="auto"/>
              <w:bottom w:val="single" w:sz="4" w:space="0" w:color="auto"/>
              <w:right w:val="single" w:sz="4" w:space="0" w:color="auto"/>
            </w:tcBorders>
          </w:tcPr>
          <w:p w:rsidR="00912D05" w:rsidRPr="004C0FF6" w:rsidRDefault="00912D05" w:rsidP="00912D05">
            <w:pPr>
              <w:spacing w:after="0" w:line="240" w:lineRule="auto"/>
              <w:jc w:val="center"/>
              <w:rPr>
                <w:rFonts w:ascii="Times New Roman" w:hAnsi="Times New Roman"/>
              </w:rPr>
            </w:pPr>
            <w:r w:rsidRPr="004C0FF6">
              <w:rPr>
                <w:rFonts w:ascii="Times New Roman" w:hAnsi="Times New Roman"/>
              </w:rPr>
              <w:t>82,6</w:t>
            </w:r>
          </w:p>
        </w:tc>
        <w:tc>
          <w:tcPr>
            <w:tcW w:w="901" w:type="dxa"/>
            <w:tcBorders>
              <w:top w:val="single" w:sz="4" w:space="0" w:color="auto"/>
              <w:left w:val="single" w:sz="4" w:space="0" w:color="auto"/>
              <w:bottom w:val="single" w:sz="4" w:space="0" w:color="auto"/>
              <w:right w:val="single" w:sz="4" w:space="0" w:color="auto"/>
            </w:tcBorders>
          </w:tcPr>
          <w:p w:rsidR="00912D05" w:rsidRPr="00C95ECB" w:rsidRDefault="006638C3" w:rsidP="00912D05">
            <w:pPr>
              <w:spacing w:after="0" w:line="240" w:lineRule="auto"/>
              <w:jc w:val="center"/>
              <w:rPr>
                <w:rFonts w:ascii="Times New Roman" w:hAnsi="Times New Roman"/>
              </w:rPr>
            </w:pPr>
            <w:r w:rsidRPr="00C95ECB">
              <w:rPr>
                <w:rFonts w:ascii="Times New Roman" w:hAnsi="Times New Roman"/>
              </w:rPr>
              <w:t>82,0</w:t>
            </w:r>
          </w:p>
        </w:tc>
        <w:tc>
          <w:tcPr>
            <w:tcW w:w="901" w:type="dxa"/>
            <w:tcBorders>
              <w:top w:val="single" w:sz="4" w:space="0" w:color="auto"/>
              <w:left w:val="single" w:sz="4" w:space="0" w:color="auto"/>
              <w:bottom w:val="single" w:sz="4" w:space="0" w:color="auto"/>
              <w:right w:val="single" w:sz="4" w:space="0" w:color="auto"/>
            </w:tcBorders>
          </w:tcPr>
          <w:p w:rsidR="00912D05" w:rsidRPr="00C95ECB" w:rsidRDefault="006638C3" w:rsidP="00912D05">
            <w:pPr>
              <w:spacing w:after="0" w:line="240" w:lineRule="auto"/>
              <w:jc w:val="center"/>
              <w:rPr>
                <w:rFonts w:ascii="Times New Roman" w:eastAsia="Times New Roman" w:hAnsi="Times New Roman"/>
                <w:lang w:eastAsia="ru-RU"/>
              </w:rPr>
            </w:pPr>
            <w:r w:rsidRPr="00C95ECB">
              <w:rPr>
                <w:rFonts w:ascii="Times New Roman" w:eastAsia="Times New Roman" w:hAnsi="Times New Roman"/>
                <w:lang w:eastAsia="ru-RU"/>
              </w:rPr>
              <w:t>81,5</w:t>
            </w:r>
          </w:p>
        </w:tc>
        <w:tc>
          <w:tcPr>
            <w:tcW w:w="901" w:type="dxa"/>
            <w:tcBorders>
              <w:top w:val="single" w:sz="4" w:space="0" w:color="auto"/>
              <w:left w:val="single" w:sz="4" w:space="0" w:color="auto"/>
              <w:bottom w:val="single" w:sz="4" w:space="0" w:color="auto"/>
              <w:right w:val="single" w:sz="4" w:space="0" w:color="auto"/>
            </w:tcBorders>
          </w:tcPr>
          <w:p w:rsidR="00912D05" w:rsidRPr="00C95ECB" w:rsidRDefault="006638C3" w:rsidP="00912D05">
            <w:pPr>
              <w:spacing w:after="0" w:line="240" w:lineRule="auto"/>
              <w:jc w:val="center"/>
              <w:rPr>
                <w:rFonts w:ascii="Times New Roman" w:eastAsia="Times New Roman" w:hAnsi="Times New Roman"/>
                <w:lang w:eastAsia="ru-RU"/>
              </w:rPr>
            </w:pPr>
            <w:r w:rsidRPr="00C95ECB">
              <w:rPr>
                <w:rFonts w:ascii="Times New Roman" w:eastAsia="Times New Roman" w:hAnsi="Times New Roman"/>
                <w:lang w:eastAsia="ru-RU"/>
              </w:rPr>
              <w:t>81,0</w:t>
            </w:r>
          </w:p>
        </w:tc>
        <w:tc>
          <w:tcPr>
            <w:tcW w:w="901" w:type="dxa"/>
            <w:tcBorders>
              <w:top w:val="single" w:sz="4" w:space="0" w:color="auto"/>
              <w:left w:val="single" w:sz="4" w:space="0" w:color="auto"/>
              <w:bottom w:val="single" w:sz="4" w:space="0" w:color="auto"/>
              <w:right w:val="single" w:sz="4" w:space="0" w:color="auto"/>
            </w:tcBorders>
          </w:tcPr>
          <w:p w:rsidR="00912D05" w:rsidRPr="00C95ECB" w:rsidRDefault="00912D05" w:rsidP="006638C3">
            <w:pPr>
              <w:spacing w:after="0" w:line="240" w:lineRule="auto"/>
              <w:jc w:val="center"/>
              <w:rPr>
                <w:rFonts w:ascii="Times New Roman" w:eastAsia="Times New Roman" w:hAnsi="Times New Roman"/>
                <w:lang w:eastAsia="ru-RU"/>
              </w:rPr>
            </w:pPr>
            <w:r w:rsidRPr="00C95ECB">
              <w:rPr>
                <w:rFonts w:ascii="Times New Roman" w:eastAsia="Times New Roman" w:hAnsi="Times New Roman"/>
                <w:lang w:eastAsia="ru-RU"/>
              </w:rPr>
              <w:t>8</w:t>
            </w:r>
            <w:r w:rsidR="006638C3" w:rsidRPr="00C95ECB">
              <w:rPr>
                <w:rFonts w:ascii="Times New Roman" w:eastAsia="Times New Roman" w:hAnsi="Times New Roman"/>
                <w:lang w:eastAsia="ru-RU"/>
              </w:rPr>
              <w:t>0,5</w:t>
            </w:r>
          </w:p>
        </w:tc>
        <w:tc>
          <w:tcPr>
            <w:tcW w:w="901" w:type="dxa"/>
            <w:tcBorders>
              <w:top w:val="single" w:sz="4" w:space="0" w:color="auto"/>
              <w:left w:val="single" w:sz="4" w:space="0" w:color="auto"/>
              <w:bottom w:val="single" w:sz="4" w:space="0" w:color="auto"/>
              <w:right w:val="single" w:sz="4" w:space="0" w:color="auto"/>
            </w:tcBorders>
          </w:tcPr>
          <w:p w:rsidR="00912D05" w:rsidRPr="00C95ECB" w:rsidRDefault="006638C3" w:rsidP="00912D05">
            <w:pPr>
              <w:spacing w:after="0" w:line="240" w:lineRule="auto"/>
              <w:jc w:val="center"/>
              <w:rPr>
                <w:rFonts w:ascii="Times New Roman" w:eastAsia="Times New Roman" w:hAnsi="Times New Roman"/>
                <w:lang w:eastAsia="ru-RU"/>
              </w:rPr>
            </w:pPr>
            <w:r w:rsidRPr="00C95ECB">
              <w:rPr>
                <w:rFonts w:ascii="Times New Roman" w:eastAsia="Times New Roman" w:hAnsi="Times New Roman"/>
                <w:lang w:eastAsia="ru-RU"/>
              </w:rPr>
              <w:t>80,0</w:t>
            </w:r>
          </w:p>
        </w:tc>
        <w:tc>
          <w:tcPr>
            <w:tcW w:w="901" w:type="dxa"/>
            <w:tcBorders>
              <w:top w:val="single" w:sz="4" w:space="0" w:color="auto"/>
              <w:left w:val="single" w:sz="4" w:space="0" w:color="auto"/>
              <w:bottom w:val="single" w:sz="4" w:space="0" w:color="auto"/>
              <w:right w:val="single" w:sz="4" w:space="0" w:color="auto"/>
            </w:tcBorders>
          </w:tcPr>
          <w:p w:rsidR="00912D05" w:rsidRPr="00C95ECB" w:rsidRDefault="006638C3" w:rsidP="00912D05">
            <w:pPr>
              <w:spacing w:after="0" w:line="240" w:lineRule="auto"/>
              <w:jc w:val="center"/>
              <w:rPr>
                <w:rFonts w:ascii="Times New Roman" w:eastAsia="Times New Roman" w:hAnsi="Times New Roman"/>
                <w:lang w:eastAsia="ru-RU"/>
              </w:rPr>
            </w:pPr>
            <w:r w:rsidRPr="00C95ECB">
              <w:rPr>
                <w:rFonts w:ascii="Times New Roman" w:eastAsia="Times New Roman" w:hAnsi="Times New Roman"/>
                <w:lang w:eastAsia="ru-RU"/>
              </w:rPr>
              <w:t>79,5</w:t>
            </w:r>
          </w:p>
        </w:tc>
        <w:tc>
          <w:tcPr>
            <w:tcW w:w="901" w:type="dxa"/>
            <w:tcBorders>
              <w:top w:val="single" w:sz="4" w:space="0" w:color="auto"/>
              <w:left w:val="single" w:sz="4" w:space="0" w:color="auto"/>
              <w:bottom w:val="single" w:sz="4" w:space="0" w:color="auto"/>
              <w:right w:val="single" w:sz="4" w:space="0" w:color="auto"/>
            </w:tcBorders>
          </w:tcPr>
          <w:p w:rsidR="00912D05" w:rsidRPr="00C95ECB" w:rsidRDefault="00C95ECB" w:rsidP="00912D05">
            <w:pPr>
              <w:spacing w:after="0" w:line="240" w:lineRule="auto"/>
              <w:jc w:val="center"/>
              <w:rPr>
                <w:rFonts w:ascii="Times New Roman" w:eastAsia="Times New Roman" w:hAnsi="Times New Roman"/>
                <w:lang w:eastAsia="ru-RU"/>
              </w:rPr>
            </w:pPr>
            <w:r w:rsidRPr="00C95ECB">
              <w:rPr>
                <w:rFonts w:ascii="Times New Roman" w:eastAsia="Times New Roman" w:hAnsi="Times New Roman"/>
                <w:lang w:eastAsia="ru-RU"/>
              </w:rPr>
              <w:t>79,0</w:t>
            </w:r>
          </w:p>
        </w:tc>
        <w:tc>
          <w:tcPr>
            <w:tcW w:w="901" w:type="dxa"/>
            <w:tcBorders>
              <w:top w:val="single" w:sz="4" w:space="0" w:color="auto"/>
              <w:left w:val="single" w:sz="4" w:space="0" w:color="auto"/>
              <w:bottom w:val="single" w:sz="4" w:space="0" w:color="auto"/>
              <w:right w:val="single" w:sz="4" w:space="0" w:color="auto"/>
            </w:tcBorders>
          </w:tcPr>
          <w:p w:rsidR="00912D05" w:rsidRPr="00C95ECB" w:rsidRDefault="00C95ECB" w:rsidP="00912D05">
            <w:pPr>
              <w:spacing w:after="0" w:line="240" w:lineRule="auto"/>
              <w:jc w:val="center"/>
              <w:rPr>
                <w:rFonts w:ascii="Times New Roman" w:eastAsia="Times New Roman" w:hAnsi="Times New Roman"/>
                <w:lang w:eastAsia="ru-RU"/>
              </w:rPr>
            </w:pPr>
            <w:r w:rsidRPr="00C95ECB">
              <w:rPr>
                <w:rFonts w:ascii="Times New Roman" w:eastAsia="Times New Roman" w:hAnsi="Times New Roman"/>
                <w:lang w:eastAsia="ru-RU"/>
              </w:rPr>
              <w:t>78,5</w:t>
            </w:r>
          </w:p>
        </w:tc>
        <w:tc>
          <w:tcPr>
            <w:tcW w:w="901" w:type="dxa"/>
            <w:tcBorders>
              <w:top w:val="single" w:sz="4" w:space="0" w:color="auto"/>
              <w:left w:val="single" w:sz="4" w:space="0" w:color="auto"/>
              <w:bottom w:val="single" w:sz="4" w:space="0" w:color="auto"/>
              <w:right w:val="single" w:sz="4" w:space="0" w:color="auto"/>
            </w:tcBorders>
          </w:tcPr>
          <w:p w:rsidR="00912D05" w:rsidRPr="00C95ECB" w:rsidRDefault="00C95ECB" w:rsidP="00912D05">
            <w:pPr>
              <w:spacing w:after="0" w:line="240" w:lineRule="auto"/>
              <w:jc w:val="center"/>
              <w:rPr>
                <w:rFonts w:ascii="Times New Roman" w:eastAsia="Times New Roman" w:hAnsi="Times New Roman"/>
                <w:lang w:eastAsia="ru-RU"/>
              </w:rPr>
            </w:pPr>
            <w:r w:rsidRPr="00C95ECB">
              <w:rPr>
                <w:rFonts w:ascii="Times New Roman" w:eastAsia="Times New Roman" w:hAnsi="Times New Roman"/>
                <w:lang w:eastAsia="ru-RU"/>
              </w:rPr>
              <w:t>78,0</w:t>
            </w:r>
          </w:p>
        </w:tc>
        <w:tc>
          <w:tcPr>
            <w:tcW w:w="902" w:type="dxa"/>
            <w:tcBorders>
              <w:top w:val="single" w:sz="4" w:space="0" w:color="auto"/>
              <w:left w:val="single" w:sz="4" w:space="0" w:color="auto"/>
              <w:bottom w:val="single" w:sz="4" w:space="0" w:color="auto"/>
              <w:right w:val="single" w:sz="4" w:space="0" w:color="auto"/>
            </w:tcBorders>
          </w:tcPr>
          <w:p w:rsidR="00912D05" w:rsidRPr="00C95ECB" w:rsidRDefault="00C95ECB" w:rsidP="00912D05">
            <w:pPr>
              <w:spacing w:after="0" w:line="240" w:lineRule="auto"/>
              <w:jc w:val="center"/>
              <w:rPr>
                <w:rFonts w:ascii="Times New Roman" w:eastAsia="Times New Roman" w:hAnsi="Times New Roman"/>
                <w:lang w:eastAsia="ru-RU"/>
              </w:rPr>
            </w:pPr>
            <w:r w:rsidRPr="00C95ECB">
              <w:rPr>
                <w:rFonts w:ascii="Times New Roman" w:eastAsia="Times New Roman" w:hAnsi="Times New Roman"/>
                <w:lang w:eastAsia="ru-RU"/>
              </w:rPr>
              <w:t>77</w:t>
            </w:r>
            <w:r w:rsidR="00912D05" w:rsidRPr="00C95ECB">
              <w:rPr>
                <w:rFonts w:ascii="Times New Roman" w:eastAsia="Times New Roman" w:hAnsi="Times New Roman"/>
                <w:lang w:eastAsia="ru-RU"/>
              </w:rPr>
              <w:t>,6</w:t>
            </w:r>
          </w:p>
        </w:tc>
      </w:tr>
      <w:tr w:rsidR="00B13B34" w:rsidRPr="009D6A56" w:rsidTr="00B13B34">
        <w:tc>
          <w:tcPr>
            <w:tcW w:w="15984" w:type="dxa"/>
            <w:gridSpan w:val="16"/>
            <w:tcBorders>
              <w:top w:val="single" w:sz="4" w:space="0" w:color="auto"/>
              <w:left w:val="single" w:sz="4" w:space="0" w:color="auto"/>
              <w:bottom w:val="single" w:sz="4" w:space="0" w:color="auto"/>
              <w:right w:val="single" w:sz="4" w:space="0" w:color="auto"/>
            </w:tcBorders>
          </w:tcPr>
          <w:p w:rsidR="00B13B34" w:rsidRPr="00880140" w:rsidRDefault="00B13B34" w:rsidP="00912D05">
            <w:pPr>
              <w:spacing w:after="0" w:line="240" w:lineRule="auto"/>
              <w:jc w:val="center"/>
              <w:rPr>
                <w:rFonts w:ascii="Times New Roman" w:eastAsia="Times New Roman" w:hAnsi="Times New Roman"/>
                <w:b/>
                <w:sz w:val="24"/>
                <w:szCs w:val="24"/>
                <w:lang w:eastAsia="ru-RU"/>
              </w:rPr>
            </w:pPr>
            <w:r w:rsidRPr="00880140">
              <w:rPr>
                <w:rFonts w:ascii="Times New Roman" w:eastAsia="Times New Roman" w:hAnsi="Times New Roman"/>
                <w:b/>
                <w:sz w:val="24"/>
                <w:szCs w:val="24"/>
                <w:lang w:eastAsia="ru-RU"/>
              </w:rPr>
              <w:t>Жилищно-коммунальное хозяйство</w:t>
            </w:r>
          </w:p>
        </w:tc>
      </w:tr>
      <w:tr w:rsidR="00FC72FF" w:rsidRPr="009D6A56" w:rsidTr="004C0FF6">
        <w:tc>
          <w:tcPr>
            <w:tcW w:w="2367"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количество аварий и инцидентов в год на 1 км сетей организаций коммунального комплекса в сфере тепло- и водоснабжения</w:t>
            </w:r>
          </w:p>
        </w:tc>
        <w:tc>
          <w:tcPr>
            <w:tcW w:w="1002"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единиц</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rPr>
                <w:rFonts w:ascii="Times New Roman" w:hAnsi="Times New Roman"/>
              </w:rPr>
            </w:pPr>
            <w:r w:rsidRPr="004C0FF6">
              <w:rPr>
                <w:rFonts w:ascii="Times New Roman" w:hAnsi="Times New Roman"/>
              </w:rPr>
              <w:t>0,38</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0,37</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0,37</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0,37</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0,36</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0,36</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0,36</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0,35</w:t>
            </w:r>
          </w:p>
        </w:tc>
        <w:tc>
          <w:tcPr>
            <w:tcW w:w="901" w:type="dxa"/>
            <w:tcBorders>
              <w:top w:val="single" w:sz="4" w:space="0" w:color="auto"/>
              <w:left w:val="single" w:sz="4" w:space="0" w:color="auto"/>
              <w:bottom w:val="single" w:sz="4" w:space="0" w:color="auto"/>
              <w:right w:val="single" w:sz="4" w:space="0" w:color="auto"/>
            </w:tcBorders>
          </w:tcPr>
          <w:p w:rsidR="00FC72FF"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0,35</w:t>
            </w:r>
          </w:p>
        </w:tc>
        <w:tc>
          <w:tcPr>
            <w:tcW w:w="902" w:type="dxa"/>
            <w:tcBorders>
              <w:top w:val="single" w:sz="4" w:space="0" w:color="auto"/>
              <w:left w:val="single" w:sz="4" w:space="0" w:color="auto"/>
              <w:bottom w:val="single" w:sz="4" w:space="0" w:color="auto"/>
              <w:right w:val="single" w:sz="4" w:space="0" w:color="auto"/>
            </w:tcBorders>
          </w:tcPr>
          <w:p w:rsidR="00FC72FF" w:rsidRPr="009D6A56" w:rsidRDefault="00FC72FF" w:rsidP="00912D0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0,35</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9D6A56" w:rsidRDefault="007270C6"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Строительство</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Ввод в эксплуатацию жилых домов за счет всех источников финансирования</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 xml:space="preserve">тыс. кв. м </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FC72FF"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0,7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0,9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1,0</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1,0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912D05" w:rsidP="00912D05">
            <w:pPr>
              <w:spacing w:after="0" w:line="240" w:lineRule="auto"/>
              <w:jc w:val="right"/>
              <w:rPr>
                <w:rFonts w:ascii="Times New Roman" w:eastAsia="Times New Roman" w:hAnsi="Times New Roman"/>
                <w:lang w:eastAsia="ru-RU"/>
              </w:rPr>
            </w:pPr>
            <w:r w:rsidRPr="004C0FF6">
              <w:rPr>
                <w:rFonts w:ascii="Times New Roman" w:eastAsia="Times New Roman" w:hAnsi="Times New Roman"/>
                <w:lang w:eastAsia="ru-RU"/>
              </w:rPr>
              <w:t>1,1</w:t>
            </w:r>
          </w:p>
        </w:tc>
      </w:tr>
      <w:tr w:rsidR="007270C6" w:rsidRPr="009D6A56" w:rsidTr="007270C6">
        <w:tc>
          <w:tcPr>
            <w:tcW w:w="15984" w:type="dxa"/>
            <w:gridSpan w:val="16"/>
            <w:tcBorders>
              <w:top w:val="single" w:sz="4" w:space="0" w:color="auto"/>
              <w:left w:val="single" w:sz="4" w:space="0" w:color="auto"/>
              <w:bottom w:val="single" w:sz="4" w:space="0" w:color="auto"/>
              <w:right w:val="single" w:sz="4" w:space="0" w:color="auto"/>
            </w:tcBorders>
          </w:tcPr>
          <w:p w:rsidR="007270C6" w:rsidRPr="009D6A56" w:rsidRDefault="007270C6" w:rsidP="00912D05">
            <w:pPr>
              <w:spacing w:after="0" w:line="240" w:lineRule="auto"/>
              <w:jc w:val="center"/>
              <w:rPr>
                <w:rFonts w:ascii="Times New Roman" w:eastAsia="Times New Roman" w:hAnsi="Times New Roman"/>
                <w:b/>
                <w:sz w:val="24"/>
                <w:szCs w:val="24"/>
                <w:lang w:eastAsia="ru-RU"/>
              </w:rPr>
            </w:pPr>
            <w:r w:rsidRPr="009D6A56">
              <w:rPr>
                <w:rFonts w:ascii="Times New Roman" w:eastAsia="Times New Roman" w:hAnsi="Times New Roman"/>
                <w:b/>
                <w:sz w:val="24"/>
                <w:szCs w:val="24"/>
                <w:lang w:eastAsia="ru-RU"/>
              </w:rPr>
              <w:t>Торговля и услуги населению</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Оборот розничной торговли</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579914,9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596802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623867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654754,6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689888,8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735421,4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785497,8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840627,1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899583,7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953414,8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1016353,5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1083377,9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1152660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1228786,2</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Индекс физического объема оборота розничной торговли</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101,5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103,2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102,5</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B9183C"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102,9</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Объем платных услуг населению</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716163"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66726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67416,9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69018,1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70604,7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72365,9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74915,7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78044,5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82263,1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86808,1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91948,9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96826,9</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101774,6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107372,2</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113079</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Индекс физического объема платных услуг населению</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96,5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97,8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98,5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99,5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100,5</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AA2EE8"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100,3</w:t>
            </w:r>
          </w:p>
        </w:tc>
      </w:tr>
      <w:tr w:rsidR="007628D7" w:rsidRPr="009D6A56" w:rsidTr="007628D7">
        <w:tc>
          <w:tcPr>
            <w:tcW w:w="15984" w:type="dxa"/>
            <w:gridSpan w:val="16"/>
            <w:tcBorders>
              <w:top w:val="single" w:sz="4" w:space="0" w:color="auto"/>
              <w:left w:val="single" w:sz="4" w:space="0" w:color="auto"/>
              <w:bottom w:val="single" w:sz="4" w:space="0" w:color="auto"/>
              <w:right w:val="single" w:sz="4" w:space="0" w:color="auto"/>
            </w:tcBorders>
          </w:tcPr>
          <w:p w:rsidR="007628D7" w:rsidRPr="009D6A56" w:rsidRDefault="007628D7" w:rsidP="00912D05">
            <w:pPr>
              <w:spacing w:after="0" w:line="240" w:lineRule="auto"/>
              <w:jc w:val="center"/>
              <w:rPr>
                <w:rFonts w:ascii="Times New Roman" w:eastAsia="Times New Roman" w:hAnsi="Times New Roman"/>
                <w:sz w:val="24"/>
                <w:szCs w:val="24"/>
                <w:lang w:eastAsia="ru-RU"/>
              </w:rPr>
            </w:pPr>
            <w:r w:rsidRPr="009D6A56">
              <w:rPr>
                <w:rFonts w:ascii="Times New Roman" w:eastAsia="Times New Roman" w:hAnsi="Times New Roman"/>
                <w:b/>
                <w:sz w:val="24"/>
                <w:szCs w:val="24"/>
                <w:lang w:eastAsia="ru-RU"/>
              </w:rPr>
              <w:t>Финансы</w:t>
            </w:r>
          </w:p>
        </w:tc>
      </w:tr>
      <w:tr w:rsidR="009D6A56" w:rsidRPr="009D6A56" w:rsidTr="004C0FF6">
        <w:tc>
          <w:tcPr>
            <w:tcW w:w="2367" w:type="dxa"/>
            <w:tcBorders>
              <w:top w:val="single" w:sz="4" w:space="0" w:color="auto"/>
              <w:left w:val="single" w:sz="4" w:space="0" w:color="auto"/>
              <w:bottom w:val="single" w:sz="4" w:space="0" w:color="auto"/>
              <w:right w:val="single" w:sz="4" w:space="0" w:color="auto"/>
            </w:tcBorders>
            <w:hideMark/>
          </w:tcPr>
          <w:p w:rsidR="009D6A56" w:rsidRPr="004C0FF6" w:rsidRDefault="009D6A56" w:rsidP="00912D05">
            <w:pPr>
              <w:spacing w:after="0" w:line="240" w:lineRule="auto"/>
              <w:rPr>
                <w:rFonts w:ascii="Times New Roman" w:eastAsia="Times New Roman" w:hAnsi="Times New Roman"/>
                <w:lang w:eastAsia="ru-RU"/>
              </w:rPr>
            </w:pPr>
            <w:r w:rsidRPr="004C0FF6">
              <w:rPr>
                <w:rFonts w:ascii="Times New Roman" w:eastAsia="Times New Roman" w:hAnsi="Times New Roman"/>
                <w:lang w:eastAsia="ru-RU"/>
              </w:rPr>
              <w:t>Прибыль прибыльных организаций</w:t>
            </w:r>
          </w:p>
        </w:tc>
        <w:tc>
          <w:tcPr>
            <w:tcW w:w="1002" w:type="dxa"/>
            <w:tcBorders>
              <w:top w:val="single" w:sz="4" w:space="0" w:color="auto"/>
              <w:left w:val="single" w:sz="4" w:space="0" w:color="auto"/>
              <w:bottom w:val="single" w:sz="4" w:space="0" w:color="auto"/>
              <w:right w:val="single" w:sz="4" w:space="0" w:color="auto"/>
            </w:tcBorders>
            <w:hideMark/>
          </w:tcPr>
          <w:p w:rsidR="009D6A56" w:rsidRPr="004C0FF6" w:rsidRDefault="007628D7"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тыс</w:t>
            </w:r>
            <w:r w:rsidR="009D6A56" w:rsidRPr="004C0FF6">
              <w:rPr>
                <w:rFonts w:ascii="Times New Roman" w:eastAsia="Times New Roman" w:hAnsi="Times New Roman"/>
                <w:lang w:eastAsia="ru-RU"/>
              </w:rPr>
              <w:t>. рублей</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60766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61252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62011</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62622,6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63543</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64559,7</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65721,8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67036,2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68444</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70018,2</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71698,6</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73562,8</w:t>
            </w:r>
          </w:p>
        </w:tc>
        <w:tc>
          <w:tcPr>
            <w:tcW w:w="901"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75622,6</w:t>
            </w:r>
          </w:p>
        </w:tc>
        <w:tc>
          <w:tcPr>
            <w:tcW w:w="902" w:type="dxa"/>
            <w:tcBorders>
              <w:top w:val="single" w:sz="4" w:space="0" w:color="auto"/>
              <w:left w:val="single" w:sz="4" w:space="0" w:color="auto"/>
              <w:bottom w:val="single" w:sz="4" w:space="0" w:color="auto"/>
              <w:right w:val="single" w:sz="4" w:space="0" w:color="auto"/>
            </w:tcBorders>
          </w:tcPr>
          <w:p w:rsidR="009D6A56" w:rsidRPr="004C0FF6" w:rsidRDefault="00DE2515" w:rsidP="00912D05">
            <w:pPr>
              <w:spacing w:after="0" w:line="240" w:lineRule="auto"/>
              <w:jc w:val="center"/>
              <w:rPr>
                <w:rFonts w:ascii="Times New Roman" w:eastAsia="Times New Roman" w:hAnsi="Times New Roman"/>
                <w:lang w:eastAsia="ru-RU"/>
              </w:rPr>
            </w:pPr>
            <w:r w:rsidRPr="004C0FF6">
              <w:rPr>
                <w:rFonts w:ascii="Times New Roman" w:eastAsia="Times New Roman" w:hAnsi="Times New Roman"/>
                <w:lang w:eastAsia="ru-RU"/>
              </w:rPr>
              <w:t>77891,3</w:t>
            </w:r>
          </w:p>
        </w:tc>
      </w:tr>
      <w:tr w:rsidR="009F66D4" w:rsidRPr="009D6A56" w:rsidTr="004C0FF6">
        <w:tc>
          <w:tcPr>
            <w:tcW w:w="2367" w:type="dxa"/>
            <w:tcBorders>
              <w:top w:val="single" w:sz="4" w:space="0" w:color="auto"/>
              <w:left w:val="single" w:sz="4" w:space="0" w:color="auto"/>
              <w:bottom w:val="single" w:sz="4" w:space="0" w:color="auto"/>
              <w:right w:val="single" w:sz="4" w:space="0" w:color="auto"/>
            </w:tcBorders>
          </w:tcPr>
          <w:p w:rsidR="009F66D4" w:rsidRPr="004C0FF6" w:rsidRDefault="009F66D4" w:rsidP="009F66D4">
            <w:pPr>
              <w:spacing w:after="0" w:line="240" w:lineRule="auto"/>
              <w:rPr>
                <w:rFonts w:ascii="Times New Roman" w:eastAsia="Times New Roman" w:hAnsi="Times New Roman"/>
                <w:lang w:eastAsia="ru-RU"/>
              </w:rPr>
            </w:pPr>
            <w:r w:rsidRPr="009F66D4">
              <w:rPr>
                <w:rFonts w:ascii="Times New Roman" w:eastAsia="Times New Roman" w:hAnsi="Times New Roman"/>
                <w:lang w:eastAsia="ru-RU"/>
              </w:rPr>
              <w:t xml:space="preserve">Доля налоговых и неналоговых доходов местного бюджета в общем объеме собственных доходов бюджета муниципального образования </w:t>
            </w:r>
            <w:r>
              <w:rPr>
                <w:rFonts w:ascii="Times New Roman" w:eastAsia="Times New Roman" w:hAnsi="Times New Roman"/>
                <w:lang w:eastAsia="ru-RU"/>
              </w:rPr>
              <w:t>(без учета субвенций)</w:t>
            </w:r>
          </w:p>
        </w:tc>
        <w:tc>
          <w:tcPr>
            <w:tcW w:w="1002" w:type="dxa"/>
            <w:tcBorders>
              <w:top w:val="single" w:sz="4" w:space="0" w:color="auto"/>
              <w:left w:val="single" w:sz="4" w:space="0" w:color="auto"/>
              <w:bottom w:val="single" w:sz="4" w:space="0" w:color="auto"/>
              <w:right w:val="single" w:sz="4" w:space="0" w:color="auto"/>
            </w:tcBorders>
          </w:tcPr>
          <w:p w:rsidR="009F66D4" w:rsidRPr="004C0FF6" w:rsidRDefault="009F66D4"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34,17</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9F66D4"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36,78</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9F66D4"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37,3</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9F66D4"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36,37</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9F66D4"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38,47</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38,5</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38,5</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38,5</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38,8</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38,8</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38,8</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w:t>
            </w:r>
          </w:p>
        </w:tc>
        <w:tc>
          <w:tcPr>
            <w:tcW w:w="901"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w:t>
            </w:r>
          </w:p>
        </w:tc>
        <w:tc>
          <w:tcPr>
            <w:tcW w:w="902" w:type="dxa"/>
            <w:tcBorders>
              <w:top w:val="single" w:sz="4" w:space="0" w:color="auto"/>
              <w:left w:val="single" w:sz="4" w:space="0" w:color="auto"/>
              <w:bottom w:val="single" w:sz="4" w:space="0" w:color="auto"/>
              <w:right w:val="single" w:sz="4" w:space="0" w:color="auto"/>
            </w:tcBorders>
          </w:tcPr>
          <w:p w:rsidR="009F66D4" w:rsidRPr="004C0FF6" w:rsidRDefault="00824229" w:rsidP="00912D05">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39,3</w:t>
            </w:r>
          </w:p>
        </w:tc>
      </w:tr>
    </w:tbl>
    <w:p w:rsidR="009D6A56" w:rsidRDefault="009D6A56" w:rsidP="00880140">
      <w:pPr>
        <w:tabs>
          <w:tab w:val="left" w:pos="709"/>
        </w:tabs>
        <w:spacing w:after="0"/>
        <w:rPr>
          <w:rFonts w:ascii="Times New Roman" w:eastAsia="Times New Roman" w:hAnsi="Times New Roman"/>
          <w:b/>
          <w:bCs/>
          <w:iCs/>
          <w:sz w:val="28"/>
          <w:szCs w:val="28"/>
          <w:lang w:eastAsia="ru-RU"/>
        </w:rPr>
        <w:sectPr w:rsidR="009D6A56" w:rsidSect="009D6A56">
          <w:pgSz w:w="16838" w:h="11906" w:orient="landscape"/>
          <w:pgMar w:top="737" w:right="680" w:bottom="1276" w:left="680" w:header="709" w:footer="709" w:gutter="0"/>
          <w:cols w:space="708"/>
          <w:titlePg/>
          <w:docGrid w:linePitch="360"/>
        </w:sectPr>
      </w:pPr>
    </w:p>
    <w:p w:rsidR="009D6A56" w:rsidRDefault="009D6A56" w:rsidP="00880140">
      <w:pPr>
        <w:tabs>
          <w:tab w:val="left" w:pos="709"/>
        </w:tabs>
        <w:spacing w:after="0"/>
        <w:rPr>
          <w:rFonts w:ascii="Times New Roman" w:eastAsia="Times New Roman" w:hAnsi="Times New Roman"/>
          <w:sz w:val="28"/>
          <w:szCs w:val="28"/>
          <w:lang w:eastAsia="ru-RU"/>
        </w:rPr>
      </w:pPr>
    </w:p>
    <w:p w:rsidR="00724A6C" w:rsidRDefault="00724A6C" w:rsidP="00724A6C">
      <w:pPr>
        <w:tabs>
          <w:tab w:val="left" w:pos="709"/>
        </w:tabs>
        <w:spacing w:after="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 2</w:t>
      </w:r>
    </w:p>
    <w:p w:rsidR="00724A6C" w:rsidRDefault="00724A6C" w:rsidP="00724A6C">
      <w:pPr>
        <w:tabs>
          <w:tab w:val="left" w:pos="709"/>
        </w:tabs>
        <w:spacing w:after="0"/>
        <w:jc w:val="right"/>
        <w:rPr>
          <w:rFonts w:ascii="Times New Roman" w:eastAsia="Times New Roman" w:hAnsi="Times New Roman"/>
          <w:sz w:val="28"/>
          <w:szCs w:val="28"/>
          <w:lang w:eastAsia="ru-RU"/>
        </w:rPr>
      </w:pPr>
    </w:p>
    <w:p w:rsidR="00724A6C" w:rsidRDefault="00724A6C" w:rsidP="00724A6C">
      <w:pPr>
        <w:tabs>
          <w:tab w:val="left" w:pos="709"/>
        </w:tabs>
        <w:spacing w:after="0"/>
        <w:jc w:val="center"/>
        <w:rPr>
          <w:rFonts w:ascii="Times New Roman" w:eastAsia="Times New Roman" w:hAnsi="Times New Roman"/>
          <w:b/>
          <w:bCs/>
          <w:iCs/>
          <w:sz w:val="28"/>
          <w:szCs w:val="28"/>
          <w:lang w:eastAsia="ru-RU"/>
        </w:rPr>
      </w:pPr>
      <w:r>
        <w:rPr>
          <w:rFonts w:ascii="Times New Roman" w:eastAsia="Times New Roman" w:hAnsi="Times New Roman"/>
          <w:b/>
          <w:bCs/>
          <w:iCs/>
          <w:sz w:val="28"/>
          <w:szCs w:val="28"/>
          <w:lang w:eastAsia="ru-RU"/>
        </w:rPr>
        <w:t>Перечень муниципальных программ</w:t>
      </w:r>
      <w:r w:rsidRPr="00724A6C">
        <w:rPr>
          <w:rFonts w:ascii="Times New Roman" w:eastAsia="Times New Roman" w:hAnsi="Times New Roman"/>
          <w:b/>
          <w:bCs/>
          <w:iCs/>
          <w:sz w:val="28"/>
          <w:szCs w:val="28"/>
          <w:lang w:eastAsia="ru-RU"/>
        </w:rPr>
        <w:t xml:space="preserve">  Лебяжского района, </w:t>
      </w:r>
    </w:p>
    <w:p w:rsidR="00724A6C" w:rsidRDefault="00724A6C" w:rsidP="00724A6C">
      <w:pPr>
        <w:tabs>
          <w:tab w:val="left" w:pos="709"/>
        </w:tabs>
        <w:spacing w:after="0"/>
        <w:jc w:val="center"/>
        <w:rPr>
          <w:rFonts w:ascii="Times New Roman" w:eastAsia="Times New Roman" w:hAnsi="Times New Roman"/>
          <w:sz w:val="28"/>
          <w:szCs w:val="28"/>
          <w:lang w:eastAsia="ru-RU"/>
        </w:rPr>
      </w:pPr>
      <w:r w:rsidRPr="00724A6C">
        <w:rPr>
          <w:rFonts w:ascii="Times New Roman" w:eastAsia="Times New Roman" w:hAnsi="Times New Roman"/>
          <w:b/>
          <w:bCs/>
          <w:iCs/>
          <w:sz w:val="28"/>
          <w:szCs w:val="28"/>
          <w:lang w:eastAsia="ru-RU"/>
        </w:rPr>
        <w:t>утвержденных в целях реализации Стратегии</w:t>
      </w:r>
    </w:p>
    <w:tbl>
      <w:tblPr>
        <w:tblW w:w="10207" w:type="dxa"/>
        <w:tblInd w:w="-176" w:type="dxa"/>
        <w:tblLayout w:type="fixed"/>
        <w:tblLook w:val="0000" w:firstRow="0" w:lastRow="0" w:firstColumn="0" w:lastColumn="0" w:noHBand="0" w:noVBand="0"/>
      </w:tblPr>
      <w:tblGrid>
        <w:gridCol w:w="710"/>
        <w:gridCol w:w="4819"/>
        <w:gridCol w:w="4678"/>
      </w:tblGrid>
      <w:tr w:rsidR="00724A6C" w:rsidRPr="00724A6C" w:rsidTr="004C0FF6">
        <w:trPr>
          <w:tblHeader/>
        </w:trPr>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4C0FF6">
            <w:pPr>
              <w:tabs>
                <w:tab w:val="left" w:pos="709"/>
              </w:tabs>
              <w:spacing w:after="0"/>
              <w:jc w:val="center"/>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w:t>
            </w:r>
          </w:p>
          <w:p w:rsidR="00724A6C" w:rsidRPr="00724A6C" w:rsidRDefault="00724A6C" w:rsidP="004C0FF6">
            <w:pPr>
              <w:tabs>
                <w:tab w:val="left" w:pos="709"/>
              </w:tabs>
              <w:spacing w:after="0"/>
              <w:jc w:val="center"/>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п/п</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4C0FF6">
            <w:pPr>
              <w:tabs>
                <w:tab w:val="left" w:pos="709"/>
              </w:tabs>
              <w:spacing w:after="0"/>
              <w:jc w:val="center"/>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Наименование муниципальной программы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4C0FF6">
            <w:pPr>
              <w:tabs>
                <w:tab w:val="left" w:pos="709"/>
              </w:tabs>
              <w:spacing w:after="0"/>
              <w:jc w:val="center"/>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Ответственный исполнитель</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1</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агропромышленного комплекса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государственной поддержки сельского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2</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«Устойчивое развитие сельских территорий  Лебяжского района на 2018- 2021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государственной поддержки сельского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3</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«Управление муниципальными финансами и регулирование межбюджетных отношений»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Финансовое управление администрации Лебяжского района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4</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«Управление муниципальным имуществом муниципального образования Лебяжский муниципальный район Кировской области»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(управление по распоряжению имуществом и земельными ресурсами)</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5</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«Повышение эффективности реализации молодежной политики и организация отдыха и оздоровления детей и молодежи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4C0FF6">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w:t>
            </w:r>
            <w:r w:rsidR="004C0FF6">
              <w:rPr>
                <w:rFonts w:ascii="Times New Roman" w:eastAsia="Times New Roman" w:hAnsi="Times New Roman"/>
                <w:sz w:val="28"/>
                <w:szCs w:val="28"/>
                <w:lang w:eastAsia="ru-RU"/>
              </w:rPr>
              <w:t>я</w:t>
            </w:r>
            <w:r w:rsidRPr="00724A6C">
              <w:rPr>
                <w:rFonts w:ascii="Times New Roman" w:eastAsia="Times New Roman" w:hAnsi="Times New Roman"/>
                <w:sz w:val="28"/>
                <w:szCs w:val="28"/>
                <w:lang w:eastAsia="ru-RU"/>
              </w:rPr>
              <w:t xml:space="preserve"> Лебяжского района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6</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физической культуры и спорта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Управление по культуре, физкультуре и делам молодежи</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7</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транспортной системы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жилищно - коммунального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8</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«Энергоэффективность и развитие энергетики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жилищно - коммунального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9</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«Обеспечение безопасности и жизнедеятельности населения Лебяжского района Кировской области»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(ведущий специалист по вопросам гражданской обороны и чрезвычайных ситуаций)</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10</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«Поддержка и развитие малого и среднего предпринимательства»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по экономике и прогнозированию развития района)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11</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муниципального управления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(управляющий делами)</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12</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строительства и архитектуры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архитектуры и градостроительства)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bCs/>
                <w:sz w:val="28"/>
                <w:szCs w:val="28"/>
                <w:lang w:eastAsia="ru-RU"/>
              </w:rPr>
              <w:t>13</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коммунальной и жилищной инфраструктуры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жилищно - коммунального хозяйства)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14</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«Охрана окружающей среды, воспроизводство и использование природных ресурсов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(сектор архитектуры и градостроительства)</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15</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образования Лебяжского района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 xml:space="preserve">Управление образования администрации Лебяжского района </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16</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«Развитие культуры и туризма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Управление по культуре, физкультуре и делам молодежи</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17</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«Профилактика правонарушений и борьба с преступностью в Лебяжском районе на 2018-2021 годы»</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(управление по строительству и жизнеобеспечению)</w:t>
            </w:r>
          </w:p>
        </w:tc>
      </w:tr>
      <w:tr w:rsidR="00724A6C" w:rsidRPr="00724A6C" w:rsidTr="004C0FF6">
        <w:tc>
          <w:tcPr>
            <w:tcW w:w="710" w:type="dxa"/>
            <w:tcBorders>
              <w:top w:val="single" w:sz="4" w:space="0" w:color="000000"/>
              <w:left w:val="single" w:sz="4" w:space="0" w:color="000000"/>
              <w:bottom w:val="single" w:sz="4" w:space="0" w:color="000000"/>
            </w:tcBorders>
            <w:shd w:val="clear" w:color="auto" w:fill="auto"/>
          </w:tcPr>
          <w:p w:rsidR="00724A6C" w:rsidRPr="00724A6C" w:rsidRDefault="00724A6C" w:rsidP="00724A6C">
            <w:pPr>
              <w:tabs>
                <w:tab w:val="left" w:pos="709"/>
              </w:tabs>
              <w:spacing w:after="0"/>
              <w:jc w:val="both"/>
              <w:rPr>
                <w:rFonts w:ascii="Times New Roman" w:eastAsia="Times New Roman" w:hAnsi="Times New Roman"/>
                <w:bCs/>
                <w:sz w:val="28"/>
                <w:szCs w:val="28"/>
                <w:lang w:eastAsia="ru-RU"/>
              </w:rPr>
            </w:pPr>
            <w:r w:rsidRPr="00724A6C">
              <w:rPr>
                <w:rFonts w:ascii="Times New Roman" w:eastAsia="Times New Roman" w:hAnsi="Times New Roman"/>
                <w:bCs/>
                <w:sz w:val="28"/>
                <w:szCs w:val="28"/>
                <w:lang w:eastAsia="ru-RU"/>
              </w:rPr>
              <w:t>18</w:t>
            </w:r>
          </w:p>
        </w:tc>
        <w:tc>
          <w:tcPr>
            <w:tcW w:w="4819" w:type="dxa"/>
            <w:tcBorders>
              <w:top w:val="single" w:sz="4" w:space="0" w:color="000000"/>
              <w:left w:val="single" w:sz="4" w:space="0" w:color="000000"/>
              <w:bottom w:val="single" w:sz="4" w:space="0" w:color="000000"/>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«Содействие развитию институтов гражданского общества и поддержки социально-ориентированных некоммерческих организаций в Лебяжском районе в 2019-2021 годах»</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724A6C" w:rsidRPr="00724A6C" w:rsidRDefault="00724A6C" w:rsidP="00724A6C">
            <w:pPr>
              <w:tabs>
                <w:tab w:val="left" w:pos="709"/>
              </w:tabs>
              <w:spacing w:after="0"/>
              <w:jc w:val="both"/>
              <w:rPr>
                <w:rFonts w:ascii="Times New Roman" w:eastAsia="Times New Roman" w:hAnsi="Times New Roman"/>
                <w:sz w:val="28"/>
                <w:szCs w:val="28"/>
                <w:lang w:eastAsia="ru-RU"/>
              </w:rPr>
            </w:pPr>
            <w:r w:rsidRPr="00724A6C">
              <w:rPr>
                <w:rFonts w:ascii="Times New Roman" w:eastAsia="Times New Roman" w:hAnsi="Times New Roman"/>
                <w:sz w:val="28"/>
                <w:szCs w:val="28"/>
                <w:lang w:eastAsia="ru-RU"/>
              </w:rPr>
              <w:t>Администрация Лебяжского района (заместитель главы администрации Лебяжского района по социальным вопросам)</w:t>
            </w:r>
          </w:p>
        </w:tc>
      </w:tr>
    </w:tbl>
    <w:p w:rsidR="00CA5648" w:rsidRPr="00CA5648" w:rsidRDefault="00CA5648" w:rsidP="000970FF">
      <w:pPr>
        <w:spacing w:after="0"/>
        <w:ind w:firstLine="709"/>
        <w:jc w:val="both"/>
        <w:rPr>
          <w:rFonts w:ascii="Times New Roman" w:eastAsia="Times New Roman" w:hAnsi="Times New Roman"/>
          <w:bCs/>
          <w:iCs/>
          <w:sz w:val="28"/>
          <w:szCs w:val="28"/>
          <w:lang w:eastAsia="ru-RU"/>
        </w:rPr>
      </w:pPr>
    </w:p>
    <w:sectPr w:rsidR="00CA5648" w:rsidRPr="00CA5648" w:rsidSect="00A009A7">
      <w:pgSz w:w="11906" w:h="16838"/>
      <w:pgMar w:top="680" w:right="737" w:bottom="680"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B80" w:rsidRDefault="00DB3B80">
      <w:pPr>
        <w:spacing w:after="0" w:line="240" w:lineRule="auto"/>
      </w:pPr>
      <w:r>
        <w:separator/>
      </w:r>
    </w:p>
  </w:endnote>
  <w:endnote w:type="continuationSeparator" w:id="0">
    <w:p w:rsidR="00DB3B80" w:rsidRDefault="00DB3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
    <w:altName w:val="Arial Unicode MS"/>
    <w:panose1 w:val="00000000000000000000"/>
    <w:charset w:val="80"/>
    <w:family w:val="swiss"/>
    <w:notTrueType/>
    <w:pitch w:val="variable"/>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063" w:rsidRDefault="007E1063">
    <w:pPr>
      <w:pStyle w:val="a6"/>
      <w:jc w:val="right"/>
    </w:pPr>
    <w:r>
      <w:fldChar w:fldCharType="begin"/>
    </w:r>
    <w:r>
      <w:instrText>PAGE   \* MERGEFORMAT</w:instrText>
    </w:r>
    <w:r>
      <w:fldChar w:fldCharType="separate"/>
    </w:r>
    <w:r w:rsidR="00883DE5">
      <w:rPr>
        <w:noProof/>
      </w:rPr>
      <w:t>2</w:t>
    </w:r>
    <w:r>
      <w:fldChar w:fldCharType="end"/>
    </w:r>
  </w:p>
  <w:p w:rsidR="007E1063" w:rsidRDefault="007E10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B80" w:rsidRDefault="00DB3B80">
      <w:pPr>
        <w:spacing w:after="0" w:line="240" w:lineRule="auto"/>
      </w:pPr>
      <w:r>
        <w:separator/>
      </w:r>
    </w:p>
  </w:footnote>
  <w:footnote w:type="continuationSeparator" w:id="0">
    <w:p w:rsidR="00DB3B80" w:rsidRDefault="00DB3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08"/>
        </w:tabs>
        <w:ind w:left="720" w:hanging="360"/>
      </w:pPr>
      <w:rPr>
        <w:rFonts w:eastAsia="A"/>
        <w:sz w:val="22"/>
        <w:szCs w:val="22"/>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2"/>
        <w:szCs w:val="22"/>
      </w:rPr>
    </w:lvl>
    <w:lvl w:ilvl="1">
      <w:start w:val="1"/>
      <w:numFmt w:val="bullet"/>
      <w:lvlText w:val=""/>
      <w:lvlJc w:val="left"/>
      <w:pPr>
        <w:tabs>
          <w:tab w:val="num" w:pos="1080"/>
        </w:tabs>
        <w:ind w:left="1080" w:hanging="360"/>
      </w:pPr>
      <w:rPr>
        <w:rFonts w:ascii="Symbol" w:hAnsi="Symbol" w:cs="Symbol"/>
        <w:sz w:val="22"/>
        <w:szCs w:val="22"/>
      </w:rPr>
    </w:lvl>
    <w:lvl w:ilvl="2">
      <w:start w:val="1"/>
      <w:numFmt w:val="bullet"/>
      <w:lvlText w:val=""/>
      <w:lvlJc w:val="left"/>
      <w:pPr>
        <w:tabs>
          <w:tab w:val="num" w:pos="1440"/>
        </w:tabs>
        <w:ind w:left="1440" w:hanging="360"/>
      </w:pPr>
      <w:rPr>
        <w:rFonts w:ascii="Symbol" w:hAnsi="Symbol" w:cs="Symbol"/>
        <w:sz w:val="22"/>
        <w:szCs w:val="22"/>
      </w:rPr>
    </w:lvl>
    <w:lvl w:ilvl="3">
      <w:start w:val="1"/>
      <w:numFmt w:val="bullet"/>
      <w:lvlText w:val=""/>
      <w:lvlJc w:val="left"/>
      <w:pPr>
        <w:tabs>
          <w:tab w:val="num" w:pos="1800"/>
        </w:tabs>
        <w:ind w:left="1800" w:hanging="360"/>
      </w:pPr>
      <w:rPr>
        <w:rFonts w:ascii="Symbol" w:hAnsi="Symbol" w:cs="Symbol"/>
        <w:sz w:val="22"/>
        <w:szCs w:val="22"/>
      </w:rPr>
    </w:lvl>
    <w:lvl w:ilvl="4">
      <w:start w:val="1"/>
      <w:numFmt w:val="bullet"/>
      <w:lvlText w:val=""/>
      <w:lvlJc w:val="left"/>
      <w:pPr>
        <w:tabs>
          <w:tab w:val="num" w:pos="2160"/>
        </w:tabs>
        <w:ind w:left="2160" w:hanging="360"/>
      </w:pPr>
      <w:rPr>
        <w:rFonts w:ascii="Symbol" w:hAnsi="Symbol" w:cs="Symbol"/>
        <w:sz w:val="22"/>
        <w:szCs w:val="22"/>
      </w:rPr>
    </w:lvl>
    <w:lvl w:ilvl="5">
      <w:start w:val="1"/>
      <w:numFmt w:val="bullet"/>
      <w:lvlText w:val=""/>
      <w:lvlJc w:val="left"/>
      <w:pPr>
        <w:tabs>
          <w:tab w:val="num" w:pos="2520"/>
        </w:tabs>
        <w:ind w:left="2520" w:hanging="360"/>
      </w:pPr>
      <w:rPr>
        <w:rFonts w:ascii="Symbol" w:hAnsi="Symbol" w:cs="Symbol"/>
        <w:sz w:val="22"/>
        <w:szCs w:val="22"/>
      </w:rPr>
    </w:lvl>
    <w:lvl w:ilvl="6">
      <w:start w:val="1"/>
      <w:numFmt w:val="bullet"/>
      <w:lvlText w:val=""/>
      <w:lvlJc w:val="left"/>
      <w:pPr>
        <w:tabs>
          <w:tab w:val="num" w:pos="2880"/>
        </w:tabs>
        <w:ind w:left="2880" w:hanging="360"/>
      </w:pPr>
      <w:rPr>
        <w:rFonts w:ascii="Symbol" w:hAnsi="Symbol" w:cs="Symbol"/>
        <w:sz w:val="22"/>
        <w:szCs w:val="22"/>
      </w:rPr>
    </w:lvl>
    <w:lvl w:ilvl="7">
      <w:start w:val="1"/>
      <w:numFmt w:val="bullet"/>
      <w:lvlText w:val=""/>
      <w:lvlJc w:val="left"/>
      <w:pPr>
        <w:tabs>
          <w:tab w:val="num" w:pos="3240"/>
        </w:tabs>
        <w:ind w:left="3240" w:hanging="360"/>
      </w:pPr>
      <w:rPr>
        <w:rFonts w:ascii="Symbol" w:hAnsi="Symbol" w:cs="Symbol"/>
        <w:sz w:val="22"/>
        <w:szCs w:val="22"/>
      </w:rPr>
    </w:lvl>
    <w:lvl w:ilvl="8">
      <w:start w:val="1"/>
      <w:numFmt w:val="bullet"/>
      <w:lvlText w:val=""/>
      <w:lvlJc w:val="left"/>
      <w:pPr>
        <w:tabs>
          <w:tab w:val="num" w:pos="3600"/>
        </w:tabs>
        <w:ind w:left="3600" w:hanging="360"/>
      </w:pPr>
      <w:rPr>
        <w:rFonts w:ascii="Symbol" w:hAnsi="Symbol" w:cs="Symbol"/>
        <w:sz w:val="22"/>
        <w:szCs w:val="22"/>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ascii="Times New Roman" w:hAnsi="Times New Roman" w:cs="Times New Roman" w:hint="default"/>
        <w:sz w:val="28"/>
        <w:szCs w:val="28"/>
        <w:shd w:val="clear" w:color="auto" w:fill="FFFF00"/>
        <w:lang w:val="ru-RU"/>
      </w:r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Wingdings" w:hAnsi="Wingdings" w:cs="Wingdings" w:hint="default"/>
        <w:bCs/>
      </w:rPr>
    </w:lvl>
    <w:lvl w:ilvl="1">
      <w:start w:val="5"/>
      <w:numFmt w:val="decimal"/>
      <w:lvlText w:val="%1.%2"/>
      <w:lvlJc w:val="left"/>
      <w:pPr>
        <w:tabs>
          <w:tab w:val="num" w:pos="1211"/>
        </w:tabs>
        <w:ind w:left="1211" w:hanging="360"/>
      </w:pPr>
      <w:rPr>
        <w:rFonts w:ascii="Wingdings" w:hAnsi="Wingdings" w:cs="Wingdings" w:hint="default"/>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rPr>
        <w:rFonts w:ascii="Symbol" w:hAnsi="Symbol" w:cs="Symbol" w:hint="default"/>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928"/>
        </w:tabs>
        <w:ind w:left="928" w:hanging="360"/>
      </w:pPr>
      <w:rPr>
        <w:rFonts w:ascii="Symbol" w:hAnsi="Symbol" w:cs="Times New Roman"/>
      </w:rPr>
    </w:lvl>
    <w:lvl w:ilvl="1">
      <w:start w:val="1"/>
      <w:numFmt w:val="bullet"/>
      <w:lvlText w:val=""/>
      <w:lvlJc w:val="left"/>
      <w:pPr>
        <w:tabs>
          <w:tab w:val="num" w:pos="1222"/>
        </w:tabs>
        <w:ind w:left="1222" w:hanging="360"/>
      </w:pPr>
      <w:rPr>
        <w:rFonts w:ascii="Symbol" w:hAnsi="Symbol" w:cs="Times New Roman"/>
      </w:rPr>
    </w:lvl>
    <w:lvl w:ilvl="2">
      <w:start w:val="1"/>
      <w:numFmt w:val="bullet"/>
      <w:lvlText w:val=""/>
      <w:lvlJc w:val="left"/>
      <w:pPr>
        <w:tabs>
          <w:tab w:val="num" w:pos="1582"/>
        </w:tabs>
        <w:ind w:left="1582" w:hanging="360"/>
      </w:pPr>
      <w:rPr>
        <w:rFonts w:ascii="Symbol" w:hAnsi="Symbol" w:cs="Times New Roman"/>
      </w:rPr>
    </w:lvl>
    <w:lvl w:ilvl="3">
      <w:start w:val="1"/>
      <w:numFmt w:val="bullet"/>
      <w:lvlText w:val=""/>
      <w:lvlJc w:val="left"/>
      <w:pPr>
        <w:tabs>
          <w:tab w:val="num" w:pos="1942"/>
        </w:tabs>
        <w:ind w:left="1942" w:hanging="360"/>
      </w:pPr>
      <w:rPr>
        <w:rFonts w:ascii="Symbol" w:hAnsi="Symbol" w:cs="Times New Roman"/>
      </w:rPr>
    </w:lvl>
    <w:lvl w:ilvl="4">
      <w:start w:val="1"/>
      <w:numFmt w:val="bullet"/>
      <w:lvlText w:val=""/>
      <w:lvlJc w:val="left"/>
      <w:pPr>
        <w:tabs>
          <w:tab w:val="num" w:pos="2302"/>
        </w:tabs>
        <w:ind w:left="2302" w:hanging="360"/>
      </w:pPr>
      <w:rPr>
        <w:rFonts w:ascii="Symbol" w:hAnsi="Symbol" w:cs="Times New Roman"/>
      </w:rPr>
    </w:lvl>
    <w:lvl w:ilvl="5">
      <w:start w:val="1"/>
      <w:numFmt w:val="bullet"/>
      <w:lvlText w:val=""/>
      <w:lvlJc w:val="left"/>
      <w:pPr>
        <w:tabs>
          <w:tab w:val="num" w:pos="2662"/>
        </w:tabs>
        <w:ind w:left="2662" w:hanging="360"/>
      </w:pPr>
      <w:rPr>
        <w:rFonts w:ascii="Symbol" w:hAnsi="Symbol" w:cs="Times New Roman"/>
      </w:rPr>
    </w:lvl>
    <w:lvl w:ilvl="6">
      <w:start w:val="1"/>
      <w:numFmt w:val="bullet"/>
      <w:lvlText w:val=""/>
      <w:lvlJc w:val="left"/>
      <w:pPr>
        <w:tabs>
          <w:tab w:val="num" w:pos="3022"/>
        </w:tabs>
        <w:ind w:left="3022" w:hanging="360"/>
      </w:pPr>
      <w:rPr>
        <w:rFonts w:ascii="Symbol" w:hAnsi="Symbol" w:cs="Times New Roman"/>
      </w:rPr>
    </w:lvl>
    <w:lvl w:ilvl="7">
      <w:start w:val="1"/>
      <w:numFmt w:val="bullet"/>
      <w:lvlText w:val=""/>
      <w:lvlJc w:val="left"/>
      <w:pPr>
        <w:tabs>
          <w:tab w:val="num" w:pos="3382"/>
        </w:tabs>
        <w:ind w:left="3382" w:hanging="360"/>
      </w:pPr>
      <w:rPr>
        <w:rFonts w:ascii="Symbol" w:hAnsi="Symbol" w:cs="Times New Roman"/>
      </w:rPr>
    </w:lvl>
    <w:lvl w:ilvl="8">
      <w:start w:val="1"/>
      <w:numFmt w:val="bullet"/>
      <w:lvlText w:val=""/>
      <w:lvlJc w:val="left"/>
      <w:pPr>
        <w:tabs>
          <w:tab w:val="num" w:pos="3742"/>
        </w:tabs>
        <w:ind w:left="3742" w:hanging="360"/>
      </w:pPr>
      <w:rPr>
        <w:rFonts w:ascii="Symbol" w:hAnsi="Symbol" w:cs="Times New Roman"/>
      </w:rPr>
    </w:lvl>
  </w:abstractNum>
  <w:abstractNum w:abstractNumId="8">
    <w:nsid w:val="00000009"/>
    <w:multiLevelType w:val="multilevel"/>
    <w:tmpl w:val="ABA2EBF8"/>
    <w:name w:val="WW8Num9"/>
    <w:lvl w:ilvl="0">
      <w:start w:val="1"/>
      <w:numFmt w:val="decimal"/>
      <w:lvlText w:val="%1."/>
      <w:lvlJc w:val="left"/>
      <w:pPr>
        <w:tabs>
          <w:tab w:val="num" w:pos="720"/>
        </w:tabs>
        <w:ind w:left="720" w:hanging="360"/>
      </w:pPr>
      <w:rPr>
        <w:rFonts w:cs="Times New Roman" w:hint="default"/>
      </w:rPr>
    </w:lvl>
    <w:lvl w:ilvl="1">
      <w:start w:val="7"/>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2454232"/>
    <w:multiLevelType w:val="multilevel"/>
    <w:tmpl w:val="B23417CE"/>
    <w:lvl w:ilvl="0">
      <w:start w:val="1"/>
      <w:numFmt w:val="decimal"/>
      <w:lvlText w:val="%1."/>
      <w:lvlJc w:val="left"/>
      <w:pPr>
        <w:ind w:left="1211" w:hanging="360"/>
      </w:pPr>
      <w:rPr>
        <w:rFonts w:hint="default"/>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291" w:hanging="144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0">
    <w:nsid w:val="188B4F45"/>
    <w:multiLevelType w:val="hybridMultilevel"/>
    <w:tmpl w:val="1B8665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27DE3"/>
    <w:multiLevelType w:val="multilevel"/>
    <w:tmpl w:val="987A2AB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24B5B7E"/>
    <w:multiLevelType w:val="multilevel"/>
    <w:tmpl w:val="8EA6F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FB11F3"/>
    <w:multiLevelType w:val="multilevel"/>
    <w:tmpl w:val="A5706470"/>
    <w:lvl w:ilvl="0">
      <w:start w:val="1"/>
      <w:numFmt w:val="decimal"/>
      <w:lvlText w:val="%1."/>
      <w:lvlJc w:val="left"/>
      <w:pPr>
        <w:ind w:left="675" w:hanging="675"/>
      </w:pPr>
      <w:rPr>
        <w:rFonts w:hint="default"/>
      </w:rPr>
    </w:lvl>
    <w:lvl w:ilvl="1">
      <w:start w:val="1"/>
      <w:numFmt w:val="decimal"/>
      <w:lvlText w:val="%1.%2."/>
      <w:lvlJc w:val="left"/>
      <w:pPr>
        <w:ind w:left="2214" w:hanging="720"/>
      </w:pPr>
      <w:rPr>
        <w:rFonts w:hint="default"/>
      </w:rPr>
    </w:lvl>
    <w:lvl w:ilvl="2">
      <w:start w:val="4"/>
      <w:numFmt w:val="decimal"/>
      <w:lvlText w:val="%1.%2.%3."/>
      <w:lvlJc w:val="left"/>
      <w:pPr>
        <w:ind w:left="3708" w:hanging="720"/>
      </w:pPr>
      <w:rPr>
        <w:rFonts w:hint="default"/>
      </w:rPr>
    </w:lvl>
    <w:lvl w:ilvl="3">
      <w:start w:val="1"/>
      <w:numFmt w:val="decimal"/>
      <w:lvlText w:val="%1.%2.%3.%4."/>
      <w:lvlJc w:val="left"/>
      <w:pPr>
        <w:ind w:left="5562" w:hanging="108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910" w:hanging="1440"/>
      </w:pPr>
      <w:rPr>
        <w:rFonts w:hint="default"/>
      </w:rPr>
    </w:lvl>
    <w:lvl w:ilvl="6">
      <w:start w:val="1"/>
      <w:numFmt w:val="decimal"/>
      <w:lvlText w:val="%1.%2.%3.%4.%5.%6.%7."/>
      <w:lvlJc w:val="left"/>
      <w:pPr>
        <w:ind w:left="10764" w:hanging="1800"/>
      </w:pPr>
      <w:rPr>
        <w:rFonts w:hint="default"/>
      </w:rPr>
    </w:lvl>
    <w:lvl w:ilvl="7">
      <w:start w:val="1"/>
      <w:numFmt w:val="decimal"/>
      <w:lvlText w:val="%1.%2.%3.%4.%5.%6.%7.%8."/>
      <w:lvlJc w:val="left"/>
      <w:pPr>
        <w:ind w:left="12258" w:hanging="1800"/>
      </w:pPr>
      <w:rPr>
        <w:rFonts w:hint="default"/>
      </w:rPr>
    </w:lvl>
    <w:lvl w:ilvl="8">
      <w:start w:val="1"/>
      <w:numFmt w:val="decimal"/>
      <w:lvlText w:val="%1.%2.%3.%4.%5.%6.%7.%8.%9."/>
      <w:lvlJc w:val="left"/>
      <w:pPr>
        <w:ind w:left="14112" w:hanging="2160"/>
      </w:pPr>
      <w:rPr>
        <w:rFonts w:hint="default"/>
      </w:rPr>
    </w:lvl>
  </w:abstractNum>
  <w:abstractNum w:abstractNumId="14">
    <w:nsid w:val="30BD0C77"/>
    <w:multiLevelType w:val="multilevel"/>
    <w:tmpl w:val="DD62AB7E"/>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5">
    <w:nsid w:val="32A476B6"/>
    <w:multiLevelType w:val="hybridMultilevel"/>
    <w:tmpl w:val="3E98ABE2"/>
    <w:lvl w:ilvl="0" w:tplc="D5F470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C552FD"/>
    <w:multiLevelType w:val="hybridMultilevel"/>
    <w:tmpl w:val="4BC8B00C"/>
    <w:lvl w:ilvl="0" w:tplc="D4E867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5843F9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220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047AE8"/>
    <w:multiLevelType w:val="multilevel"/>
    <w:tmpl w:val="D02E1294"/>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10D3764"/>
    <w:multiLevelType w:val="multilevel"/>
    <w:tmpl w:val="77F2DB1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539A7BCF"/>
    <w:multiLevelType w:val="hybridMultilevel"/>
    <w:tmpl w:val="64BE4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A81E81"/>
    <w:multiLevelType w:val="multilevel"/>
    <w:tmpl w:val="CA42E43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320"/>
        </w:tabs>
        <w:ind w:left="1320" w:hanging="72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400"/>
        </w:tabs>
        <w:ind w:left="5400" w:hanging="180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960"/>
        </w:tabs>
        <w:ind w:left="6960" w:hanging="2160"/>
      </w:pPr>
      <w:rPr>
        <w:rFonts w:hint="default"/>
      </w:rPr>
    </w:lvl>
  </w:abstractNum>
  <w:abstractNum w:abstractNumId="22">
    <w:nsid w:val="70D433F2"/>
    <w:multiLevelType w:val="multilevel"/>
    <w:tmpl w:val="21B80C3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0"/>
  </w:num>
  <w:num w:numId="2">
    <w:abstractNumId w:val="18"/>
  </w:num>
  <w:num w:numId="3">
    <w:abstractNumId w:val="15"/>
  </w:num>
  <w:num w:numId="4">
    <w:abstractNumId w:val="17"/>
  </w:num>
  <w:num w:numId="5">
    <w:abstractNumId w:val="22"/>
  </w:num>
  <w:num w:numId="6">
    <w:abstractNumId w:val="11"/>
  </w:num>
  <w:num w:numId="7">
    <w:abstractNumId w:val="21"/>
  </w:num>
  <w:num w:numId="8">
    <w:abstractNumId w:val="9"/>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6"/>
  </w:num>
  <w:num w:numId="19">
    <w:abstractNumId w:val="14"/>
  </w:num>
  <w:num w:numId="20">
    <w:abstractNumId w:val="13"/>
  </w:num>
  <w:num w:numId="21">
    <w:abstractNumId w:val="19"/>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F4"/>
    <w:rsid w:val="00000CB4"/>
    <w:rsid w:val="00001248"/>
    <w:rsid w:val="000016CE"/>
    <w:rsid w:val="00001BC3"/>
    <w:rsid w:val="0000247C"/>
    <w:rsid w:val="000044DD"/>
    <w:rsid w:val="00004D82"/>
    <w:rsid w:val="0000681C"/>
    <w:rsid w:val="000106D6"/>
    <w:rsid w:val="00011C72"/>
    <w:rsid w:val="00011F5B"/>
    <w:rsid w:val="00013051"/>
    <w:rsid w:val="00013124"/>
    <w:rsid w:val="00013468"/>
    <w:rsid w:val="000147FA"/>
    <w:rsid w:val="00015274"/>
    <w:rsid w:val="00016D95"/>
    <w:rsid w:val="00017D39"/>
    <w:rsid w:val="00020492"/>
    <w:rsid w:val="00021031"/>
    <w:rsid w:val="00021FE0"/>
    <w:rsid w:val="000224ED"/>
    <w:rsid w:val="00022603"/>
    <w:rsid w:val="00022D13"/>
    <w:rsid w:val="0002315E"/>
    <w:rsid w:val="0002433D"/>
    <w:rsid w:val="00024B6E"/>
    <w:rsid w:val="00024CCE"/>
    <w:rsid w:val="00024EFD"/>
    <w:rsid w:val="00025442"/>
    <w:rsid w:val="00026096"/>
    <w:rsid w:val="00027679"/>
    <w:rsid w:val="00030AF3"/>
    <w:rsid w:val="00030EA8"/>
    <w:rsid w:val="0003108C"/>
    <w:rsid w:val="000323EA"/>
    <w:rsid w:val="00032761"/>
    <w:rsid w:val="00032C65"/>
    <w:rsid w:val="000348F0"/>
    <w:rsid w:val="00034A95"/>
    <w:rsid w:val="00034DA8"/>
    <w:rsid w:val="00035706"/>
    <w:rsid w:val="00035CFC"/>
    <w:rsid w:val="00037398"/>
    <w:rsid w:val="000374C3"/>
    <w:rsid w:val="00037686"/>
    <w:rsid w:val="0004006C"/>
    <w:rsid w:val="0004175A"/>
    <w:rsid w:val="00042680"/>
    <w:rsid w:val="00043E6D"/>
    <w:rsid w:val="00044516"/>
    <w:rsid w:val="000451D7"/>
    <w:rsid w:val="00045268"/>
    <w:rsid w:val="000457AA"/>
    <w:rsid w:val="00046268"/>
    <w:rsid w:val="00046D56"/>
    <w:rsid w:val="000470A2"/>
    <w:rsid w:val="00047DF3"/>
    <w:rsid w:val="00050495"/>
    <w:rsid w:val="00050732"/>
    <w:rsid w:val="000508F3"/>
    <w:rsid w:val="00050943"/>
    <w:rsid w:val="000510A2"/>
    <w:rsid w:val="00051341"/>
    <w:rsid w:val="000524DE"/>
    <w:rsid w:val="00052A55"/>
    <w:rsid w:val="00052B14"/>
    <w:rsid w:val="00052C43"/>
    <w:rsid w:val="00053CAE"/>
    <w:rsid w:val="0005463B"/>
    <w:rsid w:val="00054657"/>
    <w:rsid w:val="00054B2A"/>
    <w:rsid w:val="000555A4"/>
    <w:rsid w:val="00055CC6"/>
    <w:rsid w:val="0005611C"/>
    <w:rsid w:val="000563BB"/>
    <w:rsid w:val="00057415"/>
    <w:rsid w:val="00057CF1"/>
    <w:rsid w:val="00060971"/>
    <w:rsid w:val="00061C44"/>
    <w:rsid w:val="00062053"/>
    <w:rsid w:val="000622CA"/>
    <w:rsid w:val="0006298A"/>
    <w:rsid w:val="00062AD3"/>
    <w:rsid w:val="00063DEF"/>
    <w:rsid w:val="00063E9D"/>
    <w:rsid w:val="000648F5"/>
    <w:rsid w:val="00064E28"/>
    <w:rsid w:val="00065ED6"/>
    <w:rsid w:val="00066930"/>
    <w:rsid w:val="00066D6F"/>
    <w:rsid w:val="000676D4"/>
    <w:rsid w:val="00067763"/>
    <w:rsid w:val="000677B6"/>
    <w:rsid w:val="0007295D"/>
    <w:rsid w:val="00076F87"/>
    <w:rsid w:val="000802CB"/>
    <w:rsid w:val="000806CF"/>
    <w:rsid w:val="00082E64"/>
    <w:rsid w:val="00082F1C"/>
    <w:rsid w:val="00082F5D"/>
    <w:rsid w:val="000836D2"/>
    <w:rsid w:val="00083FF2"/>
    <w:rsid w:val="000845F6"/>
    <w:rsid w:val="00085C3C"/>
    <w:rsid w:val="00085E91"/>
    <w:rsid w:val="0008758E"/>
    <w:rsid w:val="00090517"/>
    <w:rsid w:val="000906DC"/>
    <w:rsid w:val="00091859"/>
    <w:rsid w:val="00092145"/>
    <w:rsid w:val="000924C5"/>
    <w:rsid w:val="00092CD8"/>
    <w:rsid w:val="00092F6E"/>
    <w:rsid w:val="000930D6"/>
    <w:rsid w:val="00093ABC"/>
    <w:rsid w:val="000942A2"/>
    <w:rsid w:val="0009665A"/>
    <w:rsid w:val="00096759"/>
    <w:rsid w:val="000969AD"/>
    <w:rsid w:val="000970FF"/>
    <w:rsid w:val="00097C27"/>
    <w:rsid w:val="00097F6F"/>
    <w:rsid w:val="000A0176"/>
    <w:rsid w:val="000A035B"/>
    <w:rsid w:val="000A050D"/>
    <w:rsid w:val="000A08A5"/>
    <w:rsid w:val="000A0AFE"/>
    <w:rsid w:val="000A0B8E"/>
    <w:rsid w:val="000A116E"/>
    <w:rsid w:val="000A1701"/>
    <w:rsid w:val="000A1E98"/>
    <w:rsid w:val="000A2FF0"/>
    <w:rsid w:val="000A3AD7"/>
    <w:rsid w:val="000A3C7A"/>
    <w:rsid w:val="000A58FD"/>
    <w:rsid w:val="000A5A79"/>
    <w:rsid w:val="000A7333"/>
    <w:rsid w:val="000A7708"/>
    <w:rsid w:val="000A7E9E"/>
    <w:rsid w:val="000B069D"/>
    <w:rsid w:val="000B1F7C"/>
    <w:rsid w:val="000B216F"/>
    <w:rsid w:val="000B2360"/>
    <w:rsid w:val="000B4C0A"/>
    <w:rsid w:val="000B51AA"/>
    <w:rsid w:val="000B562E"/>
    <w:rsid w:val="000B6883"/>
    <w:rsid w:val="000B696A"/>
    <w:rsid w:val="000B7B13"/>
    <w:rsid w:val="000B7D27"/>
    <w:rsid w:val="000C074D"/>
    <w:rsid w:val="000C0855"/>
    <w:rsid w:val="000C0A3A"/>
    <w:rsid w:val="000C1CE7"/>
    <w:rsid w:val="000C265E"/>
    <w:rsid w:val="000C2FF3"/>
    <w:rsid w:val="000C3C4F"/>
    <w:rsid w:val="000C4D1B"/>
    <w:rsid w:val="000C4E03"/>
    <w:rsid w:val="000C5FCB"/>
    <w:rsid w:val="000C6C5E"/>
    <w:rsid w:val="000C71E2"/>
    <w:rsid w:val="000C73ED"/>
    <w:rsid w:val="000C7F07"/>
    <w:rsid w:val="000C7F73"/>
    <w:rsid w:val="000D0D0F"/>
    <w:rsid w:val="000D136E"/>
    <w:rsid w:val="000D228A"/>
    <w:rsid w:val="000D2A2B"/>
    <w:rsid w:val="000D3B14"/>
    <w:rsid w:val="000D51A3"/>
    <w:rsid w:val="000D5602"/>
    <w:rsid w:val="000D6F5C"/>
    <w:rsid w:val="000D7DEF"/>
    <w:rsid w:val="000D7ECA"/>
    <w:rsid w:val="000E1F7C"/>
    <w:rsid w:val="000E1FF4"/>
    <w:rsid w:val="000E40AD"/>
    <w:rsid w:val="000E4471"/>
    <w:rsid w:val="000E4E37"/>
    <w:rsid w:val="000E6760"/>
    <w:rsid w:val="000E69B2"/>
    <w:rsid w:val="000F001B"/>
    <w:rsid w:val="000F0745"/>
    <w:rsid w:val="000F0CF9"/>
    <w:rsid w:val="000F1B5F"/>
    <w:rsid w:val="000F2E08"/>
    <w:rsid w:val="000F350E"/>
    <w:rsid w:val="000F3719"/>
    <w:rsid w:val="000F3AC8"/>
    <w:rsid w:val="000F47DB"/>
    <w:rsid w:val="000F5DBF"/>
    <w:rsid w:val="000F634F"/>
    <w:rsid w:val="000F6687"/>
    <w:rsid w:val="000F6D59"/>
    <w:rsid w:val="001000B8"/>
    <w:rsid w:val="0010218E"/>
    <w:rsid w:val="0010268C"/>
    <w:rsid w:val="00102904"/>
    <w:rsid w:val="00103DF5"/>
    <w:rsid w:val="001066BC"/>
    <w:rsid w:val="0010759F"/>
    <w:rsid w:val="00107B29"/>
    <w:rsid w:val="00107DA2"/>
    <w:rsid w:val="00110834"/>
    <w:rsid w:val="00110FDA"/>
    <w:rsid w:val="0011144B"/>
    <w:rsid w:val="00111557"/>
    <w:rsid w:val="00113E9D"/>
    <w:rsid w:val="0011421F"/>
    <w:rsid w:val="00114B1C"/>
    <w:rsid w:val="00114F65"/>
    <w:rsid w:val="00116883"/>
    <w:rsid w:val="00117663"/>
    <w:rsid w:val="0012057E"/>
    <w:rsid w:val="00120612"/>
    <w:rsid w:val="00120C77"/>
    <w:rsid w:val="001215D1"/>
    <w:rsid w:val="00121770"/>
    <w:rsid w:val="00122FBD"/>
    <w:rsid w:val="0012332D"/>
    <w:rsid w:val="00123756"/>
    <w:rsid w:val="00123B6C"/>
    <w:rsid w:val="00123C89"/>
    <w:rsid w:val="00124AAE"/>
    <w:rsid w:val="001254BA"/>
    <w:rsid w:val="00125718"/>
    <w:rsid w:val="001262CD"/>
    <w:rsid w:val="00126CF4"/>
    <w:rsid w:val="00127636"/>
    <w:rsid w:val="00127884"/>
    <w:rsid w:val="00130F60"/>
    <w:rsid w:val="00131E34"/>
    <w:rsid w:val="001320AA"/>
    <w:rsid w:val="0013220F"/>
    <w:rsid w:val="00132475"/>
    <w:rsid w:val="001334C1"/>
    <w:rsid w:val="00133967"/>
    <w:rsid w:val="00134243"/>
    <w:rsid w:val="00140059"/>
    <w:rsid w:val="00140CC5"/>
    <w:rsid w:val="001410AA"/>
    <w:rsid w:val="001413CB"/>
    <w:rsid w:val="0014162A"/>
    <w:rsid w:val="00141770"/>
    <w:rsid w:val="0014196C"/>
    <w:rsid w:val="001427F4"/>
    <w:rsid w:val="00142BF0"/>
    <w:rsid w:val="00142D7B"/>
    <w:rsid w:val="00143608"/>
    <w:rsid w:val="00143CE7"/>
    <w:rsid w:val="001449E2"/>
    <w:rsid w:val="00145A28"/>
    <w:rsid w:val="00145A8C"/>
    <w:rsid w:val="001464FD"/>
    <w:rsid w:val="00150192"/>
    <w:rsid w:val="00150CA9"/>
    <w:rsid w:val="001538EF"/>
    <w:rsid w:val="0015399D"/>
    <w:rsid w:val="0015403E"/>
    <w:rsid w:val="00154356"/>
    <w:rsid w:val="00154D5E"/>
    <w:rsid w:val="00155580"/>
    <w:rsid w:val="0015709D"/>
    <w:rsid w:val="00157C8D"/>
    <w:rsid w:val="00160004"/>
    <w:rsid w:val="00162042"/>
    <w:rsid w:val="0016311C"/>
    <w:rsid w:val="00164916"/>
    <w:rsid w:val="001655E5"/>
    <w:rsid w:val="00165DA4"/>
    <w:rsid w:val="00165DE9"/>
    <w:rsid w:val="00166D1D"/>
    <w:rsid w:val="00166F06"/>
    <w:rsid w:val="001677CA"/>
    <w:rsid w:val="0017084E"/>
    <w:rsid w:val="00171D9E"/>
    <w:rsid w:val="001722C4"/>
    <w:rsid w:val="00172A77"/>
    <w:rsid w:val="00172D84"/>
    <w:rsid w:val="00173274"/>
    <w:rsid w:val="00174134"/>
    <w:rsid w:val="0017430E"/>
    <w:rsid w:val="00174595"/>
    <w:rsid w:val="0017608D"/>
    <w:rsid w:val="00176575"/>
    <w:rsid w:val="001767A1"/>
    <w:rsid w:val="00177177"/>
    <w:rsid w:val="00177F48"/>
    <w:rsid w:val="00180362"/>
    <w:rsid w:val="001823C6"/>
    <w:rsid w:val="00183308"/>
    <w:rsid w:val="00184E0A"/>
    <w:rsid w:val="0018657C"/>
    <w:rsid w:val="0018693E"/>
    <w:rsid w:val="00190C1F"/>
    <w:rsid w:val="00191172"/>
    <w:rsid w:val="00191363"/>
    <w:rsid w:val="00191C82"/>
    <w:rsid w:val="001933B4"/>
    <w:rsid w:val="00193753"/>
    <w:rsid w:val="001957A2"/>
    <w:rsid w:val="00196B19"/>
    <w:rsid w:val="00196B46"/>
    <w:rsid w:val="00196D2D"/>
    <w:rsid w:val="00196D67"/>
    <w:rsid w:val="00197847"/>
    <w:rsid w:val="001A1720"/>
    <w:rsid w:val="001A1C91"/>
    <w:rsid w:val="001A2B2C"/>
    <w:rsid w:val="001A3227"/>
    <w:rsid w:val="001A5BF0"/>
    <w:rsid w:val="001A6ECB"/>
    <w:rsid w:val="001A72CA"/>
    <w:rsid w:val="001A7329"/>
    <w:rsid w:val="001A7610"/>
    <w:rsid w:val="001A7B0D"/>
    <w:rsid w:val="001A7C34"/>
    <w:rsid w:val="001A7CEF"/>
    <w:rsid w:val="001B01A5"/>
    <w:rsid w:val="001B027C"/>
    <w:rsid w:val="001B09EF"/>
    <w:rsid w:val="001B29F0"/>
    <w:rsid w:val="001B4417"/>
    <w:rsid w:val="001B47EE"/>
    <w:rsid w:val="001B5062"/>
    <w:rsid w:val="001B53FF"/>
    <w:rsid w:val="001B5FFC"/>
    <w:rsid w:val="001B6816"/>
    <w:rsid w:val="001B6AB1"/>
    <w:rsid w:val="001B6DE6"/>
    <w:rsid w:val="001B70C1"/>
    <w:rsid w:val="001B780E"/>
    <w:rsid w:val="001C061D"/>
    <w:rsid w:val="001C27E9"/>
    <w:rsid w:val="001C3819"/>
    <w:rsid w:val="001C4106"/>
    <w:rsid w:val="001C41D3"/>
    <w:rsid w:val="001C431F"/>
    <w:rsid w:val="001C44AF"/>
    <w:rsid w:val="001C4E9A"/>
    <w:rsid w:val="001C61A0"/>
    <w:rsid w:val="001C7CEB"/>
    <w:rsid w:val="001D0F23"/>
    <w:rsid w:val="001D140A"/>
    <w:rsid w:val="001D1745"/>
    <w:rsid w:val="001D1C5B"/>
    <w:rsid w:val="001D1CB6"/>
    <w:rsid w:val="001D420C"/>
    <w:rsid w:val="001D4FC0"/>
    <w:rsid w:val="001D5D78"/>
    <w:rsid w:val="001D6642"/>
    <w:rsid w:val="001D7424"/>
    <w:rsid w:val="001E02BD"/>
    <w:rsid w:val="001E14F0"/>
    <w:rsid w:val="001E15A4"/>
    <w:rsid w:val="001E4B51"/>
    <w:rsid w:val="001E4CB3"/>
    <w:rsid w:val="001E501B"/>
    <w:rsid w:val="001E514D"/>
    <w:rsid w:val="001E5C5E"/>
    <w:rsid w:val="001E6101"/>
    <w:rsid w:val="001E705D"/>
    <w:rsid w:val="001F036E"/>
    <w:rsid w:val="001F07D7"/>
    <w:rsid w:val="001F0C48"/>
    <w:rsid w:val="001F1FBB"/>
    <w:rsid w:val="001F2570"/>
    <w:rsid w:val="001F40E2"/>
    <w:rsid w:val="001F4586"/>
    <w:rsid w:val="001F4E7D"/>
    <w:rsid w:val="001F566E"/>
    <w:rsid w:val="001F7516"/>
    <w:rsid w:val="001F762D"/>
    <w:rsid w:val="001F7A7E"/>
    <w:rsid w:val="00200AEF"/>
    <w:rsid w:val="00201CC6"/>
    <w:rsid w:val="0020276A"/>
    <w:rsid w:val="00203628"/>
    <w:rsid w:val="00203C73"/>
    <w:rsid w:val="00204CB3"/>
    <w:rsid w:val="00204FA3"/>
    <w:rsid w:val="0020507E"/>
    <w:rsid w:val="0020516B"/>
    <w:rsid w:val="002052B4"/>
    <w:rsid w:val="00205368"/>
    <w:rsid w:val="0020557A"/>
    <w:rsid w:val="00207CFA"/>
    <w:rsid w:val="0021290C"/>
    <w:rsid w:val="00212E11"/>
    <w:rsid w:val="00214251"/>
    <w:rsid w:val="00214332"/>
    <w:rsid w:val="002156FE"/>
    <w:rsid w:val="002158CD"/>
    <w:rsid w:val="00215C9B"/>
    <w:rsid w:val="00216B03"/>
    <w:rsid w:val="002178F3"/>
    <w:rsid w:val="00217B5E"/>
    <w:rsid w:val="00220603"/>
    <w:rsid w:val="00220A1C"/>
    <w:rsid w:val="00221CE2"/>
    <w:rsid w:val="00221EFB"/>
    <w:rsid w:val="002229F0"/>
    <w:rsid w:val="002230E6"/>
    <w:rsid w:val="00223EDF"/>
    <w:rsid w:val="002255EA"/>
    <w:rsid w:val="00226557"/>
    <w:rsid w:val="00226630"/>
    <w:rsid w:val="002266F7"/>
    <w:rsid w:val="0022683B"/>
    <w:rsid w:val="00227F74"/>
    <w:rsid w:val="0023082E"/>
    <w:rsid w:val="00231B1D"/>
    <w:rsid w:val="002329BB"/>
    <w:rsid w:val="00232D19"/>
    <w:rsid w:val="00232D6B"/>
    <w:rsid w:val="00234E99"/>
    <w:rsid w:val="002356CC"/>
    <w:rsid w:val="00235E5B"/>
    <w:rsid w:val="0023665B"/>
    <w:rsid w:val="0023699D"/>
    <w:rsid w:val="00236EBB"/>
    <w:rsid w:val="00237FFC"/>
    <w:rsid w:val="00240403"/>
    <w:rsid w:val="00240698"/>
    <w:rsid w:val="002406ED"/>
    <w:rsid w:val="002408B4"/>
    <w:rsid w:val="0024145C"/>
    <w:rsid w:val="00242380"/>
    <w:rsid w:val="002423F6"/>
    <w:rsid w:val="00242B36"/>
    <w:rsid w:val="00243064"/>
    <w:rsid w:val="0024351D"/>
    <w:rsid w:val="00243D73"/>
    <w:rsid w:val="00243EEA"/>
    <w:rsid w:val="00247214"/>
    <w:rsid w:val="00247350"/>
    <w:rsid w:val="00247B1C"/>
    <w:rsid w:val="00247F0F"/>
    <w:rsid w:val="002504B5"/>
    <w:rsid w:val="00250EB6"/>
    <w:rsid w:val="0025336D"/>
    <w:rsid w:val="00253B1C"/>
    <w:rsid w:val="00254365"/>
    <w:rsid w:val="00254DB2"/>
    <w:rsid w:val="002607E6"/>
    <w:rsid w:val="00260EC7"/>
    <w:rsid w:val="00261315"/>
    <w:rsid w:val="00262550"/>
    <w:rsid w:val="0026305A"/>
    <w:rsid w:val="002633FC"/>
    <w:rsid w:val="002637C9"/>
    <w:rsid w:val="00264177"/>
    <w:rsid w:val="002651C7"/>
    <w:rsid w:val="00266E3A"/>
    <w:rsid w:val="00267FA1"/>
    <w:rsid w:val="0027082D"/>
    <w:rsid w:val="00270B6B"/>
    <w:rsid w:val="00270CE9"/>
    <w:rsid w:val="002710C0"/>
    <w:rsid w:val="00271FDD"/>
    <w:rsid w:val="00272BF5"/>
    <w:rsid w:val="00272D51"/>
    <w:rsid w:val="00273E5A"/>
    <w:rsid w:val="0027402F"/>
    <w:rsid w:val="00274120"/>
    <w:rsid w:val="002750AE"/>
    <w:rsid w:val="002753F3"/>
    <w:rsid w:val="00275F2D"/>
    <w:rsid w:val="0027657A"/>
    <w:rsid w:val="002772E4"/>
    <w:rsid w:val="0027756E"/>
    <w:rsid w:val="00277FCF"/>
    <w:rsid w:val="00280B12"/>
    <w:rsid w:val="00280EE0"/>
    <w:rsid w:val="00281F46"/>
    <w:rsid w:val="0028390B"/>
    <w:rsid w:val="00284241"/>
    <w:rsid w:val="00284529"/>
    <w:rsid w:val="00284739"/>
    <w:rsid w:val="00284A75"/>
    <w:rsid w:val="00285293"/>
    <w:rsid w:val="00285724"/>
    <w:rsid w:val="00285E95"/>
    <w:rsid w:val="00285EE8"/>
    <w:rsid w:val="0029015F"/>
    <w:rsid w:val="0029103D"/>
    <w:rsid w:val="00291F92"/>
    <w:rsid w:val="0029446F"/>
    <w:rsid w:val="00294729"/>
    <w:rsid w:val="002963F5"/>
    <w:rsid w:val="0029781D"/>
    <w:rsid w:val="002A56FF"/>
    <w:rsid w:val="002A5A17"/>
    <w:rsid w:val="002A5E67"/>
    <w:rsid w:val="002A5F70"/>
    <w:rsid w:val="002A67FC"/>
    <w:rsid w:val="002A7752"/>
    <w:rsid w:val="002B1C53"/>
    <w:rsid w:val="002B3F8A"/>
    <w:rsid w:val="002B4313"/>
    <w:rsid w:val="002B47EB"/>
    <w:rsid w:val="002B5338"/>
    <w:rsid w:val="002B56EF"/>
    <w:rsid w:val="002B6232"/>
    <w:rsid w:val="002B64D4"/>
    <w:rsid w:val="002C1405"/>
    <w:rsid w:val="002C197B"/>
    <w:rsid w:val="002C222D"/>
    <w:rsid w:val="002C25FC"/>
    <w:rsid w:val="002C3308"/>
    <w:rsid w:val="002C43FD"/>
    <w:rsid w:val="002C4ED9"/>
    <w:rsid w:val="002C6DD8"/>
    <w:rsid w:val="002C6F1B"/>
    <w:rsid w:val="002D026F"/>
    <w:rsid w:val="002D1585"/>
    <w:rsid w:val="002D2705"/>
    <w:rsid w:val="002D2D2F"/>
    <w:rsid w:val="002D3AF1"/>
    <w:rsid w:val="002D452F"/>
    <w:rsid w:val="002D4589"/>
    <w:rsid w:val="002D5D3A"/>
    <w:rsid w:val="002D6A0A"/>
    <w:rsid w:val="002D713F"/>
    <w:rsid w:val="002D7C9E"/>
    <w:rsid w:val="002E04C2"/>
    <w:rsid w:val="002E122B"/>
    <w:rsid w:val="002E1A6B"/>
    <w:rsid w:val="002E25C9"/>
    <w:rsid w:val="002E420F"/>
    <w:rsid w:val="002E4900"/>
    <w:rsid w:val="002E494D"/>
    <w:rsid w:val="002E6F55"/>
    <w:rsid w:val="002E738F"/>
    <w:rsid w:val="002F12EE"/>
    <w:rsid w:val="002F2513"/>
    <w:rsid w:val="002F2F56"/>
    <w:rsid w:val="002F47CA"/>
    <w:rsid w:val="002F4876"/>
    <w:rsid w:val="002F53E1"/>
    <w:rsid w:val="002F58B5"/>
    <w:rsid w:val="002F6328"/>
    <w:rsid w:val="00300146"/>
    <w:rsid w:val="00302158"/>
    <w:rsid w:val="00302182"/>
    <w:rsid w:val="003030E0"/>
    <w:rsid w:val="003033C3"/>
    <w:rsid w:val="00304848"/>
    <w:rsid w:val="00305277"/>
    <w:rsid w:val="00305C2B"/>
    <w:rsid w:val="00305DC8"/>
    <w:rsid w:val="00305FCA"/>
    <w:rsid w:val="0030681B"/>
    <w:rsid w:val="00306F15"/>
    <w:rsid w:val="00307860"/>
    <w:rsid w:val="003103CC"/>
    <w:rsid w:val="00313349"/>
    <w:rsid w:val="003139FB"/>
    <w:rsid w:val="00313BFE"/>
    <w:rsid w:val="0031524E"/>
    <w:rsid w:val="00315382"/>
    <w:rsid w:val="00315F0B"/>
    <w:rsid w:val="003167C1"/>
    <w:rsid w:val="003167C2"/>
    <w:rsid w:val="00316AA4"/>
    <w:rsid w:val="00316C22"/>
    <w:rsid w:val="003172E1"/>
    <w:rsid w:val="00317ED8"/>
    <w:rsid w:val="003206DA"/>
    <w:rsid w:val="003216A7"/>
    <w:rsid w:val="00322B63"/>
    <w:rsid w:val="00322D7A"/>
    <w:rsid w:val="00322DFF"/>
    <w:rsid w:val="003245A4"/>
    <w:rsid w:val="00324A04"/>
    <w:rsid w:val="00324A86"/>
    <w:rsid w:val="003252B3"/>
    <w:rsid w:val="003252BA"/>
    <w:rsid w:val="003260DE"/>
    <w:rsid w:val="00326B3F"/>
    <w:rsid w:val="00326E0B"/>
    <w:rsid w:val="00327958"/>
    <w:rsid w:val="00327D13"/>
    <w:rsid w:val="00330A51"/>
    <w:rsid w:val="00331537"/>
    <w:rsid w:val="0033372E"/>
    <w:rsid w:val="003341DF"/>
    <w:rsid w:val="003343CD"/>
    <w:rsid w:val="003344A8"/>
    <w:rsid w:val="003352A9"/>
    <w:rsid w:val="00335BF5"/>
    <w:rsid w:val="00335BF7"/>
    <w:rsid w:val="00336E97"/>
    <w:rsid w:val="003372F2"/>
    <w:rsid w:val="00337F01"/>
    <w:rsid w:val="00340BDF"/>
    <w:rsid w:val="003414F4"/>
    <w:rsid w:val="00341653"/>
    <w:rsid w:val="00341ED4"/>
    <w:rsid w:val="00342A34"/>
    <w:rsid w:val="00342CFC"/>
    <w:rsid w:val="00342FF0"/>
    <w:rsid w:val="003440F4"/>
    <w:rsid w:val="00344B71"/>
    <w:rsid w:val="00344DD7"/>
    <w:rsid w:val="00344EFA"/>
    <w:rsid w:val="00346DD0"/>
    <w:rsid w:val="00346ED2"/>
    <w:rsid w:val="00347388"/>
    <w:rsid w:val="00350418"/>
    <w:rsid w:val="003519E1"/>
    <w:rsid w:val="00354C93"/>
    <w:rsid w:val="00355C29"/>
    <w:rsid w:val="00357E33"/>
    <w:rsid w:val="003608F5"/>
    <w:rsid w:val="00360A59"/>
    <w:rsid w:val="00361042"/>
    <w:rsid w:val="00361278"/>
    <w:rsid w:val="003638FC"/>
    <w:rsid w:val="00363E5E"/>
    <w:rsid w:val="00364CDA"/>
    <w:rsid w:val="00365B29"/>
    <w:rsid w:val="00366C54"/>
    <w:rsid w:val="0036745F"/>
    <w:rsid w:val="003674E4"/>
    <w:rsid w:val="00370A5F"/>
    <w:rsid w:val="00371E9A"/>
    <w:rsid w:val="003739E0"/>
    <w:rsid w:val="00373E15"/>
    <w:rsid w:val="003742A8"/>
    <w:rsid w:val="00374373"/>
    <w:rsid w:val="003754BD"/>
    <w:rsid w:val="003758C8"/>
    <w:rsid w:val="00375997"/>
    <w:rsid w:val="00375B95"/>
    <w:rsid w:val="0037601D"/>
    <w:rsid w:val="0037649E"/>
    <w:rsid w:val="00376BA8"/>
    <w:rsid w:val="00376E22"/>
    <w:rsid w:val="0038098A"/>
    <w:rsid w:val="00381285"/>
    <w:rsid w:val="0038185E"/>
    <w:rsid w:val="00381B56"/>
    <w:rsid w:val="00381C3C"/>
    <w:rsid w:val="003820C6"/>
    <w:rsid w:val="003829FE"/>
    <w:rsid w:val="00382D89"/>
    <w:rsid w:val="00384C0A"/>
    <w:rsid w:val="00386E6C"/>
    <w:rsid w:val="00386FC7"/>
    <w:rsid w:val="003871BE"/>
    <w:rsid w:val="0039026C"/>
    <w:rsid w:val="00390861"/>
    <w:rsid w:val="00390A31"/>
    <w:rsid w:val="00390FEC"/>
    <w:rsid w:val="00391627"/>
    <w:rsid w:val="00391845"/>
    <w:rsid w:val="003919F2"/>
    <w:rsid w:val="00392EF7"/>
    <w:rsid w:val="0039337E"/>
    <w:rsid w:val="00393989"/>
    <w:rsid w:val="00394524"/>
    <w:rsid w:val="00394A29"/>
    <w:rsid w:val="00394A8B"/>
    <w:rsid w:val="00396F61"/>
    <w:rsid w:val="0039766C"/>
    <w:rsid w:val="00397A70"/>
    <w:rsid w:val="003A15E4"/>
    <w:rsid w:val="003A1940"/>
    <w:rsid w:val="003A368B"/>
    <w:rsid w:val="003A4AF6"/>
    <w:rsid w:val="003A570A"/>
    <w:rsid w:val="003A65A0"/>
    <w:rsid w:val="003A6B25"/>
    <w:rsid w:val="003A7062"/>
    <w:rsid w:val="003A79E6"/>
    <w:rsid w:val="003B0067"/>
    <w:rsid w:val="003B00A2"/>
    <w:rsid w:val="003B0473"/>
    <w:rsid w:val="003B1995"/>
    <w:rsid w:val="003B1D4C"/>
    <w:rsid w:val="003B1E9B"/>
    <w:rsid w:val="003B3A10"/>
    <w:rsid w:val="003B3E85"/>
    <w:rsid w:val="003B50D5"/>
    <w:rsid w:val="003B5634"/>
    <w:rsid w:val="003B5B60"/>
    <w:rsid w:val="003B639F"/>
    <w:rsid w:val="003B6BF5"/>
    <w:rsid w:val="003B7350"/>
    <w:rsid w:val="003B7759"/>
    <w:rsid w:val="003C0040"/>
    <w:rsid w:val="003C0070"/>
    <w:rsid w:val="003C04C6"/>
    <w:rsid w:val="003C1C96"/>
    <w:rsid w:val="003C4BFA"/>
    <w:rsid w:val="003C4E3B"/>
    <w:rsid w:val="003C5664"/>
    <w:rsid w:val="003C6E53"/>
    <w:rsid w:val="003C7268"/>
    <w:rsid w:val="003D0F58"/>
    <w:rsid w:val="003D24C6"/>
    <w:rsid w:val="003D29F9"/>
    <w:rsid w:val="003D42EC"/>
    <w:rsid w:val="003D439C"/>
    <w:rsid w:val="003D4BB6"/>
    <w:rsid w:val="003D4D48"/>
    <w:rsid w:val="003D6BC9"/>
    <w:rsid w:val="003D6CBE"/>
    <w:rsid w:val="003D70E9"/>
    <w:rsid w:val="003D7735"/>
    <w:rsid w:val="003E07AB"/>
    <w:rsid w:val="003E0B70"/>
    <w:rsid w:val="003E1A5D"/>
    <w:rsid w:val="003E1AA9"/>
    <w:rsid w:val="003E2301"/>
    <w:rsid w:val="003E287E"/>
    <w:rsid w:val="003E2AD7"/>
    <w:rsid w:val="003E349E"/>
    <w:rsid w:val="003E5784"/>
    <w:rsid w:val="003E6442"/>
    <w:rsid w:val="003E653E"/>
    <w:rsid w:val="003E69E6"/>
    <w:rsid w:val="003E6BB3"/>
    <w:rsid w:val="003E7B25"/>
    <w:rsid w:val="003F03E3"/>
    <w:rsid w:val="003F111A"/>
    <w:rsid w:val="003F1143"/>
    <w:rsid w:val="003F1C04"/>
    <w:rsid w:val="003F1D08"/>
    <w:rsid w:val="003F318A"/>
    <w:rsid w:val="003F4AF7"/>
    <w:rsid w:val="003F69A7"/>
    <w:rsid w:val="003F7067"/>
    <w:rsid w:val="003F72C8"/>
    <w:rsid w:val="003F7A3B"/>
    <w:rsid w:val="003F7E1B"/>
    <w:rsid w:val="004013CD"/>
    <w:rsid w:val="00401D37"/>
    <w:rsid w:val="00402022"/>
    <w:rsid w:val="004021E7"/>
    <w:rsid w:val="00402303"/>
    <w:rsid w:val="00402385"/>
    <w:rsid w:val="00402642"/>
    <w:rsid w:val="00403726"/>
    <w:rsid w:val="00403911"/>
    <w:rsid w:val="00403D7D"/>
    <w:rsid w:val="00403EB4"/>
    <w:rsid w:val="00404DE6"/>
    <w:rsid w:val="00404EFE"/>
    <w:rsid w:val="004052F7"/>
    <w:rsid w:val="00405382"/>
    <w:rsid w:val="00405A1F"/>
    <w:rsid w:val="00405CCD"/>
    <w:rsid w:val="00405EA1"/>
    <w:rsid w:val="00406112"/>
    <w:rsid w:val="00406B3D"/>
    <w:rsid w:val="00407B1F"/>
    <w:rsid w:val="00410810"/>
    <w:rsid w:val="00410A90"/>
    <w:rsid w:val="004141DB"/>
    <w:rsid w:val="00415418"/>
    <w:rsid w:val="00416615"/>
    <w:rsid w:val="004173AB"/>
    <w:rsid w:val="00417875"/>
    <w:rsid w:val="00420134"/>
    <w:rsid w:val="00421FAA"/>
    <w:rsid w:val="00422010"/>
    <w:rsid w:val="00423722"/>
    <w:rsid w:val="00424564"/>
    <w:rsid w:val="00426C28"/>
    <w:rsid w:val="00427A51"/>
    <w:rsid w:val="004318D7"/>
    <w:rsid w:val="00432169"/>
    <w:rsid w:val="00432A77"/>
    <w:rsid w:val="00432F31"/>
    <w:rsid w:val="004334C9"/>
    <w:rsid w:val="004345AC"/>
    <w:rsid w:val="00435C1D"/>
    <w:rsid w:val="00436735"/>
    <w:rsid w:val="00436981"/>
    <w:rsid w:val="00437178"/>
    <w:rsid w:val="004416D5"/>
    <w:rsid w:val="00442251"/>
    <w:rsid w:val="004438BD"/>
    <w:rsid w:val="00443CC0"/>
    <w:rsid w:val="004455FF"/>
    <w:rsid w:val="004458AC"/>
    <w:rsid w:val="00447BB6"/>
    <w:rsid w:val="00447C1B"/>
    <w:rsid w:val="00452C0C"/>
    <w:rsid w:val="00453A1E"/>
    <w:rsid w:val="00454850"/>
    <w:rsid w:val="00454855"/>
    <w:rsid w:val="00454E95"/>
    <w:rsid w:val="00455E23"/>
    <w:rsid w:val="00455FCF"/>
    <w:rsid w:val="00456822"/>
    <w:rsid w:val="00456941"/>
    <w:rsid w:val="00456EF2"/>
    <w:rsid w:val="00456FA0"/>
    <w:rsid w:val="004577DF"/>
    <w:rsid w:val="00457FB3"/>
    <w:rsid w:val="00460F5C"/>
    <w:rsid w:val="0046316A"/>
    <w:rsid w:val="0046327E"/>
    <w:rsid w:val="00463461"/>
    <w:rsid w:val="00463EBC"/>
    <w:rsid w:val="00463F30"/>
    <w:rsid w:val="00464BD6"/>
    <w:rsid w:val="00465C73"/>
    <w:rsid w:val="0046662E"/>
    <w:rsid w:val="00466CA3"/>
    <w:rsid w:val="00467285"/>
    <w:rsid w:val="00467523"/>
    <w:rsid w:val="00470DC1"/>
    <w:rsid w:val="00470E2E"/>
    <w:rsid w:val="00471771"/>
    <w:rsid w:val="0047183A"/>
    <w:rsid w:val="00471B64"/>
    <w:rsid w:val="00472F65"/>
    <w:rsid w:val="004731D1"/>
    <w:rsid w:val="00474443"/>
    <w:rsid w:val="00474A1C"/>
    <w:rsid w:val="00475CF0"/>
    <w:rsid w:val="004767B0"/>
    <w:rsid w:val="004770A7"/>
    <w:rsid w:val="00482741"/>
    <w:rsid w:val="00482B0F"/>
    <w:rsid w:val="00484A8A"/>
    <w:rsid w:val="00486AC0"/>
    <w:rsid w:val="0049081E"/>
    <w:rsid w:val="00490880"/>
    <w:rsid w:val="004910EB"/>
    <w:rsid w:val="00491BF3"/>
    <w:rsid w:val="004920A2"/>
    <w:rsid w:val="004924CB"/>
    <w:rsid w:val="00492762"/>
    <w:rsid w:val="0049289F"/>
    <w:rsid w:val="00492CAA"/>
    <w:rsid w:val="00493195"/>
    <w:rsid w:val="00493522"/>
    <w:rsid w:val="00495E05"/>
    <w:rsid w:val="00496CF9"/>
    <w:rsid w:val="0049715F"/>
    <w:rsid w:val="00497A4B"/>
    <w:rsid w:val="00497E9C"/>
    <w:rsid w:val="004A0636"/>
    <w:rsid w:val="004A0F21"/>
    <w:rsid w:val="004A1835"/>
    <w:rsid w:val="004A23B2"/>
    <w:rsid w:val="004A2F09"/>
    <w:rsid w:val="004A4035"/>
    <w:rsid w:val="004A7C15"/>
    <w:rsid w:val="004B0B55"/>
    <w:rsid w:val="004B46D7"/>
    <w:rsid w:val="004B48C5"/>
    <w:rsid w:val="004B556F"/>
    <w:rsid w:val="004B57A3"/>
    <w:rsid w:val="004B5B52"/>
    <w:rsid w:val="004B6340"/>
    <w:rsid w:val="004B6B40"/>
    <w:rsid w:val="004B7D1D"/>
    <w:rsid w:val="004C05C8"/>
    <w:rsid w:val="004C0784"/>
    <w:rsid w:val="004C0FF6"/>
    <w:rsid w:val="004C2BB0"/>
    <w:rsid w:val="004C2E19"/>
    <w:rsid w:val="004C357D"/>
    <w:rsid w:val="004C4310"/>
    <w:rsid w:val="004C4D1A"/>
    <w:rsid w:val="004C4FA8"/>
    <w:rsid w:val="004C5882"/>
    <w:rsid w:val="004C5AAE"/>
    <w:rsid w:val="004C6C4C"/>
    <w:rsid w:val="004D0185"/>
    <w:rsid w:val="004D02B9"/>
    <w:rsid w:val="004D0FC5"/>
    <w:rsid w:val="004D1D7B"/>
    <w:rsid w:val="004D1DDA"/>
    <w:rsid w:val="004D25AF"/>
    <w:rsid w:val="004D2AE1"/>
    <w:rsid w:val="004D3A8D"/>
    <w:rsid w:val="004D3EA4"/>
    <w:rsid w:val="004D4813"/>
    <w:rsid w:val="004D4EF6"/>
    <w:rsid w:val="004D591F"/>
    <w:rsid w:val="004D5D0D"/>
    <w:rsid w:val="004D6A4A"/>
    <w:rsid w:val="004D74DC"/>
    <w:rsid w:val="004D7C99"/>
    <w:rsid w:val="004E0F28"/>
    <w:rsid w:val="004E2EA5"/>
    <w:rsid w:val="004E3EE7"/>
    <w:rsid w:val="004E4F00"/>
    <w:rsid w:val="004E5585"/>
    <w:rsid w:val="004E6CF3"/>
    <w:rsid w:val="004E71D9"/>
    <w:rsid w:val="004E72B2"/>
    <w:rsid w:val="004E72D1"/>
    <w:rsid w:val="004E7665"/>
    <w:rsid w:val="004E7C31"/>
    <w:rsid w:val="004F027C"/>
    <w:rsid w:val="004F080F"/>
    <w:rsid w:val="004F1A59"/>
    <w:rsid w:val="004F1DBF"/>
    <w:rsid w:val="004F1DE6"/>
    <w:rsid w:val="004F203D"/>
    <w:rsid w:val="004F2139"/>
    <w:rsid w:val="004F2378"/>
    <w:rsid w:val="004F2E17"/>
    <w:rsid w:val="004F2EBF"/>
    <w:rsid w:val="004F3364"/>
    <w:rsid w:val="004F36E5"/>
    <w:rsid w:val="004F3D9C"/>
    <w:rsid w:val="004F42A9"/>
    <w:rsid w:val="004F45B2"/>
    <w:rsid w:val="004F512D"/>
    <w:rsid w:val="004F71B4"/>
    <w:rsid w:val="00500162"/>
    <w:rsid w:val="00500392"/>
    <w:rsid w:val="00500773"/>
    <w:rsid w:val="00501DBA"/>
    <w:rsid w:val="00502401"/>
    <w:rsid w:val="0050267B"/>
    <w:rsid w:val="00503619"/>
    <w:rsid w:val="0050375B"/>
    <w:rsid w:val="005049DB"/>
    <w:rsid w:val="00504AFD"/>
    <w:rsid w:val="0050561F"/>
    <w:rsid w:val="005056D6"/>
    <w:rsid w:val="0050620F"/>
    <w:rsid w:val="00506319"/>
    <w:rsid w:val="00506AEC"/>
    <w:rsid w:val="00510338"/>
    <w:rsid w:val="00511069"/>
    <w:rsid w:val="005118FB"/>
    <w:rsid w:val="00512543"/>
    <w:rsid w:val="00512CC5"/>
    <w:rsid w:val="00515684"/>
    <w:rsid w:val="0051568B"/>
    <w:rsid w:val="0051656E"/>
    <w:rsid w:val="00516F9E"/>
    <w:rsid w:val="00517859"/>
    <w:rsid w:val="005204C5"/>
    <w:rsid w:val="00520A7C"/>
    <w:rsid w:val="0052289F"/>
    <w:rsid w:val="00523535"/>
    <w:rsid w:val="0052408B"/>
    <w:rsid w:val="005257B7"/>
    <w:rsid w:val="00525943"/>
    <w:rsid w:val="005272BD"/>
    <w:rsid w:val="00527329"/>
    <w:rsid w:val="00527E56"/>
    <w:rsid w:val="00531220"/>
    <w:rsid w:val="00531C00"/>
    <w:rsid w:val="00532253"/>
    <w:rsid w:val="00532663"/>
    <w:rsid w:val="00532898"/>
    <w:rsid w:val="00532A38"/>
    <w:rsid w:val="00532A98"/>
    <w:rsid w:val="00532CB1"/>
    <w:rsid w:val="00532EDE"/>
    <w:rsid w:val="00533286"/>
    <w:rsid w:val="00533D01"/>
    <w:rsid w:val="005343C3"/>
    <w:rsid w:val="0053448E"/>
    <w:rsid w:val="0053636A"/>
    <w:rsid w:val="0053730E"/>
    <w:rsid w:val="005373B8"/>
    <w:rsid w:val="005378F7"/>
    <w:rsid w:val="00537BDC"/>
    <w:rsid w:val="00541447"/>
    <w:rsid w:val="00541BB8"/>
    <w:rsid w:val="00543753"/>
    <w:rsid w:val="00543CC3"/>
    <w:rsid w:val="00544BD3"/>
    <w:rsid w:val="00545153"/>
    <w:rsid w:val="00545F1E"/>
    <w:rsid w:val="00545F9A"/>
    <w:rsid w:val="00550358"/>
    <w:rsid w:val="005518C6"/>
    <w:rsid w:val="00551CF3"/>
    <w:rsid w:val="005524B5"/>
    <w:rsid w:val="00553802"/>
    <w:rsid w:val="00553A78"/>
    <w:rsid w:val="005546F8"/>
    <w:rsid w:val="00554F1C"/>
    <w:rsid w:val="0055703F"/>
    <w:rsid w:val="00562054"/>
    <w:rsid w:val="005620BF"/>
    <w:rsid w:val="00563F4F"/>
    <w:rsid w:val="005642AB"/>
    <w:rsid w:val="00564BD3"/>
    <w:rsid w:val="00564C48"/>
    <w:rsid w:val="0056525C"/>
    <w:rsid w:val="00565588"/>
    <w:rsid w:val="00565F41"/>
    <w:rsid w:val="00566B55"/>
    <w:rsid w:val="00567757"/>
    <w:rsid w:val="00570EFF"/>
    <w:rsid w:val="0057233B"/>
    <w:rsid w:val="00572714"/>
    <w:rsid w:val="00573168"/>
    <w:rsid w:val="00573C70"/>
    <w:rsid w:val="00575979"/>
    <w:rsid w:val="005770EA"/>
    <w:rsid w:val="00577352"/>
    <w:rsid w:val="0057753B"/>
    <w:rsid w:val="00581568"/>
    <w:rsid w:val="00581AB1"/>
    <w:rsid w:val="00582FDB"/>
    <w:rsid w:val="00583474"/>
    <w:rsid w:val="005836D9"/>
    <w:rsid w:val="00583CD8"/>
    <w:rsid w:val="0058423B"/>
    <w:rsid w:val="0058523E"/>
    <w:rsid w:val="00586E74"/>
    <w:rsid w:val="00587852"/>
    <w:rsid w:val="005879CA"/>
    <w:rsid w:val="005913F0"/>
    <w:rsid w:val="00592043"/>
    <w:rsid w:val="005922D7"/>
    <w:rsid w:val="005925C7"/>
    <w:rsid w:val="00593FDE"/>
    <w:rsid w:val="00595171"/>
    <w:rsid w:val="00595254"/>
    <w:rsid w:val="00595BC3"/>
    <w:rsid w:val="00595DF2"/>
    <w:rsid w:val="00596623"/>
    <w:rsid w:val="005969AE"/>
    <w:rsid w:val="0059717B"/>
    <w:rsid w:val="005971CC"/>
    <w:rsid w:val="00597225"/>
    <w:rsid w:val="005979A0"/>
    <w:rsid w:val="005A0000"/>
    <w:rsid w:val="005A10DF"/>
    <w:rsid w:val="005A21CC"/>
    <w:rsid w:val="005A241F"/>
    <w:rsid w:val="005A2B04"/>
    <w:rsid w:val="005A316A"/>
    <w:rsid w:val="005A3479"/>
    <w:rsid w:val="005A5045"/>
    <w:rsid w:val="005A52B8"/>
    <w:rsid w:val="005A5FAF"/>
    <w:rsid w:val="005A67AE"/>
    <w:rsid w:val="005A67D4"/>
    <w:rsid w:val="005A7D4B"/>
    <w:rsid w:val="005A7FAD"/>
    <w:rsid w:val="005B0DAE"/>
    <w:rsid w:val="005B0F63"/>
    <w:rsid w:val="005B1156"/>
    <w:rsid w:val="005B1333"/>
    <w:rsid w:val="005B31CD"/>
    <w:rsid w:val="005B46B7"/>
    <w:rsid w:val="005B47F7"/>
    <w:rsid w:val="005B48EC"/>
    <w:rsid w:val="005B52DA"/>
    <w:rsid w:val="005B5978"/>
    <w:rsid w:val="005B69D8"/>
    <w:rsid w:val="005B76A3"/>
    <w:rsid w:val="005C04EA"/>
    <w:rsid w:val="005C0E38"/>
    <w:rsid w:val="005C10ED"/>
    <w:rsid w:val="005C177D"/>
    <w:rsid w:val="005C1838"/>
    <w:rsid w:val="005C2BDB"/>
    <w:rsid w:val="005C2E3B"/>
    <w:rsid w:val="005C3768"/>
    <w:rsid w:val="005C50BE"/>
    <w:rsid w:val="005C53D4"/>
    <w:rsid w:val="005C5FED"/>
    <w:rsid w:val="005C7044"/>
    <w:rsid w:val="005C74D4"/>
    <w:rsid w:val="005D060D"/>
    <w:rsid w:val="005D241E"/>
    <w:rsid w:val="005D346D"/>
    <w:rsid w:val="005D38DB"/>
    <w:rsid w:val="005D5EA9"/>
    <w:rsid w:val="005D70E0"/>
    <w:rsid w:val="005D714F"/>
    <w:rsid w:val="005D757B"/>
    <w:rsid w:val="005D7DC4"/>
    <w:rsid w:val="005D7F73"/>
    <w:rsid w:val="005E0567"/>
    <w:rsid w:val="005E0BC1"/>
    <w:rsid w:val="005E0EDC"/>
    <w:rsid w:val="005E18E1"/>
    <w:rsid w:val="005E1C6A"/>
    <w:rsid w:val="005E2709"/>
    <w:rsid w:val="005E3A26"/>
    <w:rsid w:val="005E445C"/>
    <w:rsid w:val="005E66EF"/>
    <w:rsid w:val="005E6B7F"/>
    <w:rsid w:val="005E7CAC"/>
    <w:rsid w:val="005F021C"/>
    <w:rsid w:val="005F027F"/>
    <w:rsid w:val="005F1887"/>
    <w:rsid w:val="005F2099"/>
    <w:rsid w:val="005F2FC8"/>
    <w:rsid w:val="005F4224"/>
    <w:rsid w:val="005F427C"/>
    <w:rsid w:val="005F51B1"/>
    <w:rsid w:val="005F5B61"/>
    <w:rsid w:val="005F636D"/>
    <w:rsid w:val="005F731B"/>
    <w:rsid w:val="005F7D7F"/>
    <w:rsid w:val="006002B3"/>
    <w:rsid w:val="006003C7"/>
    <w:rsid w:val="00600F2A"/>
    <w:rsid w:val="0060135C"/>
    <w:rsid w:val="00601AC2"/>
    <w:rsid w:val="00602E77"/>
    <w:rsid w:val="00602F79"/>
    <w:rsid w:val="006030D2"/>
    <w:rsid w:val="006031BC"/>
    <w:rsid w:val="00603574"/>
    <w:rsid w:val="00604EA2"/>
    <w:rsid w:val="00605CE7"/>
    <w:rsid w:val="00605EA5"/>
    <w:rsid w:val="006061F0"/>
    <w:rsid w:val="006063F5"/>
    <w:rsid w:val="00606578"/>
    <w:rsid w:val="00606589"/>
    <w:rsid w:val="0060747A"/>
    <w:rsid w:val="00607635"/>
    <w:rsid w:val="00607DC8"/>
    <w:rsid w:val="006111AB"/>
    <w:rsid w:val="00611D5A"/>
    <w:rsid w:val="0061205B"/>
    <w:rsid w:val="00612513"/>
    <w:rsid w:val="00612623"/>
    <w:rsid w:val="006131C7"/>
    <w:rsid w:val="00613655"/>
    <w:rsid w:val="00614473"/>
    <w:rsid w:val="006147CF"/>
    <w:rsid w:val="006157E9"/>
    <w:rsid w:val="006179B7"/>
    <w:rsid w:val="00617E23"/>
    <w:rsid w:val="00617E4A"/>
    <w:rsid w:val="00620ABB"/>
    <w:rsid w:val="006235B5"/>
    <w:rsid w:val="00623674"/>
    <w:rsid w:val="00623D0F"/>
    <w:rsid w:val="006246EF"/>
    <w:rsid w:val="00624DDC"/>
    <w:rsid w:val="00625545"/>
    <w:rsid w:val="006264F7"/>
    <w:rsid w:val="00626FDF"/>
    <w:rsid w:val="00627CEA"/>
    <w:rsid w:val="0063064F"/>
    <w:rsid w:val="00630F31"/>
    <w:rsid w:val="006315BA"/>
    <w:rsid w:val="006328B0"/>
    <w:rsid w:val="00632F81"/>
    <w:rsid w:val="00633414"/>
    <w:rsid w:val="006355D4"/>
    <w:rsid w:val="00635669"/>
    <w:rsid w:val="00636342"/>
    <w:rsid w:val="00636A2E"/>
    <w:rsid w:val="00636BE6"/>
    <w:rsid w:val="006371AD"/>
    <w:rsid w:val="006376E7"/>
    <w:rsid w:val="00637725"/>
    <w:rsid w:val="00637F9E"/>
    <w:rsid w:val="006418E4"/>
    <w:rsid w:val="00642524"/>
    <w:rsid w:val="006425A4"/>
    <w:rsid w:val="00642DB6"/>
    <w:rsid w:val="00642DF9"/>
    <w:rsid w:val="00642F61"/>
    <w:rsid w:val="00643803"/>
    <w:rsid w:val="00643B0C"/>
    <w:rsid w:val="00643C97"/>
    <w:rsid w:val="0064446B"/>
    <w:rsid w:val="006449E0"/>
    <w:rsid w:val="00646C8C"/>
    <w:rsid w:val="00646EA2"/>
    <w:rsid w:val="00646F0B"/>
    <w:rsid w:val="00652B49"/>
    <w:rsid w:val="0065371E"/>
    <w:rsid w:val="00654E94"/>
    <w:rsid w:val="00657187"/>
    <w:rsid w:val="00657BB4"/>
    <w:rsid w:val="00657F6D"/>
    <w:rsid w:val="0066097D"/>
    <w:rsid w:val="0066220C"/>
    <w:rsid w:val="0066323F"/>
    <w:rsid w:val="006638C3"/>
    <w:rsid w:val="0066456C"/>
    <w:rsid w:val="00664EEE"/>
    <w:rsid w:val="006653E7"/>
    <w:rsid w:val="0066644B"/>
    <w:rsid w:val="00666B2E"/>
    <w:rsid w:val="00667565"/>
    <w:rsid w:val="006707D5"/>
    <w:rsid w:val="00670D85"/>
    <w:rsid w:val="00671766"/>
    <w:rsid w:val="0067191E"/>
    <w:rsid w:val="00672CF6"/>
    <w:rsid w:val="00672E5F"/>
    <w:rsid w:val="00673758"/>
    <w:rsid w:val="00673D8C"/>
    <w:rsid w:val="006802B0"/>
    <w:rsid w:val="00680478"/>
    <w:rsid w:val="006807A0"/>
    <w:rsid w:val="0068388D"/>
    <w:rsid w:val="00683CF9"/>
    <w:rsid w:val="0068454C"/>
    <w:rsid w:val="00684C06"/>
    <w:rsid w:val="00684EAA"/>
    <w:rsid w:val="00684F79"/>
    <w:rsid w:val="00685D29"/>
    <w:rsid w:val="00685F4A"/>
    <w:rsid w:val="0068693C"/>
    <w:rsid w:val="00686EE9"/>
    <w:rsid w:val="00687C8C"/>
    <w:rsid w:val="0069007C"/>
    <w:rsid w:val="00690367"/>
    <w:rsid w:val="00691789"/>
    <w:rsid w:val="006917E8"/>
    <w:rsid w:val="00691A1B"/>
    <w:rsid w:val="00692996"/>
    <w:rsid w:val="00692F09"/>
    <w:rsid w:val="00694B95"/>
    <w:rsid w:val="006951F9"/>
    <w:rsid w:val="006957BD"/>
    <w:rsid w:val="00695AC0"/>
    <w:rsid w:val="006975C0"/>
    <w:rsid w:val="006A0087"/>
    <w:rsid w:val="006A0697"/>
    <w:rsid w:val="006A0DD2"/>
    <w:rsid w:val="006A1AE5"/>
    <w:rsid w:val="006A1DCE"/>
    <w:rsid w:val="006A2432"/>
    <w:rsid w:val="006A27E3"/>
    <w:rsid w:val="006A2CE5"/>
    <w:rsid w:val="006A3BBB"/>
    <w:rsid w:val="006A5977"/>
    <w:rsid w:val="006A5BFF"/>
    <w:rsid w:val="006A7FB5"/>
    <w:rsid w:val="006B0601"/>
    <w:rsid w:val="006B0B54"/>
    <w:rsid w:val="006B145D"/>
    <w:rsid w:val="006B2051"/>
    <w:rsid w:val="006B23B7"/>
    <w:rsid w:val="006B2444"/>
    <w:rsid w:val="006B2E4D"/>
    <w:rsid w:val="006B43EB"/>
    <w:rsid w:val="006B44D4"/>
    <w:rsid w:val="006B49FB"/>
    <w:rsid w:val="006B4B75"/>
    <w:rsid w:val="006B5094"/>
    <w:rsid w:val="006B69B4"/>
    <w:rsid w:val="006B7419"/>
    <w:rsid w:val="006B76D7"/>
    <w:rsid w:val="006C0C40"/>
    <w:rsid w:val="006C2653"/>
    <w:rsid w:val="006C3EAB"/>
    <w:rsid w:val="006C4312"/>
    <w:rsid w:val="006C6B5E"/>
    <w:rsid w:val="006C6F9A"/>
    <w:rsid w:val="006C7466"/>
    <w:rsid w:val="006D0527"/>
    <w:rsid w:val="006D0772"/>
    <w:rsid w:val="006D0E0B"/>
    <w:rsid w:val="006D17DA"/>
    <w:rsid w:val="006D1B0C"/>
    <w:rsid w:val="006D2690"/>
    <w:rsid w:val="006D4DC3"/>
    <w:rsid w:val="006D64E0"/>
    <w:rsid w:val="006D77BB"/>
    <w:rsid w:val="006D7D0C"/>
    <w:rsid w:val="006E19A8"/>
    <w:rsid w:val="006E1C72"/>
    <w:rsid w:val="006E1CE7"/>
    <w:rsid w:val="006E1E44"/>
    <w:rsid w:val="006E4318"/>
    <w:rsid w:val="006E5429"/>
    <w:rsid w:val="006E64DF"/>
    <w:rsid w:val="006E66D6"/>
    <w:rsid w:val="006F006D"/>
    <w:rsid w:val="006F0CE6"/>
    <w:rsid w:val="006F0D88"/>
    <w:rsid w:val="006F0FAF"/>
    <w:rsid w:val="006F1188"/>
    <w:rsid w:val="006F1DD9"/>
    <w:rsid w:val="006F2CA2"/>
    <w:rsid w:val="006F2F46"/>
    <w:rsid w:val="006F3ECB"/>
    <w:rsid w:val="006F4D13"/>
    <w:rsid w:val="006F5618"/>
    <w:rsid w:val="00700167"/>
    <w:rsid w:val="00700C22"/>
    <w:rsid w:val="0070157C"/>
    <w:rsid w:val="00701F68"/>
    <w:rsid w:val="0070282B"/>
    <w:rsid w:val="007032A4"/>
    <w:rsid w:val="007036AB"/>
    <w:rsid w:val="00703C79"/>
    <w:rsid w:val="0070450E"/>
    <w:rsid w:val="00704E98"/>
    <w:rsid w:val="007054F4"/>
    <w:rsid w:val="00705695"/>
    <w:rsid w:val="007066D5"/>
    <w:rsid w:val="00706A4A"/>
    <w:rsid w:val="00706E4E"/>
    <w:rsid w:val="00710C21"/>
    <w:rsid w:val="00712C28"/>
    <w:rsid w:val="0071315E"/>
    <w:rsid w:val="007136EA"/>
    <w:rsid w:val="00714759"/>
    <w:rsid w:val="00715384"/>
    <w:rsid w:val="00716163"/>
    <w:rsid w:val="00716A26"/>
    <w:rsid w:val="0071708E"/>
    <w:rsid w:val="0072057B"/>
    <w:rsid w:val="00720666"/>
    <w:rsid w:val="00721294"/>
    <w:rsid w:val="0072160D"/>
    <w:rsid w:val="00721A08"/>
    <w:rsid w:val="00721C3B"/>
    <w:rsid w:val="00721D1E"/>
    <w:rsid w:val="00722128"/>
    <w:rsid w:val="00722B4B"/>
    <w:rsid w:val="00723CCB"/>
    <w:rsid w:val="00723D61"/>
    <w:rsid w:val="0072425D"/>
    <w:rsid w:val="00724407"/>
    <w:rsid w:val="007244ED"/>
    <w:rsid w:val="00724A6C"/>
    <w:rsid w:val="00724DDF"/>
    <w:rsid w:val="0072597D"/>
    <w:rsid w:val="00725B9F"/>
    <w:rsid w:val="00726194"/>
    <w:rsid w:val="00726468"/>
    <w:rsid w:val="0072676D"/>
    <w:rsid w:val="007270C6"/>
    <w:rsid w:val="00727188"/>
    <w:rsid w:val="00727256"/>
    <w:rsid w:val="0073011A"/>
    <w:rsid w:val="007305FC"/>
    <w:rsid w:val="007317B1"/>
    <w:rsid w:val="0073211A"/>
    <w:rsid w:val="00732965"/>
    <w:rsid w:val="0073298A"/>
    <w:rsid w:val="00732DCB"/>
    <w:rsid w:val="007336D7"/>
    <w:rsid w:val="00733CDC"/>
    <w:rsid w:val="00733EF3"/>
    <w:rsid w:val="007342B8"/>
    <w:rsid w:val="007342CE"/>
    <w:rsid w:val="007367AE"/>
    <w:rsid w:val="007373DF"/>
    <w:rsid w:val="00737509"/>
    <w:rsid w:val="00737774"/>
    <w:rsid w:val="007379F6"/>
    <w:rsid w:val="00737D79"/>
    <w:rsid w:val="007409F8"/>
    <w:rsid w:val="00741CE2"/>
    <w:rsid w:val="00742063"/>
    <w:rsid w:val="00742110"/>
    <w:rsid w:val="00742158"/>
    <w:rsid w:val="007426DC"/>
    <w:rsid w:val="007449D0"/>
    <w:rsid w:val="007451AC"/>
    <w:rsid w:val="00745EFF"/>
    <w:rsid w:val="00745F14"/>
    <w:rsid w:val="00746060"/>
    <w:rsid w:val="00747A40"/>
    <w:rsid w:val="0075082E"/>
    <w:rsid w:val="00750C8E"/>
    <w:rsid w:val="00750EE3"/>
    <w:rsid w:val="00751F35"/>
    <w:rsid w:val="0075353A"/>
    <w:rsid w:val="00753B80"/>
    <w:rsid w:val="00754F61"/>
    <w:rsid w:val="0075512B"/>
    <w:rsid w:val="007557C2"/>
    <w:rsid w:val="00756828"/>
    <w:rsid w:val="007570CD"/>
    <w:rsid w:val="00760F54"/>
    <w:rsid w:val="007619CC"/>
    <w:rsid w:val="00761DEC"/>
    <w:rsid w:val="00762024"/>
    <w:rsid w:val="00762431"/>
    <w:rsid w:val="007628D7"/>
    <w:rsid w:val="00764DDF"/>
    <w:rsid w:val="00765C35"/>
    <w:rsid w:val="007663A3"/>
    <w:rsid w:val="007663EC"/>
    <w:rsid w:val="00766CB4"/>
    <w:rsid w:val="00766F52"/>
    <w:rsid w:val="00770EDA"/>
    <w:rsid w:val="007712A9"/>
    <w:rsid w:val="0077139C"/>
    <w:rsid w:val="00771563"/>
    <w:rsid w:val="00772515"/>
    <w:rsid w:val="0077268C"/>
    <w:rsid w:val="00772C94"/>
    <w:rsid w:val="00772FDC"/>
    <w:rsid w:val="00773D1D"/>
    <w:rsid w:val="00775014"/>
    <w:rsid w:val="00775172"/>
    <w:rsid w:val="007767DC"/>
    <w:rsid w:val="0077761C"/>
    <w:rsid w:val="00777B18"/>
    <w:rsid w:val="00777EEF"/>
    <w:rsid w:val="00780E7C"/>
    <w:rsid w:val="00781940"/>
    <w:rsid w:val="00781D7D"/>
    <w:rsid w:val="00782634"/>
    <w:rsid w:val="00785096"/>
    <w:rsid w:val="0078512C"/>
    <w:rsid w:val="0078777C"/>
    <w:rsid w:val="00787BC3"/>
    <w:rsid w:val="00790EB0"/>
    <w:rsid w:val="00791283"/>
    <w:rsid w:val="00791417"/>
    <w:rsid w:val="00791918"/>
    <w:rsid w:val="00791AC5"/>
    <w:rsid w:val="0079260D"/>
    <w:rsid w:val="007933FF"/>
    <w:rsid w:val="0079392E"/>
    <w:rsid w:val="007950D7"/>
    <w:rsid w:val="00795A2D"/>
    <w:rsid w:val="00795CAF"/>
    <w:rsid w:val="007976DC"/>
    <w:rsid w:val="0079779C"/>
    <w:rsid w:val="00797A2E"/>
    <w:rsid w:val="007A0995"/>
    <w:rsid w:val="007A1307"/>
    <w:rsid w:val="007A1D2A"/>
    <w:rsid w:val="007A23A7"/>
    <w:rsid w:val="007A2B96"/>
    <w:rsid w:val="007A36CD"/>
    <w:rsid w:val="007A50C6"/>
    <w:rsid w:val="007A517A"/>
    <w:rsid w:val="007A523D"/>
    <w:rsid w:val="007A5BAC"/>
    <w:rsid w:val="007A6E9C"/>
    <w:rsid w:val="007A741D"/>
    <w:rsid w:val="007B0614"/>
    <w:rsid w:val="007B2344"/>
    <w:rsid w:val="007B3FAA"/>
    <w:rsid w:val="007B4DF8"/>
    <w:rsid w:val="007B61E3"/>
    <w:rsid w:val="007B63BF"/>
    <w:rsid w:val="007B7E65"/>
    <w:rsid w:val="007C0308"/>
    <w:rsid w:val="007C2007"/>
    <w:rsid w:val="007C2164"/>
    <w:rsid w:val="007C2416"/>
    <w:rsid w:val="007C300D"/>
    <w:rsid w:val="007C3A9B"/>
    <w:rsid w:val="007C3AD6"/>
    <w:rsid w:val="007C3EF5"/>
    <w:rsid w:val="007C4FEA"/>
    <w:rsid w:val="007C56D4"/>
    <w:rsid w:val="007C6182"/>
    <w:rsid w:val="007C6E76"/>
    <w:rsid w:val="007D07F9"/>
    <w:rsid w:val="007D09DA"/>
    <w:rsid w:val="007D163D"/>
    <w:rsid w:val="007D2100"/>
    <w:rsid w:val="007D250C"/>
    <w:rsid w:val="007D2E0A"/>
    <w:rsid w:val="007D4007"/>
    <w:rsid w:val="007D43EC"/>
    <w:rsid w:val="007D4C53"/>
    <w:rsid w:val="007D5304"/>
    <w:rsid w:val="007D630C"/>
    <w:rsid w:val="007D6B97"/>
    <w:rsid w:val="007D7354"/>
    <w:rsid w:val="007D76B9"/>
    <w:rsid w:val="007D7BF5"/>
    <w:rsid w:val="007E06AA"/>
    <w:rsid w:val="007E0C24"/>
    <w:rsid w:val="007E1063"/>
    <w:rsid w:val="007E19D5"/>
    <w:rsid w:val="007E20BB"/>
    <w:rsid w:val="007E3666"/>
    <w:rsid w:val="007E36C2"/>
    <w:rsid w:val="007E396B"/>
    <w:rsid w:val="007E3AC0"/>
    <w:rsid w:val="007E4545"/>
    <w:rsid w:val="007E53BC"/>
    <w:rsid w:val="007E5520"/>
    <w:rsid w:val="007E71C2"/>
    <w:rsid w:val="007E7938"/>
    <w:rsid w:val="007E7EBF"/>
    <w:rsid w:val="007F1983"/>
    <w:rsid w:val="007F26D9"/>
    <w:rsid w:val="007F31F2"/>
    <w:rsid w:val="007F35C5"/>
    <w:rsid w:val="007F384A"/>
    <w:rsid w:val="007F406A"/>
    <w:rsid w:val="007F41A5"/>
    <w:rsid w:val="007F5746"/>
    <w:rsid w:val="007F5EF2"/>
    <w:rsid w:val="007F6869"/>
    <w:rsid w:val="007F76F8"/>
    <w:rsid w:val="00800961"/>
    <w:rsid w:val="00801884"/>
    <w:rsid w:val="00802FF9"/>
    <w:rsid w:val="008040D6"/>
    <w:rsid w:val="008066FD"/>
    <w:rsid w:val="00806759"/>
    <w:rsid w:val="008067CC"/>
    <w:rsid w:val="00807180"/>
    <w:rsid w:val="00807CA6"/>
    <w:rsid w:val="008100C0"/>
    <w:rsid w:val="0081038B"/>
    <w:rsid w:val="00810552"/>
    <w:rsid w:val="00810941"/>
    <w:rsid w:val="0081185C"/>
    <w:rsid w:val="00813BB7"/>
    <w:rsid w:val="00815C4B"/>
    <w:rsid w:val="00816C5B"/>
    <w:rsid w:val="008171B5"/>
    <w:rsid w:val="00817976"/>
    <w:rsid w:val="00817E0E"/>
    <w:rsid w:val="00821402"/>
    <w:rsid w:val="00822778"/>
    <w:rsid w:val="00822D4A"/>
    <w:rsid w:val="00824229"/>
    <w:rsid w:val="00824DD8"/>
    <w:rsid w:val="00824E97"/>
    <w:rsid w:val="0082570C"/>
    <w:rsid w:val="00825940"/>
    <w:rsid w:val="00826513"/>
    <w:rsid w:val="0082676E"/>
    <w:rsid w:val="00826F5B"/>
    <w:rsid w:val="00826F6C"/>
    <w:rsid w:val="00827194"/>
    <w:rsid w:val="0082723A"/>
    <w:rsid w:val="008272E4"/>
    <w:rsid w:val="00827695"/>
    <w:rsid w:val="00830B76"/>
    <w:rsid w:val="00830EBB"/>
    <w:rsid w:val="0083250E"/>
    <w:rsid w:val="008336EA"/>
    <w:rsid w:val="00834E1B"/>
    <w:rsid w:val="008363C8"/>
    <w:rsid w:val="00836589"/>
    <w:rsid w:val="008371C4"/>
    <w:rsid w:val="00841215"/>
    <w:rsid w:val="00841375"/>
    <w:rsid w:val="00841830"/>
    <w:rsid w:val="008449DE"/>
    <w:rsid w:val="00845E6B"/>
    <w:rsid w:val="008462A3"/>
    <w:rsid w:val="00846D6D"/>
    <w:rsid w:val="008503E0"/>
    <w:rsid w:val="0085079A"/>
    <w:rsid w:val="00852AE6"/>
    <w:rsid w:val="00852E8B"/>
    <w:rsid w:val="008533C5"/>
    <w:rsid w:val="0085408E"/>
    <w:rsid w:val="00855386"/>
    <w:rsid w:val="00855F2F"/>
    <w:rsid w:val="00856226"/>
    <w:rsid w:val="00856BCA"/>
    <w:rsid w:val="0085750E"/>
    <w:rsid w:val="00857E41"/>
    <w:rsid w:val="00860320"/>
    <w:rsid w:val="0086032F"/>
    <w:rsid w:val="0086033A"/>
    <w:rsid w:val="0086103D"/>
    <w:rsid w:val="008611BD"/>
    <w:rsid w:val="008618B7"/>
    <w:rsid w:val="00861ED2"/>
    <w:rsid w:val="00862052"/>
    <w:rsid w:val="008620E5"/>
    <w:rsid w:val="0086375C"/>
    <w:rsid w:val="00863EE9"/>
    <w:rsid w:val="00864E11"/>
    <w:rsid w:val="00866854"/>
    <w:rsid w:val="0086722A"/>
    <w:rsid w:val="008672A5"/>
    <w:rsid w:val="008677C5"/>
    <w:rsid w:val="008705C9"/>
    <w:rsid w:val="00870C07"/>
    <w:rsid w:val="0087130E"/>
    <w:rsid w:val="00871A75"/>
    <w:rsid w:val="00871D3F"/>
    <w:rsid w:val="0087210F"/>
    <w:rsid w:val="00872E31"/>
    <w:rsid w:val="008734E0"/>
    <w:rsid w:val="008736A0"/>
    <w:rsid w:val="00875A69"/>
    <w:rsid w:val="00877508"/>
    <w:rsid w:val="00880140"/>
    <w:rsid w:val="00880DA8"/>
    <w:rsid w:val="00882CEE"/>
    <w:rsid w:val="00882F6C"/>
    <w:rsid w:val="00883DE5"/>
    <w:rsid w:val="00885B42"/>
    <w:rsid w:val="00885F46"/>
    <w:rsid w:val="00886C70"/>
    <w:rsid w:val="00887A5F"/>
    <w:rsid w:val="00890708"/>
    <w:rsid w:val="008924ED"/>
    <w:rsid w:val="00892B66"/>
    <w:rsid w:val="0089364E"/>
    <w:rsid w:val="008937C9"/>
    <w:rsid w:val="00893A1C"/>
    <w:rsid w:val="00895C9C"/>
    <w:rsid w:val="00896A01"/>
    <w:rsid w:val="00896C36"/>
    <w:rsid w:val="0089719E"/>
    <w:rsid w:val="00897303"/>
    <w:rsid w:val="008A1435"/>
    <w:rsid w:val="008A1450"/>
    <w:rsid w:val="008A1566"/>
    <w:rsid w:val="008A2075"/>
    <w:rsid w:val="008A2BD8"/>
    <w:rsid w:val="008A3432"/>
    <w:rsid w:val="008A3D31"/>
    <w:rsid w:val="008A4095"/>
    <w:rsid w:val="008A4A2A"/>
    <w:rsid w:val="008A588D"/>
    <w:rsid w:val="008A5E59"/>
    <w:rsid w:val="008A6808"/>
    <w:rsid w:val="008A73C9"/>
    <w:rsid w:val="008B0C8E"/>
    <w:rsid w:val="008B1F1B"/>
    <w:rsid w:val="008B24CA"/>
    <w:rsid w:val="008B357E"/>
    <w:rsid w:val="008B3D9E"/>
    <w:rsid w:val="008B483D"/>
    <w:rsid w:val="008B6A4E"/>
    <w:rsid w:val="008C055B"/>
    <w:rsid w:val="008C05C9"/>
    <w:rsid w:val="008C0B3D"/>
    <w:rsid w:val="008C1A2D"/>
    <w:rsid w:val="008C22DD"/>
    <w:rsid w:val="008C2A08"/>
    <w:rsid w:val="008C3D22"/>
    <w:rsid w:val="008C48B1"/>
    <w:rsid w:val="008C4D8D"/>
    <w:rsid w:val="008C5AAF"/>
    <w:rsid w:val="008C6D37"/>
    <w:rsid w:val="008C76DB"/>
    <w:rsid w:val="008D191E"/>
    <w:rsid w:val="008D3FA0"/>
    <w:rsid w:val="008D40C3"/>
    <w:rsid w:val="008D4162"/>
    <w:rsid w:val="008D5754"/>
    <w:rsid w:val="008D598D"/>
    <w:rsid w:val="008D6966"/>
    <w:rsid w:val="008D6FB9"/>
    <w:rsid w:val="008D7289"/>
    <w:rsid w:val="008D7386"/>
    <w:rsid w:val="008E1238"/>
    <w:rsid w:val="008E168F"/>
    <w:rsid w:val="008E19B3"/>
    <w:rsid w:val="008E229E"/>
    <w:rsid w:val="008E28F0"/>
    <w:rsid w:val="008E29A1"/>
    <w:rsid w:val="008E2A2B"/>
    <w:rsid w:val="008E2E94"/>
    <w:rsid w:val="008E4249"/>
    <w:rsid w:val="008E4256"/>
    <w:rsid w:val="008E67A6"/>
    <w:rsid w:val="008E6D8D"/>
    <w:rsid w:val="008E6EE0"/>
    <w:rsid w:val="008E7419"/>
    <w:rsid w:val="008F0582"/>
    <w:rsid w:val="008F1C44"/>
    <w:rsid w:val="008F2453"/>
    <w:rsid w:val="008F2532"/>
    <w:rsid w:val="008F4554"/>
    <w:rsid w:val="008F465E"/>
    <w:rsid w:val="008F5503"/>
    <w:rsid w:val="008F63F1"/>
    <w:rsid w:val="008F6613"/>
    <w:rsid w:val="008F665A"/>
    <w:rsid w:val="008F688B"/>
    <w:rsid w:val="008F70DE"/>
    <w:rsid w:val="008F71B8"/>
    <w:rsid w:val="008F7CC5"/>
    <w:rsid w:val="00900A62"/>
    <w:rsid w:val="00901796"/>
    <w:rsid w:val="00902BF4"/>
    <w:rsid w:val="00902CD7"/>
    <w:rsid w:val="009041D6"/>
    <w:rsid w:val="00904D75"/>
    <w:rsid w:val="0090583D"/>
    <w:rsid w:val="00907BC2"/>
    <w:rsid w:val="00907CAA"/>
    <w:rsid w:val="00907D5B"/>
    <w:rsid w:val="00912D05"/>
    <w:rsid w:val="00914665"/>
    <w:rsid w:val="009152BB"/>
    <w:rsid w:val="00916818"/>
    <w:rsid w:val="00917176"/>
    <w:rsid w:val="00920D19"/>
    <w:rsid w:val="009211EE"/>
    <w:rsid w:val="00922E5E"/>
    <w:rsid w:val="0092390D"/>
    <w:rsid w:val="00923B47"/>
    <w:rsid w:val="009258D5"/>
    <w:rsid w:val="00925D48"/>
    <w:rsid w:val="00925D8C"/>
    <w:rsid w:val="00926498"/>
    <w:rsid w:val="00927166"/>
    <w:rsid w:val="00927AEC"/>
    <w:rsid w:val="00930235"/>
    <w:rsid w:val="009309CE"/>
    <w:rsid w:val="009326E9"/>
    <w:rsid w:val="00932C07"/>
    <w:rsid w:val="00933169"/>
    <w:rsid w:val="009346D2"/>
    <w:rsid w:val="009346F0"/>
    <w:rsid w:val="009349D8"/>
    <w:rsid w:val="00935276"/>
    <w:rsid w:val="00936240"/>
    <w:rsid w:val="00936CA4"/>
    <w:rsid w:val="00937165"/>
    <w:rsid w:val="0093718F"/>
    <w:rsid w:val="00937222"/>
    <w:rsid w:val="00937D7E"/>
    <w:rsid w:val="00941FF7"/>
    <w:rsid w:val="00942D83"/>
    <w:rsid w:val="009430B7"/>
    <w:rsid w:val="00944A9F"/>
    <w:rsid w:val="00944C57"/>
    <w:rsid w:val="00944DBA"/>
    <w:rsid w:val="00946FA7"/>
    <w:rsid w:val="00947E68"/>
    <w:rsid w:val="0095004B"/>
    <w:rsid w:val="0095095C"/>
    <w:rsid w:val="00952115"/>
    <w:rsid w:val="00952519"/>
    <w:rsid w:val="00953192"/>
    <w:rsid w:val="00953950"/>
    <w:rsid w:val="0095561A"/>
    <w:rsid w:val="00955A44"/>
    <w:rsid w:val="00955BDF"/>
    <w:rsid w:val="00956D2F"/>
    <w:rsid w:val="00957064"/>
    <w:rsid w:val="00960164"/>
    <w:rsid w:val="00963C88"/>
    <w:rsid w:val="00964A95"/>
    <w:rsid w:val="009656D6"/>
    <w:rsid w:val="00965D6F"/>
    <w:rsid w:val="00966BBD"/>
    <w:rsid w:val="00966D42"/>
    <w:rsid w:val="009674C2"/>
    <w:rsid w:val="00967929"/>
    <w:rsid w:val="0096792D"/>
    <w:rsid w:val="009708A3"/>
    <w:rsid w:val="00970D3D"/>
    <w:rsid w:val="00970E23"/>
    <w:rsid w:val="0097129F"/>
    <w:rsid w:val="00971F3E"/>
    <w:rsid w:val="00972612"/>
    <w:rsid w:val="009736DF"/>
    <w:rsid w:val="009747B9"/>
    <w:rsid w:val="00974C84"/>
    <w:rsid w:val="00975B95"/>
    <w:rsid w:val="00976866"/>
    <w:rsid w:val="00976900"/>
    <w:rsid w:val="00976CC5"/>
    <w:rsid w:val="00977320"/>
    <w:rsid w:val="00977EF5"/>
    <w:rsid w:val="009811CE"/>
    <w:rsid w:val="00981650"/>
    <w:rsid w:val="00981CB3"/>
    <w:rsid w:val="00982374"/>
    <w:rsid w:val="00982A55"/>
    <w:rsid w:val="0098376E"/>
    <w:rsid w:val="00984298"/>
    <w:rsid w:val="009843F4"/>
    <w:rsid w:val="00985D62"/>
    <w:rsid w:val="00986793"/>
    <w:rsid w:val="00986ED4"/>
    <w:rsid w:val="00987344"/>
    <w:rsid w:val="009877CA"/>
    <w:rsid w:val="00990667"/>
    <w:rsid w:val="009911AC"/>
    <w:rsid w:val="0099137C"/>
    <w:rsid w:val="00993614"/>
    <w:rsid w:val="0099386B"/>
    <w:rsid w:val="009938DF"/>
    <w:rsid w:val="00993DC5"/>
    <w:rsid w:val="00994ED6"/>
    <w:rsid w:val="00995979"/>
    <w:rsid w:val="009959B8"/>
    <w:rsid w:val="009A1363"/>
    <w:rsid w:val="009A216A"/>
    <w:rsid w:val="009A26D5"/>
    <w:rsid w:val="009A52FF"/>
    <w:rsid w:val="009A5A9D"/>
    <w:rsid w:val="009A63CD"/>
    <w:rsid w:val="009A64CD"/>
    <w:rsid w:val="009A6E79"/>
    <w:rsid w:val="009A6FCB"/>
    <w:rsid w:val="009A7DBD"/>
    <w:rsid w:val="009B11F5"/>
    <w:rsid w:val="009B13E7"/>
    <w:rsid w:val="009B18B1"/>
    <w:rsid w:val="009B259D"/>
    <w:rsid w:val="009B2BB0"/>
    <w:rsid w:val="009B2E54"/>
    <w:rsid w:val="009B2EEE"/>
    <w:rsid w:val="009B5372"/>
    <w:rsid w:val="009B643E"/>
    <w:rsid w:val="009B701D"/>
    <w:rsid w:val="009B7113"/>
    <w:rsid w:val="009B7BBD"/>
    <w:rsid w:val="009B7C1E"/>
    <w:rsid w:val="009B7D4D"/>
    <w:rsid w:val="009B7FAE"/>
    <w:rsid w:val="009C00D4"/>
    <w:rsid w:val="009C1244"/>
    <w:rsid w:val="009C1E03"/>
    <w:rsid w:val="009C2CDF"/>
    <w:rsid w:val="009C3DA4"/>
    <w:rsid w:val="009C65C6"/>
    <w:rsid w:val="009C6D59"/>
    <w:rsid w:val="009C6F35"/>
    <w:rsid w:val="009D117A"/>
    <w:rsid w:val="009D255C"/>
    <w:rsid w:val="009D2D34"/>
    <w:rsid w:val="009D2D46"/>
    <w:rsid w:val="009D3DA7"/>
    <w:rsid w:val="009D59D7"/>
    <w:rsid w:val="009D5B2A"/>
    <w:rsid w:val="009D5B3C"/>
    <w:rsid w:val="009D6A56"/>
    <w:rsid w:val="009E062F"/>
    <w:rsid w:val="009E166A"/>
    <w:rsid w:val="009E1D34"/>
    <w:rsid w:val="009E2C90"/>
    <w:rsid w:val="009E34C9"/>
    <w:rsid w:val="009E3D6F"/>
    <w:rsid w:val="009E3E80"/>
    <w:rsid w:val="009E4191"/>
    <w:rsid w:val="009E52C7"/>
    <w:rsid w:val="009E5C40"/>
    <w:rsid w:val="009F13B4"/>
    <w:rsid w:val="009F1ADE"/>
    <w:rsid w:val="009F21FB"/>
    <w:rsid w:val="009F2B35"/>
    <w:rsid w:val="009F301F"/>
    <w:rsid w:val="009F3059"/>
    <w:rsid w:val="009F3FD8"/>
    <w:rsid w:val="009F5503"/>
    <w:rsid w:val="009F66D4"/>
    <w:rsid w:val="009F7931"/>
    <w:rsid w:val="00A009A7"/>
    <w:rsid w:val="00A01210"/>
    <w:rsid w:val="00A019B5"/>
    <w:rsid w:val="00A028AE"/>
    <w:rsid w:val="00A02B06"/>
    <w:rsid w:val="00A033E8"/>
    <w:rsid w:val="00A049C9"/>
    <w:rsid w:val="00A05E0F"/>
    <w:rsid w:val="00A0685C"/>
    <w:rsid w:val="00A069C4"/>
    <w:rsid w:val="00A107BA"/>
    <w:rsid w:val="00A109B0"/>
    <w:rsid w:val="00A1156B"/>
    <w:rsid w:val="00A11E37"/>
    <w:rsid w:val="00A128D9"/>
    <w:rsid w:val="00A12A2D"/>
    <w:rsid w:val="00A134BD"/>
    <w:rsid w:val="00A13B25"/>
    <w:rsid w:val="00A14599"/>
    <w:rsid w:val="00A14F0F"/>
    <w:rsid w:val="00A155D6"/>
    <w:rsid w:val="00A160CF"/>
    <w:rsid w:val="00A179DA"/>
    <w:rsid w:val="00A201C7"/>
    <w:rsid w:val="00A20B0A"/>
    <w:rsid w:val="00A20C86"/>
    <w:rsid w:val="00A23354"/>
    <w:rsid w:val="00A23A14"/>
    <w:rsid w:val="00A23C89"/>
    <w:rsid w:val="00A24601"/>
    <w:rsid w:val="00A249C2"/>
    <w:rsid w:val="00A249FA"/>
    <w:rsid w:val="00A257D8"/>
    <w:rsid w:val="00A2617B"/>
    <w:rsid w:val="00A26202"/>
    <w:rsid w:val="00A26B3F"/>
    <w:rsid w:val="00A2756C"/>
    <w:rsid w:val="00A276F4"/>
    <w:rsid w:val="00A30CF0"/>
    <w:rsid w:val="00A31416"/>
    <w:rsid w:val="00A31AAE"/>
    <w:rsid w:val="00A33985"/>
    <w:rsid w:val="00A3398D"/>
    <w:rsid w:val="00A35248"/>
    <w:rsid w:val="00A37D81"/>
    <w:rsid w:val="00A41B15"/>
    <w:rsid w:val="00A41B6B"/>
    <w:rsid w:val="00A422A4"/>
    <w:rsid w:val="00A4238F"/>
    <w:rsid w:val="00A42542"/>
    <w:rsid w:val="00A42BBC"/>
    <w:rsid w:val="00A45054"/>
    <w:rsid w:val="00A456DD"/>
    <w:rsid w:val="00A45A74"/>
    <w:rsid w:val="00A45E87"/>
    <w:rsid w:val="00A470E7"/>
    <w:rsid w:val="00A5100E"/>
    <w:rsid w:val="00A51AEE"/>
    <w:rsid w:val="00A5242D"/>
    <w:rsid w:val="00A52A21"/>
    <w:rsid w:val="00A52AA9"/>
    <w:rsid w:val="00A54171"/>
    <w:rsid w:val="00A545D0"/>
    <w:rsid w:val="00A56B05"/>
    <w:rsid w:val="00A60DE8"/>
    <w:rsid w:val="00A6282D"/>
    <w:rsid w:val="00A63D35"/>
    <w:rsid w:val="00A63F64"/>
    <w:rsid w:val="00A6726F"/>
    <w:rsid w:val="00A675D7"/>
    <w:rsid w:val="00A67F6C"/>
    <w:rsid w:val="00A70501"/>
    <w:rsid w:val="00A714CA"/>
    <w:rsid w:val="00A71757"/>
    <w:rsid w:val="00A7255A"/>
    <w:rsid w:val="00A72799"/>
    <w:rsid w:val="00A72B2A"/>
    <w:rsid w:val="00A735E9"/>
    <w:rsid w:val="00A73F5D"/>
    <w:rsid w:val="00A7493F"/>
    <w:rsid w:val="00A74F72"/>
    <w:rsid w:val="00A752A9"/>
    <w:rsid w:val="00A769BD"/>
    <w:rsid w:val="00A76A77"/>
    <w:rsid w:val="00A772CF"/>
    <w:rsid w:val="00A77617"/>
    <w:rsid w:val="00A777EE"/>
    <w:rsid w:val="00A77A92"/>
    <w:rsid w:val="00A77FEF"/>
    <w:rsid w:val="00A8127C"/>
    <w:rsid w:val="00A81457"/>
    <w:rsid w:val="00A8200D"/>
    <w:rsid w:val="00A84FE2"/>
    <w:rsid w:val="00A85208"/>
    <w:rsid w:val="00A86A6A"/>
    <w:rsid w:val="00A86E15"/>
    <w:rsid w:val="00A91386"/>
    <w:rsid w:val="00A922F4"/>
    <w:rsid w:val="00A92DC0"/>
    <w:rsid w:val="00A92DE8"/>
    <w:rsid w:val="00A94ACB"/>
    <w:rsid w:val="00A94E43"/>
    <w:rsid w:val="00A95EC7"/>
    <w:rsid w:val="00A96035"/>
    <w:rsid w:val="00A978E3"/>
    <w:rsid w:val="00AA0041"/>
    <w:rsid w:val="00AA0359"/>
    <w:rsid w:val="00AA0581"/>
    <w:rsid w:val="00AA093D"/>
    <w:rsid w:val="00AA11DE"/>
    <w:rsid w:val="00AA1E4B"/>
    <w:rsid w:val="00AA2EE8"/>
    <w:rsid w:val="00AA3C73"/>
    <w:rsid w:val="00AA4ED6"/>
    <w:rsid w:val="00AA5759"/>
    <w:rsid w:val="00AA5B3A"/>
    <w:rsid w:val="00AA63F5"/>
    <w:rsid w:val="00AA65CC"/>
    <w:rsid w:val="00AA76A1"/>
    <w:rsid w:val="00AB0EF7"/>
    <w:rsid w:val="00AB1D93"/>
    <w:rsid w:val="00AB24C1"/>
    <w:rsid w:val="00AB24FD"/>
    <w:rsid w:val="00AB348E"/>
    <w:rsid w:val="00AB46E0"/>
    <w:rsid w:val="00AB5D72"/>
    <w:rsid w:val="00AB6B20"/>
    <w:rsid w:val="00AB72CE"/>
    <w:rsid w:val="00AC03D5"/>
    <w:rsid w:val="00AC0692"/>
    <w:rsid w:val="00AC0B53"/>
    <w:rsid w:val="00AC120E"/>
    <w:rsid w:val="00AC1F9F"/>
    <w:rsid w:val="00AC20C7"/>
    <w:rsid w:val="00AC2E56"/>
    <w:rsid w:val="00AC3C0E"/>
    <w:rsid w:val="00AC3DE0"/>
    <w:rsid w:val="00AC41FA"/>
    <w:rsid w:val="00AC4C68"/>
    <w:rsid w:val="00AC4EC7"/>
    <w:rsid w:val="00AC5190"/>
    <w:rsid w:val="00AC59EB"/>
    <w:rsid w:val="00AC5BF9"/>
    <w:rsid w:val="00AC7292"/>
    <w:rsid w:val="00AD034A"/>
    <w:rsid w:val="00AD0E4B"/>
    <w:rsid w:val="00AD13F2"/>
    <w:rsid w:val="00AD1DC5"/>
    <w:rsid w:val="00AD255E"/>
    <w:rsid w:val="00AD26F4"/>
    <w:rsid w:val="00AD2BE0"/>
    <w:rsid w:val="00AD3898"/>
    <w:rsid w:val="00AD5FBB"/>
    <w:rsid w:val="00AD771A"/>
    <w:rsid w:val="00AE0230"/>
    <w:rsid w:val="00AE1901"/>
    <w:rsid w:val="00AE1933"/>
    <w:rsid w:val="00AE19F8"/>
    <w:rsid w:val="00AE222E"/>
    <w:rsid w:val="00AE270C"/>
    <w:rsid w:val="00AE44DC"/>
    <w:rsid w:val="00AE4CDA"/>
    <w:rsid w:val="00AE7346"/>
    <w:rsid w:val="00AE73B2"/>
    <w:rsid w:val="00AF0A30"/>
    <w:rsid w:val="00AF1BB7"/>
    <w:rsid w:val="00AF5B7D"/>
    <w:rsid w:val="00AF7DC0"/>
    <w:rsid w:val="00AF7F52"/>
    <w:rsid w:val="00B014DE"/>
    <w:rsid w:val="00B01A70"/>
    <w:rsid w:val="00B0313A"/>
    <w:rsid w:val="00B0420C"/>
    <w:rsid w:val="00B048AD"/>
    <w:rsid w:val="00B0543A"/>
    <w:rsid w:val="00B0607C"/>
    <w:rsid w:val="00B06266"/>
    <w:rsid w:val="00B10A43"/>
    <w:rsid w:val="00B117F9"/>
    <w:rsid w:val="00B1210B"/>
    <w:rsid w:val="00B12A9B"/>
    <w:rsid w:val="00B139EA"/>
    <w:rsid w:val="00B13B34"/>
    <w:rsid w:val="00B149CE"/>
    <w:rsid w:val="00B14D0D"/>
    <w:rsid w:val="00B14D32"/>
    <w:rsid w:val="00B151BA"/>
    <w:rsid w:val="00B1697E"/>
    <w:rsid w:val="00B202BE"/>
    <w:rsid w:val="00B2034E"/>
    <w:rsid w:val="00B204CF"/>
    <w:rsid w:val="00B20BAF"/>
    <w:rsid w:val="00B214EB"/>
    <w:rsid w:val="00B21635"/>
    <w:rsid w:val="00B21911"/>
    <w:rsid w:val="00B21EF4"/>
    <w:rsid w:val="00B2274E"/>
    <w:rsid w:val="00B24518"/>
    <w:rsid w:val="00B24B7A"/>
    <w:rsid w:val="00B25A31"/>
    <w:rsid w:val="00B25D18"/>
    <w:rsid w:val="00B264D2"/>
    <w:rsid w:val="00B27416"/>
    <w:rsid w:val="00B2783F"/>
    <w:rsid w:val="00B2784D"/>
    <w:rsid w:val="00B27E48"/>
    <w:rsid w:val="00B30694"/>
    <w:rsid w:val="00B31DFF"/>
    <w:rsid w:val="00B323C2"/>
    <w:rsid w:val="00B3294E"/>
    <w:rsid w:val="00B3386D"/>
    <w:rsid w:val="00B33FD5"/>
    <w:rsid w:val="00B343A6"/>
    <w:rsid w:val="00B34C12"/>
    <w:rsid w:val="00B35A65"/>
    <w:rsid w:val="00B35F56"/>
    <w:rsid w:val="00B36063"/>
    <w:rsid w:val="00B36C9A"/>
    <w:rsid w:val="00B37CB3"/>
    <w:rsid w:val="00B40E3A"/>
    <w:rsid w:val="00B4104B"/>
    <w:rsid w:val="00B456A9"/>
    <w:rsid w:val="00B4666E"/>
    <w:rsid w:val="00B476F0"/>
    <w:rsid w:val="00B479D1"/>
    <w:rsid w:val="00B50107"/>
    <w:rsid w:val="00B50EA5"/>
    <w:rsid w:val="00B5434F"/>
    <w:rsid w:val="00B5446F"/>
    <w:rsid w:val="00B552A5"/>
    <w:rsid w:val="00B555ED"/>
    <w:rsid w:val="00B55DA8"/>
    <w:rsid w:val="00B5640E"/>
    <w:rsid w:val="00B56786"/>
    <w:rsid w:val="00B567F3"/>
    <w:rsid w:val="00B60A92"/>
    <w:rsid w:val="00B61E60"/>
    <w:rsid w:val="00B62377"/>
    <w:rsid w:val="00B64C67"/>
    <w:rsid w:val="00B66BAE"/>
    <w:rsid w:val="00B66C3A"/>
    <w:rsid w:val="00B66CC7"/>
    <w:rsid w:val="00B70491"/>
    <w:rsid w:val="00B70DA4"/>
    <w:rsid w:val="00B7118B"/>
    <w:rsid w:val="00B71B28"/>
    <w:rsid w:val="00B723B9"/>
    <w:rsid w:val="00B73849"/>
    <w:rsid w:val="00B7495C"/>
    <w:rsid w:val="00B74BE7"/>
    <w:rsid w:val="00B756EE"/>
    <w:rsid w:val="00B76607"/>
    <w:rsid w:val="00B77072"/>
    <w:rsid w:val="00B77CE5"/>
    <w:rsid w:val="00B8034F"/>
    <w:rsid w:val="00B804BD"/>
    <w:rsid w:val="00B80B7B"/>
    <w:rsid w:val="00B8195F"/>
    <w:rsid w:val="00B82A1C"/>
    <w:rsid w:val="00B8334C"/>
    <w:rsid w:val="00B83545"/>
    <w:rsid w:val="00B84EC5"/>
    <w:rsid w:val="00B85C7B"/>
    <w:rsid w:val="00B863AC"/>
    <w:rsid w:val="00B86B54"/>
    <w:rsid w:val="00B86D40"/>
    <w:rsid w:val="00B8731F"/>
    <w:rsid w:val="00B87335"/>
    <w:rsid w:val="00B873DD"/>
    <w:rsid w:val="00B91712"/>
    <w:rsid w:val="00B9183C"/>
    <w:rsid w:val="00B91F63"/>
    <w:rsid w:val="00B923D9"/>
    <w:rsid w:val="00B93394"/>
    <w:rsid w:val="00B9389C"/>
    <w:rsid w:val="00B938DB"/>
    <w:rsid w:val="00B93E61"/>
    <w:rsid w:val="00B95D2D"/>
    <w:rsid w:val="00B960BE"/>
    <w:rsid w:val="00B96379"/>
    <w:rsid w:val="00B96BC9"/>
    <w:rsid w:val="00B97B74"/>
    <w:rsid w:val="00BA1B34"/>
    <w:rsid w:val="00BA1CBB"/>
    <w:rsid w:val="00BA21E7"/>
    <w:rsid w:val="00BA2B90"/>
    <w:rsid w:val="00BA2EA0"/>
    <w:rsid w:val="00BA30B4"/>
    <w:rsid w:val="00BA3856"/>
    <w:rsid w:val="00BA404C"/>
    <w:rsid w:val="00BA454E"/>
    <w:rsid w:val="00BA4AEB"/>
    <w:rsid w:val="00BA4ED1"/>
    <w:rsid w:val="00BA5478"/>
    <w:rsid w:val="00BA59F2"/>
    <w:rsid w:val="00BA6CDC"/>
    <w:rsid w:val="00BA7133"/>
    <w:rsid w:val="00BA767E"/>
    <w:rsid w:val="00BA7941"/>
    <w:rsid w:val="00BA7CD0"/>
    <w:rsid w:val="00BB021E"/>
    <w:rsid w:val="00BB132F"/>
    <w:rsid w:val="00BB1756"/>
    <w:rsid w:val="00BB1C04"/>
    <w:rsid w:val="00BB280E"/>
    <w:rsid w:val="00BB35B2"/>
    <w:rsid w:val="00BB480B"/>
    <w:rsid w:val="00BB51D0"/>
    <w:rsid w:val="00BB749E"/>
    <w:rsid w:val="00BC012B"/>
    <w:rsid w:val="00BC0D56"/>
    <w:rsid w:val="00BC27B1"/>
    <w:rsid w:val="00BC2B88"/>
    <w:rsid w:val="00BC32D9"/>
    <w:rsid w:val="00BC3A37"/>
    <w:rsid w:val="00BC5426"/>
    <w:rsid w:val="00BC572A"/>
    <w:rsid w:val="00BC5FBB"/>
    <w:rsid w:val="00BC6F7B"/>
    <w:rsid w:val="00BC72B6"/>
    <w:rsid w:val="00BC7995"/>
    <w:rsid w:val="00BD054A"/>
    <w:rsid w:val="00BD1580"/>
    <w:rsid w:val="00BD1805"/>
    <w:rsid w:val="00BD1E43"/>
    <w:rsid w:val="00BD404A"/>
    <w:rsid w:val="00BD46B9"/>
    <w:rsid w:val="00BD6682"/>
    <w:rsid w:val="00BD6ABD"/>
    <w:rsid w:val="00BD6DBC"/>
    <w:rsid w:val="00BD7159"/>
    <w:rsid w:val="00BD7617"/>
    <w:rsid w:val="00BE030E"/>
    <w:rsid w:val="00BE0A6D"/>
    <w:rsid w:val="00BE0B79"/>
    <w:rsid w:val="00BE1249"/>
    <w:rsid w:val="00BE1765"/>
    <w:rsid w:val="00BE1CFB"/>
    <w:rsid w:val="00BE224F"/>
    <w:rsid w:val="00BE37B1"/>
    <w:rsid w:val="00BE59D7"/>
    <w:rsid w:val="00BE5A24"/>
    <w:rsid w:val="00BE6822"/>
    <w:rsid w:val="00BE6EB4"/>
    <w:rsid w:val="00BE6FB1"/>
    <w:rsid w:val="00BE7C0B"/>
    <w:rsid w:val="00BF0801"/>
    <w:rsid w:val="00BF0ACD"/>
    <w:rsid w:val="00BF1009"/>
    <w:rsid w:val="00BF30F0"/>
    <w:rsid w:val="00BF3BB9"/>
    <w:rsid w:val="00BF5432"/>
    <w:rsid w:val="00BF5501"/>
    <w:rsid w:val="00BF6BAA"/>
    <w:rsid w:val="00C00383"/>
    <w:rsid w:val="00C00F3E"/>
    <w:rsid w:val="00C017CF"/>
    <w:rsid w:val="00C0270E"/>
    <w:rsid w:val="00C027A6"/>
    <w:rsid w:val="00C038E7"/>
    <w:rsid w:val="00C04C2E"/>
    <w:rsid w:val="00C04C63"/>
    <w:rsid w:val="00C07AC5"/>
    <w:rsid w:val="00C109EF"/>
    <w:rsid w:val="00C10F74"/>
    <w:rsid w:val="00C10FB1"/>
    <w:rsid w:val="00C119CA"/>
    <w:rsid w:val="00C11DFB"/>
    <w:rsid w:val="00C12206"/>
    <w:rsid w:val="00C1358C"/>
    <w:rsid w:val="00C13A8D"/>
    <w:rsid w:val="00C14564"/>
    <w:rsid w:val="00C14BE1"/>
    <w:rsid w:val="00C14C19"/>
    <w:rsid w:val="00C15E0F"/>
    <w:rsid w:val="00C16110"/>
    <w:rsid w:val="00C17BE5"/>
    <w:rsid w:val="00C17BFC"/>
    <w:rsid w:val="00C20BCB"/>
    <w:rsid w:val="00C20F00"/>
    <w:rsid w:val="00C21B9F"/>
    <w:rsid w:val="00C228AC"/>
    <w:rsid w:val="00C22EF1"/>
    <w:rsid w:val="00C25F0D"/>
    <w:rsid w:val="00C266A6"/>
    <w:rsid w:val="00C26A95"/>
    <w:rsid w:val="00C26BA0"/>
    <w:rsid w:val="00C32161"/>
    <w:rsid w:val="00C3217B"/>
    <w:rsid w:val="00C32548"/>
    <w:rsid w:val="00C32C65"/>
    <w:rsid w:val="00C347D1"/>
    <w:rsid w:val="00C348E7"/>
    <w:rsid w:val="00C356FC"/>
    <w:rsid w:val="00C37323"/>
    <w:rsid w:val="00C40774"/>
    <w:rsid w:val="00C409AF"/>
    <w:rsid w:val="00C41214"/>
    <w:rsid w:val="00C41655"/>
    <w:rsid w:val="00C416E9"/>
    <w:rsid w:val="00C419AF"/>
    <w:rsid w:val="00C44259"/>
    <w:rsid w:val="00C45502"/>
    <w:rsid w:val="00C4579D"/>
    <w:rsid w:val="00C501C1"/>
    <w:rsid w:val="00C51C41"/>
    <w:rsid w:val="00C521DC"/>
    <w:rsid w:val="00C52916"/>
    <w:rsid w:val="00C52B65"/>
    <w:rsid w:val="00C52D1C"/>
    <w:rsid w:val="00C5336D"/>
    <w:rsid w:val="00C53760"/>
    <w:rsid w:val="00C561C5"/>
    <w:rsid w:val="00C56706"/>
    <w:rsid w:val="00C56A1A"/>
    <w:rsid w:val="00C56FE0"/>
    <w:rsid w:val="00C61DD8"/>
    <w:rsid w:val="00C62602"/>
    <w:rsid w:val="00C629B7"/>
    <w:rsid w:val="00C638B2"/>
    <w:rsid w:val="00C642E8"/>
    <w:rsid w:val="00C64856"/>
    <w:rsid w:val="00C66080"/>
    <w:rsid w:val="00C67C71"/>
    <w:rsid w:val="00C70943"/>
    <w:rsid w:val="00C70A3B"/>
    <w:rsid w:val="00C70B0C"/>
    <w:rsid w:val="00C72576"/>
    <w:rsid w:val="00C73DF5"/>
    <w:rsid w:val="00C74821"/>
    <w:rsid w:val="00C74D9B"/>
    <w:rsid w:val="00C75020"/>
    <w:rsid w:val="00C7580B"/>
    <w:rsid w:val="00C7625D"/>
    <w:rsid w:val="00C76B32"/>
    <w:rsid w:val="00C77174"/>
    <w:rsid w:val="00C77E8E"/>
    <w:rsid w:val="00C80706"/>
    <w:rsid w:val="00C80DE6"/>
    <w:rsid w:val="00C82449"/>
    <w:rsid w:val="00C8277A"/>
    <w:rsid w:val="00C827B3"/>
    <w:rsid w:val="00C82C2B"/>
    <w:rsid w:val="00C82C32"/>
    <w:rsid w:val="00C83196"/>
    <w:rsid w:val="00C870FD"/>
    <w:rsid w:val="00C87673"/>
    <w:rsid w:val="00C90AC9"/>
    <w:rsid w:val="00C9109B"/>
    <w:rsid w:val="00C916A2"/>
    <w:rsid w:val="00C93873"/>
    <w:rsid w:val="00C95718"/>
    <w:rsid w:val="00C9581A"/>
    <w:rsid w:val="00C95ECB"/>
    <w:rsid w:val="00C97455"/>
    <w:rsid w:val="00C97ABB"/>
    <w:rsid w:val="00CA118B"/>
    <w:rsid w:val="00CA12FB"/>
    <w:rsid w:val="00CA200E"/>
    <w:rsid w:val="00CA2D9A"/>
    <w:rsid w:val="00CA37AD"/>
    <w:rsid w:val="00CA4006"/>
    <w:rsid w:val="00CA4425"/>
    <w:rsid w:val="00CA5380"/>
    <w:rsid w:val="00CA5648"/>
    <w:rsid w:val="00CA6231"/>
    <w:rsid w:val="00CB0729"/>
    <w:rsid w:val="00CB087E"/>
    <w:rsid w:val="00CB0F5F"/>
    <w:rsid w:val="00CB1148"/>
    <w:rsid w:val="00CB1F46"/>
    <w:rsid w:val="00CB255E"/>
    <w:rsid w:val="00CB301F"/>
    <w:rsid w:val="00CB4D87"/>
    <w:rsid w:val="00CB5726"/>
    <w:rsid w:val="00CB5B26"/>
    <w:rsid w:val="00CB5C12"/>
    <w:rsid w:val="00CB6158"/>
    <w:rsid w:val="00CB61B6"/>
    <w:rsid w:val="00CB6636"/>
    <w:rsid w:val="00CB72D0"/>
    <w:rsid w:val="00CB7F0F"/>
    <w:rsid w:val="00CC00EF"/>
    <w:rsid w:val="00CC081E"/>
    <w:rsid w:val="00CC082C"/>
    <w:rsid w:val="00CC09B4"/>
    <w:rsid w:val="00CC0A05"/>
    <w:rsid w:val="00CC18A7"/>
    <w:rsid w:val="00CC1A7C"/>
    <w:rsid w:val="00CC1BF4"/>
    <w:rsid w:val="00CC1F48"/>
    <w:rsid w:val="00CC2764"/>
    <w:rsid w:val="00CC35A5"/>
    <w:rsid w:val="00CC35BF"/>
    <w:rsid w:val="00CC49AB"/>
    <w:rsid w:val="00CC4D30"/>
    <w:rsid w:val="00CC517D"/>
    <w:rsid w:val="00CC540F"/>
    <w:rsid w:val="00CC5D0F"/>
    <w:rsid w:val="00CC7071"/>
    <w:rsid w:val="00CD1895"/>
    <w:rsid w:val="00CD18AF"/>
    <w:rsid w:val="00CD2A30"/>
    <w:rsid w:val="00CD3BB6"/>
    <w:rsid w:val="00CD3DDF"/>
    <w:rsid w:val="00CD42A4"/>
    <w:rsid w:val="00CD42A6"/>
    <w:rsid w:val="00CD5195"/>
    <w:rsid w:val="00CD6722"/>
    <w:rsid w:val="00CD67EE"/>
    <w:rsid w:val="00CD7AE6"/>
    <w:rsid w:val="00CE11E9"/>
    <w:rsid w:val="00CE1E57"/>
    <w:rsid w:val="00CE29B4"/>
    <w:rsid w:val="00CE2DAA"/>
    <w:rsid w:val="00CE3778"/>
    <w:rsid w:val="00CE3B2C"/>
    <w:rsid w:val="00CE3C15"/>
    <w:rsid w:val="00CE446F"/>
    <w:rsid w:val="00CE5369"/>
    <w:rsid w:val="00CE5D7A"/>
    <w:rsid w:val="00CE736C"/>
    <w:rsid w:val="00CF1484"/>
    <w:rsid w:val="00CF31B1"/>
    <w:rsid w:val="00CF4333"/>
    <w:rsid w:val="00CF4D64"/>
    <w:rsid w:val="00CF62D5"/>
    <w:rsid w:val="00CF6558"/>
    <w:rsid w:val="00CF7ED2"/>
    <w:rsid w:val="00D00323"/>
    <w:rsid w:val="00D0073B"/>
    <w:rsid w:val="00D0111C"/>
    <w:rsid w:val="00D01C00"/>
    <w:rsid w:val="00D02661"/>
    <w:rsid w:val="00D03306"/>
    <w:rsid w:val="00D03561"/>
    <w:rsid w:val="00D04494"/>
    <w:rsid w:val="00D049EE"/>
    <w:rsid w:val="00D05280"/>
    <w:rsid w:val="00D0690C"/>
    <w:rsid w:val="00D06FC1"/>
    <w:rsid w:val="00D07C82"/>
    <w:rsid w:val="00D1010D"/>
    <w:rsid w:val="00D1097A"/>
    <w:rsid w:val="00D10AD4"/>
    <w:rsid w:val="00D11AC4"/>
    <w:rsid w:val="00D12C90"/>
    <w:rsid w:val="00D13401"/>
    <w:rsid w:val="00D1394B"/>
    <w:rsid w:val="00D13D88"/>
    <w:rsid w:val="00D14ED6"/>
    <w:rsid w:val="00D15A7E"/>
    <w:rsid w:val="00D164F3"/>
    <w:rsid w:val="00D2033E"/>
    <w:rsid w:val="00D21228"/>
    <w:rsid w:val="00D216AA"/>
    <w:rsid w:val="00D22C4A"/>
    <w:rsid w:val="00D236A8"/>
    <w:rsid w:val="00D23B36"/>
    <w:rsid w:val="00D250C7"/>
    <w:rsid w:val="00D257C7"/>
    <w:rsid w:val="00D267E1"/>
    <w:rsid w:val="00D26DDC"/>
    <w:rsid w:val="00D27415"/>
    <w:rsid w:val="00D27810"/>
    <w:rsid w:val="00D3045C"/>
    <w:rsid w:val="00D311A6"/>
    <w:rsid w:val="00D31A5E"/>
    <w:rsid w:val="00D31E9B"/>
    <w:rsid w:val="00D32310"/>
    <w:rsid w:val="00D326FB"/>
    <w:rsid w:val="00D32C36"/>
    <w:rsid w:val="00D342F0"/>
    <w:rsid w:val="00D35694"/>
    <w:rsid w:val="00D36B19"/>
    <w:rsid w:val="00D36E99"/>
    <w:rsid w:val="00D407FF"/>
    <w:rsid w:val="00D411EF"/>
    <w:rsid w:val="00D43D20"/>
    <w:rsid w:val="00D444C7"/>
    <w:rsid w:val="00D445CF"/>
    <w:rsid w:val="00D45762"/>
    <w:rsid w:val="00D459D1"/>
    <w:rsid w:val="00D46A54"/>
    <w:rsid w:val="00D46AD4"/>
    <w:rsid w:val="00D46BE3"/>
    <w:rsid w:val="00D46D73"/>
    <w:rsid w:val="00D46EC6"/>
    <w:rsid w:val="00D50828"/>
    <w:rsid w:val="00D51358"/>
    <w:rsid w:val="00D52337"/>
    <w:rsid w:val="00D52BFE"/>
    <w:rsid w:val="00D53A6E"/>
    <w:rsid w:val="00D53A9E"/>
    <w:rsid w:val="00D53D38"/>
    <w:rsid w:val="00D544D2"/>
    <w:rsid w:val="00D55B4D"/>
    <w:rsid w:val="00D56244"/>
    <w:rsid w:val="00D562BB"/>
    <w:rsid w:val="00D57903"/>
    <w:rsid w:val="00D57D04"/>
    <w:rsid w:val="00D60BA4"/>
    <w:rsid w:val="00D61EE6"/>
    <w:rsid w:val="00D627AD"/>
    <w:rsid w:val="00D62E92"/>
    <w:rsid w:val="00D657F3"/>
    <w:rsid w:val="00D65AA8"/>
    <w:rsid w:val="00D663E3"/>
    <w:rsid w:val="00D66A45"/>
    <w:rsid w:val="00D706E3"/>
    <w:rsid w:val="00D7115F"/>
    <w:rsid w:val="00D72D01"/>
    <w:rsid w:val="00D7378E"/>
    <w:rsid w:val="00D74D44"/>
    <w:rsid w:val="00D7536E"/>
    <w:rsid w:val="00D753CF"/>
    <w:rsid w:val="00D75B45"/>
    <w:rsid w:val="00D76015"/>
    <w:rsid w:val="00D7602A"/>
    <w:rsid w:val="00D76208"/>
    <w:rsid w:val="00D7674F"/>
    <w:rsid w:val="00D778AB"/>
    <w:rsid w:val="00D810A7"/>
    <w:rsid w:val="00D812C4"/>
    <w:rsid w:val="00D81707"/>
    <w:rsid w:val="00D81745"/>
    <w:rsid w:val="00D8222D"/>
    <w:rsid w:val="00D83928"/>
    <w:rsid w:val="00D86A65"/>
    <w:rsid w:val="00D874B7"/>
    <w:rsid w:val="00D87561"/>
    <w:rsid w:val="00D87B3D"/>
    <w:rsid w:val="00D9008E"/>
    <w:rsid w:val="00D90484"/>
    <w:rsid w:val="00D90530"/>
    <w:rsid w:val="00D91F6A"/>
    <w:rsid w:val="00D93855"/>
    <w:rsid w:val="00D94A43"/>
    <w:rsid w:val="00D95B30"/>
    <w:rsid w:val="00D95DB7"/>
    <w:rsid w:val="00D96511"/>
    <w:rsid w:val="00D978C8"/>
    <w:rsid w:val="00D97B39"/>
    <w:rsid w:val="00D97E8D"/>
    <w:rsid w:val="00DA01EA"/>
    <w:rsid w:val="00DA06C6"/>
    <w:rsid w:val="00DA0B85"/>
    <w:rsid w:val="00DA100E"/>
    <w:rsid w:val="00DA1921"/>
    <w:rsid w:val="00DA24BB"/>
    <w:rsid w:val="00DA43F4"/>
    <w:rsid w:val="00DA5138"/>
    <w:rsid w:val="00DA5186"/>
    <w:rsid w:val="00DA6090"/>
    <w:rsid w:val="00DA61F5"/>
    <w:rsid w:val="00DA69EF"/>
    <w:rsid w:val="00DA714C"/>
    <w:rsid w:val="00DA78F6"/>
    <w:rsid w:val="00DB026A"/>
    <w:rsid w:val="00DB2D53"/>
    <w:rsid w:val="00DB2FBD"/>
    <w:rsid w:val="00DB311B"/>
    <w:rsid w:val="00DB3B80"/>
    <w:rsid w:val="00DB3FFE"/>
    <w:rsid w:val="00DB5F47"/>
    <w:rsid w:val="00DB6735"/>
    <w:rsid w:val="00DB673B"/>
    <w:rsid w:val="00DB7755"/>
    <w:rsid w:val="00DC0000"/>
    <w:rsid w:val="00DC0120"/>
    <w:rsid w:val="00DC0789"/>
    <w:rsid w:val="00DC22BD"/>
    <w:rsid w:val="00DC36BB"/>
    <w:rsid w:val="00DC3B16"/>
    <w:rsid w:val="00DC413E"/>
    <w:rsid w:val="00DC41A8"/>
    <w:rsid w:val="00DC43FF"/>
    <w:rsid w:val="00DC4980"/>
    <w:rsid w:val="00DC4F9D"/>
    <w:rsid w:val="00DC675C"/>
    <w:rsid w:val="00DC6779"/>
    <w:rsid w:val="00DD03C0"/>
    <w:rsid w:val="00DD0548"/>
    <w:rsid w:val="00DD0B62"/>
    <w:rsid w:val="00DD169F"/>
    <w:rsid w:val="00DD17F7"/>
    <w:rsid w:val="00DD2656"/>
    <w:rsid w:val="00DD26B1"/>
    <w:rsid w:val="00DD2A2A"/>
    <w:rsid w:val="00DD30AA"/>
    <w:rsid w:val="00DD44C6"/>
    <w:rsid w:val="00DD5A1D"/>
    <w:rsid w:val="00DD5DE0"/>
    <w:rsid w:val="00DD5F0C"/>
    <w:rsid w:val="00DD6554"/>
    <w:rsid w:val="00DE006C"/>
    <w:rsid w:val="00DE0268"/>
    <w:rsid w:val="00DE0DB2"/>
    <w:rsid w:val="00DE2515"/>
    <w:rsid w:val="00DE26D7"/>
    <w:rsid w:val="00DE3A6F"/>
    <w:rsid w:val="00DE3D1F"/>
    <w:rsid w:val="00DE400C"/>
    <w:rsid w:val="00DE5402"/>
    <w:rsid w:val="00DE56B4"/>
    <w:rsid w:val="00DE606F"/>
    <w:rsid w:val="00DE627F"/>
    <w:rsid w:val="00DE6BA8"/>
    <w:rsid w:val="00DE7057"/>
    <w:rsid w:val="00DE7805"/>
    <w:rsid w:val="00DE7BC0"/>
    <w:rsid w:val="00DE7F3F"/>
    <w:rsid w:val="00DF00CF"/>
    <w:rsid w:val="00DF0238"/>
    <w:rsid w:val="00DF0A2F"/>
    <w:rsid w:val="00DF194E"/>
    <w:rsid w:val="00DF25B4"/>
    <w:rsid w:val="00DF3818"/>
    <w:rsid w:val="00DF4541"/>
    <w:rsid w:val="00DF495A"/>
    <w:rsid w:val="00DF584A"/>
    <w:rsid w:val="00DF6679"/>
    <w:rsid w:val="00E0066D"/>
    <w:rsid w:val="00E013AC"/>
    <w:rsid w:val="00E01620"/>
    <w:rsid w:val="00E02777"/>
    <w:rsid w:val="00E03FF9"/>
    <w:rsid w:val="00E04D26"/>
    <w:rsid w:val="00E04EBE"/>
    <w:rsid w:val="00E05259"/>
    <w:rsid w:val="00E0533B"/>
    <w:rsid w:val="00E10DEF"/>
    <w:rsid w:val="00E11378"/>
    <w:rsid w:val="00E11A14"/>
    <w:rsid w:val="00E124B6"/>
    <w:rsid w:val="00E12630"/>
    <w:rsid w:val="00E12E7B"/>
    <w:rsid w:val="00E13F02"/>
    <w:rsid w:val="00E1680A"/>
    <w:rsid w:val="00E17573"/>
    <w:rsid w:val="00E17FA0"/>
    <w:rsid w:val="00E20D51"/>
    <w:rsid w:val="00E231B6"/>
    <w:rsid w:val="00E2349B"/>
    <w:rsid w:val="00E23930"/>
    <w:rsid w:val="00E23A62"/>
    <w:rsid w:val="00E23A95"/>
    <w:rsid w:val="00E23E89"/>
    <w:rsid w:val="00E240A2"/>
    <w:rsid w:val="00E2545B"/>
    <w:rsid w:val="00E2554E"/>
    <w:rsid w:val="00E257D7"/>
    <w:rsid w:val="00E26141"/>
    <w:rsid w:val="00E262B3"/>
    <w:rsid w:val="00E269BA"/>
    <w:rsid w:val="00E270E6"/>
    <w:rsid w:val="00E2764D"/>
    <w:rsid w:val="00E3075B"/>
    <w:rsid w:val="00E31259"/>
    <w:rsid w:val="00E3156E"/>
    <w:rsid w:val="00E32E2B"/>
    <w:rsid w:val="00E331E0"/>
    <w:rsid w:val="00E3429D"/>
    <w:rsid w:val="00E3482D"/>
    <w:rsid w:val="00E34E11"/>
    <w:rsid w:val="00E35006"/>
    <w:rsid w:val="00E36497"/>
    <w:rsid w:val="00E36AB3"/>
    <w:rsid w:val="00E37117"/>
    <w:rsid w:val="00E3786B"/>
    <w:rsid w:val="00E40F19"/>
    <w:rsid w:val="00E41318"/>
    <w:rsid w:val="00E41F7A"/>
    <w:rsid w:val="00E42494"/>
    <w:rsid w:val="00E42D3C"/>
    <w:rsid w:val="00E43CED"/>
    <w:rsid w:val="00E44609"/>
    <w:rsid w:val="00E448DB"/>
    <w:rsid w:val="00E4534C"/>
    <w:rsid w:val="00E45C52"/>
    <w:rsid w:val="00E46022"/>
    <w:rsid w:val="00E471B5"/>
    <w:rsid w:val="00E477D8"/>
    <w:rsid w:val="00E500F2"/>
    <w:rsid w:val="00E505A2"/>
    <w:rsid w:val="00E50849"/>
    <w:rsid w:val="00E50BA1"/>
    <w:rsid w:val="00E50FDD"/>
    <w:rsid w:val="00E51B0C"/>
    <w:rsid w:val="00E52BA0"/>
    <w:rsid w:val="00E5353B"/>
    <w:rsid w:val="00E5409F"/>
    <w:rsid w:val="00E54E3B"/>
    <w:rsid w:val="00E5560D"/>
    <w:rsid w:val="00E559F5"/>
    <w:rsid w:val="00E57477"/>
    <w:rsid w:val="00E575F3"/>
    <w:rsid w:val="00E579C3"/>
    <w:rsid w:val="00E60EA7"/>
    <w:rsid w:val="00E61B7C"/>
    <w:rsid w:val="00E62250"/>
    <w:rsid w:val="00E6296A"/>
    <w:rsid w:val="00E6305D"/>
    <w:rsid w:val="00E63BC3"/>
    <w:rsid w:val="00E63E41"/>
    <w:rsid w:val="00E64AD9"/>
    <w:rsid w:val="00E64BE2"/>
    <w:rsid w:val="00E64F01"/>
    <w:rsid w:val="00E65381"/>
    <w:rsid w:val="00E65CD4"/>
    <w:rsid w:val="00E660A1"/>
    <w:rsid w:val="00E66793"/>
    <w:rsid w:val="00E66A74"/>
    <w:rsid w:val="00E67EB8"/>
    <w:rsid w:val="00E70550"/>
    <w:rsid w:val="00E71BD0"/>
    <w:rsid w:val="00E730BD"/>
    <w:rsid w:val="00E735DD"/>
    <w:rsid w:val="00E73F1F"/>
    <w:rsid w:val="00E748FF"/>
    <w:rsid w:val="00E74DD9"/>
    <w:rsid w:val="00E75D8D"/>
    <w:rsid w:val="00E770E4"/>
    <w:rsid w:val="00E7744F"/>
    <w:rsid w:val="00E77AC2"/>
    <w:rsid w:val="00E77F64"/>
    <w:rsid w:val="00E801DF"/>
    <w:rsid w:val="00E81B6C"/>
    <w:rsid w:val="00E81FA7"/>
    <w:rsid w:val="00E82557"/>
    <w:rsid w:val="00E834CD"/>
    <w:rsid w:val="00E83EE1"/>
    <w:rsid w:val="00E85398"/>
    <w:rsid w:val="00E856FC"/>
    <w:rsid w:val="00E85CFE"/>
    <w:rsid w:val="00E91734"/>
    <w:rsid w:val="00E91C91"/>
    <w:rsid w:val="00E92061"/>
    <w:rsid w:val="00E9244D"/>
    <w:rsid w:val="00E94531"/>
    <w:rsid w:val="00E94881"/>
    <w:rsid w:val="00E95385"/>
    <w:rsid w:val="00E965AD"/>
    <w:rsid w:val="00EA08CF"/>
    <w:rsid w:val="00EA0E87"/>
    <w:rsid w:val="00EA132D"/>
    <w:rsid w:val="00EA1404"/>
    <w:rsid w:val="00EA14C9"/>
    <w:rsid w:val="00EA26EF"/>
    <w:rsid w:val="00EA3994"/>
    <w:rsid w:val="00EA5FB1"/>
    <w:rsid w:val="00EB08B4"/>
    <w:rsid w:val="00EB0BB0"/>
    <w:rsid w:val="00EB1488"/>
    <w:rsid w:val="00EB15D5"/>
    <w:rsid w:val="00EB180B"/>
    <w:rsid w:val="00EB28E9"/>
    <w:rsid w:val="00EB2EB2"/>
    <w:rsid w:val="00EB309B"/>
    <w:rsid w:val="00EB4AD0"/>
    <w:rsid w:val="00EB5E82"/>
    <w:rsid w:val="00EC0EE5"/>
    <w:rsid w:val="00EC0FF8"/>
    <w:rsid w:val="00EC17C1"/>
    <w:rsid w:val="00EC1818"/>
    <w:rsid w:val="00EC3CEA"/>
    <w:rsid w:val="00EC494F"/>
    <w:rsid w:val="00EC4FF9"/>
    <w:rsid w:val="00EC5489"/>
    <w:rsid w:val="00EC5ECE"/>
    <w:rsid w:val="00EC660B"/>
    <w:rsid w:val="00ED1B4C"/>
    <w:rsid w:val="00ED20D8"/>
    <w:rsid w:val="00ED251A"/>
    <w:rsid w:val="00ED299D"/>
    <w:rsid w:val="00ED3BDE"/>
    <w:rsid w:val="00ED6C6E"/>
    <w:rsid w:val="00ED6F5F"/>
    <w:rsid w:val="00ED6F63"/>
    <w:rsid w:val="00ED71C2"/>
    <w:rsid w:val="00ED7443"/>
    <w:rsid w:val="00ED7767"/>
    <w:rsid w:val="00EE09E8"/>
    <w:rsid w:val="00EE2381"/>
    <w:rsid w:val="00EE25D4"/>
    <w:rsid w:val="00EE2850"/>
    <w:rsid w:val="00EE32F9"/>
    <w:rsid w:val="00EE5068"/>
    <w:rsid w:val="00EE510C"/>
    <w:rsid w:val="00EE521F"/>
    <w:rsid w:val="00EE65AC"/>
    <w:rsid w:val="00EE6695"/>
    <w:rsid w:val="00EE7C57"/>
    <w:rsid w:val="00EF0EB2"/>
    <w:rsid w:val="00EF10C1"/>
    <w:rsid w:val="00EF1F3C"/>
    <w:rsid w:val="00EF23AC"/>
    <w:rsid w:val="00EF26CB"/>
    <w:rsid w:val="00EF2F1E"/>
    <w:rsid w:val="00EF37FD"/>
    <w:rsid w:val="00EF3FFF"/>
    <w:rsid w:val="00EF5866"/>
    <w:rsid w:val="00EF5B0D"/>
    <w:rsid w:val="00EF6EA4"/>
    <w:rsid w:val="00EF6EDC"/>
    <w:rsid w:val="00EF72D5"/>
    <w:rsid w:val="00EF7315"/>
    <w:rsid w:val="00EF7C20"/>
    <w:rsid w:val="00F00BC5"/>
    <w:rsid w:val="00F0373A"/>
    <w:rsid w:val="00F03869"/>
    <w:rsid w:val="00F05207"/>
    <w:rsid w:val="00F0594C"/>
    <w:rsid w:val="00F05E58"/>
    <w:rsid w:val="00F065A8"/>
    <w:rsid w:val="00F0675E"/>
    <w:rsid w:val="00F06F10"/>
    <w:rsid w:val="00F072DB"/>
    <w:rsid w:val="00F10CFC"/>
    <w:rsid w:val="00F11A71"/>
    <w:rsid w:val="00F11AF1"/>
    <w:rsid w:val="00F11CCB"/>
    <w:rsid w:val="00F125CF"/>
    <w:rsid w:val="00F12C2D"/>
    <w:rsid w:val="00F13119"/>
    <w:rsid w:val="00F13148"/>
    <w:rsid w:val="00F13291"/>
    <w:rsid w:val="00F16607"/>
    <w:rsid w:val="00F176C0"/>
    <w:rsid w:val="00F209C4"/>
    <w:rsid w:val="00F20D41"/>
    <w:rsid w:val="00F21491"/>
    <w:rsid w:val="00F222CD"/>
    <w:rsid w:val="00F248DF"/>
    <w:rsid w:val="00F25107"/>
    <w:rsid w:val="00F2540B"/>
    <w:rsid w:val="00F306BE"/>
    <w:rsid w:val="00F308B7"/>
    <w:rsid w:val="00F30F52"/>
    <w:rsid w:val="00F3158C"/>
    <w:rsid w:val="00F31B27"/>
    <w:rsid w:val="00F32A67"/>
    <w:rsid w:val="00F32B19"/>
    <w:rsid w:val="00F32D41"/>
    <w:rsid w:val="00F32E35"/>
    <w:rsid w:val="00F3366D"/>
    <w:rsid w:val="00F34E8C"/>
    <w:rsid w:val="00F3526F"/>
    <w:rsid w:val="00F35CBB"/>
    <w:rsid w:val="00F373EE"/>
    <w:rsid w:val="00F374F3"/>
    <w:rsid w:val="00F402C5"/>
    <w:rsid w:val="00F40459"/>
    <w:rsid w:val="00F40B7C"/>
    <w:rsid w:val="00F418BF"/>
    <w:rsid w:val="00F423C1"/>
    <w:rsid w:val="00F42964"/>
    <w:rsid w:val="00F4470C"/>
    <w:rsid w:val="00F46559"/>
    <w:rsid w:val="00F468C8"/>
    <w:rsid w:val="00F505D7"/>
    <w:rsid w:val="00F51106"/>
    <w:rsid w:val="00F524B9"/>
    <w:rsid w:val="00F531C7"/>
    <w:rsid w:val="00F5350E"/>
    <w:rsid w:val="00F536D4"/>
    <w:rsid w:val="00F53A1D"/>
    <w:rsid w:val="00F53C44"/>
    <w:rsid w:val="00F5472C"/>
    <w:rsid w:val="00F550D4"/>
    <w:rsid w:val="00F562A1"/>
    <w:rsid w:val="00F56C8E"/>
    <w:rsid w:val="00F57BFD"/>
    <w:rsid w:val="00F60C9D"/>
    <w:rsid w:val="00F60D23"/>
    <w:rsid w:val="00F617BC"/>
    <w:rsid w:val="00F6182F"/>
    <w:rsid w:val="00F624E9"/>
    <w:rsid w:val="00F6287E"/>
    <w:rsid w:val="00F62C02"/>
    <w:rsid w:val="00F636F4"/>
    <w:rsid w:val="00F63A49"/>
    <w:rsid w:val="00F63D42"/>
    <w:rsid w:val="00F64247"/>
    <w:rsid w:val="00F64326"/>
    <w:rsid w:val="00F64E91"/>
    <w:rsid w:val="00F65A95"/>
    <w:rsid w:val="00F65ACB"/>
    <w:rsid w:val="00F7072E"/>
    <w:rsid w:val="00F712FA"/>
    <w:rsid w:val="00F720A5"/>
    <w:rsid w:val="00F72527"/>
    <w:rsid w:val="00F736DF"/>
    <w:rsid w:val="00F74294"/>
    <w:rsid w:val="00F744AB"/>
    <w:rsid w:val="00F745B0"/>
    <w:rsid w:val="00F7470F"/>
    <w:rsid w:val="00F75274"/>
    <w:rsid w:val="00F75A7E"/>
    <w:rsid w:val="00F75E58"/>
    <w:rsid w:val="00F76424"/>
    <w:rsid w:val="00F76679"/>
    <w:rsid w:val="00F76A95"/>
    <w:rsid w:val="00F77BA2"/>
    <w:rsid w:val="00F801FC"/>
    <w:rsid w:val="00F8045B"/>
    <w:rsid w:val="00F81495"/>
    <w:rsid w:val="00F81671"/>
    <w:rsid w:val="00F8181F"/>
    <w:rsid w:val="00F81D31"/>
    <w:rsid w:val="00F82A88"/>
    <w:rsid w:val="00F838F7"/>
    <w:rsid w:val="00F84809"/>
    <w:rsid w:val="00F84C47"/>
    <w:rsid w:val="00F84DF3"/>
    <w:rsid w:val="00F8521D"/>
    <w:rsid w:val="00F85570"/>
    <w:rsid w:val="00F8584A"/>
    <w:rsid w:val="00F858AC"/>
    <w:rsid w:val="00F85E39"/>
    <w:rsid w:val="00F863C6"/>
    <w:rsid w:val="00F86BBC"/>
    <w:rsid w:val="00F9061E"/>
    <w:rsid w:val="00F90B29"/>
    <w:rsid w:val="00F92F83"/>
    <w:rsid w:val="00F93B23"/>
    <w:rsid w:val="00F93CBE"/>
    <w:rsid w:val="00F94A37"/>
    <w:rsid w:val="00F95307"/>
    <w:rsid w:val="00F975C9"/>
    <w:rsid w:val="00F97AA0"/>
    <w:rsid w:val="00FA0EC7"/>
    <w:rsid w:val="00FA1828"/>
    <w:rsid w:val="00FA1E3F"/>
    <w:rsid w:val="00FA1F63"/>
    <w:rsid w:val="00FA202B"/>
    <w:rsid w:val="00FA3A7E"/>
    <w:rsid w:val="00FA548E"/>
    <w:rsid w:val="00FA5843"/>
    <w:rsid w:val="00FA6E34"/>
    <w:rsid w:val="00FB0751"/>
    <w:rsid w:val="00FB0AA2"/>
    <w:rsid w:val="00FB13F7"/>
    <w:rsid w:val="00FB18D5"/>
    <w:rsid w:val="00FB221B"/>
    <w:rsid w:val="00FB2BA7"/>
    <w:rsid w:val="00FB385F"/>
    <w:rsid w:val="00FB4DF0"/>
    <w:rsid w:val="00FB5149"/>
    <w:rsid w:val="00FB59D2"/>
    <w:rsid w:val="00FB59E3"/>
    <w:rsid w:val="00FB5C08"/>
    <w:rsid w:val="00FB636B"/>
    <w:rsid w:val="00FB6BCD"/>
    <w:rsid w:val="00FC13A6"/>
    <w:rsid w:val="00FC1963"/>
    <w:rsid w:val="00FC1AE9"/>
    <w:rsid w:val="00FC210E"/>
    <w:rsid w:val="00FC3680"/>
    <w:rsid w:val="00FC4443"/>
    <w:rsid w:val="00FC4631"/>
    <w:rsid w:val="00FC5236"/>
    <w:rsid w:val="00FC52EA"/>
    <w:rsid w:val="00FC66D4"/>
    <w:rsid w:val="00FC72FF"/>
    <w:rsid w:val="00FD0D24"/>
    <w:rsid w:val="00FD1A9D"/>
    <w:rsid w:val="00FD2B86"/>
    <w:rsid w:val="00FD364D"/>
    <w:rsid w:val="00FD3A13"/>
    <w:rsid w:val="00FD4481"/>
    <w:rsid w:val="00FD4778"/>
    <w:rsid w:val="00FD4996"/>
    <w:rsid w:val="00FD49F7"/>
    <w:rsid w:val="00FD4DFE"/>
    <w:rsid w:val="00FD5041"/>
    <w:rsid w:val="00FD571B"/>
    <w:rsid w:val="00FD58DF"/>
    <w:rsid w:val="00FD66E8"/>
    <w:rsid w:val="00FD70BA"/>
    <w:rsid w:val="00FD76E7"/>
    <w:rsid w:val="00FD7D10"/>
    <w:rsid w:val="00FE0206"/>
    <w:rsid w:val="00FE08D0"/>
    <w:rsid w:val="00FE1421"/>
    <w:rsid w:val="00FE25D9"/>
    <w:rsid w:val="00FE38B5"/>
    <w:rsid w:val="00FE38C6"/>
    <w:rsid w:val="00FE47E5"/>
    <w:rsid w:val="00FE5468"/>
    <w:rsid w:val="00FE55B5"/>
    <w:rsid w:val="00FE64F1"/>
    <w:rsid w:val="00FE691B"/>
    <w:rsid w:val="00FE6AB6"/>
    <w:rsid w:val="00FE6FC7"/>
    <w:rsid w:val="00FE7E8A"/>
    <w:rsid w:val="00FF0756"/>
    <w:rsid w:val="00FF0D96"/>
    <w:rsid w:val="00FF1015"/>
    <w:rsid w:val="00FF30BB"/>
    <w:rsid w:val="00FF3387"/>
    <w:rsid w:val="00FF364B"/>
    <w:rsid w:val="00FF3D5F"/>
    <w:rsid w:val="00FF41F3"/>
    <w:rsid w:val="00FF4337"/>
    <w:rsid w:val="00FF4586"/>
    <w:rsid w:val="00FF4733"/>
    <w:rsid w:val="00FF4823"/>
    <w:rsid w:val="00FF50B2"/>
    <w:rsid w:val="00FF604B"/>
    <w:rsid w:val="00FF7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6E"/>
    <w:pPr>
      <w:spacing w:after="200" w:line="276" w:lineRule="auto"/>
    </w:pPr>
    <w:rPr>
      <w:sz w:val="22"/>
      <w:szCs w:val="22"/>
      <w:lang w:eastAsia="en-US"/>
    </w:rPr>
  </w:style>
  <w:style w:type="paragraph" w:styleId="1">
    <w:name w:val="heading 1"/>
    <w:basedOn w:val="a"/>
    <w:next w:val="a"/>
    <w:link w:val="10"/>
    <w:qFormat/>
    <w:rsid w:val="00420134"/>
    <w:pPr>
      <w:keepNext/>
      <w:tabs>
        <w:tab w:val="left" w:pos="0"/>
      </w:tab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420134"/>
    <w:pPr>
      <w:keepNext/>
      <w:tabs>
        <w:tab w:val="left" w:pos="0"/>
      </w:tab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20134"/>
    <w:pPr>
      <w:keepNext/>
      <w:tabs>
        <w:tab w:val="left" w:pos="0"/>
      </w:tabs>
      <w:spacing w:after="0" w:line="240" w:lineRule="auto"/>
      <w:ind w:left="708"/>
      <w:jc w:val="both"/>
      <w:outlineLvl w:val="2"/>
    </w:pPr>
    <w:rPr>
      <w:rFonts w:ascii="Times New Roman" w:eastAsia="Times New Roman" w:hAnsi="Times New Roman"/>
      <w:sz w:val="24"/>
      <w:szCs w:val="24"/>
      <w:u w:val="single"/>
      <w:lang w:eastAsia="ar-SA"/>
    </w:rPr>
  </w:style>
  <w:style w:type="paragraph" w:styleId="4">
    <w:name w:val="heading 4"/>
    <w:basedOn w:val="a"/>
    <w:next w:val="a"/>
    <w:link w:val="40"/>
    <w:qFormat/>
    <w:rsid w:val="00420134"/>
    <w:pPr>
      <w:keepNext/>
      <w:tabs>
        <w:tab w:val="left" w:pos="0"/>
      </w:tabs>
      <w:spacing w:before="240" w:after="60" w:line="240" w:lineRule="auto"/>
      <w:ind w:left="2880" w:hanging="360"/>
      <w:outlineLvl w:val="3"/>
    </w:pPr>
    <w:rPr>
      <w:rFonts w:ascii="Times New Roman" w:eastAsia="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14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3414F4"/>
    <w:pPr>
      <w:tabs>
        <w:tab w:val="center" w:pos="4677"/>
        <w:tab w:val="right" w:pos="9355"/>
      </w:tabs>
    </w:pPr>
  </w:style>
  <w:style w:type="character" w:customStyle="1" w:styleId="a5">
    <w:name w:val="Верхний колонтитул Знак"/>
    <w:link w:val="a4"/>
    <w:uiPriority w:val="99"/>
    <w:rsid w:val="003414F4"/>
    <w:rPr>
      <w:rFonts w:ascii="Calibri" w:eastAsia="Calibri" w:hAnsi="Calibri" w:cs="Times New Roman"/>
    </w:rPr>
  </w:style>
  <w:style w:type="paragraph" w:styleId="a6">
    <w:name w:val="footer"/>
    <w:basedOn w:val="a"/>
    <w:link w:val="a7"/>
    <w:uiPriority w:val="99"/>
    <w:unhideWhenUsed/>
    <w:rsid w:val="003414F4"/>
    <w:pPr>
      <w:tabs>
        <w:tab w:val="center" w:pos="4677"/>
        <w:tab w:val="right" w:pos="9355"/>
      </w:tabs>
    </w:pPr>
  </w:style>
  <w:style w:type="character" w:customStyle="1" w:styleId="a7">
    <w:name w:val="Нижний колонтитул Знак"/>
    <w:link w:val="a6"/>
    <w:uiPriority w:val="99"/>
    <w:rsid w:val="003414F4"/>
    <w:rPr>
      <w:rFonts w:ascii="Calibri" w:eastAsia="Calibri" w:hAnsi="Calibri" w:cs="Times New Roman"/>
    </w:rPr>
  </w:style>
  <w:style w:type="paragraph" w:styleId="a8">
    <w:name w:val="No Spacing"/>
    <w:link w:val="a9"/>
    <w:uiPriority w:val="1"/>
    <w:qFormat/>
    <w:rsid w:val="003414F4"/>
    <w:rPr>
      <w:sz w:val="22"/>
      <w:szCs w:val="22"/>
      <w:lang w:eastAsia="en-US"/>
    </w:rPr>
  </w:style>
  <w:style w:type="paragraph" w:customStyle="1" w:styleId="ConsNormal">
    <w:name w:val="ConsNormal"/>
    <w:rsid w:val="003414F4"/>
    <w:pPr>
      <w:widowControl w:val="0"/>
      <w:autoSpaceDE w:val="0"/>
      <w:autoSpaceDN w:val="0"/>
      <w:adjustRightInd w:val="0"/>
      <w:ind w:right="19772" w:firstLine="720"/>
    </w:pPr>
    <w:rPr>
      <w:rFonts w:ascii="Arial" w:eastAsia="Times New Roman" w:hAnsi="Arial" w:cs="Arial"/>
    </w:rPr>
  </w:style>
  <w:style w:type="character" w:styleId="aa">
    <w:name w:val="page number"/>
    <w:rsid w:val="003414F4"/>
  </w:style>
  <w:style w:type="paragraph" w:customStyle="1" w:styleId="Report">
    <w:name w:val="Report"/>
    <w:basedOn w:val="a"/>
    <w:rsid w:val="003414F4"/>
    <w:pPr>
      <w:spacing w:after="0" w:line="360" w:lineRule="auto"/>
      <w:ind w:firstLine="567"/>
      <w:jc w:val="both"/>
    </w:pPr>
    <w:rPr>
      <w:rFonts w:ascii="Times New Roman" w:eastAsia="Times New Roman" w:hAnsi="Times New Roman"/>
      <w:sz w:val="24"/>
      <w:szCs w:val="20"/>
      <w:lang w:eastAsia="ru-RU"/>
    </w:rPr>
  </w:style>
  <w:style w:type="paragraph" w:styleId="ab">
    <w:name w:val="Balloon Text"/>
    <w:basedOn w:val="a"/>
    <w:link w:val="ac"/>
    <w:unhideWhenUsed/>
    <w:rsid w:val="003414F4"/>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414F4"/>
    <w:rPr>
      <w:rFonts w:ascii="Tahoma" w:eastAsia="Calibri" w:hAnsi="Tahoma" w:cs="Tahoma"/>
      <w:sz w:val="16"/>
      <w:szCs w:val="16"/>
    </w:rPr>
  </w:style>
  <w:style w:type="character" w:customStyle="1" w:styleId="ad">
    <w:name w:val="Основной текст_"/>
    <w:link w:val="31"/>
    <w:rsid w:val="001823C6"/>
    <w:rPr>
      <w:rFonts w:ascii="Times New Roman" w:eastAsia="Times New Roman" w:hAnsi="Times New Roman" w:cs="Times New Roman"/>
      <w:sz w:val="19"/>
      <w:szCs w:val="19"/>
      <w:shd w:val="clear" w:color="auto" w:fill="FFFFFF"/>
    </w:rPr>
  </w:style>
  <w:style w:type="paragraph" w:customStyle="1" w:styleId="31">
    <w:name w:val="Основной текст3"/>
    <w:basedOn w:val="a"/>
    <w:link w:val="ad"/>
    <w:rsid w:val="001823C6"/>
    <w:pPr>
      <w:widowControl w:val="0"/>
      <w:shd w:val="clear" w:color="auto" w:fill="FFFFFF"/>
      <w:spacing w:before="180" w:after="180" w:line="0" w:lineRule="atLeast"/>
    </w:pPr>
    <w:rPr>
      <w:rFonts w:ascii="Times New Roman" w:eastAsia="Times New Roman" w:hAnsi="Times New Roman"/>
      <w:sz w:val="19"/>
      <w:szCs w:val="19"/>
    </w:rPr>
  </w:style>
  <w:style w:type="character" w:styleId="ae">
    <w:name w:val="Hyperlink"/>
    <w:unhideWhenUsed/>
    <w:rsid w:val="001B5FFC"/>
    <w:rPr>
      <w:color w:val="0000FF"/>
      <w:u w:val="single"/>
    </w:rPr>
  </w:style>
  <w:style w:type="paragraph" w:styleId="af">
    <w:name w:val="Body Text"/>
    <w:basedOn w:val="a"/>
    <w:link w:val="af0"/>
    <w:rsid w:val="00852E8B"/>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f0">
    <w:name w:val="Основной текст Знак"/>
    <w:link w:val="af"/>
    <w:rsid w:val="00852E8B"/>
    <w:rPr>
      <w:rFonts w:ascii="Times New Roman" w:eastAsia="Arial Unicode MS" w:hAnsi="Times New Roman" w:cs="Mangal"/>
      <w:kern w:val="1"/>
      <w:sz w:val="24"/>
      <w:szCs w:val="24"/>
      <w:lang w:eastAsia="hi-IN" w:bidi="hi-IN"/>
    </w:rPr>
  </w:style>
  <w:style w:type="paragraph" w:customStyle="1" w:styleId="ConsPlusNonformat">
    <w:name w:val="ConsPlusNonformat"/>
    <w:rsid w:val="009708A3"/>
    <w:pPr>
      <w:autoSpaceDE w:val="0"/>
      <w:autoSpaceDN w:val="0"/>
      <w:adjustRightInd w:val="0"/>
    </w:pPr>
    <w:rPr>
      <w:rFonts w:ascii="Courier New" w:hAnsi="Courier New" w:cs="Courier New"/>
      <w:lang w:eastAsia="en-US"/>
    </w:rPr>
  </w:style>
  <w:style w:type="paragraph" w:styleId="af1">
    <w:name w:val="Normal (Web)"/>
    <w:aliases w:val="Обычный (веб)1,Обычный (веб) Знак,Обычный (веб) Знак1,Обычный (веб) Знак Знак"/>
    <w:basedOn w:val="a"/>
    <w:uiPriority w:val="99"/>
    <w:rsid w:val="009708A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unhideWhenUsed/>
    <w:rsid w:val="00D1394B"/>
    <w:pPr>
      <w:spacing w:after="120"/>
      <w:ind w:left="283"/>
    </w:pPr>
  </w:style>
  <w:style w:type="character" w:customStyle="1" w:styleId="af3">
    <w:name w:val="Основной текст с отступом Знак"/>
    <w:link w:val="af2"/>
    <w:rsid w:val="00D1394B"/>
    <w:rPr>
      <w:rFonts w:ascii="Calibri" w:eastAsia="Calibri" w:hAnsi="Calibri" w:cs="Times New Roman"/>
    </w:rPr>
  </w:style>
  <w:style w:type="paragraph" w:styleId="32">
    <w:name w:val="Body Text Indent 3"/>
    <w:basedOn w:val="a"/>
    <w:link w:val="33"/>
    <w:unhideWhenUsed/>
    <w:rsid w:val="00D1394B"/>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3">
    <w:name w:val="Основной текст с отступом 3 Знак"/>
    <w:link w:val="32"/>
    <w:rsid w:val="00D1394B"/>
    <w:rPr>
      <w:rFonts w:ascii="Times New Roman" w:eastAsia="Arial Unicode MS" w:hAnsi="Times New Roman" w:cs="Mangal"/>
      <w:kern w:val="1"/>
      <w:sz w:val="16"/>
      <w:szCs w:val="14"/>
      <w:lang w:eastAsia="hi-IN" w:bidi="hi-IN"/>
    </w:rPr>
  </w:style>
  <w:style w:type="paragraph" w:customStyle="1" w:styleId="Standard">
    <w:name w:val="Standard"/>
    <w:rsid w:val="00D1394B"/>
    <w:pPr>
      <w:widowControl w:val="0"/>
      <w:suppressAutoHyphens/>
      <w:autoSpaceDN w:val="0"/>
      <w:textAlignment w:val="baseline"/>
    </w:pPr>
    <w:rPr>
      <w:rFonts w:ascii="Times New Roman" w:eastAsia="Lucida Sans Unicode" w:hAnsi="Times New Roman" w:cs="Tahoma"/>
      <w:kern w:val="3"/>
      <w:sz w:val="24"/>
      <w:szCs w:val="24"/>
    </w:rPr>
  </w:style>
  <w:style w:type="paragraph" w:styleId="af4">
    <w:name w:val="List Paragraph"/>
    <w:basedOn w:val="a"/>
    <w:qFormat/>
    <w:rsid w:val="00D1394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406112"/>
    <w:pPr>
      <w:autoSpaceDE w:val="0"/>
      <w:autoSpaceDN w:val="0"/>
      <w:adjustRightInd w:val="0"/>
    </w:pPr>
    <w:rPr>
      <w:rFonts w:ascii="Times New Roman" w:hAnsi="Times New Roman"/>
      <w:sz w:val="28"/>
      <w:szCs w:val="28"/>
      <w:lang w:eastAsia="en-US"/>
    </w:rPr>
  </w:style>
  <w:style w:type="paragraph" w:customStyle="1" w:styleId="310">
    <w:name w:val="Основной текст с отступом 31"/>
    <w:rsid w:val="0078777C"/>
    <w:pPr>
      <w:widowControl w:val="0"/>
      <w:suppressAutoHyphens/>
      <w:spacing w:line="100" w:lineRule="atLeast"/>
      <w:ind w:left="284" w:firstLine="567"/>
      <w:jc w:val="both"/>
    </w:pPr>
    <w:rPr>
      <w:rFonts w:ascii="Times New Roman" w:eastAsia="Times New Roman" w:hAnsi="Times New Roman"/>
      <w:kern w:val="1"/>
      <w:sz w:val="24"/>
      <w:lang w:eastAsia="ar-SA"/>
    </w:rPr>
  </w:style>
  <w:style w:type="paragraph" w:customStyle="1" w:styleId="ConsPlusCell">
    <w:name w:val="ConsPlusCell"/>
    <w:rsid w:val="0078777C"/>
    <w:pPr>
      <w:suppressAutoHyphens/>
      <w:spacing w:line="100" w:lineRule="atLeast"/>
    </w:pPr>
    <w:rPr>
      <w:rFonts w:ascii="Arial" w:eastAsia="Times New Roman" w:hAnsi="Arial" w:cs="Arial"/>
      <w:kern w:val="1"/>
      <w:lang w:eastAsia="ar-SA"/>
    </w:rPr>
  </w:style>
  <w:style w:type="paragraph" w:customStyle="1" w:styleId="ConsCell">
    <w:name w:val="ConsCell"/>
    <w:rsid w:val="00B3386D"/>
    <w:pPr>
      <w:widowControl w:val="0"/>
      <w:autoSpaceDE w:val="0"/>
      <w:autoSpaceDN w:val="0"/>
      <w:adjustRightInd w:val="0"/>
      <w:ind w:right="19772"/>
    </w:pPr>
    <w:rPr>
      <w:rFonts w:ascii="Arial" w:eastAsia="Times New Roman" w:hAnsi="Arial" w:cs="Arial"/>
    </w:rPr>
  </w:style>
  <w:style w:type="paragraph" w:styleId="21">
    <w:name w:val="Body Text 2"/>
    <w:basedOn w:val="a"/>
    <w:link w:val="22"/>
    <w:rsid w:val="00140CC5"/>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140CC5"/>
    <w:rPr>
      <w:rFonts w:ascii="Times New Roman" w:eastAsia="Times New Roman" w:hAnsi="Times New Roman" w:cs="Times New Roman"/>
      <w:sz w:val="24"/>
      <w:szCs w:val="24"/>
      <w:lang w:eastAsia="ru-RU"/>
    </w:rPr>
  </w:style>
  <w:style w:type="paragraph" w:customStyle="1" w:styleId="af5">
    <w:name w:val="Таблица"/>
    <w:basedOn w:val="a"/>
    <w:rsid w:val="000A0176"/>
    <w:pPr>
      <w:keepNext/>
      <w:spacing w:before="120" w:after="0" w:line="240" w:lineRule="auto"/>
      <w:ind w:firstLine="567"/>
      <w:jc w:val="right"/>
    </w:pPr>
    <w:rPr>
      <w:rFonts w:ascii="Times New Roman" w:eastAsia="Times New Roman" w:hAnsi="Times New Roman"/>
      <w:color w:val="000000"/>
      <w:sz w:val="24"/>
      <w:szCs w:val="20"/>
      <w:lang w:eastAsia="ru-RU"/>
    </w:rPr>
  </w:style>
  <w:style w:type="paragraph" w:customStyle="1" w:styleId="af6">
    <w:name w:val="Доклад_подзаголовок"/>
    <w:basedOn w:val="a"/>
    <w:next w:val="a"/>
    <w:autoRedefine/>
    <w:rsid w:val="00CE5369"/>
    <w:pPr>
      <w:tabs>
        <w:tab w:val="left" w:pos="0"/>
      </w:tabs>
      <w:spacing w:after="0"/>
      <w:jc w:val="center"/>
    </w:pPr>
    <w:rPr>
      <w:rFonts w:ascii="Times New Roman" w:eastAsia="Times New Roman" w:hAnsi="Times New Roman"/>
      <w:sz w:val="28"/>
      <w:szCs w:val="28"/>
      <w:u w:val="single"/>
      <w:lang w:eastAsia="ru-RU"/>
    </w:rPr>
  </w:style>
  <w:style w:type="paragraph" w:customStyle="1" w:styleId="320">
    <w:name w:val="Основной текст с отступом 32"/>
    <w:basedOn w:val="a"/>
    <w:rsid w:val="00DE56B4"/>
    <w:pPr>
      <w:spacing w:after="0" w:line="240" w:lineRule="auto"/>
      <w:ind w:firstLine="709"/>
      <w:jc w:val="both"/>
    </w:pPr>
    <w:rPr>
      <w:rFonts w:ascii="Times New Roman" w:eastAsia="Times New Roman" w:hAnsi="Times New Roman"/>
      <w:sz w:val="24"/>
      <w:szCs w:val="20"/>
      <w:lang w:eastAsia="ru-RU"/>
    </w:rPr>
  </w:style>
  <w:style w:type="paragraph" w:customStyle="1" w:styleId="font7">
    <w:name w:val="font7"/>
    <w:basedOn w:val="a"/>
    <w:rsid w:val="00DE56B4"/>
    <w:pPr>
      <w:spacing w:before="100" w:beforeAutospacing="1" w:after="100" w:afterAutospacing="1" w:line="240" w:lineRule="auto"/>
    </w:pPr>
    <w:rPr>
      <w:rFonts w:ascii="Times New Roman" w:eastAsia="Times New Roman" w:hAnsi="Times New Roman"/>
      <w:sz w:val="21"/>
      <w:szCs w:val="21"/>
      <w:lang w:eastAsia="ru-RU"/>
    </w:rPr>
  </w:style>
  <w:style w:type="character" w:customStyle="1" w:styleId="a9">
    <w:name w:val="Без интервала Знак"/>
    <w:link w:val="a8"/>
    <w:uiPriority w:val="1"/>
    <w:rsid w:val="00DE56B4"/>
    <w:rPr>
      <w:rFonts w:ascii="Calibri" w:eastAsia="Calibri" w:hAnsi="Calibri" w:cs="Times New Roman"/>
    </w:rPr>
  </w:style>
  <w:style w:type="paragraph" w:styleId="34">
    <w:name w:val="Body Text 3"/>
    <w:basedOn w:val="a"/>
    <w:link w:val="35"/>
    <w:rsid w:val="00093ABC"/>
    <w:pPr>
      <w:spacing w:after="120" w:line="240" w:lineRule="auto"/>
    </w:pPr>
    <w:rPr>
      <w:sz w:val="16"/>
      <w:szCs w:val="16"/>
      <w:lang w:val="en-US" w:eastAsia="ru-RU"/>
    </w:rPr>
  </w:style>
  <w:style w:type="character" w:customStyle="1" w:styleId="35">
    <w:name w:val="Основной текст 3 Знак"/>
    <w:link w:val="34"/>
    <w:rsid w:val="00093ABC"/>
    <w:rPr>
      <w:rFonts w:ascii="Calibri" w:eastAsia="Calibri" w:hAnsi="Calibri" w:cs="Times New Roman"/>
      <w:sz w:val="16"/>
      <w:szCs w:val="16"/>
      <w:lang w:val="en-US" w:eastAsia="ru-RU"/>
    </w:rPr>
  </w:style>
  <w:style w:type="paragraph" w:customStyle="1" w:styleId="210">
    <w:name w:val="Основной текст 21"/>
    <w:basedOn w:val="a"/>
    <w:rsid w:val="00093ABC"/>
    <w:pPr>
      <w:spacing w:after="0" w:line="240" w:lineRule="auto"/>
      <w:ind w:firstLine="720"/>
      <w:jc w:val="both"/>
    </w:pPr>
    <w:rPr>
      <w:rFonts w:ascii="Times New Roman" w:eastAsia="Times New Roman" w:hAnsi="Times New Roman"/>
      <w:sz w:val="24"/>
      <w:szCs w:val="20"/>
      <w:lang w:eastAsia="ru-RU"/>
    </w:rPr>
  </w:style>
  <w:style w:type="character" w:customStyle="1" w:styleId="FontStyle40">
    <w:name w:val="Font Style40"/>
    <w:rsid w:val="00C0270E"/>
    <w:rPr>
      <w:rFonts w:ascii="Times New Roman" w:hAnsi="Times New Roman" w:cs="Times New Roman"/>
      <w:sz w:val="26"/>
      <w:szCs w:val="26"/>
    </w:rPr>
  </w:style>
  <w:style w:type="paragraph" w:customStyle="1" w:styleId="Style12">
    <w:name w:val="Style12"/>
    <w:basedOn w:val="a"/>
    <w:rsid w:val="00C0270E"/>
    <w:pPr>
      <w:widowControl w:val="0"/>
      <w:autoSpaceDE w:val="0"/>
      <w:autoSpaceDN w:val="0"/>
      <w:adjustRightInd w:val="0"/>
      <w:spacing w:after="0" w:line="319" w:lineRule="exact"/>
      <w:ind w:firstLine="530"/>
      <w:jc w:val="both"/>
    </w:pPr>
    <w:rPr>
      <w:rFonts w:ascii="Times New Roman" w:eastAsia="Times New Roman" w:hAnsi="Times New Roman"/>
      <w:sz w:val="24"/>
      <w:szCs w:val="24"/>
      <w:lang w:eastAsia="ru-RU"/>
    </w:rPr>
  </w:style>
  <w:style w:type="paragraph" w:customStyle="1" w:styleId="11">
    <w:name w:val="Без интервала1"/>
    <w:rsid w:val="003C04C6"/>
    <w:rPr>
      <w:rFonts w:eastAsia="Times New Roman"/>
      <w:sz w:val="22"/>
      <w:szCs w:val="22"/>
    </w:rPr>
  </w:style>
  <w:style w:type="paragraph" w:customStyle="1" w:styleId="14">
    <w:name w:val="Обычный + 14 пт"/>
    <w:basedOn w:val="a"/>
    <w:rsid w:val="0058423B"/>
    <w:rPr>
      <w:rFonts w:ascii="Times New Roman" w:eastAsia="Times New Roman" w:hAnsi="Times New Roman"/>
      <w:sz w:val="24"/>
      <w:szCs w:val="24"/>
      <w:lang w:eastAsia="ar-SA"/>
    </w:rPr>
  </w:style>
  <w:style w:type="character" w:customStyle="1" w:styleId="NoSpacingChar">
    <w:name w:val="No Spacing Char"/>
    <w:link w:val="23"/>
    <w:locked/>
    <w:rsid w:val="008B1F1B"/>
    <w:rPr>
      <w:rFonts w:ascii="Calibri" w:hAnsi="Calibri"/>
    </w:rPr>
  </w:style>
  <w:style w:type="paragraph" w:customStyle="1" w:styleId="23">
    <w:name w:val="Без интервала2"/>
    <w:link w:val="NoSpacingChar"/>
    <w:rsid w:val="008B1F1B"/>
    <w:rPr>
      <w:sz w:val="22"/>
      <w:szCs w:val="22"/>
      <w:lang w:eastAsia="en-US"/>
    </w:rPr>
  </w:style>
  <w:style w:type="paragraph" w:customStyle="1" w:styleId="af7">
    <w:name w:val="Знак Знак Знак Знак Знак Знак Знак Знак"/>
    <w:basedOn w:val="a"/>
    <w:rsid w:val="00F86BBC"/>
    <w:pPr>
      <w:spacing w:after="0" w:line="240" w:lineRule="auto"/>
    </w:pPr>
    <w:rPr>
      <w:rFonts w:ascii="Verdana" w:eastAsia="Times New Roman" w:hAnsi="Verdana" w:cs="Verdana"/>
      <w:sz w:val="20"/>
      <w:szCs w:val="20"/>
      <w:lang w:val="en-US"/>
    </w:rPr>
  </w:style>
  <w:style w:type="paragraph" w:customStyle="1" w:styleId="ConsPlusTitle">
    <w:name w:val="ConsPlusTitle"/>
    <w:rsid w:val="00D53D38"/>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rsid w:val="00420134"/>
    <w:rPr>
      <w:rFonts w:ascii="Arial" w:eastAsia="Times New Roman" w:hAnsi="Arial" w:cs="Arial"/>
      <w:b/>
      <w:bCs/>
      <w:kern w:val="1"/>
      <w:sz w:val="32"/>
      <w:szCs w:val="32"/>
      <w:lang w:eastAsia="ar-SA"/>
    </w:rPr>
  </w:style>
  <w:style w:type="character" w:customStyle="1" w:styleId="20">
    <w:name w:val="Заголовок 2 Знак"/>
    <w:link w:val="2"/>
    <w:rsid w:val="00420134"/>
    <w:rPr>
      <w:rFonts w:ascii="Arial" w:eastAsia="Times New Roman" w:hAnsi="Arial" w:cs="Arial"/>
      <w:b/>
      <w:bCs/>
      <w:i/>
      <w:iCs/>
      <w:sz w:val="28"/>
      <w:szCs w:val="28"/>
      <w:lang w:eastAsia="ar-SA"/>
    </w:rPr>
  </w:style>
  <w:style w:type="character" w:customStyle="1" w:styleId="30">
    <w:name w:val="Заголовок 3 Знак"/>
    <w:link w:val="3"/>
    <w:rsid w:val="00420134"/>
    <w:rPr>
      <w:rFonts w:ascii="Times New Roman" w:eastAsia="Times New Roman" w:hAnsi="Times New Roman" w:cs="Times New Roman"/>
      <w:sz w:val="24"/>
      <w:szCs w:val="24"/>
      <w:u w:val="single"/>
      <w:lang w:eastAsia="ar-SA"/>
    </w:rPr>
  </w:style>
  <w:style w:type="character" w:customStyle="1" w:styleId="40">
    <w:name w:val="Заголовок 4 Знак"/>
    <w:link w:val="4"/>
    <w:rsid w:val="00420134"/>
    <w:rPr>
      <w:rFonts w:ascii="Times New Roman" w:eastAsia="Times New Roman" w:hAnsi="Times New Roman" w:cs="Times New Roman"/>
      <w:b/>
      <w:bCs/>
      <w:sz w:val="28"/>
      <w:szCs w:val="28"/>
      <w:lang w:eastAsia="ar-SA"/>
    </w:rPr>
  </w:style>
  <w:style w:type="numbering" w:customStyle="1" w:styleId="12">
    <w:name w:val="Нет списка1"/>
    <w:next w:val="a2"/>
    <w:semiHidden/>
    <w:rsid w:val="00420134"/>
  </w:style>
  <w:style w:type="character" w:customStyle="1" w:styleId="WW8Num1z0">
    <w:name w:val="WW8Num1z0"/>
    <w:rsid w:val="00420134"/>
  </w:style>
  <w:style w:type="character" w:customStyle="1" w:styleId="WW8Num1z1">
    <w:name w:val="WW8Num1z1"/>
    <w:rsid w:val="00420134"/>
  </w:style>
  <w:style w:type="character" w:customStyle="1" w:styleId="WW8Num1z2">
    <w:name w:val="WW8Num1z2"/>
    <w:rsid w:val="00420134"/>
  </w:style>
  <w:style w:type="character" w:customStyle="1" w:styleId="WW8Num1z3">
    <w:name w:val="WW8Num1z3"/>
    <w:rsid w:val="00420134"/>
  </w:style>
  <w:style w:type="character" w:customStyle="1" w:styleId="WW8Num1z4">
    <w:name w:val="WW8Num1z4"/>
    <w:rsid w:val="00420134"/>
  </w:style>
  <w:style w:type="character" w:customStyle="1" w:styleId="WW8Num1z5">
    <w:name w:val="WW8Num1z5"/>
    <w:rsid w:val="00420134"/>
  </w:style>
  <w:style w:type="character" w:customStyle="1" w:styleId="WW8Num1z6">
    <w:name w:val="WW8Num1z6"/>
    <w:rsid w:val="00420134"/>
  </w:style>
  <w:style w:type="character" w:customStyle="1" w:styleId="WW8Num1z7">
    <w:name w:val="WW8Num1z7"/>
    <w:rsid w:val="00420134"/>
  </w:style>
  <w:style w:type="character" w:customStyle="1" w:styleId="WW8Num1z8">
    <w:name w:val="WW8Num1z8"/>
    <w:rsid w:val="00420134"/>
  </w:style>
  <w:style w:type="character" w:customStyle="1" w:styleId="WW8Num2z0">
    <w:name w:val="WW8Num2z0"/>
    <w:rsid w:val="00420134"/>
    <w:rPr>
      <w:rFonts w:eastAsia="A"/>
      <w:sz w:val="22"/>
      <w:szCs w:val="22"/>
    </w:rPr>
  </w:style>
  <w:style w:type="character" w:customStyle="1" w:styleId="WW8Num3z0">
    <w:name w:val="WW8Num3z0"/>
    <w:rsid w:val="00420134"/>
    <w:rPr>
      <w:rFonts w:ascii="Symbol" w:eastAsia="A" w:hAnsi="Symbol" w:cs="Symbol"/>
      <w:sz w:val="22"/>
      <w:szCs w:val="22"/>
    </w:rPr>
  </w:style>
  <w:style w:type="character" w:customStyle="1" w:styleId="WW8Num4z0">
    <w:name w:val="WW8Num4z0"/>
    <w:rsid w:val="00420134"/>
    <w:rPr>
      <w:rFonts w:ascii="Symbol" w:hAnsi="Symbol" w:cs="Symbol"/>
    </w:rPr>
  </w:style>
  <w:style w:type="character" w:customStyle="1" w:styleId="WW8Num5z0">
    <w:name w:val="WW8Num5z0"/>
    <w:rsid w:val="00420134"/>
    <w:rPr>
      <w:rFonts w:ascii="Symbol" w:eastAsia="A" w:hAnsi="Symbol" w:cs="Symbol" w:hint="default"/>
      <w:sz w:val="28"/>
      <w:szCs w:val="28"/>
    </w:rPr>
  </w:style>
  <w:style w:type="character" w:customStyle="1" w:styleId="WW8Num6z0">
    <w:name w:val="WW8Num6z0"/>
    <w:rsid w:val="00420134"/>
    <w:rPr>
      <w:rFonts w:ascii="Times New Roman" w:hAnsi="Times New Roman" w:cs="Times New Roman" w:hint="default"/>
      <w:sz w:val="28"/>
      <w:szCs w:val="28"/>
      <w:shd w:val="clear" w:color="auto" w:fill="FFFF00"/>
      <w:lang w:val="ru-RU"/>
    </w:rPr>
  </w:style>
  <w:style w:type="character" w:customStyle="1" w:styleId="WW8Num6z1">
    <w:name w:val="WW8Num6z1"/>
    <w:rsid w:val="00420134"/>
  </w:style>
  <w:style w:type="character" w:customStyle="1" w:styleId="WW8Num6z2">
    <w:name w:val="WW8Num6z2"/>
    <w:rsid w:val="00420134"/>
    <w:rPr>
      <w:b/>
      <w:bCs/>
    </w:rPr>
  </w:style>
  <w:style w:type="character" w:customStyle="1" w:styleId="WW8Num6z3">
    <w:name w:val="WW8Num6z3"/>
    <w:rsid w:val="00420134"/>
  </w:style>
  <w:style w:type="character" w:customStyle="1" w:styleId="WW8Num6z4">
    <w:name w:val="WW8Num6z4"/>
    <w:rsid w:val="00420134"/>
  </w:style>
  <w:style w:type="character" w:customStyle="1" w:styleId="WW8Num6z5">
    <w:name w:val="WW8Num6z5"/>
    <w:rsid w:val="00420134"/>
  </w:style>
  <w:style w:type="character" w:customStyle="1" w:styleId="WW8Num6z6">
    <w:name w:val="WW8Num6z6"/>
    <w:rsid w:val="00420134"/>
  </w:style>
  <w:style w:type="character" w:customStyle="1" w:styleId="WW8Num6z7">
    <w:name w:val="WW8Num6z7"/>
    <w:rsid w:val="00420134"/>
  </w:style>
  <w:style w:type="character" w:customStyle="1" w:styleId="WW8Num6z8">
    <w:name w:val="WW8Num6z8"/>
    <w:rsid w:val="00420134"/>
  </w:style>
  <w:style w:type="character" w:customStyle="1" w:styleId="WW8Num7z0">
    <w:name w:val="WW8Num7z0"/>
    <w:rsid w:val="00420134"/>
    <w:rPr>
      <w:rFonts w:ascii="Wingdings" w:hAnsi="Wingdings" w:cs="Wingdings" w:hint="default"/>
      <w:bCs/>
    </w:rPr>
  </w:style>
  <w:style w:type="character" w:customStyle="1" w:styleId="WW8Num7z2">
    <w:name w:val="WW8Num7z2"/>
    <w:rsid w:val="00420134"/>
  </w:style>
  <w:style w:type="character" w:customStyle="1" w:styleId="WW8Num7z3">
    <w:name w:val="WW8Num7z3"/>
    <w:rsid w:val="00420134"/>
    <w:rPr>
      <w:rFonts w:ascii="Symbol" w:hAnsi="Symbol" w:cs="Symbol" w:hint="default"/>
    </w:rPr>
  </w:style>
  <w:style w:type="character" w:customStyle="1" w:styleId="WW8Num7z4">
    <w:name w:val="WW8Num7z4"/>
    <w:rsid w:val="00420134"/>
  </w:style>
  <w:style w:type="character" w:customStyle="1" w:styleId="WW8Num7z5">
    <w:name w:val="WW8Num7z5"/>
    <w:rsid w:val="00420134"/>
  </w:style>
  <w:style w:type="character" w:customStyle="1" w:styleId="WW8Num7z6">
    <w:name w:val="WW8Num7z6"/>
    <w:rsid w:val="00420134"/>
  </w:style>
  <w:style w:type="character" w:customStyle="1" w:styleId="WW8Num7z7">
    <w:name w:val="WW8Num7z7"/>
    <w:rsid w:val="00420134"/>
  </w:style>
  <w:style w:type="character" w:customStyle="1" w:styleId="WW8Num7z8">
    <w:name w:val="WW8Num7z8"/>
    <w:rsid w:val="00420134"/>
  </w:style>
  <w:style w:type="character" w:customStyle="1" w:styleId="WW8Num8z0">
    <w:name w:val="WW8Num8z0"/>
    <w:rsid w:val="00420134"/>
    <w:rPr>
      <w:rFonts w:ascii="Symbol" w:eastAsia="Times New Roman" w:hAnsi="Symbol" w:cs="Times New Roman"/>
    </w:rPr>
  </w:style>
  <w:style w:type="character" w:customStyle="1" w:styleId="WW8Num9z0">
    <w:name w:val="WW8Num9z0"/>
    <w:rsid w:val="00420134"/>
    <w:rPr>
      <w:rFonts w:cs="Times New Roman" w:hint="default"/>
    </w:rPr>
  </w:style>
  <w:style w:type="character" w:customStyle="1" w:styleId="WW8Num9z2">
    <w:name w:val="WW8Num9z2"/>
    <w:rsid w:val="00420134"/>
  </w:style>
  <w:style w:type="character" w:customStyle="1" w:styleId="WW8Num9z3">
    <w:name w:val="WW8Num9z3"/>
    <w:rsid w:val="00420134"/>
  </w:style>
  <w:style w:type="character" w:customStyle="1" w:styleId="WW8Num9z4">
    <w:name w:val="WW8Num9z4"/>
    <w:rsid w:val="00420134"/>
  </w:style>
  <w:style w:type="character" w:customStyle="1" w:styleId="WW8Num9z5">
    <w:name w:val="WW8Num9z5"/>
    <w:rsid w:val="00420134"/>
  </w:style>
  <w:style w:type="character" w:customStyle="1" w:styleId="WW8Num9z6">
    <w:name w:val="WW8Num9z6"/>
    <w:rsid w:val="00420134"/>
  </w:style>
  <w:style w:type="character" w:customStyle="1" w:styleId="WW8Num9z7">
    <w:name w:val="WW8Num9z7"/>
    <w:rsid w:val="00420134"/>
  </w:style>
  <w:style w:type="character" w:customStyle="1" w:styleId="WW8Num9z8">
    <w:name w:val="WW8Num9z8"/>
    <w:rsid w:val="00420134"/>
  </w:style>
  <w:style w:type="character" w:customStyle="1" w:styleId="WW8Num10z0">
    <w:name w:val="WW8Num10z0"/>
    <w:rsid w:val="00420134"/>
    <w:rPr>
      <w:rFonts w:ascii="Times New Roman" w:hAnsi="Times New Roman" w:cs="Times New Roman"/>
      <w:sz w:val="28"/>
      <w:szCs w:val="22"/>
    </w:rPr>
  </w:style>
  <w:style w:type="character" w:customStyle="1" w:styleId="WW8Num11z0">
    <w:name w:val="WW8Num11z0"/>
    <w:rsid w:val="00420134"/>
    <w:rPr>
      <w:rFonts w:ascii="Symbol" w:hAnsi="Symbol" w:cs="Symbol"/>
      <w:color w:val="auto"/>
    </w:rPr>
  </w:style>
  <w:style w:type="character" w:customStyle="1" w:styleId="WW8Num12z0">
    <w:name w:val="WW8Num12z0"/>
    <w:rsid w:val="00420134"/>
    <w:rPr>
      <w:rFonts w:ascii="Symbol" w:hAnsi="Symbol" w:cs="Symbol"/>
    </w:rPr>
  </w:style>
  <w:style w:type="character" w:customStyle="1" w:styleId="WW8Num13z0">
    <w:name w:val="WW8Num13z0"/>
    <w:rsid w:val="00420134"/>
    <w:rPr>
      <w:rFonts w:hint="default"/>
    </w:rPr>
  </w:style>
  <w:style w:type="character" w:customStyle="1" w:styleId="WW8Num14z0">
    <w:name w:val="WW8Num14z0"/>
    <w:rsid w:val="00420134"/>
    <w:rPr>
      <w:rFonts w:ascii="Wingdings" w:hAnsi="Wingdings" w:cs="Wingdings"/>
    </w:rPr>
  </w:style>
  <w:style w:type="character" w:customStyle="1" w:styleId="41">
    <w:name w:val="Основной шрифт абзаца4"/>
    <w:rsid w:val="00420134"/>
  </w:style>
  <w:style w:type="character" w:customStyle="1" w:styleId="36">
    <w:name w:val="Основной шрифт абзаца3"/>
    <w:rsid w:val="00420134"/>
  </w:style>
  <w:style w:type="character" w:customStyle="1" w:styleId="WW8Num2z3">
    <w:name w:val="WW8Num2z3"/>
    <w:rsid w:val="00420134"/>
    <w:rPr>
      <w:rFonts w:ascii="Symbol" w:hAnsi="Symbol" w:cs="Symbol" w:hint="default"/>
      <w:shd w:val="clear" w:color="auto" w:fill="FFFF00"/>
    </w:rPr>
  </w:style>
  <w:style w:type="character" w:customStyle="1" w:styleId="WW8Num4z1">
    <w:name w:val="WW8Num4z1"/>
    <w:rsid w:val="00420134"/>
  </w:style>
  <w:style w:type="character" w:customStyle="1" w:styleId="WW8Num4z2">
    <w:name w:val="WW8Num4z2"/>
    <w:rsid w:val="00420134"/>
    <w:rPr>
      <w:rFonts w:ascii="Wingdings" w:hAnsi="Wingdings" w:cs="Wingdings"/>
    </w:rPr>
  </w:style>
  <w:style w:type="character" w:customStyle="1" w:styleId="WW8Num4z3">
    <w:name w:val="WW8Num4z3"/>
    <w:rsid w:val="00420134"/>
  </w:style>
  <w:style w:type="character" w:customStyle="1" w:styleId="WW8Num4z4">
    <w:name w:val="WW8Num4z4"/>
    <w:rsid w:val="00420134"/>
    <w:rPr>
      <w:rFonts w:ascii="Courier New" w:hAnsi="Courier New" w:cs="Courier New"/>
    </w:rPr>
  </w:style>
  <w:style w:type="character" w:customStyle="1" w:styleId="WW8Num4z5">
    <w:name w:val="WW8Num4z5"/>
    <w:rsid w:val="00420134"/>
  </w:style>
  <w:style w:type="character" w:customStyle="1" w:styleId="WW8Num4z6">
    <w:name w:val="WW8Num4z6"/>
    <w:rsid w:val="00420134"/>
  </w:style>
  <w:style w:type="character" w:customStyle="1" w:styleId="WW8Num4z7">
    <w:name w:val="WW8Num4z7"/>
    <w:rsid w:val="00420134"/>
  </w:style>
  <w:style w:type="character" w:customStyle="1" w:styleId="WW8Num4z8">
    <w:name w:val="WW8Num4z8"/>
    <w:rsid w:val="00420134"/>
  </w:style>
  <w:style w:type="character" w:customStyle="1" w:styleId="WW8Num5z1">
    <w:name w:val="WW8Num5z1"/>
    <w:rsid w:val="00420134"/>
    <w:rPr>
      <w:rFonts w:ascii="Courier New" w:hAnsi="Courier New" w:cs="Courier New" w:hint="default"/>
    </w:rPr>
  </w:style>
  <w:style w:type="character" w:customStyle="1" w:styleId="WW8Num5z2">
    <w:name w:val="WW8Num5z2"/>
    <w:rsid w:val="00420134"/>
    <w:rPr>
      <w:rFonts w:ascii="Wingdings" w:hAnsi="Wingdings" w:cs="Wingdings" w:hint="default"/>
    </w:rPr>
  </w:style>
  <w:style w:type="character" w:customStyle="1" w:styleId="WW8Num8z1">
    <w:name w:val="WW8Num8z1"/>
    <w:rsid w:val="00420134"/>
    <w:rPr>
      <w:rFonts w:ascii="Courier New" w:hAnsi="Courier New" w:cs="Courier New"/>
    </w:rPr>
  </w:style>
  <w:style w:type="character" w:customStyle="1" w:styleId="WW8Num8z2">
    <w:name w:val="WW8Num8z2"/>
    <w:rsid w:val="00420134"/>
    <w:rPr>
      <w:rFonts w:ascii="Wingdings" w:hAnsi="Wingdings" w:cs="Wingdings"/>
    </w:rPr>
  </w:style>
  <w:style w:type="character" w:customStyle="1" w:styleId="WW8Num8z3">
    <w:name w:val="WW8Num8z3"/>
    <w:rsid w:val="00420134"/>
    <w:rPr>
      <w:rFonts w:ascii="Symbol" w:hAnsi="Symbol" w:cs="Symbol"/>
    </w:rPr>
  </w:style>
  <w:style w:type="character" w:customStyle="1" w:styleId="WW8Num8z4">
    <w:name w:val="WW8Num8z4"/>
    <w:rsid w:val="00420134"/>
  </w:style>
  <w:style w:type="character" w:customStyle="1" w:styleId="WW8Num8z5">
    <w:name w:val="WW8Num8z5"/>
    <w:rsid w:val="00420134"/>
  </w:style>
  <w:style w:type="character" w:customStyle="1" w:styleId="WW8Num8z6">
    <w:name w:val="WW8Num8z6"/>
    <w:rsid w:val="00420134"/>
  </w:style>
  <w:style w:type="character" w:customStyle="1" w:styleId="WW8Num8z7">
    <w:name w:val="WW8Num8z7"/>
    <w:rsid w:val="00420134"/>
  </w:style>
  <w:style w:type="character" w:customStyle="1" w:styleId="WW8Num8z8">
    <w:name w:val="WW8Num8z8"/>
    <w:rsid w:val="00420134"/>
  </w:style>
  <w:style w:type="character" w:customStyle="1" w:styleId="WW8Num10z1">
    <w:name w:val="WW8Num10z1"/>
    <w:rsid w:val="00420134"/>
  </w:style>
  <w:style w:type="character" w:customStyle="1" w:styleId="WW8Num10z2">
    <w:name w:val="WW8Num10z2"/>
    <w:rsid w:val="00420134"/>
  </w:style>
  <w:style w:type="character" w:customStyle="1" w:styleId="WW8Num10z3">
    <w:name w:val="WW8Num10z3"/>
    <w:rsid w:val="00420134"/>
  </w:style>
  <w:style w:type="character" w:customStyle="1" w:styleId="WW8Num10z4">
    <w:name w:val="WW8Num10z4"/>
    <w:rsid w:val="00420134"/>
  </w:style>
  <w:style w:type="character" w:customStyle="1" w:styleId="WW8Num10z5">
    <w:name w:val="WW8Num10z5"/>
    <w:rsid w:val="00420134"/>
  </w:style>
  <w:style w:type="character" w:customStyle="1" w:styleId="WW8Num10z6">
    <w:name w:val="WW8Num10z6"/>
    <w:rsid w:val="00420134"/>
  </w:style>
  <w:style w:type="character" w:customStyle="1" w:styleId="WW8Num10z7">
    <w:name w:val="WW8Num10z7"/>
    <w:rsid w:val="00420134"/>
  </w:style>
  <w:style w:type="character" w:customStyle="1" w:styleId="WW8Num10z8">
    <w:name w:val="WW8Num10z8"/>
    <w:rsid w:val="00420134"/>
  </w:style>
  <w:style w:type="character" w:customStyle="1" w:styleId="WW8Num11z1">
    <w:name w:val="WW8Num11z1"/>
    <w:rsid w:val="00420134"/>
    <w:rPr>
      <w:rFonts w:ascii="Courier New" w:hAnsi="Courier New" w:cs="Courier New"/>
    </w:rPr>
  </w:style>
  <w:style w:type="character" w:customStyle="1" w:styleId="WW8Num12z1">
    <w:name w:val="WW8Num12z1"/>
    <w:rsid w:val="00420134"/>
    <w:rPr>
      <w:rFonts w:ascii="Courier New" w:hAnsi="Courier New" w:cs="Courier New"/>
    </w:rPr>
  </w:style>
  <w:style w:type="character" w:customStyle="1" w:styleId="WW8Num12z2">
    <w:name w:val="WW8Num12z2"/>
    <w:rsid w:val="00420134"/>
    <w:rPr>
      <w:rFonts w:ascii="Wingdings" w:hAnsi="Wingdings" w:cs="Wingdings"/>
    </w:rPr>
  </w:style>
  <w:style w:type="character" w:customStyle="1" w:styleId="WW8Num12z3">
    <w:name w:val="WW8Num12z3"/>
    <w:rsid w:val="00420134"/>
  </w:style>
  <w:style w:type="character" w:customStyle="1" w:styleId="WW8Num12z4">
    <w:name w:val="WW8Num12z4"/>
    <w:rsid w:val="00420134"/>
  </w:style>
  <w:style w:type="character" w:customStyle="1" w:styleId="WW8Num12z5">
    <w:name w:val="WW8Num12z5"/>
    <w:rsid w:val="00420134"/>
  </w:style>
  <w:style w:type="character" w:customStyle="1" w:styleId="WW8Num12z6">
    <w:name w:val="WW8Num12z6"/>
    <w:rsid w:val="00420134"/>
  </w:style>
  <w:style w:type="character" w:customStyle="1" w:styleId="WW8Num12z7">
    <w:name w:val="WW8Num12z7"/>
    <w:rsid w:val="00420134"/>
  </w:style>
  <w:style w:type="character" w:customStyle="1" w:styleId="WW8Num12z8">
    <w:name w:val="WW8Num12z8"/>
    <w:rsid w:val="00420134"/>
  </w:style>
  <w:style w:type="character" w:customStyle="1" w:styleId="WW8Num13z1">
    <w:name w:val="WW8Num13z1"/>
    <w:rsid w:val="00420134"/>
  </w:style>
  <w:style w:type="character" w:customStyle="1" w:styleId="WW8Num13z2">
    <w:name w:val="WW8Num13z2"/>
    <w:rsid w:val="00420134"/>
  </w:style>
  <w:style w:type="character" w:customStyle="1" w:styleId="WW8Num13z3">
    <w:name w:val="WW8Num13z3"/>
    <w:rsid w:val="00420134"/>
  </w:style>
  <w:style w:type="character" w:customStyle="1" w:styleId="WW8Num13z4">
    <w:name w:val="WW8Num13z4"/>
    <w:rsid w:val="00420134"/>
  </w:style>
  <w:style w:type="character" w:customStyle="1" w:styleId="WW8Num13z5">
    <w:name w:val="WW8Num13z5"/>
    <w:rsid w:val="00420134"/>
  </w:style>
  <w:style w:type="character" w:customStyle="1" w:styleId="WW8Num13z6">
    <w:name w:val="WW8Num13z6"/>
    <w:rsid w:val="00420134"/>
  </w:style>
  <w:style w:type="character" w:customStyle="1" w:styleId="WW8Num13z7">
    <w:name w:val="WW8Num13z7"/>
    <w:rsid w:val="00420134"/>
  </w:style>
  <w:style w:type="character" w:customStyle="1" w:styleId="WW8Num13z8">
    <w:name w:val="WW8Num13z8"/>
    <w:rsid w:val="00420134"/>
  </w:style>
  <w:style w:type="character" w:customStyle="1" w:styleId="WW8Num14z1">
    <w:name w:val="WW8Num14z1"/>
    <w:rsid w:val="00420134"/>
    <w:rPr>
      <w:rFonts w:ascii="Courier New" w:hAnsi="Courier New" w:cs="Courier New"/>
    </w:rPr>
  </w:style>
  <w:style w:type="character" w:customStyle="1" w:styleId="WW8Num15z0">
    <w:name w:val="WW8Num15z0"/>
    <w:rsid w:val="00420134"/>
    <w:rPr>
      <w:rFonts w:ascii="Symbol" w:eastAsia="Times New Roman" w:hAnsi="Symbol" w:cs="Times New Roman"/>
    </w:rPr>
  </w:style>
  <w:style w:type="character" w:customStyle="1" w:styleId="WW8Num15z1">
    <w:name w:val="WW8Num15z1"/>
    <w:rsid w:val="00420134"/>
    <w:rPr>
      <w:rFonts w:ascii="Courier New" w:hAnsi="Courier New" w:cs="Courier New"/>
    </w:rPr>
  </w:style>
  <w:style w:type="character" w:customStyle="1" w:styleId="WW8Num15z2">
    <w:name w:val="WW8Num15z2"/>
    <w:rsid w:val="00420134"/>
    <w:rPr>
      <w:rFonts w:ascii="Wingdings" w:hAnsi="Wingdings" w:cs="Wingdings"/>
    </w:rPr>
  </w:style>
  <w:style w:type="character" w:customStyle="1" w:styleId="WW8Num16z0">
    <w:name w:val="WW8Num16z0"/>
    <w:rsid w:val="00420134"/>
    <w:rPr>
      <w:rFonts w:ascii="Times New Roman" w:hAnsi="Times New Roman" w:cs="Times New Roman"/>
      <w:color w:val="auto"/>
    </w:rPr>
  </w:style>
  <w:style w:type="character" w:customStyle="1" w:styleId="WW8Num16z1">
    <w:name w:val="WW8Num16z1"/>
    <w:rsid w:val="00420134"/>
    <w:rPr>
      <w:rFonts w:ascii="Courier New" w:hAnsi="Courier New" w:cs="Courier New"/>
    </w:rPr>
  </w:style>
  <w:style w:type="character" w:customStyle="1" w:styleId="WW8Num16z2">
    <w:name w:val="WW8Num16z2"/>
    <w:rsid w:val="00420134"/>
    <w:rPr>
      <w:rFonts w:ascii="Wingdings" w:hAnsi="Wingdings" w:cs="Wingdings"/>
    </w:rPr>
  </w:style>
  <w:style w:type="character" w:customStyle="1" w:styleId="WW8Num16z4">
    <w:name w:val="WW8Num16z4"/>
    <w:rsid w:val="00420134"/>
  </w:style>
  <w:style w:type="character" w:customStyle="1" w:styleId="WW8Num16z5">
    <w:name w:val="WW8Num16z5"/>
    <w:rsid w:val="00420134"/>
  </w:style>
  <w:style w:type="character" w:customStyle="1" w:styleId="WW8Num16z6">
    <w:name w:val="WW8Num16z6"/>
    <w:rsid w:val="00420134"/>
  </w:style>
  <w:style w:type="character" w:customStyle="1" w:styleId="WW8Num16z7">
    <w:name w:val="WW8Num16z7"/>
    <w:rsid w:val="00420134"/>
  </w:style>
  <w:style w:type="character" w:customStyle="1" w:styleId="WW8Num16z8">
    <w:name w:val="WW8Num16z8"/>
    <w:rsid w:val="00420134"/>
  </w:style>
  <w:style w:type="character" w:customStyle="1" w:styleId="WW8Num17z0">
    <w:name w:val="WW8Num17z0"/>
    <w:rsid w:val="00420134"/>
    <w:rPr>
      <w:rFonts w:ascii="Symbol" w:eastAsia="Times New Roman" w:hAnsi="Symbol" w:cs="Times New Roman"/>
    </w:rPr>
  </w:style>
  <w:style w:type="character" w:customStyle="1" w:styleId="WW8Num17z1">
    <w:name w:val="WW8Num17z1"/>
    <w:rsid w:val="00420134"/>
    <w:rPr>
      <w:rFonts w:ascii="Courier New" w:hAnsi="Courier New" w:cs="Courier New"/>
    </w:rPr>
  </w:style>
  <w:style w:type="character" w:customStyle="1" w:styleId="WW8Num17z2">
    <w:name w:val="WW8Num17z2"/>
    <w:rsid w:val="00420134"/>
    <w:rPr>
      <w:rFonts w:ascii="Wingdings" w:hAnsi="Wingdings" w:cs="Wingdings"/>
    </w:rPr>
  </w:style>
  <w:style w:type="character" w:customStyle="1" w:styleId="WW8Num17z3">
    <w:name w:val="WW8Num17z3"/>
    <w:rsid w:val="00420134"/>
    <w:rPr>
      <w:rFonts w:ascii="Symbol" w:hAnsi="Symbol" w:cs="Symbol"/>
    </w:rPr>
  </w:style>
  <w:style w:type="character" w:customStyle="1" w:styleId="WW8Num17z4">
    <w:name w:val="WW8Num17z4"/>
    <w:rsid w:val="00420134"/>
  </w:style>
  <w:style w:type="character" w:customStyle="1" w:styleId="WW8Num17z5">
    <w:name w:val="WW8Num17z5"/>
    <w:rsid w:val="00420134"/>
  </w:style>
  <w:style w:type="character" w:customStyle="1" w:styleId="WW8Num17z6">
    <w:name w:val="WW8Num17z6"/>
    <w:rsid w:val="00420134"/>
  </w:style>
  <w:style w:type="character" w:customStyle="1" w:styleId="WW8Num17z7">
    <w:name w:val="WW8Num17z7"/>
    <w:rsid w:val="00420134"/>
  </w:style>
  <w:style w:type="character" w:customStyle="1" w:styleId="WW8Num17z8">
    <w:name w:val="WW8Num17z8"/>
    <w:rsid w:val="00420134"/>
  </w:style>
  <w:style w:type="character" w:customStyle="1" w:styleId="WW8Num18z0">
    <w:name w:val="WW8Num18z0"/>
    <w:rsid w:val="00420134"/>
    <w:rPr>
      <w:rFonts w:ascii="Times New Roman" w:eastAsia="Times New Roman" w:hAnsi="Times New Roman" w:cs="Times New Roman" w:hint="default"/>
    </w:rPr>
  </w:style>
  <w:style w:type="character" w:customStyle="1" w:styleId="WW8Num18z1">
    <w:name w:val="WW8Num18z1"/>
    <w:rsid w:val="00420134"/>
    <w:rPr>
      <w:rFonts w:ascii="Courier New" w:hAnsi="Courier New" w:cs="Courier New" w:hint="default"/>
    </w:rPr>
  </w:style>
  <w:style w:type="character" w:customStyle="1" w:styleId="WW8Num18z2">
    <w:name w:val="WW8Num18z2"/>
    <w:rsid w:val="00420134"/>
    <w:rPr>
      <w:rFonts w:ascii="Wingdings" w:hAnsi="Wingdings" w:cs="Wingdings" w:hint="default"/>
    </w:rPr>
  </w:style>
  <w:style w:type="character" w:customStyle="1" w:styleId="WW8Num18z3">
    <w:name w:val="WW8Num18z3"/>
    <w:rsid w:val="00420134"/>
    <w:rPr>
      <w:rFonts w:ascii="Symbol" w:hAnsi="Symbol" w:cs="Symbol" w:hint="default"/>
    </w:rPr>
  </w:style>
  <w:style w:type="character" w:customStyle="1" w:styleId="24">
    <w:name w:val="Основной шрифт абзаца2"/>
    <w:rsid w:val="00420134"/>
  </w:style>
  <w:style w:type="character" w:customStyle="1" w:styleId="Heading1Char">
    <w:name w:val="Heading 1 Char"/>
    <w:rsid w:val="00420134"/>
    <w:rPr>
      <w:rFonts w:ascii="Arial" w:hAnsi="Arial" w:cs="Arial"/>
      <w:b/>
      <w:bCs/>
      <w:kern w:val="1"/>
      <w:sz w:val="32"/>
      <w:szCs w:val="32"/>
      <w:lang w:val="ru-RU" w:eastAsia="ar-SA" w:bidi="ar-SA"/>
    </w:rPr>
  </w:style>
  <w:style w:type="character" w:customStyle="1" w:styleId="Heading2Char">
    <w:name w:val="Heading 2 Char"/>
    <w:rsid w:val="00420134"/>
    <w:rPr>
      <w:rFonts w:ascii="Arial" w:hAnsi="Arial" w:cs="Arial"/>
      <w:b/>
      <w:bCs/>
      <w:i/>
      <w:iCs/>
      <w:sz w:val="28"/>
      <w:szCs w:val="28"/>
      <w:lang w:val="ru-RU" w:eastAsia="ar-SA" w:bidi="ar-SA"/>
    </w:rPr>
  </w:style>
  <w:style w:type="character" w:customStyle="1" w:styleId="Absatz-Standardschriftart">
    <w:name w:val="Absatz-Standardschriftart"/>
    <w:rsid w:val="00420134"/>
  </w:style>
  <w:style w:type="character" w:customStyle="1" w:styleId="WW8Num3z1">
    <w:name w:val="WW8Num3z1"/>
    <w:rsid w:val="00420134"/>
    <w:rPr>
      <w:rFonts w:ascii="Courier New" w:hAnsi="Courier New" w:cs="Courier New"/>
    </w:rPr>
  </w:style>
  <w:style w:type="character" w:customStyle="1" w:styleId="WW8Num3z2">
    <w:name w:val="WW8Num3z2"/>
    <w:rsid w:val="00420134"/>
    <w:rPr>
      <w:rFonts w:ascii="Wingdings" w:hAnsi="Wingdings" w:cs="Wingdings"/>
    </w:rPr>
  </w:style>
  <w:style w:type="character" w:customStyle="1" w:styleId="WW8Num11z2">
    <w:name w:val="WW8Num11z2"/>
    <w:rsid w:val="00420134"/>
    <w:rPr>
      <w:rFonts w:ascii="Wingdings" w:hAnsi="Wingdings" w:cs="Wingdings"/>
    </w:rPr>
  </w:style>
  <w:style w:type="character" w:customStyle="1" w:styleId="WW8Num11z3">
    <w:name w:val="WW8Num11z3"/>
    <w:rsid w:val="00420134"/>
    <w:rPr>
      <w:rFonts w:ascii="Symbol" w:hAnsi="Symbol" w:cs="Symbol"/>
    </w:rPr>
  </w:style>
  <w:style w:type="character" w:customStyle="1" w:styleId="WW8Num14z3">
    <w:name w:val="WW8Num14z3"/>
    <w:rsid w:val="00420134"/>
    <w:rPr>
      <w:rFonts w:ascii="Symbol" w:hAnsi="Symbol" w:cs="Symbol"/>
    </w:rPr>
  </w:style>
  <w:style w:type="character" w:customStyle="1" w:styleId="WW8Num15z3">
    <w:name w:val="WW8Num15z3"/>
    <w:rsid w:val="00420134"/>
    <w:rPr>
      <w:rFonts w:ascii="Symbol" w:hAnsi="Symbol" w:cs="Symbol"/>
    </w:rPr>
  </w:style>
  <w:style w:type="character" w:customStyle="1" w:styleId="WW8Num16z3">
    <w:name w:val="WW8Num16z3"/>
    <w:rsid w:val="00420134"/>
    <w:rPr>
      <w:rFonts w:ascii="Symbol" w:hAnsi="Symbol" w:cs="Symbol"/>
    </w:rPr>
  </w:style>
  <w:style w:type="character" w:customStyle="1" w:styleId="WW8Num23z0">
    <w:name w:val="WW8Num23z0"/>
    <w:rsid w:val="00420134"/>
    <w:rPr>
      <w:rFonts w:ascii="Times New Roman" w:hAnsi="Times New Roman" w:cs="Times New Roman"/>
    </w:rPr>
  </w:style>
  <w:style w:type="character" w:customStyle="1" w:styleId="WW8Num25z0">
    <w:name w:val="WW8Num25z0"/>
    <w:rsid w:val="00420134"/>
    <w:rPr>
      <w:rFonts w:ascii="Symbol" w:hAnsi="Symbol" w:cs="Symbol"/>
      <w:color w:val="auto"/>
    </w:rPr>
  </w:style>
  <w:style w:type="character" w:customStyle="1" w:styleId="WW8Num25z1">
    <w:name w:val="WW8Num25z1"/>
    <w:rsid w:val="00420134"/>
    <w:rPr>
      <w:rFonts w:ascii="Courier New" w:hAnsi="Courier New" w:cs="Courier New"/>
    </w:rPr>
  </w:style>
  <w:style w:type="character" w:customStyle="1" w:styleId="WW8Num25z2">
    <w:name w:val="WW8Num25z2"/>
    <w:rsid w:val="00420134"/>
    <w:rPr>
      <w:rFonts w:ascii="Wingdings" w:hAnsi="Wingdings" w:cs="Wingdings"/>
    </w:rPr>
  </w:style>
  <w:style w:type="character" w:customStyle="1" w:styleId="WW8Num25z3">
    <w:name w:val="WW8Num25z3"/>
    <w:rsid w:val="00420134"/>
    <w:rPr>
      <w:rFonts w:ascii="Symbol" w:hAnsi="Symbol" w:cs="Symbol"/>
    </w:rPr>
  </w:style>
  <w:style w:type="character" w:customStyle="1" w:styleId="WW8Num26z0">
    <w:name w:val="WW8Num26z0"/>
    <w:rsid w:val="00420134"/>
    <w:rPr>
      <w:rFonts w:ascii="Times New Roman" w:hAnsi="Times New Roman" w:cs="Times New Roman"/>
    </w:rPr>
  </w:style>
  <w:style w:type="character" w:customStyle="1" w:styleId="WW8Num28z0">
    <w:name w:val="WW8Num28z0"/>
    <w:rsid w:val="00420134"/>
    <w:rPr>
      <w:rFonts w:ascii="Wingdings" w:hAnsi="Wingdings" w:cs="Wingdings"/>
    </w:rPr>
  </w:style>
  <w:style w:type="character" w:customStyle="1" w:styleId="WW8Num28z1">
    <w:name w:val="WW8Num28z1"/>
    <w:rsid w:val="00420134"/>
    <w:rPr>
      <w:rFonts w:ascii="Symbol" w:hAnsi="Symbol" w:cs="Symbol"/>
    </w:rPr>
  </w:style>
  <w:style w:type="character" w:customStyle="1" w:styleId="WW8Num28z4">
    <w:name w:val="WW8Num28z4"/>
    <w:rsid w:val="00420134"/>
    <w:rPr>
      <w:rFonts w:ascii="Courier New" w:hAnsi="Courier New" w:cs="Courier New"/>
    </w:rPr>
  </w:style>
  <w:style w:type="character" w:customStyle="1" w:styleId="WW8Num29z0">
    <w:name w:val="WW8Num29z0"/>
    <w:rsid w:val="00420134"/>
    <w:rPr>
      <w:rFonts w:ascii="Wingdings" w:hAnsi="Wingdings" w:cs="Wingdings"/>
    </w:rPr>
  </w:style>
  <w:style w:type="character" w:customStyle="1" w:styleId="WW8Num29z1">
    <w:name w:val="WW8Num29z1"/>
    <w:rsid w:val="00420134"/>
    <w:rPr>
      <w:rFonts w:ascii="Courier New" w:hAnsi="Courier New" w:cs="Courier New"/>
    </w:rPr>
  </w:style>
  <w:style w:type="character" w:customStyle="1" w:styleId="WW8Num29z3">
    <w:name w:val="WW8Num29z3"/>
    <w:rsid w:val="00420134"/>
    <w:rPr>
      <w:rFonts w:ascii="Symbol" w:hAnsi="Symbol" w:cs="Symbol"/>
    </w:rPr>
  </w:style>
  <w:style w:type="character" w:customStyle="1" w:styleId="WW8Num31z0">
    <w:name w:val="WW8Num31z0"/>
    <w:rsid w:val="00420134"/>
    <w:rPr>
      <w:rFonts w:ascii="Wingdings" w:hAnsi="Wingdings" w:cs="Wingdings"/>
    </w:rPr>
  </w:style>
  <w:style w:type="character" w:customStyle="1" w:styleId="WW8Num31z1">
    <w:name w:val="WW8Num31z1"/>
    <w:rsid w:val="00420134"/>
    <w:rPr>
      <w:rFonts w:ascii="Courier New" w:hAnsi="Courier New" w:cs="Courier New"/>
    </w:rPr>
  </w:style>
  <w:style w:type="character" w:customStyle="1" w:styleId="WW8Num31z3">
    <w:name w:val="WW8Num31z3"/>
    <w:rsid w:val="00420134"/>
    <w:rPr>
      <w:rFonts w:ascii="Symbol" w:hAnsi="Symbol" w:cs="Symbol"/>
    </w:rPr>
  </w:style>
  <w:style w:type="character" w:customStyle="1" w:styleId="WW8Num36z0">
    <w:name w:val="WW8Num36z0"/>
    <w:rsid w:val="00420134"/>
    <w:rPr>
      <w:rFonts w:ascii="Times New Roman" w:hAnsi="Times New Roman" w:cs="Times New Roman"/>
      <w:b w:val="0"/>
      <w:sz w:val="28"/>
    </w:rPr>
  </w:style>
  <w:style w:type="character" w:customStyle="1" w:styleId="WW8Num39z0">
    <w:name w:val="WW8Num39z0"/>
    <w:rsid w:val="00420134"/>
    <w:rPr>
      <w:rFonts w:ascii="Symbol" w:eastAsia="Times New Roman" w:hAnsi="Symbol" w:cs="Times New Roman"/>
    </w:rPr>
  </w:style>
  <w:style w:type="character" w:customStyle="1" w:styleId="WW8Num39z1">
    <w:name w:val="WW8Num39z1"/>
    <w:rsid w:val="00420134"/>
    <w:rPr>
      <w:rFonts w:ascii="Courier New" w:hAnsi="Courier New" w:cs="Courier New"/>
    </w:rPr>
  </w:style>
  <w:style w:type="character" w:customStyle="1" w:styleId="WW8Num39z2">
    <w:name w:val="WW8Num39z2"/>
    <w:rsid w:val="00420134"/>
    <w:rPr>
      <w:rFonts w:ascii="Wingdings" w:hAnsi="Wingdings" w:cs="Wingdings"/>
    </w:rPr>
  </w:style>
  <w:style w:type="character" w:customStyle="1" w:styleId="WW8Num39z3">
    <w:name w:val="WW8Num39z3"/>
    <w:rsid w:val="00420134"/>
    <w:rPr>
      <w:rFonts w:ascii="Symbol" w:hAnsi="Symbol" w:cs="Symbol"/>
    </w:rPr>
  </w:style>
  <w:style w:type="character" w:customStyle="1" w:styleId="WW8Num45z0">
    <w:name w:val="WW8Num45z0"/>
    <w:rsid w:val="00420134"/>
    <w:rPr>
      <w:rFonts w:ascii="Symbol" w:hAnsi="Symbol" w:cs="Symbol"/>
    </w:rPr>
  </w:style>
  <w:style w:type="character" w:customStyle="1" w:styleId="WW8Num45z1">
    <w:name w:val="WW8Num45z1"/>
    <w:rsid w:val="00420134"/>
    <w:rPr>
      <w:rFonts w:ascii="Courier New" w:hAnsi="Courier New" w:cs="Courier New"/>
    </w:rPr>
  </w:style>
  <w:style w:type="character" w:customStyle="1" w:styleId="WW8Num45z2">
    <w:name w:val="WW8Num45z2"/>
    <w:rsid w:val="00420134"/>
    <w:rPr>
      <w:rFonts w:ascii="Wingdings" w:hAnsi="Wingdings" w:cs="Wingdings"/>
    </w:rPr>
  </w:style>
  <w:style w:type="character" w:customStyle="1" w:styleId="WW8Num46z0">
    <w:name w:val="WW8Num46z0"/>
    <w:rsid w:val="00420134"/>
    <w:rPr>
      <w:rFonts w:ascii="Wingdings" w:hAnsi="Wingdings" w:cs="Wingdings"/>
    </w:rPr>
  </w:style>
  <w:style w:type="character" w:customStyle="1" w:styleId="WW8Num46z1">
    <w:name w:val="WW8Num46z1"/>
    <w:rsid w:val="00420134"/>
    <w:rPr>
      <w:rFonts w:ascii="Courier New" w:hAnsi="Courier New" w:cs="Courier New"/>
    </w:rPr>
  </w:style>
  <w:style w:type="character" w:customStyle="1" w:styleId="WW8Num46z3">
    <w:name w:val="WW8Num46z3"/>
    <w:rsid w:val="00420134"/>
    <w:rPr>
      <w:rFonts w:ascii="Symbol" w:hAnsi="Symbol" w:cs="Symbol"/>
    </w:rPr>
  </w:style>
  <w:style w:type="character" w:customStyle="1" w:styleId="WW8NumSt2z0">
    <w:name w:val="WW8NumSt2z0"/>
    <w:rsid w:val="00420134"/>
    <w:rPr>
      <w:rFonts w:ascii="Times New Roman" w:hAnsi="Times New Roman" w:cs="Times New Roman"/>
    </w:rPr>
  </w:style>
  <w:style w:type="character" w:customStyle="1" w:styleId="WW8NumSt5z0">
    <w:name w:val="WW8NumSt5z0"/>
    <w:rsid w:val="00420134"/>
    <w:rPr>
      <w:rFonts w:ascii="Times New Roman" w:hAnsi="Times New Roman" w:cs="Times New Roman"/>
    </w:rPr>
  </w:style>
  <w:style w:type="character" w:customStyle="1" w:styleId="13">
    <w:name w:val="Основной шрифт абзаца1"/>
    <w:rsid w:val="00420134"/>
  </w:style>
  <w:style w:type="character" w:customStyle="1" w:styleId="7">
    <w:name w:val="Знак Знак7"/>
    <w:rsid w:val="00420134"/>
    <w:rPr>
      <w:rFonts w:ascii="Arial" w:hAnsi="Arial" w:cs="Arial"/>
      <w:b/>
      <w:bCs/>
      <w:kern w:val="1"/>
      <w:sz w:val="32"/>
      <w:szCs w:val="32"/>
      <w:lang w:val="ru-RU" w:eastAsia="ar-SA" w:bidi="ar-SA"/>
    </w:rPr>
  </w:style>
  <w:style w:type="character" w:customStyle="1" w:styleId="6">
    <w:name w:val="Знак Знак6"/>
    <w:rsid w:val="00420134"/>
    <w:rPr>
      <w:sz w:val="24"/>
      <w:szCs w:val="24"/>
      <w:u w:val="single"/>
      <w:lang w:val="ru-RU" w:eastAsia="ar-SA" w:bidi="ar-SA"/>
    </w:rPr>
  </w:style>
  <w:style w:type="character" w:customStyle="1" w:styleId="af8">
    <w:name w:val="Основной текст с отступом Знак Знак"/>
    <w:rsid w:val="00420134"/>
    <w:rPr>
      <w:sz w:val="28"/>
      <w:szCs w:val="24"/>
      <w:lang w:val="ru-RU" w:eastAsia="ar-SA" w:bidi="ar-SA"/>
    </w:rPr>
  </w:style>
  <w:style w:type="character" w:customStyle="1" w:styleId="BodyTextIndent3Char">
    <w:name w:val="Body Text Indent 3 Char"/>
    <w:rsid w:val="00420134"/>
    <w:rPr>
      <w:sz w:val="16"/>
      <w:szCs w:val="16"/>
      <w:lang w:val="ru-RU" w:eastAsia="ar-SA" w:bidi="ar-SA"/>
    </w:rPr>
  </w:style>
  <w:style w:type="character" w:customStyle="1" w:styleId="FootnoteTextChar">
    <w:name w:val="Footnote Text Char"/>
    <w:rsid w:val="00420134"/>
    <w:rPr>
      <w:rFonts w:ascii="Calibri" w:hAnsi="Calibri" w:cs="Calibri"/>
      <w:lang w:val="ru-RU" w:eastAsia="ar-SA" w:bidi="ar-SA"/>
    </w:rPr>
  </w:style>
  <w:style w:type="character" w:customStyle="1" w:styleId="af9">
    <w:name w:val="Знак Знак"/>
    <w:rsid w:val="00420134"/>
    <w:rPr>
      <w:rFonts w:ascii="Tahoma" w:eastAsia="Calibri" w:hAnsi="Tahoma" w:cs="Tahoma"/>
      <w:sz w:val="16"/>
      <w:szCs w:val="16"/>
      <w:lang w:val="ru-RU" w:eastAsia="ar-SA" w:bidi="ar-SA"/>
    </w:rPr>
  </w:style>
  <w:style w:type="character" w:customStyle="1" w:styleId="FontStyle46">
    <w:name w:val="Font Style46"/>
    <w:rsid w:val="00420134"/>
    <w:rPr>
      <w:rFonts w:ascii="Times New Roman" w:hAnsi="Times New Roman" w:cs="Times New Roman"/>
      <w:sz w:val="16"/>
      <w:szCs w:val="16"/>
    </w:rPr>
  </w:style>
  <w:style w:type="character" w:customStyle="1" w:styleId="FontStyle59">
    <w:name w:val="Font Style59"/>
    <w:rsid w:val="00420134"/>
    <w:rPr>
      <w:rFonts w:ascii="Times New Roman" w:hAnsi="Times New Roman" w:cs="Times New Roman"/>
      <w:sz w:val="18"/>
      <w:szCs w:val="18"/>
    </w:rPr>
  </w:style>
  <w:style w:type="character" w:customStyle="1" w:styleId="FontStyle54">
    <w:name w:val="Font Style54"/>
    <w:rsid w:val="00420134"/>
    <w:rPr>
      <w:rFonts w:ascii="Times New Roman" w:hAnsi="Times New Roman" w:cs="Times New Roman"/>
      <w:sz w:val="16"/>
      <w:szCs w:val="16"/>
    </w:rPr>
  </w:style>
  <w:style w:type="character" w:customStyle="1" w:styleId="FontStyle56">
    <w:name w:val="Font Style56"/>
    <w:rsid w:val="00420134"/>
    <w:rPr>
      <w:rFonts w:ascii="Times New Roman" w:hAnsi="Times New Roman" w:cs="Times New Roman"/>
      <w:spacing w:val="-10"/>
      <w:sz w:val="16"/>
      <w:szCs w:val="16"/>
    </w:rPr>
  </w:style>
  <w:style w:type="character" w:customStyle="1" w:styleId="FontStyle41">
    <w:name w:val="Font Style41"/>
    <w:rsid w:val="00420134"/>
    <w:rPr>
      <w:rFonts w:ascii="Times New Roman" w:hAnsi="Times New Roman" w:cs="Times New Roman"/>
      <w:b/>
      <w:bCs/>
      <w:i/>
      <w:iCs/>
      <w:sz w:val="22"/>
      <w:szCs w:val="22"/>
    </w:rPr>
  </w:style>
  <w:style w:type="character" w:customStyle="1" w:styleId="FontStyle60">
    <w:name w:val="Font Style60"/>
    <w:rsid w:val="00420134"/>
    <w:rPr>
      <w:rFonts w:ascii="Times New Roman" w:hAnsi="Times New Roman" w:cs="Times New Roman"/>
      <w:spacing w:val="-10"/>
      <w:sz w:val="20"/>
      <w:szCs w:val="20"/>
    </w:rPr>
  </w:style>
  <w:style w:type="character" w:customStyle="1" w:styleId="FontStyle63">
    <w:name w:val="Font Style63"/>
    <w:rsid w:val="00420134"/>
    <w:rPr>
      <w:rFonts w:ascii="Calibri" w:hAnsi="Calibri" w:cs="Calibri"/>
      <w:sz w:val="18"/>
      <w:szCs w:val="18"/>
    </w:rPr>
  </w:style>
  <w:style w:type="character" w:styleId="afa">
    <w:name w:val="FollowedHyperlink"/>
    <w:rsid w:val="00420134"/>
    <w:rPr>
      <w:color w:val="800080"/>
      <w:u w:val="single"/>
    </w:rPr>
  </w:style>
  <w:style w:type="character" w:customStyle="1" w:styleId="5">
    <w:name w:val="Знак Знак5"/>
    <w:rsid w:val="00420134"/>
    <w:rPr>
      <w:sz w:val="28"/>
      <w:lang w:val="ru-RU" w:eastAsia="ar-SA" w:bidi="ar-SA"/>
    </w:rPr>
  </w:style>
  <w:style w:type="character" w:customStyle="1" w:styleId="15">
    <w:name w:val="Знак Знак1"/>
    <w:rsid w:val="00420134"/>
    <w:rPr>
      <w:sz w:val="22"/>
      <w:szCs w:val="24"/>
      <w:lang w:val="ru-RU" w:eastAsia="ar-SA" w:bidi="ar-SA"/>
    </w:rPr>
  </w:style>
  <w:style w:type="character" w:customStyle="1" w:styleId="BodyTextChar">
    <w:name w:val="Body Text Char"/>
    <w:rsid w:val="00420134"/>
    <w:rPr>
      <w:sz w:val="24"/>
      <w:szCs w:val="24"/>
      <w:lang w:val="ru-RU" w:eastAsia="ar-SA" w:bidi="ar-SA"/>
    </w:rPr>
  </w:style>
  <w:style w:type="character" w:customStyle="1" w:styleId="37">
    <w:name w:val="Знак Знак3"/>
    <w:rsid w:val="00420134"/>
    <w:rPr>
      <w:rFonts w:ascii="Courier New" w:hAnsi="Courier New" w:cs="Courier New"/>
      <w:lang w:val="ru-RU" w:eastAsia="ar-SA" w:bidi="ar-SA"/>
    </w:rPr>
  </w:style>
  <w:style w:type="character" w:customStyle="1" w:styleId="BodyTextIndent2Char">
    <w:name w:val="Body Text Indent 2 Char"/>
    <w:rsid w:val="00420134"/>
    <w:rPr>
      <w:rFonts w:ascii="Calibri" w:hAnsi="Calibri" w:cs="Calibri"/>
      <w:sz w:val="22"/>
      <w:szCs w:val="22"/>
      <w:lang w:val="ru-RU" w:eastAsia="ar-SA" w:bidi="ar-SA"/>
    </w:rPr>
  </w:style>
  <w:style w:type="character" w:customStyle="1" w:styleId="SubtitleChar">
    <w:name w:val="Subtitle Char"/>
    <w:rsid w:val="00420134"/>
    <w:rPr>
      <w:sz w:val="24"/>
      <w:szCs w:val="24"/>
      <w:lang w:val="ru-RU" w:eastAsia="ar-SA" w:bidi="ar-SA"/>
    </w:rPr>
  </w:style>
  <w:style w:type="character" w:customStyle="1" w:styleId="FontStyle11">
    <w:name w:val="Font Style11"/>
    <w:rsid w:val="00420134"/>
    <w:rPr>
      <w:rFonts w:ascii="Times New Roman" w:hAnsi="Times New Roman" w:cs="Times New Roman"/>
      <w:b/>
      <w:bCs/>
      <w:sz w:val="20"/>
      <w:szCs w:val="20"/>
    </w:rPr>
  </w:style>
  <w:style w:type="character" w:customStyle="1" w:styleId="FontStyle12">
    <w:name w:val="Font Style12"/>
    <w:rsid w:val="00420134"/>
    <w:rPr>
      <w:rFonts w:ascii="Times New Roman" w:hAnsi="Times New Roman" w:cs="Times New Roman"/>
      <w:sz w:val="20"/>
      <w:szCs w:val="20"/>
    </w:rPr>
  </w:style>
  <w:style w:type="character" w:customStyle="1" w:styleId="FontStyle13">
    <w:name w:val="Font Style13"/>
    <w:rsid w:val="00420134"/>
    <w:rPr>
      <w:rFonts w:ascii="Times New Roman" w:hAnsi="Times New Roman" w:cs="Times New Roman"/>
      <w:b/>
      <w:bCs/>
      <w:spacing w:val="-10"/>
      <w:sz w:val="20"/>
      <w:szCs w:val="20"/>
    </w:rPr>
  </w:style>
  <w:style w:type="character" w:customStyle="1" w:styleId="afb">
    <w:name w:val="Знак Знак Знак"/>
    <w:rsid w:val="00420134"/>
    <w:rPr>
      <w:rFonts w:ascii="Verdana" w:hAnsi="Verdana" w:cs="Verdana"/>
      <w:sz w:val="17"/>
      <w:szCs w:val="17"/>
      <w:lang w:val="ru-RU" w:eastAsia="ar-SA" w:bidi="ar-SA"/>
    </w:rPr>
  </w:style>
  <w:style w:type="character" w:customStyle="1" w:styleId="afc">
    <w:name w:val="текст документа Знак"/>
    <w:rsid w:val="00420134"/>
    <w:rPr>
      <w:sz w:val="28"/>
      <w:szCs w:val="28"/>
      <w:lang w:val="ru-RU" w:eastAsia="ar-SA" w:bidi="ar-SA"/>
    </w:rPr>
  </w:style>
  <w:style w:type="character" w:styleId="afd">
    <w:name w:val="Strong"/>
    <w:qFormat/>
    <w:rsid w:val="00420134"/>
    <w:rPr>
      <w:b/>
      <w:bCs/>
    </w:rPr>
  </w:style>
  <w:style w:type="character" w:customStyle="1" w:styleId="42">
    <w:name w:val="Знак Знак4"/>
    <w:basedOn w:val="13"/>
    <w:rsid w:val="00420134"/>
  </w:style>
  <w:style w:type="character" w:customStyle="1" w:styleId="25">
    <w:name w:val="Знак Знак2"/>
    <w:rsid w:val="00420134"/>
    <w:rPr>
      <w:sz w:val="24"/>
      <w:szCs w:val="24"/>
    </w:rPr>
  </w:style>
  <w:style w:type="character" w:customStyle="1" w:styleId="FontStyle52">
    <w:name w:val="Font Style52"/>
    <w:rsid w:val="00420134"/>
    <w:rPr>
      <w:rFonts w:ascii="Times New Roman" w:hAnsi="Times New Roman" w:cs="Times New Roman"/>
      <w:sz w:val="26"/>
      <w:szCs w:val="26"/>
    </w:rPr>
  </w:style>
  <w:style w:type="character" w:customStyle="1" w:styleId="afe">
    <w:name w:val="Символ сноски"/>
    <w:rsid w:val="00420134"/>
    <w:rPr>
      <w:vertAlign w:val="superscript"/>
    </w:rPr>
  </w:style>
  <w:style w:type="character" w:customStyle="1" w:styleId="ConsPlusNormal0">
    <w:name w:val="ConsPlusNormal Знак"/>
    <w:rsid w:val="00420134"/>
    <w:rPr>
      <w:rFonts w:ascii="Arial" w:hAnsi="Arial" w:cs="Arial"/>
      <w:lang w:val="ru-RU" w:eastAsia="ar-SA" w:bidi="ar-SA"/>
    </w:rPr>
  </w:style>
  <w:style w:type="character" w:customStyle="1" w:styleId="HeaderChar">
    <w:name w:val="Header Char"/>
    <w:rsid w:val="00420134"/>
    <w:rPr>
      <w:sz w:val="24"/>
      <w:szCs w:val="24"/>
      <w:lang w:val="ru-RU" w:eastAsia="ar-SA" w:bidi="ar-SA"/>
    </w:rPr>
  </w:style>
  <w:style w:type="character" w:customStyle="1" w:styleId="BodyTextIndentChar">
    <w:name w:val="Body Text Indent Char"/>
    <w:rsid w:val="00420134"/>
    <w:rPr>
      <w:sz w:val="28"/>
      <w:szCs w:val="24"/>
      <w:lang w:val="ru-RU" w:eastAsia="ar-SA" w:bidi="ar-SA"/>
    </w:rPr>
  </w:style>
  <w:style w:type="character" w:customStyle="1" w:styleId="FooterChar">
    <w:name w:val="Footer Char"/>
    <w:rsid w:val="00420134"/>
    <w:rPr>
      <w:lang w:val="ru-RU" w:eastAsia="ar-SA" w:bidi="ar-SA"/>
    </w:rPr>
  </w:style>
  <w:style w:type="character" w:customStyle="1" w:styleId="BalloonTextChar">
    <w:name w:val="Balloon Text Char"/>
    <w:rsid w:val="00420134"/>
    <w:rPr>
      <w:rFonts w:ascii="Tahoma" w:eastAsia="Calibri" w:hAnsi="Tahoma" w:cs="Tahoma"/>
      <w:sz w:val="16"/>
      <w:szCs w:val="16"/>
      <w:lang w:val="ru-RU" w:eastAsia="ar-SA" w:bidi="ar-SA"/>
    </w:rPr>
  </w:style>
  <w:style w:type="character" w:customStyle="1" w:styleId="71">
    <w:name w:val="стиль71"/>
    <w:rsid w:val="00420134"/>
    <w:rPr>
      <w:sz w:val="20"/>
      <w:szCs w:val="20"/>
    </w:rPr>
  </w:style>
  <w:style w:type="character" w:customStyle="1" w:styleId="PlainTextChar">
    <w:name w:val="Plain Text Char"/>
    <w:rsid w:val="00420134"/>
    <w:rPr>
      <w:rFonts w:ascii="Courier New" w:hAnsi="Courier New" w:cs="Courier New"/>
      <w:lang w:val="ru-RU" w:eastAsia="ar-SA" w:bidi="ar-SA"/>
    </w:rPr>
  </w:style>
  <w:style w:type="character" w:customStyle="1" w:styleId="TitleChar">
    <w:name w:val="Title Char"/>
    <w:rsid w:val="00420134"/>
    <w:rPr>
      <w:b/>
      <w:bCs/>
      <w:sz w:val="28"/>
      <w:szCs w:val="28"/>
      <w:lang w:val="ru-RU" w:eastAsia="ar-SA" w:bidi="ar-SA"/>
    </w:rPr>
  </w:style>
  <w:style w:type="character" w:customStyle="1" w:styleId="aff">
    <w:name w:val="Маркеры списка"/>
    <w:rsid w:val="00420134"/>
    <w:rPr>
      <w:rFonts w:ascii="OpenSymbol" w:eastAsia="OpenSymbol" w:hAnsi="OpenSymbol" w:cs="OpenSymbol"/>
    </w:rPr>
  </w:style>
  <w:style w:type="character" w:customStyle="1" w:styleId="b-headertitle">
    <w:name w:val="b-header__title"/>
    <w:basedOn w:val="36"/>
    <w:rsid w:val="00420134"/>
  </w:style>
  <w:style w:type="character" w:customStyle="1" w:styleId="b-pageractive">
    <w:name w:val="b-pager__active"/>
    <w:basedOn w:val="36"/>
    <w:rsid w:val="00420134"/>
  </w:style>
  <w:style w:type="character" w:customStyle="1" w:styleId="8">
    <w:name w:val="Знак Знак8"/>
    <w:rsid w:val="00420134"/>
    <w:rPr>
      <w:sz w:val="24"/>
      <w:szCs w:val="24"/>
    </w:rPr>
  </w:style>
  <w:style w:type="character" w:customStyle="1" w:styleId="aff0">
    <w:name w:val="Символ нумерации"/>
    <w:rsid w:val="00420134"/>
    <w:rPr>
      <w:b/>
      <w:bCs/>
    </w:rPr>
  </w:style>
  <w:style w:type="paragraph" w:customStyle="1" w:styleId="aff1">
    <w:name w:val="Заголовок"/>
    <w:basedOn w:val="a"/>
    <w:next w:val="af"/>
    <w:rsid w:val="00420134"/>
    <w:pPr>
      <w:keepNext/>
      <w:spacing w:before="240" w:after="120" w:line="240" w:lineRule="auto"/>
    </w:pPr>
    <w:rPr>
      <w:rFonts w:ascii="Arial" w:eastAsia="Lucida Sans Unicode" w:hAnsi="Arial" w:cs="Tahoma"/>
      <w:sz w:val="28"/>
      <w:szCs w:val="28"/>
      <w:lang w:eastAsia="ar-SA"/>
    </w:rPr>
  </w:style>
  <w:style w:type="paragraph" w:styleId="aff2">
    <w:name w:val="List"/>
    <w:basedOn w:val="af"/>
    <w:rsid w:val="00420134"/>
    <w:pPr>
      <w:widowControl/>
      <w:suppressAutoHyphens w:val="0"/>
    </w:pPr>
    <w:rPr>
      <w:rFonts w:ascii="Arial" w:eastAsia="Times New Roman" w:hAnsi="Arial" w:cs="Tahoma"/>
      <w:kern w:val="0"/>
      <w:lang w:eastAsia="ar-SA" w:bidi="ar-SA"/>
    </w:rPr>
  </w:style>
  <w:style w:type="paragraph" w:customStyle="1" w:styleId="43">
    <w:name w:val="Название4"/>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38">
    <w:name w:val="Название3"/>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9">
    <w:name w:val="Указатель3"/>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26">
    <w:name w:val="Название2"/>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7">
    <w:name w:val="Указатель2"/>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28">
    <w:name w:val="Заголовок 2д+"/>
    <w:basedOn w:val="a"/>
    <w:next w:val="a"/>
    <w:rsid w:val="00420134"/>
    <w:pPr>
      <w:spacing w:before="280" w:after="280" w:line="340" w:lineRule="exact"/>
      <w:jc w:val="both"/>
    </w:pPr>
    <w:rPr>
      <w:rFonts w:ascii="Arial" w:eastAsia="Times New Roman" w:hAnsi="Arial" w:cs="Arial"/>
      <w:sz w:val="20"/>
      <w:szCs w:val="20"/>
      <w:lang w:val="en-US" w:eastAsia="ar-SA"/>
    </w:rPr>
  </w:style>
  <w:style w:type="paragraph" w:customStyle="1" w:styleId="16">
    <w:name w:val="Название1"/>
    <w:basedOn w:val="a"/>
    <w:rsid w:val="00420134"/>
    <w:pPr>
      <w:suppressLineNumbers/>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420134"/>
    <w:pPr>
      <w:suppressLineNumbers/>
      <w:spacing w:after="0" w:line="240" w:lineRule="auto"/>
    </w:pPr>
    <w:rPr>
      <w:rFonts w:ascii="Arial" w:eastAsia="Times New Roman" w:hAnsi="Arial" w:cs="Tahoma"/>
      <w:sz w:val="24"/>
      <w:szCs w:val="24"/>
      <w:lang w:eastAsia="ar-SA"/>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18">
    <w:name w:val="Знак1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aff3">
    <w:name w:val="Абзац с отсуп"/>
    <w:basedOn w:val="a"/>
    <w:rsid w:val="00420134"/>
    <w:pPr>
      <w:spacing w:before="120" w:line="360" w:lineRule="exact"/>
      <w:ind w:firstLine="720"/>
      <w:jc w:val="both"/>
    </w:pPr>
    <w:rPr>
      <w:rFonts w:cs="Calibri"/>
      <w:lang w:val="en-US" w:eastAsia="ar-SA"/>
    </w:rPr>
  </w:style>
  <w:style w:type="paragraph" w:customStyle="1" w:styleId="19">
    <w:name w:val="Знак Знак Знак Знак Знак Знак Знак1"/>
    <w:basedOn w:val="a"/>
    <w:rsid w:val="00420134"/>
    <w:pPr>
      <w:spacing w:after="160" w:line="240" w:lineRule="exact"/>
    </w:pPr>
    <w:rPr>
      <w:rFonts w:ascii="Verdana" w:eastAsia="Times New Roman" w:hAnsi="Verdana" w:cs="Verdana"/>
      <w:sz w:val="24"/>
      <w:szCs w:val="24"/>
      <w:lang w:val="en-US" w:eastAsia="ar-SA"/>
    </w:rPr>
  </w:style>
  <w:style w:type="paragraph" w:customStyle="1" w:styleId="1a">
    <w:name w:val="Знак Знак Знак1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1b">
    <w:name w:val="Абзац списка1"/>
    <w:basedOn w:val="a"/>
    <w:rsid w:val="00420134"/>
    <w:pPr>
      <w:ind w:left="720"/>
    </w:pPr>
    <w:rPr>
      <w:rFonts w:eastAsia="Times New Roman" w:cs="Calibri"/>
      <w:lang w:eastAsia="ar-SA"/>
    </w:rPr>
  </w:style>
  <w:style w:type="paragraph" w:customStyle="1" w:styleId="aff4">
    <w:name w:val="Знак"/>
    <w:basedOn w:val="a"/>
    <w:rsid w:val="00420134"/>
    <w:pPr>
      <w:spacing w:after="160" w:line="240" w:lineRule="exact"/>
    </w:pPr>
    <w:rPr>
      <w:rFonts w:ascii="Verdana" w:eastAsia="Times New Roman" w:hAnsi="Verdana" w:cs="Verdana"/>
      <w:sz w:val="20"/>
      <w:szCs w:val="20"/>
      <w:lang w:val="en-US" w:eastAsia="ar-SA"/>
    </w:rPr>
  </w:style>
  <w:style w:type="paragraph" w:styleId="aff5">
    <w:name w:val="footnote text"/>
    <w:basedOn w:val="a"/>
    <w:link w:val="aff6"/>
    <w:rsid w:val="00420134"/>
    <w:pPr>
      <w:spacing w:after="0" w:line="240" w:lineRule="auto"/>
    </w:pPr>
    <w:rPr>
      <w:rFonts w:eastAsia="Times New Roman" w:cs="Calibri"/>
      <w:sz w:val="20"/>
      <w:szCs w:val="20"/>
      <w:lang w:eastAsia="ar-SA"/>
    </w:rPr>
  </w:style>
  <w:style w:type="character" w:customStyle="1" w:styleId="aff6">
    <w:name w:val="Текст сноски Знак"/>
    <w:link w:val="aff5"/>
    <w:rsid w:val="00420134"/>
    <w:rPr>
      <w:rFonts w:ascii="Calibri" w:eastAsia="Times New Roman" w:hAnsi="Calibri" w:cs="Calibri"/>
      <w:sz w:val="20"/>
      <w:szCs w:val="20"/>
      <w:lang w:eastAsia="ar-SA"/>
    </w:rPr>
  </w:style>
  <w:style w:type="paragraph" w:customStyle="1" w:styleId="tabletext-a">
    <w:name w:val="tabletext-a"/>
    <w:rsid w:val="004201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80" w:after="80" w:line="260" w:lineRule="atLeast"/>
      <w:ind w:left="57" w:right="57"/>
    </w:pPr>
    <w:rPr>
      <w:rFonts w:ascii="Times New Roman" w:eastAsia="Times New Roman" w:hAnsi="Times New Roman"/>
      <w:kern w:val="1"/>
      <w:sz w:val="22"/>
      <w:lang w:eastAsia="ar-SA"/>
    </w:rPr>
  </w:style>
  <w:style w:type="paragraph" w:customStyle="1" w:styleId="aff7">
    <w:name w:val="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1c">
    <w:name w:val="Знак1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Style19">
    <w:name w:val="Style19"/>
    <w:basedOn w:val="a"/>
    <w:rsid w:val="00420134"/>
    <w:pPr>
      <w:widowControl w:val="0"/>
      <w:autoSpaceDE w:val="0"/>
      <w:spacing w:after="0" w:line="240" w:lineRule="auto"/>
    </w:pPr>
    <w:rPr>
      <w:rFonts w:ascii="Times New Roman" w:eastAsia="Times New Roman" w:hAnsi="Times New Roman"/>
      <w:sz w:val="24"/>
      <w:szCs w:val="24"/>
      <w:lang w:eastAsia="ar-SA"/>
    </w:rPr>
  </w:style>
  <w:style w:type="paragraph" w:customStyle="1" w:styleId="noieaniiiaiiaeaiea">
    <w:name w:val="no?iea n iiia?ii aeaiea"/>
    <w:basedOn w:val="a"/>
    <w:rsid w:val="00420134"/>
    <w:pPr>
      <w:overflowPunct w:val="0"/>
      <w:autoSpaceDE w:val="0"/>
      <w:spacing w:before="240" w:after="0" w:line="240" w:lineRule="auto"/>
      <w:jc w:val="center"/>
      <w:textAlignment w:val="baseline"/>
    </w:pPr>
    <w:rPr>
      <w:rFonts w:ascii="Times New Roman" w:eastAsia="Times New Roman" w:hAnsi="Times New Roman"/>
      <w:sz w:val="20"/>
      <w:szCs w:val="20"/>
      <w:lang w:eastAsia="ar-SA"/>
    </w:rPr>
  </w:style>
  <w:style w:type="paragraph" w:customStyle="1" w:styleId="311">
    <w:name w:val="Основной текст 31"/>
    <w:basedOn w:val="a"/>
    <w:rsid w:val="00420134"/>
    <w:pPr>
      <w:spacing w:after="120" w:line="240" w:lineRule="auto"/>
    </w:pPr>
    <w:rPr>
      <w:rFonts w:ascii="Times New Roman" w:eastAsia="Times New Roman" w:hAnsi="Times New Roman"/>
      <w:sz w:val="16"/>
      <w:szCs w:val="16"/>
      <w:lang w:eastAsia="ar-SA"/>
    </w:rPr>
  </w:style>
  <w:style w:type="paragraph" w:customStyle="1" w:styleId="Style22">
    <w:name w:val="Style22"/>
    <w:basedOn w:val="a"/>
    <w:rsid w:val="00420134"/>
    <w:pPr>
      <w:widowControl w:val="0"/>
      <w:autoSpaceDE w:val="0"/>
      <w:spacing w:after="0" w:line="234" w:lineRule="exact"/>
    </w:pPr>
    <w:rPr>
      <w:rFonts w:ascii="Times New Roman" w:eastAsia="Times New Roman" w:hAnsi="Times New Roman"/>
      <w:sz w:val="24"/>
      <w:szCs w:val="24"/>
      <w:lang w:eastAsia="ar-SA"/>
    </w:rPr>
  </w:style>
  <w:style w:type="paragraph" w:customStyle="1" w:styleId="Style35">
    <w:name w:val="Style35"/>
    <w:basedOn w:val="a"/>
    <w:rsid w:val="00420134"/>
    <w:pPr>
      <w:widowControl w:val="0"/>
      <w:autoSpaceDE w:val="0"/>
      <w:spacing w:after="0" w:line="209" w:lineRule="exact"/>
      <w:jc w:val="both"/>
    </w:pPr>
    <w:rPr>
      <w:rFonts w:ascii="Times New Roman" w:eastAsia="Times New Roman" w:hAnsi="Times New Roman"/>
      <w:sz w:val="24"/>
      <w:szCs w:val="24"/>
      <w:lang w:eastAsia="ar-SA"/>
    </w:rPr>
  </w:style>
  <w:style w:type="paragraph" w:customStyle="1" w:styleId="Style6">
    <w:name w:val="Style6"/>
    <w:basedOn w:val="a"/>
    <w:rsid w:val="00420134"/>
    <w:pPr>
      <w:widowControl w:val="0"/>
      <w:autoSpaceDE w:val="0"/>
      <w:spacing w:after="0" w:line="319" w:lineRule="exact"/>
      <w:jc w:val="both"/>
    </w:pPr>
    <w:rPr>
      <w:rFonts w:ascii="Times New Roman" w:eastAsia="Times New Roman" w:hAnsi="Times New Roman"/>
      <w:sz w:val="24"/>
      <w:szCs w:val="24"/>
      <w:lang w:eastAsia="ar-SA"/>
    </w:rPr>
  </w:style>
  <w:style w:type="paragraph" w:customStyle="1" w:styleId="Style10">
    <w:name w:val="Style10"/>
    <w:basedOn w:val="a"/>
    <w:rsid w:val="00420134"/>
    <w:pPr>
      <w:widowControl w:val="0"/>
      <w:autoSpaceDE w:val="0"/>
      <w:spacing w:after="0" w:line="278" w:lineRule="exact"/>
    </w:pPr>
    <w:rPr>
      <w:rFonts w:ascii="Times New Roman" w:eastAsia="Times New Roman" w:hAnsi="Times New Roman"/>
      <w:sz w:val="24"/>
      <w:szCs w:val="24"/>
      <w:lang w:eastAsia="ar-SA"/>
    </w:rPr>
  </w:style>
  <w:style w:type="paragraph" w:customStyle="1" w:styleId="Style33">
    <w:name w:val="Style33"/>
    <w:basedOn w:val="a"/>
    <w:rsid w:val="00420134"/>
    <w:pPr>
      <w:widowControl w:val="0"/>
      <w:autoSpaceDE w:val="0"/>
      <w:spacing w:after="0" w:line="230" w:lineRule="exact"/>
      <w:jc w:val="both"/>
    </w:pPr>
    <w:rPr>
      <w:rFonts w:ascii="Times New Roman" w:eastAsia="Times New Roman" w:hAnsi="Times New Roman"/>
      <w:sz w:val="24"/>
      <w:szCs w:val="24"/>
      <w:lang w:eastAsia="ar-SA"/>
    </w:rPr>
  </w:style>
  <w:style w:type="paragraph" w:customStyle="1" w:styleId="Style7">
    <w:name w:val="Style7"/>
    <w:basedOn w:val="a"/>
    <w:rsid w:val="00420134"/>
    <w:pPr>
      <w:widowControl w:val="0"/>
      <w:autoSpaceDE w:val="0"/>
      <w:spacing w:after="0" w:line="264" w:lineRule="exact"/>
    </w:pPr>
    <w:rPr>
      <w:rFonts w:ascii="Times New Roman" w:eastAsia="Times New Roman" w:hAnsi="Times New Roman"/>
      <w:sz w:val="24"/>
      <w:szCs w:val="24"/>
      <w:lang w:eastAsia="ar-SA"/>
    </w:rPr>
  </w:style>
  <w:style w:type="paragraph" w:customStyle="1" w:styleId="Style14">
    <w:name w:val="Style14"/>
    <w:basedOn w:val="a"/>
    <w:rsid w:val="00420134"/>
    <w:pPr>
      <w:widowControl w:val="0"/>
      <w:autoSpaceDE w:val="0"/>
      <w:spacing w:after="0" w:line="322" w:lineRule="exact"/>
      <w:ind w:firstLine="403"/>
    </w:pPr>
    <w:rPr>
      <w:rFonts w:ascii="Times New Roman" w:eastAsia="Times New Roman" w:hAnsi="Times New Roman"/>
      <w:sz w:val="24"/>
      <w:szCs w:val="24"/>
      <w:lang w:eastAsia="ar-SA"/>
    </w:rPr>
  </w:style>
  <w:style w:type="paragraph" w:customStyle="1" w:styleId="Style15">
    <w:name w:val="Style15"/>
    <w:basedOn w:val="a"/>
    <w:rsid w:val="00420134"/>
    <w:pPr>
      <w:widowControl w:val="0"/>
      <w:autoSpaceDE w:val="0"/>
      <w:spacing w:after="0" w:line="319" w:lineRule="exact"/>
      <w:ind w:firstLine="266"/>
    </w:pPr>
    <w:rPr>
      <w:rFonts w:ascii="Times New Roman" w:eastAsia="Times New Roman" w:hAnsi="Times New Roman"/>
      <w:sz w:val="24"/>
      <w:szCs w:val="24"/>
      <w:lang w:eastAsia="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aff8">
    <w:name w:val="Знак"/>
    <w:basedOn w:val="a"/>
    <w:rsid w:val="00420134"/>
    <w:pPr>
      <w:spacing w:after="0" w:line="240" w:lineRule="auto"/>
    </w:pPr>
    <w:rPr>
      <w:rFonts w:ascii="Verdana" w:eastAsia="Times New Roman" w:hAnsi="Verdana" w:cs="Verdana"/>
      <w:sz w:val="20"/>
      <w:szCs w:val="20"/>
      <w:lang w:val="en-US" w:eastAsia="ar-SA"/>
    </w:rPr>
  </w:style>
  <w:style w:type="paragraph" w:customStyle="1" w:styleId="1e">
    <w:name w:val="НК1"/>
    <w:basedOn w:val="a6"/>
    <w:rsid w:val="00420134"/>
    <w:pPr>
      <w:tabs>
        <w:tab w:val="center" w:pos="4703"/>
        <w:tab w:val="right" w:pos="9406"/>
      </w:tabs>
      <w:spacing w:before="120" w:after="0" w:line="240" w:lineRule="auto"/>
    </w:pPr>
    <w:rPr>
      <w:rFonts w:ascii="Times New Roman" w:eastAsia="Times New Roman" w:hAnsi="Times New Roman"/>
      <w:sz w:val="16"/>
      <w:szCs w:val="20"/>
      <w:lang w:eastAsia="ar-SA"/>
    </w:rPr>
  </w:style>
  <w:style w:type="paragraph" w:styleId="aff9">
    <w:name w:val="Signature"/>
    <w:basedOn w:val="a"/>
    <w:link w:val="affa"/>
    <w:rsid w:val="00420134"/>
    <w:pPr>
      <w:spacing w:after="0" w:line="240" w:lineRule="auto"/>
      <w:ind w:left="4252"/>
    </w:pPr>
    <w:rPr>
      <w:rFonts w:ascii="Times New Roman" w:eastAsia="Times New Roman" w:hAnsi="Times New Roman"/>
      <w:sz w:val="26"/>
      <w:szCs w:val="20"/>
      <w:lang w:eastAsia="ar-SA"/>
    </w:rPr>
  </w:style>
  <w:style w:type="character" w:customStyle="1" w:styleId="affa">
    <w:name w:val="Подпись Знак"/>
    <w:link w:val="aff9"/>
    <w:rsid w:val="00420134"/>
    <w:rPr>
      <w:rFonts w:ascii="Times New Roman" w:eastAsia="Times New Roman" w:hAnsi="Times New Roman" w:cs="Times New Roman"/>
      <w:sz w:val="26"/>
      <w:szCs w:val="20"/>
      <w:lang w:eastAsia="ar-SA"/>
    </w:rPr>
  </w:style>
  <w:style w:type="paragraph" w:customStyle="1" w:styleId="affb">
    <w:name w:val="По центру"/>
    <w:basedOn w:val="a"/>
    <w:rsid w:val="00420134"/>
    <w:pPr>
      <w:keepNext/>
      <w:keepLines/>
      <w:spacing w:before="240" w:after="240" w:line="240" w:lineRule="auto"/>
      <w:jc w:val="center"/>
    </w:pPr>
    <w:rPr>
      <w:rFonts w:ascii="Times New Roman" w:eastAsia="Times New Roman" w:hAnsi="Times New Roman"/>
      <w:b/>
      <w:sz w:val="28"/>
      <w:szCs w:val="20"/>
      <w:lang w:eastAsia="ar-SA"/>
    </w:rPr>
  </w:style>
  <w:style w:type="paragraph" w:customStyle="1" w:styleId="affc">
    <w:name w:val="Знак Знак Знак 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220">
    <w:name w:val="Основной текст 22"/>
    <w:basedOn w:val="a"/>
    <w:rsid w:val="00420134"/>
    <w:pPr>
      <w:spacing w:after="120" w:line="480" w:lineRule="auto"/>
    </w:pPr>
    <w:rPr>
      <w:rFonts w:ascii="Times New Roman" w:eastAsia="Times New Roman" w:hAnsi="Times New Roman"/>
      <w:szCs w:val="24"/>
      <w:lang w:eastAsia="ar-SA"/>
    </w:rPr>
  </w:style>
  <w:style w:type="paragraph" w:customStyle="1" w:styleId="affd">
    <w:name w:val="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80">
    <w:name w:val="Обычный (веб)8"/>
    <w:basedOn w:val="a"/>
    <w:rsid w:val="00420134"/>
    <w:pPr>
      <w:spacing w:after="0" w:line="240" w:lineRule="auto"/>
    </w:pPr>
    <w:rPr>
      <w:rFonts w:ascii="Times New Roman" w:eastAsia="Times New Roman" w:hAnsi="Times New Roman"/>
      <w:sz w:val="21"/>
      <w:szCs w:val="21"/>
      <w:lang w:eastAsia="ar-SA"/>
    </w:rPr>
  </w:style>
  <w:style w:type="paragraph" w:customStyle="1" w:styleId="1f">
    <w:name w:val="Текст1"/>
    <w:basedOn w:val="a"/>
    <w:rsid w:val="00420134"/>
    <w:pPr>
      <w:spacing w:after="0" w:line="240" w:lineRule="auto"/>
    </w:pPr>
    <w:rPr>
      <w:rFonts w:ascii="Courier New" w:eastAsia="Times New Roman" w:hAnsi="Courier New" w:cs="Courier New"/>
      <w:sz w:val="20"/>
      <w:szCs w:val="20"/>
      <w:lang w:eastAsia="ar-SA"/>
    </w:rPr>
  </w:style>
  <w:style w:type="paragraph" w:customStyle="1" w:styleId="1f0">
    <w:name w:val="Красная строка1"/>
    <w:basedOn w:val="af"/>
    <w:rsid w:val="00420134"/>
    <w:pPr>
      <w:widowControl/>
      <w:suppressAutoHyphens w:val="0"/>
      <w:ind w:firstLine="210"/>
    </w:pPr>
    <w:rPr>
      <w:rFonts w:eastAsia="Times New Roman" w:cs="Times New Roman"/>
      <w:kern w:val="0"/>
      <w:lang w:eastAsia="ar-SA" w:bidi="ar-SA"/>
    </w:rPr>
  </w:style>
  <w:style w:type="paragraph" w:customStyle="1" w:styleId="211">
    <w:name w:val="Основной текст с отступом 21"/>
    <w:basedOn w:val="a"/>
    <w:rsid w:val="00420134"/>
    <w:pPr>
      <w:spacing w:after="120" w:line="480" w:lineRule="auto"/>
      <w:ind w:left="283"/>
    </w:pPr>
    <w:rPr>
      <w:rFonts w:eastAsia="Times New Roman" w:cs="Calibri"/>
      <w:lang w:eastAsia="ar-SA"/>
    </w:rPr>
  </w:style>
  <w:style w:type="paragraph" w:styleId="affe">
    <w:name w:val="Subtitle"/>
    <w:basedOn w:val="a"/>
    <w:next w:val="af"/>
    <w:link w:val="afff"/>
    <w:qFormat/>
    <w:rsid w:val="00420134"/>
    <w:pPr>
      <w:spacing w:after="0" w:line="240" w:lineRule="auto"/>
      <w:ind w:firstLine="851"/>
      <w:jc w:val="both"/>
    </w:pPr>
    <w:rPr>
      <w:rFonts w:ascii="Times New Roman" w:eastAsia="Times New Roman" w:hAnsi="Times New Roman"/>
      <w:sz w:val="24"/>
      <w:szCs w:val="24"/>
      <w:lang w:eastAsia="ar-SA"/>
    </w:rPr>
  </w:style>
  <w:style w:type="character" w:customStyle="1" w:styleId="afff">
    <w:name w:val="Подзаголовок Знак"/>
    <w:link w:val="affe"/>
    <w:rsid w:val="00420134"/>
    <w:rPr>
      <w:rFonts w:ascii="Times New Roman" w:eastAsia="Times New Roman" w:hAnsi="Times New Roman" w:cs="Times New Roman"/>
      <w:sz w:val="24"/>
      <w:szCs w:val="24"/>
      <w:lang w:eastAsia="ar-SA"/>
    </w:rPr>
  </w:style>
  <w:style w:type="paragraph" w:customStyle="1" w:styleId="Style2">
    <w:name w:val="Style2"/>
    <w:basedOn w:val="a"/>
    <w:rsid w:val="00420134"/>
    <w:pPr>
      <w:widowControl w:val="0"/>
      <w:autoSpaceDE w:val="0"/>
      <w:spacing w:after="0" w:line="240" w:lineRule="auto"/>
    </w:pPr>
    <w:rPr>
      <w:rFonts w:ascii="Times New Roman" w:eastAsia="Times New Roman" w:hAnsi="Times New Roman"/>
      <w:sz w:val="24"/>
      <w:szCs w:val="24"/>
      <w:lang w:eastAsia="ar-SA"/>
    </w:rPr>
  </w:style>
  <w:style w:type="paragraph" w:customStyle="1" w:styleId="Style3">
    <w:name w:val="Style3"/>
    <w:basedOn w:val="a"/>
    <w:rsid w:val="00420134"/>
    <w:pPr>
      <w:widowControl w:val="0"/>
      <w:autoSpaceDE w:val="0"/>
      <w:spacing w:after="0" w:line="321" w:lineRule="exact"/>
      <w:ind w:firstLine="706"/>
      <w:jc w:val="both"/>
    </w:pPr>
    <w:rPr>
      <w:rFonts w:ascii="Times New Roman" w:eastAsia="Times New Roman" w:hAnsi="Times New Roman"/>
      <w:sz w:val="24"/>
      <w:szCs w:val="24"/>
      <w:lang w:eastAsia="ar-SA"/>
    </w:rPr>
  </w:style>
  <w:style w:type="paragraph" w:customStyle="1" w:styleId="Style4">
    <w:name w:val="Style4"/>
    <w:basedOn w:val="a"/>
    <w:rsid w:val="00420134"/>
    <w:pPr>
      <w:widowControl w:val="0"/>
      <w:autoSpaceDE w:val="0"/>
      <w:spacing w:after="0" w:line="319" w:lineRule="exact"/>
      <w:ind w:firstLine="720"/>
    </w:pPr>
    <w:rPr>
      <w:rFonts w:ascii="Times New Roman" w:eastAsia="Times New Roman" w:hAnsi="Times New Roman"/>
      <w:sz w:val="24"/>
      <w:szCs w:val="24"/>
      <w:lang w:eastAsia="ar-SA"/>
    </w:rPr>
  </w:style>
  <w:style w:type="paragraph" w:customStyle="1" w:styleId="2110">
    <w:name w:val="Знак2 Знак Знак1 Знак1 Знак Знак Знак Знак Знак Знак Знак Знак 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2a">
    <w:name w:val="Знак Знак2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Style11">
    <w:name w:val="Style11"/>
    <w:basedOn w:val="a"/>
    <w:rsid w:val="00420134"/>
    <w:pPr>
      <w:widowControl w:val="0"/>
      <w:autoSpaceDE w:val="0"/>
      <w:spacing w:after="0" w:line="276" w:lineRule="exact"/>
      <w:jc w:val="both"/>
    </w:pPr>
    <w:rPr>
      <w:rFonts w:ascii="Times New Roman" w:eastAsia="Times New Roman" w:hAnsi="Times New Roman"/>
      <w:sz w:val="24"/>
      <w:szCs w:val="24"/>
      <w:lang w:eastAsia="ar-SA"/>
    </w:rPr>
  </w:style>
  <w:style w:type="paragraph" w:customStyle="1" w:styleId="Style13">
    <w:name w:val="Style13"/>
    <w:basedOn w:val="a"/>
    <w:rsid w:val="00420134"/>
    <w:pPr>
      <w:widowControl w:val="0"/>
      <w:autoSpaceDE w:val="0"/>
      <w:spacing w:after="0" w:line="320" w:lineRule="exact"/>
      <w:jc w:val="right"/>
    </w:pPr>
    <w:rPr>
      <w:rFonts w:ascii="Times New Roman" w:eastAsia="Times New Roman" w:hAnsi="Times New Roman"/>
      <w:sz w:val="24"/>
      <w:szCs w:val="24"/>
      <w:lang w:eastAsia="ar-SA"/>
    </w:rPr>
  </w:style>
  <w:style w:type="paragraph" w:customStyle="1" w:styleId="afff0">
    <w:name w:val="текст документа"/>
    <w:basedOn w:val="a"/>
    <w:rsid w:val="00420134"/>
    <w:pPr>
      <w:spacing w:after="0" w:line="240" w:lineRule="auto"/>
      <w:ind w:firstLine="709"/>
      <w:jc w:val="both"/>
    </w:pPr>
    <w:rPr>
      <w:rFonts w:ascii="Times New Roman" w:eastAsia="Times New Roman" w:hAnsi="Times New Roman"/>
      <w:sz w:val="28"/>
      <w:szCs w:val="28"/>
      <w:lang w:eastAsia="ar-SA"/>
    </w:rPr>
  </w:style>
  <w:style w:type="paragraph" w:customStyle="1" w:styleId="FR1">
    <w:name w:val="FR1"/>
    <w:rsid w:val="00420134"/>
    <w:pPr>
      <w:widowControl w:val="0"/>
      <w:suppressAutoHyphens/>
      <w:autoSpaceDE w:val="0"/>
      <w:spacing w:line="252" w:lineRule="auto"/>
      <w:ind w:left="40" w:firstLine="560"/>
      <w:jc w:val="both"/>
    </w:pPr>
    <w:rPr>
      <w:rFonts w:ascii="Arial" w:eastAsia="Arial" w:hAnsi="Arial" w:cs="Arial"/>
      <w:sz w:val="22"/>
      <w:szCs w:val="22"/>
      <w:lang w:eastAsia="ar-SA"/>
    </w:rPr>
  </w:style>
  <w:style w:type="paragraph" w:customStyle="1" w:styleId="1f1">
    <w:name w:val="Знак1 Знак Знак Знак Знак Знак Знак"/>
    <w:basedOn w:val="a"/>
    <w:rsid w:val="00420134"/>
    <w:pPr>
      <w:spacing w:after="0" w:line="240" w:lineRule="auto"/>
    </w:pPr>
    <w:rPr>
      <w:rFonts w:ascii="Verdana" w:eastAsia="Times New Roman" w:hAnsi="Verdana" w:cs="Verdana"/>
      <w:sz w:val="20"/>
      <w:szCs w:val="20"/>
      <w:lang w:val="en-US" w:eastAsia="ar-SA"/>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font5">
    <w:name w:val="font5"/>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xl64">
    <w:name w:val="xl6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65">
    <w:name w:val="xl65"/>
    <w:basedOn w:val="a"/>
    <w:rsid w:val="00420134"/>
    <w:pPr>
      <w:pBdr>
        <w:top w:val="single" w:sz="4" w:space="0" w:color="000000"/>
        <w:left w:val="single" w:sz="4" w:space="0" w:color="000000"/>
        <w:bottom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6">
    <w:name w:val="xl66"/>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7">
    <w:name w:val="xl6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8">
    <w:name w:val="xl6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69">
    <w:name w:val="xl6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0">
    <w:name w:val="xl7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71">
    <w:name w:val="xl71"/>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2">
    <w:name w:val="xl72"/>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3">
    <w:name w:val="xl73"/>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4">
    <w:name w:val="xl7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75">
    <w:name w:val="xl75"/>
    <w:basedOn w:val="a"/>
    <w:rsid w:val="00420134"/>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6">
    <w:name w:val="xl76"/>
    <w:basedOn w:val="a"/>
    <w:rsid w:val="00420134"/>
    <w:pPr>
      <w:pBdr>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lang w:eastAsia="ar-SA"/>
    </w:rPr>
  </w:style>
  <w:style w:type="paragraph" w:customStyle="1" w:styleId="xl77">
    <w:name w:val="xl7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8">
    <w:name w:val="xl7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9">
    <w:name w:val="xl7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0">
    <w:name w:val="xl8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1">
    <w:name w:val="xl8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82">
    <w:name w:val="xl82"/>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3">
    <w:name w:val="xl83"/>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4">
    <w:name w:val="xl8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85">
    <w:name w:val="xl85"/>
    <w:basedOn w:val="a"/>
    <w:rsid w:val="00420134"/>
    <w:pP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86">
    <w:name w:val="xl86"/>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87">
    <w:name w:val="xl8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88">
    <w:name w:val="xl8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89">
    <w:name w:val="xl8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0">
    <w:name w:val="xl9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color w:val="333333"/>
      <w:sz w:val="24"/>
      <w:szCs w:val="24"/>
      <w:lang w:eastAsia="ar-SA"/>
    </w:rPr>
  </w:style>
  <w:style w:type="paragraph" w:customStyle="1" w:styleId="xl91">
    <w:name w:val="xl9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92">
    <w:name w:val="xl92"/>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3">
    <w:name w:val="xl93"/>
    <w:basedOn w:val="a"/>
    <w:rsid w:val="00420134"/>
    <w:pPr>
      <w:pBdr>
        <w:top w:val="single" w:sz="4" w:space="0" w:color="000000"/>
        <w:lef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4">
    <w:name w:val="xl94"/>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95">
    <w:name w:val="xl95"/>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6">
    <w:name w:val="xl96"/>
    <w:basedOn w:val="a"/>
    <w:rsid w:val="00420134"/>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97">
    <w:name w:val="xl97"/>
    <w:basedOn w:val="a"/>
    <w:rsid w:val="00420134"/>
    <w:pPr>
      <w:spacing w:before="280" w:after="280" w:line="240" w:lineRule="auto"/>
      <w:textAlignment w:val="top"/>
    </w:pPr>
    <w:rPr>
      <w:rFonts w:ascii="Times New Roman" w:eastAsia="Times New Roman" w:hAnsi="Times New Roman"/>
      <w:sz w:val="24"/>
      <w:szCs w:val="24"/>
      <w:lang w:eastAsia="ar-SA"/>
    </w:rPr>
  </w:style>
  <w:style w:type="paragraph" w:customStyle="1" w:styleId="xl98">
    <w:name w:val="xl9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9">
    <w:name w:val="xl9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100">
    <w:name w:val="xl10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101">
    <w:name w:val="xl10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2">
    <w:name w:val="xl102"/>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3">
    <w:name w:val="xl103"/>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104">
    <w:name w:val="xl104"/>
    <w:basedOn w:val="a"/>
    <w:rsid w:val="00420134"/>
    <w:pPr>
      <w:pBdr>
        <w:top w:val="single" w:sz="4" w:space="0" w:color="000000"/>
        <w:left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5">
    <w:name w:val="xl105"/>
    <w:basedOn w:val="a"/>
    <w:rsid w:val="00420134"/>
    <w:pPr>
      <w:pBdr>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1f2">
    <w:name w:val="Знак1"/>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c0">
    <w:name w:val="Абзац1 c отступом"/>
    <w:basedOn w:val="a"/>
    <w:rsid w:val="00420134"/>
    <w:pPr>
      <w:spacing w:after="60" w:line="360" w:lineRule="exact"/>
      <w:ind w:firstLine="709"/>
      <w:jc w:val="both"/>
    </w:pPr>
    <w:rPr>
      <w:rFonts w:ascii="Times New Roman" w:eastAsia="Times New Roman" w:hAnsi="Times New Roman"/>
      <w:sz w:val="28"/>
      <w:szCs w:val="20"/>
      <w:lang w:eastAsia="ar-SA"/>
    </w:rPr>
  </w:style>
  <w:style w:type="paragraph" w:customStyle="1" w:styleId="afff1">
    <w:name w:val="Таблица текст"/>
    <w:basedOn w:val="a"/>
    <w:rsid w:val="00420134"/>
    <w:pPr>
      <w:spacing w:before="40" w:after="40" w:line="240" w:lineRule="auto"/>
      <w:ind w:left="57" w:right="57"/>
    </w:pPr>
    <w:rPr>
      <w:rFonts w:ascii="Times New Roman" w:eastAsia="Times New Roman" w:hAnsi="Times New Roman"/>
      <w:sz w:val="24"/>
      <w:szCs w:val="20"/>
      <w:lang w:eastAsia="ar-SA"/>
    </w:rPr>
  </w:style>
  <w:style w:type="paragraph" w:customStyle="1" w:styleId="1f3">
    <w:name w:val="1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styleId="2c">
    <w:name w:val="toc 2"/>
    <w:basedOn w:val="a"/>
    <w:next w:val="a"/>
    <w:rsid w:val="00420134"/>
    <w:pPr>
      <w:spacing w:after="0" w:line="240" w:lineRule="auto"/>
      <w:ind w:left="240"/>
    </w:pPr>
    <w:rPr>
      <w:rFonts w:ascii="Times New Roman" w:eastAsia="Times New Roman" w:hAnsi="Times New Roman"/>
      <w:sz w:val="24"/>
      <w:szCs w:val="24"/>
      <w:lang w:eastAsia="ar-SA"/>
    </w:rPr>
  </w:style>
  <w:style w:type="paragraph" w:styleId="3a">
    <w:name w:val="toc 3"/>
    <w:basedOn w:val="a"/>
    <w:next w:val="a"/>
    <w:rsid w:val="00420134"/>
    <w:pPr>
      <w:spacing w:after="0" w:line="240" w:lineRule="auto"/>
      <w:ind w:left="480"/>
    </w:pPr>
    <w:rPr>
      <w:rFonts w:ascii="Times New Roman" w:eastAsia="Times New Roman" w:hAnsi="Times New Roman"/>
      <w:sz w:val="24"/>
      <w:szCs w:val="24"/>
      <w:lang w:eastAsia="ar-SA"/>
    </w:rPr>
  </w:style>
  <w:style w:type="paragraph" w:styleId="1f4">
    <w:name w:val="toc 1"/>
    <w:basedOn w:val="a"/>
    <w:next w:val="a"/>
    <w:rsid w:val="00420134"/>
    <w:pPr>
      <w:spacing w:after="0" w:line="240" w:lineRule="auto"/>
    </w:pPr>
    <w:rPr>
      <w:rFonts w:ascii="Times New Roman" w:eastAsia="Times New Roman" w:hAnsi="Times New Roman"/>
      <w:sz w:val="24"/>
      <w:szCs w:val="24"/>
      <w:lang w:eastAsia="ar-SA"/>
    </w:rPr>
  </w:style>
  <w:style w:type="paragraph" w:customStyle="1" w:styleId="afff2">
    <w:name w:val="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d">
    <w:name w:val="Обычный (веб)2"/>
    <w:basedOn w:val="a"/>
    <w:rsid w:val="00420134"/>
    <w:pPr>
      <w:spacing w:before="180" w:after="180" w:line="240" w:lineRule="auto"/>
      <w:ind w:firstLine="150"/>
    </w:pPr>
    <w:rPr>
      <w:rFonts w:ascii="Times New Roman" w:eastAsia="Times New Roman" w:hAnsi="Times New Roman"/>
      <w:sz w:val="24"/>
      <w:szCs w:val="24"/>
      <w:lang w:eastAsia="ar-SA"/>
    </w:rPr>
  </w:style>
  <w:style w:type="paragraph" w:customStyle="1" w:styleId="bodytext">
    <w:name w:val="bodytext"/>
    <w:basedOn w:val="a"/>
    <w:rsid w:val="00420134"/>
    <w:pPr>
      <w:spacing w:after="0" w:line="240" w:lineRule="auto"/>
      <w:jc w:val="both"/>
    </w:pPr>
    <w:rPr>
      <w:rFonts w:ascii="Verdana" w:eastAsia="Times New Roman" w:hAnsi="Verdana" w:cs="Verdana"/>
      <w:color w:val="26262E"/>
      <w:sz w:val="14"/>
      <w:szCs w:val="14"/>
      <w:lang w:eastAsia="ar-SA"/>
    </w:rPr>
  </w:style>
  <w:style w:type="paragraph" w:customStyle="1" w:styleId="1f5">
    <w:name w:val="Знак Знак1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8">
    <w:name w:val="Знак Знак1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9">
    <w:name w:val="Знак1"/>
    <w:basedOn w:val="a"/>
    <w:rsid w:val="00420134"/>
    <w:pPr>
      <w:spacing w:after="0" w:line="240" w:lineRule="auto"/>
    </w:pPr>
    <w:rPr>
      <w:rFonts w:ascii="Verdana" w:eastAsia="Times New Roman" w:hAnsi="Verdana" w:cs="Verdana"/>
      <w:sz w:val="20"/>
      <w:szCs w:val="20"/>
      <w:lang w:val="en-US" w:eastAsia="ar-SA"/>
    </w:rPr>
  </w:style>
  <w:style w:type="paragraph" w:customStyle="1" w:styleId="Style5">
    <w:name w:val="Style5"/>
    <w:basedOn w:val="a"/>
    <w:rsid w:val="00420134"/>
    <w:pPr>
      <w:widowControl w:val="0"/>
      <w:autoSpaceDE w:val="0"/>
      <w:spacing w:after="0" w:line="322" w:lineRule="exact"/>
      <w:ind w:firstLine="442"/>
      <w:jc w:val="both"/>
    </w:pPr>
    <w:rPr>
      <w:rFonts w:ascii="Times New Roman" w:eastAsia="Times New Roman" w:hAnsi="Times New Roman"/>
      <w:sz w:val="24"/>
      <w:szCs w:val="24"/>
      <w:lang w:eastAsia="ar-SA"/>
    </w:rPr>
  </w:style>
  <w:style w:type="paragraph" w:customStyle="1" w:styleId="Style36">
    <w:name w:val="Style36"/>
    <w:basedOn w:val="a"/>
    <w:rsid w:val="00420134"/>
    <w:pPr>
      <w:widowControl w:val="0"/>
      <w:autoSpaceDE w:val="0"/>
      <w:spacing w:after="0" w:line="331" w:lineRule="exact"/>
      <w:ind w:firstLine="888"/>
      <w:jc w:val="both"/>
    </w:pPr>
    <w:rPr>
      <w:rFonts w:ascii="Times New Roman" w:eastAsia="Times New Roman" w:hAnsi="Times New Roman"/>
      <w:sz w:val="24"/>
      <w:szCs w:val="24"/>
      <w:lang w:eastAsia="ar-SA"/>
    </w:rPr>
  </w:style>
  <w:style w:type="paragraph" w:customStyle="1" w:styleId="110">
    <w:name w:val="Знак Знак1 Знак Знак Знак Знак1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a">
    <w:name w:val="Абзац1 без отступа"/>
    <w:basedOn w:val="a"/>
    <w:rsid w:val="00420134"/>
    <w:pPr>
      <w:spacing w:after="60" w:line="360" w:lineRule="exact"/>
      <w:jc w:val="both"/>
    </w:pPr>
    <w:rPr>
      <w:rFonts w:ascii="Times New Roman" w:eastAsia="Times New Roman" w:hAnsi="Times New Roman"/>
      <w:sz w:val="28"/>
      <w:szCs w:val="20"/>
      <w:lang w:eastAsia="ar-SA"/>
    </w:rPr>
  </w:style>
  <w:style w:type="paragraph" w:customStyle="1" w:styleId="2e">
    <w:name w:val="Знак2"/>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afff3">
    <w:name w:val="абзац"/>
    <w:basedOn w:val="a"/>
    <w:rsid w:val="00420134"/>
    <w:pPr>
      <w:spacing w:after="0" w:line="240" w:lineRule="auto"/>
      <w:ind w:left="851"/>
    </w:pPr>
    <w:rPr>
      <w:rFonts w:ascii="Times New Roman" w:eastAsia="Times New Roman" w:hAnsi="Times New Roman"/>
      <w:sz w:val="26"/>
      <w:szCs w:val="20"/>
      <w:lang w:eastAsia="ar-SA"/>
    </w:rPr>
  </w:style>
  <w:style w:type="paragraph" w:customStyle="1" w:styleId="afff4">
    <w:name w:val="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f">
    <w:name w:val="Знак Знак2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321">
    <w:name w:val="32"/>
    <w:basedOn w:val="a"/>
    <w:rsid w:val="00420134"/>
    <w:pPr>
      <w:keepNext/>
      <w:pBdr>
        <w:top w:val="single" w:sz="4" w:space="1" w:color="808080"/>
        <w:left w:val="single" w:sz="4" w:space="4" w:color="808080"/>
        <w:bottom w:val="single" w:sz="4" w:space="1" w:color="808080"/>
        <w:right w:val="single" w:sz="4" w:space="4" w:color="808080"/>
      </w:pBdr>
      <w:shd w:val="clear" w:color="auto" w:fill="E0E0E0"/>
      <w:spacing w:before="240" w:after="120" w:line="240" w:lineRule="auto"/>
    </w:pPr>
    <w:rPr>
      <w:rFonts w:ascii="Arial" w:eastAsia="Times New Roman" w:hAnsi="Arial" w:cs="Arial"/>
      <w:b/>
      <w:bCs/>
      <w:i/>
      <w:color w:val="008000"/>
      <w:sz w:val="24"/>
      <w:szCs w:val="24"/>
      <w:lang w:eastAsia="ar-SA"/>
    </w:rPr>
  </w:style>
  <w:style w:type="paragraph" w:customStyle="1" w:styleId="afff5">
    <w:name w:val="Стиль"/>
    <w:rsid w:val="00420134"/>
    <w:pPr>
      <w:widowControl w:val="0"/>
      <w:suppressAutoHyphens/>
      <w:autoSpaceDE w:val="0"/>
    </w:pPr>
    <w:rPr>
      <w:rFonts w:ascii="Times New Roman" w:eastAsia="Times New Roman" w:hAnsi="Times New Roman"/>
      <w:sz w:val="24"/>
      <w:szCs w:val="24"/>
      <w:lang w:eastAsia="ar-SA"/>
    </w:rPr>
  </w:style>
  <w:style w:type="paragraph" w:customStyle="1" w:styleId="afff6">
    <w:name w:val="Текст Программы"/>
    <w:basedOn w:val="a"/>
    <w:rsid w:val="00420134"/>
    <w:pPr>
      <w:spacing w:after="0" w:line="228" w:lineRule="auto"/>
      <w:ind w:firstLine="709"/>
      <w:jc w:val="both"/>
    </w:pPr>
    <w:rPr>
      <w:rFonts w:ascii="Times New Roman" w:eastAsia="Times New Roman" w:hAnsi="Times New Roman"/>
      <w:sz w:val="28"/>
      <w:szCs w:val="20"/>
      <w:lang w:eastAsia="ar-SA"/>
    </w:rPr>
  </w:style>
  <w:style w:type="paragraph" w:customStyle="1" w:styleId="1fb">
    <w:name w:val="Схема документа1"/>
    <w:basedOn w:val="a"/>
    <w:rsid w:val="00420134"/>
    <w:pPr>
      <w:shd w:val="clear" w:color="auto" w:fill="000080"/>
      <w:spacing w:after="0" w:line="240" w:lineRule="auto"/>
    </w:pPr>
    <w:rPr>
      <w:rFonts w:ascii="Tahoma" w:eastAsia="Times New Roman" w:hAnsi="Tahoma" w:cs="Tahoma"/>
      <w:sz w:val="20"/>
      <w:szCs w:val="20"/>
      <w:lang w:eastAsia="ar-SA"/>
    </w:rPr>
  </w:style>
  <w:style w:type="paragraph" w:customStyle="1" w:styleId="a00">
    <w:name w:val="a0"/>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consplusnormal1">
    <w:name w:val="consplusnormal"/>
    <w:basedOn w:val="a"/>
    <w:rsid w:val="00420134"/>
    <w:pPr>
      <w:spacing w:before="280" w:after="280" w:line="240" w:lineRule="auto"/>
    </w:pPr>
    <w:rPr>
      <w:rFonts w:ascii="Times New Roman" w:eastAsia="Times New Roman" w:hAnsi="Times New Roman"/>
      <w:sz w:val="24"/>
      <w:szCs w:val="24"/>
      <w:lang w:eastAsia="ar-SA"/>
    </w:rPr>
  </w:style>
  <w:style w:type="paragraph" w:styleId="45">
    <w:name w:val="toc 4"/>
    <w:basedOn w:val="17"/>
    <w:rsid w:val="00420134"/>
    <w:pPr>
      <w:tabs>
        <w:tab w:val="right" w:leader="dot" w:pos="9637"/>
      </w:tabs>
      <w:ind w:left="849"/>
    </w:pPr>
  </w:style>
  <w:style w:type="paragraph" w:styleId="50">
    <w:name w:val="toc 5"/>
    <w:basedOn w:val="17"/>
    <w:rsid w:val="00420134"/>
    <w:pPr>
      <w:tabs>
        <w:tab w:val="right" w:leader="dot" w:pos="9637"/>
      </w:tabs>
      <w:ind w:left="1132"/>
    </w:pPr>
  </w:style>
  <w:style w:type="paragraph" w:styleId="60">
    <w:name w:val="toc 6"/>
    <w:basedOn w:val="17"/>
    <w:rsid w:val="00420134"/>
    <w:pPr>
      <w:tabs>
        <w:tab w:val="right" w:leader="dot" w:pos="9637"/>
      </w:tabs>
      <w:ind w:left="1415"/>
    </w:pPr>
  </w:style>
  <w:style w:type="paragraph" w:styleId="70">
    <w:name w:val="toc 7"/>
    <w:basedOn w:val="17"/>
    <w:rsid w:val="00420134"/>
    <w:pPr>
      <w:tabs>
        <w:tab w:val="right" w:leader="dot" w:pos="9637"/>
      </w:tabs>
      <w:ind w:left="1698"/>
    </w:pPr>
  </w:style>
  <w:style w:type="paragraph" w:styleId="81">
    <w:name w:val="toc 8"/>
    <w:basedOn w:val="17"/>
    <w:rsid w:val="00420134"/>
    <w:pPr>
      <w:tabs>
        <w:tab w:val="right" w:leader="dot" w:pos="9637"/>
      </w:tabs>
      <w:ind w:left="1981"/>
    </w:pPr>
  </w:style>
  <w:style w:type="paragraph" w:styleId="9">
    <w:name w:val="toc 9"/>
    <w:basedOn w:val="17"/>
    <w:rsid w:val="00420134"/>
    <w:pPr>
      <w:tabs>
        <w:tab w:val="right" w:leader="dot" w:pos="9637"/>
      </w:tabs>
      <w:ind w:left="2264"/>
    </w:pPr>
  </w:style>
  <w:style w:type="paragraph" w:customStyle="1" w:styleId="100">
    <w:name w:val="Оглавление 10"/>
    <w:basedOn w:val="17"/>
    <w:rsid w:val="00420134"/>
    <w:pPr>
      <w:tabs>
        <w:tab w:val="right" w:leader="dot" w:pos="9637"/>
      </w:tabs>
      <w:ind w:left="2547"/>
    </w:pPr>
  </w:style>
  <w:style w:type="paragraph" w:customStyle="1" w:styleId="afff7">
    <w:name w:val="Содержимое таблицы"/>
    <w:basedOn w:val="a"/>
    <w:rsid w:val="00420134"/>
    <w:pPr>
      <w:suppressLineNumbers/>
      <w:spacing w:after="0" w:line="240" w:lineRule="auto"/>
    </w:pPr>
    <w:rPr>
      <w:rFonts w:ascii="Times New Roman" w:eastAsia="Times New Roman" w:hAnsi="Times New Roman"/>
      <w:sz w:val="24"/>
      <w:szCs w:val="24"/>
      <w:lang w:eastAsia="ar-SA"/>
    </w:rPr>
  </w:style>
  <w:style w:type="paragraph" w:customStyle="1" w:styleId="afff8">
    <w:name w:val="Заголовок таблицы"/>
    <w:basedOn w:val="afff7"/>
    <w:rsid w:val="00420134"/>
    <w:pPr>
      <w:jc w:val="center"/>
    </w:pPr>
    <w:rPr>
      <w:b/>
      <w:bCs/>
    </w:rPr>
  </w:style>
  <w:style w:type="paragraph" w:customStyle="1" w:styleId="afff9">
    <w:name w:val="Содержимое врезки"/>
    <w:basedOn w:val="af"/>
    <w:rsid w:val="00420134"/>
    <w:pPr>
      <w:widowControl/>
      <w:suppressAutoHyphens w:val="0"/>
    </w:pPr>
    <w:rPr>
      <w:rFonts w:eastAsia="Times New Roman" w:cs="Times New Roman"/>
      <w:kern w:val="0"/>
      <w:lang w:eastAsia="ar-SA" w:bidi="ar-SA"/>
    </w:rPr>
  </w:style>
  <w:style w:type="paragraph" w:customStyle="1" w:styleId="consplusnonformat0">
    <w:name w:val="consplusnonformat"/>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ConsNonformat">
    <w:name w:val="ConsNonformat"/>
    <w:rsid w:val="00420134"/>
    <w:pPr>
      <w:widowControl w:val="0"/>
      <w:suppressAutoHyphens/>
      <w:autoSpaceDE w:val="0"/>
      <w:ind w:right="19772"/>
    </w:pPr>
    <w:rPr>
      <w:rFonts w:ascii="Courier New" w:eastAsia="Times New Roman" w:hAnsi="Courier New" w:cs="Courier New"/>
      <w:lang w:eastAsia="ar-SA"/>
    </w:rPr>
  </w:style>
  <w:style w:type="paragraph" w:customStyle="1" w:styleId="consnormal0">
    <w:name w:val="consnormal"/>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afffa">
    <w:name w:val="a"/>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221">
    <w:name w:val="Основной текст с отступом 22"/>
    <w:basedOn w:val="a"/>
    <w:rsid w:val="00420134"/>
    <w:pPr>
      <w:spacing w:after="120" w:line="480" w:lineRule="auto"/>
      <w:ind w:left="283"/>
    </w:pPr>
    <w:rPr>
      <w:rFonts w:ascii="Times New Roman" w:eastAsia="Times New Roman" w:hAnsi="Times New Roman"/>
      <w:sz w:val="24"/>
      <w:szCs w:val="24"/>
      <w:lang w:eastAsia="ar-SA"/>
    </w:rPr>
  </w:style>
  <w:style w:type="paragraph" w:customStyle="1" w:styleId="230">
    <w:name w:val="Основной текст 23"/>
    <w:basedOn w:val="a"/>
    <w:rsid w:val="00420134"/>
    <w:pPr>
      <w:tabs>
        <w:tab w:val="left" w:pos="360"/>
      </w:tabs>
      <w:overflowPunct w:val="0"/>
      <w:autoSpaceDE w:val="0"/>
      <w:spacing w:after="0" w:line="240" w:lineRule="auto"/>
      <w:ind w:left="360" w:hanging="360"/>
      <w:jc w:val="both"/>
      <w:textAlignment w:val="baseline"/>
    </w:pPr>
    <w:rPr>
      <w:rFonts w:ascii="Times New Roman" w:eastAsia="Times New Roman" w:hAnsi="Times New Roman"/>
      <w:sz w:val="24"/>
      <w:szCs w:val="20"/>
      <w:lang w:eastAsia="ar-SA"/>
    </w:rPr>
  </w:style>
  <w:style w:type="paragraph" w:customStyle="1" w:styleId="1fc">
    <w:name w:val="Заголовок 1д"/>
    <w:basedOn w:val="1"/>
    <w:next w:val="a"/>
    <w:rsid w:val="00420134"/>
    <w:pPr>
      <w:keepNext w:val="0"/>
      <w:pageBreakBefore/>
      <w:spacing w:before="0" w:after="0" w:line="300" w:lineRule="exact"/>
      <w:ind w:left="0" w:firstLine="0"/>
      <w:jc w:val="center"/>
    </w:pPr>
    <w:rPr>
      <w:rFonts w:cs="Times New Roman"/>
      <w:bCs w:val="0"/>
      <w:sz w:val="24"/>
      <w:szCs w:val="20"/>
    </w:rPr>
  </w:style>
  <w:style w:type="paragraph" w:customStyle="1" w:styleId="2f0">
    <w:name w:val="Заголовок 2д"/>
    <w:basedOn w:val="2"/>
    <w:next w:val="a"/>
    <w:rsid w:val="00420134"/>
    <w:pPr>
      <w:keepNext w:val="0"/>
      <w:spacing w:before="0" w:after="0" w:line="300" w:lineRule="exact"/>
      <w:ind w:left="0" w:firstLine="0"/>
      <w:jc w:val="center"/>
    </w:pPr>
    <w:rPr>
      <w:rFonts w:cs="Times New Roman"/>
      <w:bCs w:val="0"/>
      <w:i w:val="0"/>
      <w:iCs w:val="0"/>
      <w:sz w:val="24"/>
      <w:szCs w:val="20"/>
    </w:rPr>
  </w:style>
  <w:style w:type="paragraph" w:customStyle="1" w:styleId="3b">
    <w:name w:val="Заголовок 3д"/>
    <w:basedOn w:val="3"/>
    <w:rsid w:val="00420134"/>
    <w:pPr>
      <w:keepNext w:val="0"/>
      <w:spacing w:line="300" w:lineRule="exact"/>
      <w:ind w:left="0"/>
      <w:jc w:val="center"/>
    </w:pPr>
    <w:rPr>
      <w:rFonts w:ascii="Arial" w:hAnsi="Arial" w:cs="Arial"/>
      <w:b/>
      <w:szCs w:val="20"/>
      <w:u w:val="none"/>
    </w:rPr>
  </w:style>
  <w:style w:type="paragraph" w:customStyle="1" w:styleId="46">
    <w:name w:val="Заголовок 4д"/>
    <w:basedOn w:val="a"/>
    <w:rsid w:val="00420134"/>
    <w:pPr>
      <w:spacing w:after="0" w:line="300" w:lineRule="exact"/>
      <w:jc w:val="center"/>
    </w:pPr>
    <w:rPr>
      <w:rFonts w:ascii="Arial" w:eastAsia="Times New Roman" w:hAnsi="Arial" w:cs="Arial"/>
      <w:b/>
      <w:sz w:val="24"/>
      <w:szCs w:val="20"/>
      <w:lang w:eastAsia="ar-SA"/>
    </w:rPr>
  </w:style>
  <w:style w:type="paragraph" w:customStyle="1" w:styleId="72">
    <w:name w:val="стиль7"/>
    <w:basedOn w:val="a"/>
    <w:rsid w:val="00420134"/>
    <w:pPr>
      <w:suppressAutoHyphens/>
      <w:spacing w:before="280" w:after="280" w:line="240" w:lineRule="auto"/>
    </w:pPr>
    <w:rPr>
      <w:rFonts w:ascii="Times New Roman" w:eastAsia="Times New Roman" w:hAnsi="Times New Roman"/>
      <w:sz w:val="20"/>
      <w:szCs w:val="20"/>
      <w:lang w:eastAsia="ar-SA"/>
    </w:rPr>
  </w:style>
  <w:style w:type="paragraph" w:customStyle="1" w:styleId="2f1">
    <w:name w:val="Текст2"/>
    <w:basedOn w:val="a"/>
    <w:rsid w:val="00420134"/>
    <w:pPr>
      <w:spacing w:after="0" w:line="240" w:lineRule="auto"/>
    </w:pPr>
    <w:rPr>
      <w:rFonts w:ascii="Courier New" w:eastAsia="Times New Roman" w:hAnsi="Courier New" w:cs="Courier New"/>
      <w:sz w:val="20"/>
      <w:szCs w:val="20"/>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20134"/>
    <w:pPr>
      <w:spacing w:before="280" w:after="280" w:line="240" w:lineRule="auto"/>
    </w:pPr>
    <w:rPr>
      <w:rFonts w:ascii="Tahoma" w:eastAsia="Times New Roman" w:hAnsi="Tahoma" w:cs="Tahoma"/>
      <w:sz w:val="20"/>
      <w:szCs w:val="20"/>
      <w:lang w:val="en-US" w:eastAsia="ar-SA"/>
    </w:rPr>
  </w:style>
  <w:style w:type="paragraph" w:styleId="afffb">
    <w:name w:val="Title"/>
    <w:basedOn w:val="a"/>
    <w:next w:val="affe"/>
    <w:link w:val="afffc"/>
    <w:qFormat/>
    <w:rsid w:val="00420134"/>
    <w:pPr>
      <w:spacing w:after="0" w:line="240" w:lineRule="auto"/>
      <w:jc w:val="center"/>
    </w:pPr>
    <w:rPr>
      <w:rFonts w:ascii="Times New Roman" w:eastAsia="Times New Roman" w:hAnsi="Times New Roman"/>
      <w:b/>
      <w:bCs/>
      <w:sz w:val="28"/>
      <w:szCs w:val="28"/>
      <w:lang w:eastAsia="ar-SA"/>
    </w:rPr>
  </w:style>
  <w:style w:type="character" w:customStyle="1" w:styleId="afffc">
    <w:name w:val="Название Знак"/>
    <w:link w:val="afffb"/>
    <w:rsid w:val="00420134"/>
    <w:rPr>
      <w:rFonts w:ascii="Times New Roman" w:eastAsia="Times New Roman" w:hAnsi="Times New Roman" w:cs="Times New Roman"/>
      <w:b/>
      <w:bCs/>
      <w:sz w:val="28"/>
      <w:szCs w:val="28"/>
      <w:lang w:eastAsia="ar-SA"/>
    </w:rPr>
  </w:style>
  <w:style w:type="paragraph" w:customStyle="1" w:styleId="afffd">
    <w:name w:val="Знак Знак Знак Знак Знак"/>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1fd">
    <w:name w:val="Обычный1"/>
    <w:basedOn w:val="a"/>
    <w:rsid w:val="00420134"/>
    <w:pPr>
      <w:pBdr>
        <w:top w:val="single" w:sz="8" w:space="31" w:color="C0C0C0"/>
      </w:pBdr>
      <w:shd w:val="clear" w:color="auto" w:fill="FFFFFF"/>
      <w:spacing w:after="300" w:line="240" w:lineRule="auto"/>
    </w:pPr>
    <w:rPr>
      <w:rFonts w:ascii="Times New Roman" w:eastAsia="Times New Roman" w:hAnsi="Times New Roman"/>
      <w:sz w:val="24"/>
      <w:szCs w:val="24"/>
      <w:lang w:eastAsia="ar-SA"/>
    </w:rPr>
  </w:style>
  <w:style w:type="paragraph" w:customStyle="1" w:styleId="3c">
    <w:name w:val="Без интервала3"/>
    <w:rsid w:val="00420134"/>
    <w:pPr>
      <w:suppressAutoHyphens/>
    </w:pPr>
    <w:rPr>
      <w:rFonts w:eastAsia="Times New Roman" w:cs="Calibri"/>
      <w:sz w:val="22"/>
      <w:szCs w:val="22"/>
      <w:lang w:eastAsia="ar-SA"/>
    </w:rPr>
  </w:style>
  <w:style w:type="paragraph" w:customStyle="1" w:styleId="afffe">
    <w:name w:val="Прижатый влево"/>
    <w:basedOn w:val="a"/>
    <w:next w:val="a"/>
    <w:rsid w:val="00420134"/>
    <w:pPr>
      <w:widowControl w:val="0"/>
      <w:autoSpaceDE w:val="0"/>
      <w:spacing w:after="0" w:line="240" w:lineRule="auto"/>
    </w:pPr>
    <w:rPr>
      <w:rFonts w:ascii="Arial" w:eastAsia="Times New Roman" w:hAnsi="Arial" w:cs="Arial"/>
      <w:sz w:val="24"/>
      <w:szCs w:val="24"/>
      <w:lang w:eastAsia="ar-SA"/>
    </w:rPr>
  </w:style>
  <w:style w:type="paragraph" w:customStyle="1" w:styleId="affff">
    <w:name w:val="Знак Знак Знак Знак Знак Знак"/>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3d">
    <w:name w:val="Знак Знак3 Знак Знак"/>
    <w:basedOn w:val="a"/>
    <w:rsid w:val="00420134"/>
    <w:pPr>
      <w:spacing w:before="280" w:after="280"/>
      <w:ind w:firstLine="709"/>
      <w:jc w:val="both"/>
    </w:pPr>
    <w:rPr>
      <w:rFonts w:ascii="Tahoma" w:eastAsia="Times New Roman" w:hAnsi="Tahoma" w:cs="Tahoma"/>
      <w:sz w:val="20"/>
      <w:szCs w:val="20"/>
      <w:lang w:val="en-US" w:eastAsia="ar-SA"/>
    </w:rPr>
  </w:style>
  <w:style w:type="paragraph" w:customStyle="1" w:styleId="322">
    <w:name w:val="Основной текст 32"/>
    <w:basedOn w:val="a"/>
    <w:rsid w:val="00420134"/>
    <w:pPr>
      <w:spacing w:after="120" w:line="240" w:lineRule="auto"/>
    </w:pPr>
    <w:rPr>
      <w:rFonts w:cs="Calibri"/>
      <w:sz w:val="16"/>
      <w:szCs w:val="16"/>
      <w:lang w:val="en-US" w:eastAsia="ar-SA"/>
    </w:rPr>
  </w:style>
  <w:style w:type="paragraph" w:customStyle="1" w:styleId="p10">
    <w:name w:val="p10"/>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Default">
    <w:name w:val="Default"/>
    <w:rsid w:val="00420134"/>
    <w:pPr>
      <w:autoSpaceDE w:val="0"/>
      <w:autoSpaceDN w:val="0"/>
      <w:adjustRightInd w:val="0"/>
    </w:pPr>
    <w:rPr>
      <w:rFonts w:ascii="Times New Roman" w:hAnsi="Times New Roman"/>
      <w:color w:val="000000"/>
      <w:sz w:val="24"/>
      <w:szCs w:val="24"/>
      <w:lang w:eastAsia="en-US"/>
    </w:rPr>
  </w:style>
  <w:style w:type="table" w:customStyle="1" w:styleId="1fe">
    <w:name w:val="Сетка таблицы1"/>
    <w:basedOn w:val="a1"/>
    <w:next w:val="a3"/>
    <w:rsid w:val="0042013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Знак Знак"/>
    <w:basedOn w:val="a"/>
    <w:next w:val="a"/>
    <w:semiHidden/>
    <w:rsid w:val="00AE1933"/>
    <w:pPr>
      <w:spacing w:after="160" w:line="240" w:lineRule="exact"/>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36E"/>
    <w:pPr>
      <w:spacing w:after="200" w:line="276" w:lineRule="auto"/>
    </w:pPr>
    <w:rPr>
      <w:sz w:val="22"/>
      <w:szCs w:val="22"/>
      <w:lang w:eastAsia="en-US"/>
    </w:rPr>
  </w:style>
  <w:style w:type="paragraph" w:styleId="1">
    <w:name w:val="heading 1"/>
    <w:basedOn w:val="a"/>
    <w:next w:val="a"/>
    <w:link w:val="10"/>
    <w:qFormat/>
    <w:rsid w:val="00420134"/>
    <w:pPr>
      <w:keepNext/>
      <w:tabs>
        <w:tab w:val="left" w:pos="0"/>
      </w:tabs>
      <w:spacing w:before="240" w:after="60" w:line="240" w:lineRule="auto"/>
      <w:ind w:left="720" w:hanging="360"/>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420134"/>
    <w:pPr>
      <w:keepNext/>
      <w:tabs>
        <w:tab w:val="left" w:pos="0"/>
      </w:tabs>
      <w:spacing w:before="240" w:after="60" w:line="240" w:lineRule="auto"/>
      <w:ind w:left="1440" w:hanging="360"/>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20134"/>
    <w:pPr>
      <w:keepNext/>
      <w:tabs>
        <w:tab w:val="left" w:pos="0"/>
      </w:tabs>
      <w:spacing w:after="0" w:line="240" w:lineRule="auto"/>
      <w:ind w:left="708"/>
      <w:jc w:val="both"/>
      <w:outlineLvl w:val="2"/>
    </w:pPr>
    <w:rPr>
      <w:rFonts w:ascii="Times New Roman" w:eastAsia="Times New Roman" w:hAnsi="Times New Roman"/>
      <w:sz w:val="24"/>
      <w:szCs w:val="24"/>
      <w:u w:val="single"/>
      <w:lang w:eastAsia="ar-SA"/>
    </w:rPr>
  </w:style>
  <w:style w:type="paragraph" w:styleId="4">
    <w:name w:val="heading 4"/>
    <w:basedOn w:val="a"/>
    <w:next w:val="a"/>
    <w:link w:val="40"/>
    <w:qFormat/>
    <w:rsid w:val="00420134"/>
    <w:pPr>
      <w:keepNext/>
      <w:tabs>
        <w:tab w:val="left" w:pos="0"/>
      </w:tabs>
      <w:spacing w:before="240" w:after="60" w:line="240" w:lineRule="auto"/>
      <w:ind w:left="2880" w:hanging="360"/>
      <w:outlineLvl w:val="3"/>
    </w:pPr>
    <w:rPr>
      <w:rFonts w:ascii="Times New Roman" w:eastAsia="Times New Roman" w:hAnsi="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414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3414F4"/>
    <w:pPr>
      <w:tabs>
        <w:tab w:val="center" w:pos="4677"/>
        <w:tab w:val="right" w:pos="9355"/>
      </w:tabs>
    </w:pPr>
  </w:style>
  <w:style w:type="character" w:customStyle="1" w:styleId="a5">
    <w:name w:val="Верхний колонтитул Знак"/>
    <w:link w:val="a4"/>
    <w:uiPriority w:val="99"/>
    <w:rsid w:val="003414F4"/>
    <w:rPr>
      <w:rFonts w:ascii="Calibri" w:eastAsia="Calibri" w:hAnsi="Calibri" w:cs="Times New Roman"/>
    </w:rPr>
  </w:style>
  <w:style w:type="paragraph" w:styleId="a6">
    <w:name w:val="footer"/>
    <w:basedOn w:val="a"/>
    <w:link w:val="a7"/>
    <w:uiPriority w:val="99"/>
    <w:unhideWhenUsed/>
    <w:rsid w:val="003414F4"/>
    <w:pPr>
      <w:tabs>
        <w:tab w:val="center" w:pos="4677"/>
        <w:tab w:val="right" w:pos="9355"/>
      </w:tabs>
    </w:pPr>
  </w:style>
  <w:style w:type="character" w:customStyle="1" w:styleId="a7">
    <w:name w:val="Нижний колонтитул Знак"/>
    <w:link w:val="a6"/>
    <w:uiPriority w:val="99"/>
    <w:rsid w:val="003414F4"/>
    <w:rPr>
      <w:rFonts w:ascii="Calibri" w:eastAsia="Calibri" w:hAnsi="Calibri" w:cs="Times New Roman"/>
    </w:rPr>
  </w:style>
  <w:style w:type="paragraph" w:styleId="a8">
    <w:name w:val="No Spacing"/>
    <w:link w:val="a9"/>
    <w:uiPriority w:val="1"/>
    <w:qFormat/>
    <w:rsid w:val="003414F4"/>
    <w:rPr>
      <w:sz w:val="22"/>
      <w:szCs w:val="22"/>
      <w:lang w:eastAsia="en-US"/>
    </w:rPr>
  </w:style>
  <w:style w:type="paragraph" w:customStyle="1" w:styleId="ConsNormal">
    <w:name w:val="ConsNormal"/>
    <w:rsid w:val="003414F4"/>
    <w:pPr>
      <w:widowControl w:val="0"/>
      <w:autoSpaceDE w:val="0"/>
      <w:autoSpaceDN w:val="0"/>
      <w:adjustRightInd w:val="0"/>
      <w:ind w:right="19772" w:firstLine="720"/>
    </w:pPr>
    <w:rPr>
      <w:rFonts w:ascii="Arial" w:eastAsia="Times New Roman" w:hAnsi="Arial" w:cs="Arial"/>
    </w:rPr>
  </w:style>
  <w:style w:type="character" w:styleId="aa">
    <w:name w:val="page number"/>
    <w:rsid w:val="003414F4"/>
  </w:style>
  <w:style w:type="paragraph" w:customStyle="1" w:styleId="Report">
    <w:name w:val="Report"/>
    <w:basedOn w:val="a"/>
    <w:rsid w:val="003414F4"/>
    <w:pPr>
      <w:spacing w:after="0" w:line="360" w:lineRule="auto"/>
      <w:ind w:firstLine="567"/>
      <w:jc w:val="both"/>
    </w:pPr>
    <w:rPr>
      <w:rFonts w:ascii="Times New Roman" w:eastAsia="Times New Roman" w:hAnsi="Times New Roman"/>
      <w:sz w:val="24"/>
      <w:szCs w:val="20"/>
      <w:lang w:eastAsia="ru-RU"/>
    </w:rPr>
  </w:style>
  <w:style w:type="paragraph" w:styleId="ab">
    <w:name w:val="Balloon Text"/>
    <w:basedOn w:val="a"/>
    <w:link w:val="ac"/>
    <w:unhideWhenUsed/>
    <w:rsid w:val="003414F4"/>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414F4"/>
    <w:rPr>
      <w:rFonts w:ascii="Tahoma" w:eastAsia="Calibri" w:hAnsi="Tahoma" w:cs="Tahoma"/>
      <w:sz w:val="16"/>
      <w:szCs w:val="16"/>
    </w:rPr>
  </w:style>
  <w:style w:type="character" w:customStyle="1" w:styleId="ad">
    <w:name w:val="Основной текст_"/>
    <w:link w:val="31"/>
    <w:rsid w:val="001823C6"/>
    <w:rPr>
      <w:rFonts w:ascii="Times New Roman" w:eastAsia="Times New Roman" w:hAnsi="Times New Roman" w:cs="Times New Roman"/>
      <w:sz w:val="19"/>
      <w:szCs w:val="19"/>
      <w:shd w:val="clear" w:color="auto" w:fill="FFFFFF"/>
    </w:rPr>
  </w:style>
  <w:style w:type="paragraph" w:customStyle="1" w:styleId="31">
    <w:name w:val="Основной текст3"/>
    <w:basedOn w:val="a"/>
    <w:link w:val="ad"/>
    <w:rsid w:val="001823C6"/>
    <w:pPr>
      <w:widowControl w:val="0"/>
      <w:shd w:val="clear" w:color="auto" w:fill="FFFFFF"/>
      <w:spacing w:before="180" w:after="180" w:line="0" w:lineRule="atLeast"/>
    </w:pPr>
    <w:rPr>
      <w:rFonts w:ascii="Times New Roman" w:eastAsia="Times New Roman" w:hAnsi="Times New Roman"/>
      <w:sz w:val="19"/>
      <w:szCs w:val="19"/>
    </w:rPr>
  </w:style>
  <w:style w:type="character" w:styleId="ae">
    <w:name w:val="Hyperlink"/>
    <w:unhideWhenUsed/>
    <w:rsid w:val="001B5FFC"/>
    <w:rPr>
      <w:color w:val="0000FF"/>
      <w:u w:val="single"/>
    </w:rPr>
  </w:style>
  <w:style w:type="paragraph" w:styleId="af">
    <w:name w:val="Body Text"/>
    <w:basedOn w:val="a"/>
    <w:link w:val="af0"/>
    <w:rsid w:val="00852E8B"/>
    <w:pPr>
      <w:widowControl w:val="0"/>
      <w:suppressAutoHyphens/>
      <w:spacing w:after="120" w:line="240" w:lineRule="auto"/>
    </w:pPr>
    <w:rPr>
      <w:rFonts w:ascii="Times New Roman" w:eastAsia="Arial Unicode MS" w:hAnsi="Times New Roman" w:cs="Mangal"/>
      <w:kern w:val="1"/>
      <w:sz w:val="24"/>
      <w:szCs w:val="24"/>
      <w:lang w:eastAsia="hi-IN" w:bidi="hi-IN"/>
    </w:rPr>
  </w:style>
  <w:style w:type="character" w:customStyle="1" w:styleId="af0">
    <w:name w:val="Основной текст Знак"/>
    <w:link w:val="af"/>
    <w:rsid w:val="00852E8B"/>
    <w:rPr>
      <w:rFonts w:ascii="Times New Roman" w:eastAsia="Arial Unicode MS" w:hAnsi="Times New Roman" w:cs="Mangal"/>
      <w:kern w:val="1"/>
      <w:sz w:val="24"/>
      <w:szCs w:val="24"/>
      <w:lang w:eastAsia="hi-IN" w:bidi="hi-IN"/>
    </w:rPr>
  </w:style>
  <w:style w:type="paragraph" w:customStyle="1" w:styleId="ConsPlusNonformat">
    <w:name w:val="ConsPlusNonformat"/>
    <w:rsid w:val="009708A3"/>
    <w:pPr>
      <w:autoSpaceDE w:val="0"/>
      <w:autoSpaceDN w:val="0"/>
      <w:adjustRightInd w:val="0"/>
    </w:pPr>
    <w:rPr>
      <w:rFonts w:ascii="Courier New" w:hAnsi="Courier New" w:cs="Courier New"/>
      <w:lang w:eastAsia="en-US"/>
    </w:rPr>
  </w:style>
  <w:style w:type="paragraph" w:styleId="af1">
    <w:name w:val="Normal (Web)"/>
    <w:aliases w:val="Обычный (веб)1,Обычный (веб) Знак,Обычный (веб) Знак1,Обычный (веб) Знак Знак"/>
    <w:basedOn w:val="a"/>
    <w:uiPriority w:val="99"/>
    <w:rsid w:val="009708A3"/>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Body Text Indent"/>
    <w:basedOn w:val="a"/>
    <w:link w:val="af3"/>
    <w:unhideWhenUsed/>
    <w:rsid w:val="00D1394B"/>
    <w:pPr>
      <w:spacing w:after="120"/>
      <w:ind w:left="283"/>
    </w:pPr>
  </w:style>
  <w:style w:type="character" w:customStyle="1" w:styleId="af3">
    <w:name w:val="Основной текст с отступом Знак"/>
    <w:link w:val="af2"/>
    <w:rsid w:val="00D1394B"/>
    <w:rPr>
      <w:rFonts w:ascii="Calibri" w:eastAsia="Calibri" w:hAnsi="Calibri" w:cs="Times New Roman"/>
    </w:rPr>
  </w:style>
  <w:style w:type="paragraph" w:styleId="32">
    <w:name w:val="Body Text Indent 3"/>
    <w:basedOn w:val="a"/>
    <w:link w:val="33"/>
    <w:unhideWhenUsed/>
    <w:rsid w:val="00D1394B"/>
    <w:pPr>
      <w:widowControl w:val="0"/>
      <w:suppressAutoHyphens/>
      <w:spacing w:after="120" w:line="240" w:lineRule="auto"/>
      <w:ind w:left="283"/>
    </w:pPr>
    <w:rPr>
      <w:rFonts w:ascii="Times New Roman" w:eastAsia="Arial Unicode MS" w:hAnsi="Times New Roman" w:cs="Mangal"/>
      <w:kern w:val="1"/>
      <w:sz w:val="16"/>
      <w:szCs w:val="14"/>
      <w:lang w:eastAsia="hi-IN" w:bidi="hi-IN"/>
    </w:rPr>
  </w:style>
  <w:style w:type="character" w:customStyle="1" w:styleId="33">
    <w:name w:val="Основной текст с отступом 3 Знак"/>
    <w:link w:val="32"/>
    <w:rsid w:val="00D1394B"/>
    <w:rPr>
      <w:rFonts w:ascii="Times New Roman" w:eastAsia="Arial Unicode MS" w:hAnsi="Times New Roman" w:cs="Mangal"/>
      <w:kern w:val="1"/>
      <w:sz w:val="16"/>
      <w:szCs w:val="14"/>
      <w:lang w:eastAsia="hi-IN" w:bidi="hi-IN"/>
    </w:rPr>
  </w:style>
  <w:style w:type="paragraph" w:customStyle="1" w:styleId="Standard">
    <w:name w:val="Standard"/>
    <w:rsid w:val="00D1394B"/>
    <w:pPr>
      <w:widowControl w:val="0"/>
      <w:suppressAutoHyphens/>
      <w:autoSpaceDN w:val="0"/>
      <w:textAlignment w:val="baseline"/>
    </w:pPr>
    <w:rPr>
      <w:rFonts w:ascii="Times New Roman" w:eastAsia="Lucida Sans Unicode" w:hAnsi="Times New Roman" w:cs="Tahoma"/>
      <w:kern w:val="3"/>
      <w:sz w:val="24"/>
      <w:szCs w:val="24"/>
    </w:rPr>
  </w:style>
  <w:style w:type="paragraph" w:styleId="af4">
    <w:name w:val="List Paragraph"/>
    <w:basedOn w:val="a"/>
    <w:qFormat/>
    <w:rsid w:val="00D1394B"/>
    <w:pPr>
      <w:spacing w:after="0" w:line="240" w:lineRule="auto"/>
      <w:ind w:left="720"/>
      <w:contextualSpacing/>
    </w:pPr>
    <w:rPr>
      <w:rFonts w:ascii="Times New Roman" w:eastAsia="Times New Roman" w:hAnsi="Times New Roman"/>
      <w:sz w:val="24"/>
      <w:szCs w:val="24"/>
      <w:lang w:eastAsia="ru-RU"/>
    </w:rPr>
  </w:style>
  <w:style w:type="paragraph" w:customStyle="1" w:styleId="ConsPlusNormal">
    <w:name w:val="ConsPlusNormal"/>
    <w:uiPriority w:val="99"/>
    <w:rsid w:val="00406112"/>
    <w:pPr>
      <w:autoSpaceDE w:val="0"/>
      <w:autoSpaceDN w:val="0"/>
      <w:adjustRightInd w:val="0"/>
    </w:pPr>
    <w:rPr>
      <w:rFonts w:ascii="Times New Roman" w:hAnsi="Times New Roman"/>
      <w:sz w:val="28"/>
      <w:szCs w:val="28"/>
      <w:lang w:eastAsia="en-US"/>
    </w:rPr>
  </w:style>
  <w:style w:type="paragraph" w:customStyle="1" w:styleId="310">
    <w:name w:val="Основной текст с отступом 31"/>
    <w:rsid w:val="0078777C"/>
    <w:pPr>
      <w:widowControl w:val="0"/>
      <w:suppressAutoHyphens/>
      <w:spacing w:line="100" w:lineRule="atLeast"/>
      <w:ind w:left="284" w:firstLine="567"/>
      <w:jc w:val="both"/>
    </w:pPr>
    <w:rPr>
      <w:rFonts w:ascii="Times New Roman" w:eastAsia="Times New Roman" w:hAnsi="Times New Roman"/>
      <w:kern w:val="1"/>
      <w:sz w:val="24"/>
      <w:lang w:eastAsia="ar-SA"/>
    </w:rPr>
  </w:style>
  <w:style w:type="paragraph" w:customStyle="1" w:styleId="ConsPlusCell">
    <w:name w:val="ConsPlusCell"/>
    <w:rsid w:val="0078777C"/>
    <w:pPr>
      <w:suppressAutoHyphens/>
      <w:spacing w:line="100" w:lineRule="atLeast"/>
    </w:pPr>
    <w:rPr>
      <w:rFonts w:ascii="Arial" w:eastAsia="Times New Roman" w:hAnsi="Arial" w:cs="Arial"/>
      <w:kern w:val="1"/>
      <w:lang w:eastAsia="ar-SA"/>
    </w:rPr>
  </w:style>
  <w:style w:type="paragraph" w:customStyle="1" w:styleId="ConsCell">
    <w:name w:val="ConsCell"/>
    <w:rsid w:val="00B3386D"/>
    <w:pPr>
      <w:widowControl w:val="0"/>
      <w:autoSpaceDE w:val="0"/>
      <w:autoSpaceDN w:val="0"/>
      <w:adjustRightInd w:val="0"/>
      <w:ind w:right="19772"/>
    </w:pPr>
    <w:rPr>
      <w:rFonts w:ascii="Arial" w:eastAsia="Times New Roman" w:hAnsi="Arial" w:cs="Arial"/>
    </w:rPr>
  </w:style>
  <w:style w:type="paragraph" w:styleId="21">
    <w:name w:val="Body Text 2"/>
    <w:basedOn w:val="a"/>
    <w:link w:val="22"/>
    <w:rsid w:val="00140CC5"/>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link w:val="21"/>
    <w:rsid w:val="00140CC5"/>
    <w:rPr>
      <w:rFonts w:ascii="Times New Roman" w:eastAsia="Times New Roman" w:hAnsi="Times New Roman" w:cs="Times New Roman"/>
      <w:sz w:val="24"/>
      <w:szCs w:val="24"/>
      <w:lang w:eastAsia="ru-RU"/>
    </w:rPr>
  </w:style>
  <w:style w:type="paragraph" w:customStyle="1" w:styleId="af5">
    <w:name w:val="Таблица"/>
    <w:basedOn w:val="a"/>
    <w:rsid w:val="000A0176"/>
    <w:pPr>
      <w:keepNext/>
      <w:spacing w:before="120" w:after="0" w:line="240" w:lineRule="auto"/>
      <w:ind w:firstLine="567"/>
      <w:jc w:val="right"/>
    </w:pPr>
    <w:rPr>
      <w:rFonts w:ascii="Times New Roman" w:eastAsia="Times New Roman" w:hAnsi="Times New Roman"/>
      <w:color w:val="000000"/>
      <w:sz w:val="24"/>
      <w:szCs w:val="20"/>
      <w:lang w:eastAsia="ru-RU"/>
    </w:rPr>
  </w:style>
  <w:style w:type="paragraph" w:customStyle="1" w:styleId="af6">
    <w:name w:val="Доклад_подзаголовок"/>
    <w:basedOn w:val="a"/>
    <w:next w:val="a"/>
    <w:autoRedefine/>
    <w:rsid w:val="00CE5369"/>
    <w:pPr>
      <w:tabs>
        <w:tab w:val="left" w:pos="0"/>
      </w:tabs>
      <w:spacing w:after="0"/>
      <w:jc w:val="center"/>
    </w:pPr>
    <w:rPr>
      <w:rFonts w:ascii="Times New Roman" w:eastAsia="Times New Roman" w:hAnsi="Times New Roman"/>
      <w:sz w:val="28"/>
      <w:szCs w:val="28"/>
      <w:u w:val="single"/>
      <w:lang w:eastAsia="ru-RU"/>
    </w:rPr>
  </w:style>
  <w:style w:type="paragraph" w:customStyle="1" w:styleId="320">
    <w:name w:val="Основной текст с отступом 32"/>
    <w:basedOn w:val="a"/>
    <w:rsid w:val="00DE56B4"/>
    <w:pPr>
      <w:spacing w:after="0" w:line="240" w:lineRule="auto"/>
      <w:ind w:firstLine="709"/>
      <w:jc w:val="both"/>
    </w:pPr>
    <w:rPr>
      <w:rFonts w:ascii="Times New Roman" w:eastAsia="Times New Roman" w:hAnsi="Times New Roman"/>
      <w:sz w:val="24"/>
      <w:szCs w:val="20"/>
      <w:lang w:eastAsia="ru-RU"/>
    </w:rPr>
  </w:style>
  <w:style w:type="paragraph" w:customStyle="1" w:styleId="font7">
    <w:name w:val="font7"/>
    <w:basedOn w:val="a"/>
    <w:rsid w:val="00DE56B4"/>
    <w:pPr>
      <w:spacing w:before="100" w:beforeAutospacing="1" w:after="100" w:afterAutospacing="1" w:line="240" w:lineRule="auto"/>
    </w:pPr>
    <w:rPr>
      <w:rFonts w:ascii="Times New Roman" w:eastAsia="Times New Roman" w:hAnsi="Times New Roman"/>
      <w:sz w:val="21"/>
      <w:szCs w:val="21"/>
      <w:lang w:eastAsia="ru-RU"/>
    </w:rPr>
  </w:style>
  <w:style w:type="character" w:customStyle="1" w:styleId="a9">
    <w:name w:val="Без интервала Знак"/>
    <w:link w:val="a8"/>
    <w:uiPriority w:val="1"/>
    <w:rsid w:val="00DE56B4"/>
    <w:rPr>
      <w:rFonts w:ascii="Calibri" w:eastAsia="Calibri" w:hAnsi="Calibri" w:cs="Times New Roman"/>
    </w:rPr>
  </w:style>
  <w:style w:type="paragraph" w:styleId="34">
    <w:name w:val="Body Text 3"/>
    <w:basedOn w:val="a"/>
    <w:link w:val="35"/>
    <w:rsid w:val="00093ABC"/>
    <w:pPr>
      <w:spacing w:after="120" w:line="240" w:lineRule="auto"/>
    </w:pPr>
    <w:rPr>
      <w:sz w:val="16"/>
      <w:szCs w:val="16"/>
      <w:lang w:val="en-US" w:eastAsia="ru-RU"/>
    </w:rPr>
  </w:style>
  <w:style w:type="character" w:customStyle="1" w:styleId="35">
    <w:name w:val="Основной текст 3 Знак"/>
    <w:link w:val="34"/>
    <w:rsid w:val="00093ABC"/>
    <w:rPr>
      <w:rFonts w:ascii="Calibri" w:eastAsia="Calibri" w:hAnsi="Calibri" w:cs="Times New Roman"/>
      <w:sz w:val="16"/>
      <w:szCs w:val="16"/>
      <w:lang w:val="en-US" w:eastAsia="ru-RU"/>
    </w:rPr>
  </w:style>
  <w:style w:type="paragraph" w:customStyle="1" w:styleId="210">
    <w:name w:val="Основной текст 21"/>
    <w:basedOn w:val="a"/>
    <w:rsid w:val="00093ABC"/>
    <w:pPr>
      <w:spacing w:after="0" w:line="240" w:lineRule="auto"/>
      <w:ind w:firstLine="720"/>
      <w:jc w:val="both"/>
    </w:pPr>
    <w:rPr>
      <w:rFonts w:ascii="Times New Roman" w:eastAsia="Times New Roman" w:hAnsi="Times New Roman"/>
      <w:sz w:val="24"/>
      <w:szCs w:val="20"/>
      <w:lang w:eastAsia="ru-RU"/>
    </w:rPr>
  </w:style>
  <w:style w:type="character" w:customStyle="1" w:styleId="FontStyle40">
    <w:name w:val="Font Style40"/>
    <w:rsid w:val="00C0270E"/>
    <w:rPr>
      <w:rFonts w:ascii="Times New Roman" w:hAnsi="Times New Roman" w:cs="Times New Roman"/>
      <w:sz w:val="26"/>
      <w:szCs w:val="26"/>
    </w:rPr>
  </w:style>
  <w:style w:type="paragraph" w:customStyle="1" w:styleId="Style12">
    <w:name w:val="Style12"/>
    <w:basedOn w:val="a"/>
    <w:rsid w:val="00C0270E"/>
    <w:pPr>
      <w:widowControl w:val="0"/>
      <w:autoSpaceDE w:val="0"/>
      <w:autoSpaceDN w:val="0"/>
      <w:adjustRightInd w:val="0"/>
      <w:spacing w:after="0" w:line="319" w:lineRule="exact"/>
      <w:ind w:firstLine="530"/>
      <w:jc w:val="both"/>
    </w:pPr>
    <w:rPr>
      <w:rFonts w:ascii="Times New Roman" w:eastAsia="Times New Roman" w:hAnsi="Times New Roman"/>
      <w:sz w:val="24"/>
      <w:szCs w:val="24"/>
      <w:lang w:eastAsia="ru-RU"/>
    </w:rPr>
  </w:style>
  <w:style w:type="paragraph" w:customStyle="1" w:styleId="11">
    <w:name w:val="Без интервала1"/>
    <w:rsid w:val="003C04C6"/>
    <w:rPr>
      <w:rFonts w:eastAsia="Times New Roman"/>
      <w:sz w:val="22"/>
      <w:szCs w:val="22"/>
    </w:rPr>
  </w:style>
  <w:style w:type="paragraph" w:customStyle="1" w:styleId="14">
    <w:name w:val="Обычный + 14 пт"/>
    <w:basedOn w:val="a"/>
    <w:rsid w:val="0058423B"/>
    <w:rPr>
      <w:rFonts w:ascii="Times New Roman" w:eastAsia="Times New Roman" w:hAnsi="Times New Roman"/>
      <w:sz w:val="24"/>
      <w:szCs w:val="24"/>
      <w:lang w:eastAsia="ar-SA"/>
    </w:rPr>
  </w:style>
  <w:style w:type="character" w:customStyle="1" w:styleId="NoSpacingChar">
    <w:name w:val="No Spacing Char"/>
    <w:link w:val="23"/>
    <w:locked/>
    <w:rsid w:val="008B1F1B"/>
    <w:rPr>
      <w:rFonts w:ascii="Calibri" w:hAnsi="Calibri"/>
    </w:rPr>
  </w:style>
  <w:style w:type="paragraph" w:customStyle="1" w:styleId="23">
    <w:name w:val="Без интервала2"/>
    <w:link w:val="NoSpacingChar"/>
    <w:rsid w:val="008B1F1B"/>
    <w:rPr>
      <w:sz w:val="22"/>
      <w:szCs w:val="22"/>
      <w:lang w:eastAsia="en-US"/>
    </w:rPr>
  </w:style>
  <w:style w:type="paragraph" w:customStyle="1" w:styleId="af7">
    <w:name w:val="Знак Знак Знак Знак Знак Знак Знак Знак"/>
    <w:basedOn w:val="a"/>
    <w:rsid w:val="00F86BBC"/>
    <w:pPr>
      <w:spacing w:after="0" w:line="240" w:lineRule="auto"/>
    </w:pPr>
    <w:rPr>
      <w:rFonts w:ascii="Verdana" w:eastAsia="Times New Roman" w:hAnsi="Verdana" w:cs="Verdana"/>
      <w:sz w:val="20"/>
      <w:szCs w:val="20"/>
      <w:lang w:val="en-US"/>
    </w:rPr>
  </w:style>
  <w:style w:type="paragraph" w:customStyle="1" w:styleId="ConsPlusTitle">
    <w:name w:val="ConsPlusTitle"/>
    <w:rsid w:val="00D53D38"/>
    <w:pPr>
      <w:widowControl w:val="0"/>
      <w:autoSpaceDE w:val="0"/>
      <w:autoSpaceDN w:val="0"/>
      <w:adjustRightInd w:val="0"/>
    </w:pPr>
    <w:rPr>
      <w:rFonts w:ascii="Arial" w:eastAsia="Times New Roman" w:hAnsi="Arial" w:cs="Arial"/>
      <w:b/>
      <w:bCs/>
    </w:rPr>
  </w:style>
  <w:style w:type="character" w:customStyle="1" w:styleId="10">
    <w:name w:val="Заголовок 1 Знак"/>
    <w:link w:val="1"/>
    <w:rsid w:val="00420134"/>
    <w:rPr>
      <w:rFonts w:ascii="Arial" w:eastAsia="Times New Roman" w:hAnsi="Arial" w:cs="Arial"/>
      <w:b/>
      <w:bCs/>
      <w:kern w:val="1"/>
      <w:sz w:val="32"/>
      <w:szCs w:val="32"/>
      <w:lang w:eastAsia="ar-SA"/>
    </w:rPr>
  </w:style>
  <w:style w:type="character" w:customStyle="1" w:styleId="20">
    <w:name w:val="Заголовок 2 Знак"/>
    <w:link w:val="2"/>
    <w:rsid w:val="00420134"/>
    <w:rPr>
      <w:rFonts w:ascii="Arial" w:eastAsia="Times New Roman" w:hAnsi="Arial" w:cs="Arial"/>
      <w:b/>
      <w:bCs/>
      <w:i/>
      <w:iCs/>
      <w:sz w:val="28"/>
      <w:szCs w:val="28"/>
      <w:lang w:eastAsia="ar-SA"/>
    </w:rPr>
  </w:style>
  <w:style w:type="character" w:customStyle="1" w:styleId="30">
    <w:name w:val="Заголовок 3 Знак"/>
    <w:link w:val="3"/>
    <w:rsid w:val="00420134"/>
    <w:rPr>
      <w:rFonts w:ascii="Times New Roman" w:eastAsia="Times New Roman" w:hAnsi="Times New Roman" w:cs="Times New Roman"/>
      <w:sz w:val="24"/>
      <w:szCs w:val="24"/>
      <w:u w:val="single"/>
      <w:lang w:eastAsia="ar-SA"/>
    </w:rPr>
  </w:style>
  <w:style w:type="character" w:customStyle="1" w:styleId="40">
    <w:name w:val="Заголовок 4 Знак"/>
    <w:link w:val="4"/>
    <w:rsid w:val="00420134"/>
    <w:rPr>
      <w:rFonts w:ascii="Times New Roman" w:eastAsia="Times New Roman" w:hAnsi="Times New Roman" w:cs="Times New Roman"/>
      <w:b/>
      <w:bCs/>
      <w:sz w:val="28"/>
      <w:szCs w:val="28"/>
      <w:lang w:eastAsia="ar-SA"/>
    </w:rPr>
  </w:style>
  <w:style w:type="numbering" w:customStyle="1" w:styleId="12">
    <w:name w:val="Нет списка1"/>
    <w:next w:val="a2"/>
    <w:semiHidden/>
    <w:rsid w:val="00420134"/>
  </w:style>
  <w:style w:type="character" w:customStyle="1" w:styleId="WW8Num1z0">
    <w:name w:val="WW8Num1z0"/>
    <w:rsid w:val="00420134"/>
  </w:style>
  <w:style w:type="character" w:customStyle="1" w:styleId="WW8Num1z1">
    <w:name w:val="WW8Num1z1"/>
    <w:rsid w:val="00420134"/>
  </w:style>
  <w:style w:type="character" w:customStyle="1" w:styleId="WW8Num1z2">
    <w:name w:val="WW8Num1z2"/>
    <w:rsid w:val="00420134"/>
  </w:style>
  <w:style w:type="character" w:customStyle="1" w:styleId="WW8Num1z3">
    <w:name w:val="WW8Num1z3"/>
    <w:rsid w:val="00420134"/>
  </w:style>
  <w:style w:type="character" w:customStyle="1" w:styleId="WW8Num1z4">
    <w:name w:val="WW8Num1z4"/>
    <w:rsid w:val="00420134"/>
  </w:style>
  <w:style w:type="character" w:customStyle="1" w:styleId="WW8Num1z5">
    <w:name w:val="WW8Num1z5"/>
    <w:rsid w:val="00420134"/>
  </w:style>
  <w:style w:type="character" w:customStyle="1" w:styleId="WW8Num1z6">
    <w:name w:val="WW8Num1z6"/>
    <w:rsid w:val="00420134"/>
  </w:style>
  <w:style w:type="character" w:customStyle="1" w:styleId="WW8Num1z7">
    <w:name w:val="WW8Num1z7"/>
    <w:rsid w:val="00420134"/>
  </w:style>
  <w:style w:type="character" w:customStyle="1" w:styleId="WW8Num1z8">
    <w:name w:val="WW8Num1z8"/>
    <w:rsid w:val="00420134"/>
  </w:style>
  <w:style w:type="character" w:customStyle="1" w:styleId="WW8Num2z0">
    <w:name w:val="WW8Num2z0"/>
    <w:rsid w:val="00420134"/>
    <w:rPr>
      <w:rFonts w:eastAsia="A"/>
      <w:sz w:val="22"/>
      <w:szCs w:val="22"/>
    </w:rPr>
  </w:style>
  <w:style w:type="character" w:customStyle="1" w:styleId="WW8Num3z0">
    <w:name w:val="WW8Num3z0"/>
    <w:rsid w:val="00420134"/>
    <w:rPr>
      <w:rFonts w:ascii="Symbol" w:eastAsia="A" w:hAnsi="Symbol" w:cs="Symbol"/>
      <w:sz w:val="22"/>
      <w:szCs w:val="22"/>
    </w:rPr>
  </w:style>
  <w:style w:type="character" w:customStyle="1" w:styleId="WW8Num4z0">
    <w:name w:val="WW8Num4z0"/>
    <w:rsid w:val="00420134"/>
    <w:rPr>
      <w:rFonts w:ascii="Symbol" w:hAnsi="Symbol" w:cs="Symbol"/>
    </w:rPr>
  </w:style>
  <w:style w:type="character" w:customStyle="1" w:styleId="WW8Num5z0">
    <w:name w:val="WW8Num5z0"/>
    <w:rsid w:val="00420134"/>
    <w:rPr>
      <w:rFonts w:ascii="Symbol" w:eastAsia="A" w:hAnsi="Symbol" w:cs="Symbol" w:hint="default"/>
      <w:sz w:val="28"/>
      <w:szCs w:val="28"/>
    </w:rPr>
  </w:style>
  <w:style w:type="character" w:customStyle="1" w:styleId="WW8Num6z0">
    <w:name w:val="WW8Num6z0"/>
    <w:rsid w:val="00420134"/>
    <w:rPr>
      <w:rFonts w:ascii="Times New Roman" w:hAnsi="Times New Roman" w:cs="Times New Roman" w:hint="default"/>
      <w:sz w:val="28"/>
      <w:szCs w:val="28"/>
      <w:shd w:val="clear" w:color="auto" w:fill="FFFF00"/>
      <w:lang w:val="ru-RU"/>
    </w:rPr>
  </w:style>
  <w:style w:type="character" w:customStyle="1" w:styleId="WW8Num6z1">
    <w:name w:val="WW8Num6z1"/>
    <w:rsid w:val="00420134"/>
  </w:style>
  <w:style w:type="character" w:customStyle="1" w:styleId="WW8Num6z2">
    <w:name w:val="WW8Num6z2"/>
    <w:rsid w:val="00420134"/>
    <w:rPr>
      <w:b/>
      <w:bCs/>
    </w:rPr>
  </w:style>
  <w:style w:type="character" w:customStyle="1" w:styleId="WW8Num6z3">
    <w:name w:val="WW8Num6z3"/>
    <w:rsid w:val="00420134"/>
  </w:style>
  <w:style w:type="character" w:customStyle="1" w:styleId="WW8Num6z4">
    <w:name w:val="WW8Num6z4"/>
    <w:rsid w:val="00420134"/>
  </w:style>
  <w:style w:type="character" w:customStyle="1" w:styleId="WW8Num6z5">
    <w:name w:val="WW8Num6z5"/>
    <w:rsid w:val="00420134"/>
  </w:style>
  <w:style w:type="character" w:customStyle="1" w:styleId="WW8Num6z6">
    <w:name w:val="WW8Num6z6"/>
    <w:rsid w:val="00420134"/>
  </w:style>
  <w:style w:type="character" w:customStyle="1" w:styleId="WW8Num6z7">
    <w:name w:val="WW8Num6z7"/>
    <w:rsid w:val="00420134"/>
  </w:style>
  <w:style w:type="character" w:customStyle="1" w:styleId="WW8Num6z8">
    <w:name w:val="WW8Num6z8"/>
    <w:rsid w:val="00420134"/>
  </w:style>
  <w:style w:type="character" w:customStyle="1" w:styleId="WW8Num7z0">
    <w:name w:val="WW8Num7z0"/>
    <w:rsid w:val="00420134"/>
    <w:rPr>
      <w:rFonts w:ascii="Wingdings" w:hAnsi="Wingdings" w:cs="Wingdings" w:hint="default"/>
      <w:bCs/>
    </w:rPr>
  </w:style>
  <w:style w:type="character" w:customStyle="1" w:styleId="WW8Num7z2">
    <w:name w:val="WW8Num7z2"/>
    <w:rsid w:val="00420134"/>
  </w:style>
  <w:style w:type="character" w:customStyle="1" w:styleId="WW8Num7z3">
    <w:name w:val="WW8Num7z3"/>
    <w:rsid w:val="00420134"/>
    <w:rPr>
      <w:rFonts w:ascii="Symbol" w:hAnsi="Symbol" w:cs="Symbol" w:hint="default"/>
    </w:rPr>
  </w:style>
  <w:style w:type="character" w:customStyle="1" w:styleId="WW8Num7z4">
    <w:name w:val="WW8Num7z4"/>
    <w:rsid w:val="00420134"/>
  </w:style>
  <w:style w:type="character" w:customStyle="1" w:styleId="WW8Num7z5">
    <w:name w:val="WW8Num7z5"/>
    <w:rsid w:val="00420134"/>
  </w:style>
  <w:style w:type="character" w:customStyle="1" w:styleId="WW8Num7z6">
    <w:name w:val="WW8Num7z6"/>
    <w:rsid w:val="00420134"/>
  </w:style>
  <w:style w:type="character" w:customStyle="1" w:styleId="WW8Num7z7">
    <w:name w:val="WW8Num7z7"/>
    <w:rsid w:val="00420134"/>
  </w:style>
  <w:style w:type="character" w:customStyle="1" w:styleId="WW8Num7z8">
    <w:name w:val="WW8Num7z8"/>
    <w:rsid w:val="00420134"/>
  </w:style>
  <w:style w:type="character" w:customStyle="1" w:styleId="WW8Num8z0">
    <w:name w:val="WW8Num8z0"/>
    <w:rsid w:val="00420134"/>
    <w:rPr>
      <w:rFonts w:ascii="Symbol" w:eastAsia="Times New Roman" w:hAnsi="Symbol" w:cs="Times New Roman"/>
    </w:rPr>
  </w:style>
  <w:style w:type="character" w:customStyle="1" w:styleId="WW8Num9z0">
    <w:name w:val="WW8Num9z0"/>
    <w:rsid w:val="00420134"/>
    <w:rPr>
      <w:rFonts w:cs="Times New Roman" w:hint="default"/>
    </w:rPr>
  </w:style>
  <w:style w:type="character" w:customStyle="1" w:styleId="WW8Num9z2">
    <w:name w:val="WW8Num9z2"/>
    <w:rsid w:val="00420134"/>
  </w:style>
  <w:style w:type="character" w:customStyle="1" w:styleId="WW8Num9z3">
    <w:name w:val="WW8Num9z3"/>
    <w:rsid w:val="00420134"/>
  </w:style>
  <w:style w:type="character" w:customStyle="1" w:styleId="WW8Num9z4">
    <w:name w:val="WW8Num9z4"/>
    <w:rsid w:val="00420134"/>
  </w:style>
  <w:style w:type="character" w:customStyle="1" w:styleId="WW8Num9z5">
    <w:name w:val="WW8Num9z5"/>
    <w:rsid w:val="00420134"/>
  </w:style>
  <w:style w:type="character" w:customStyle="1" w:styleId="WW8Num9z6">
    <w:name w:val="WW8Num9z6"/>
    <w:rsid w:val="00420134"/>
  </w:style>
  <w:style w:type="character" w:customStyle="1" w:styleId="WW8Num9z7">
    <w:name w:val="WW8Num9z7"/>
    <w:rsid w:val="00420134"/>
  </w:style>
  <w:style w:type="character" w:customStyle="1" w:styleId="WW8Num9z8">
    <w:name w:val="WW8Num9z8"/>
    <w:rsid w:val="00420134"/>
  </w:style>
  <w:style w:type="character" w:customStyle="1" w:styleId="WW8Num10z0">
    <w:name w:val="WW8Num10z0"/>
    <w:rsid w:val="00420134"/>
    <w:rPr>
      <w:rFonts w:ascii="Times New Roman" w:hAnsi="Times New Roman" w:cs="Times New Roman"/>
      <w:sz w:val="28"/>
      <w:szCs w:val="22"/>
    </w:rPr>
  </w:style>
  <w:style w:type="character" w:customStyle="1" w:styleId="WW8Num11z0">
    <w:name w:val="WW8Num11z0"/>
    <w:rsid w:val="00420134"/>
    <w:rPr>
      <w:rFonts w:ascii="Symbol" w:hAnsi="Symbol" w:cs="Symbol"/>
      <w:color w:val="auto"/>
    </w:rPr>
  </w:style>
  <w:style w:type="character" w:customStyle="1" w:styleId="WW8Num12z0">
    <w:name w:val="WW8Num12z0"/>
    <w:rsid w:val="00420134"/>
    <w:rPr>
      <w:rFonts w:ascii="Symbol" w:hAnsi="Symbol" w:cs="Symbol"/>
    </w:rPr>
  </w:style>
  <w:style w:type="character" w:customStyle="1" w:styleId="WW8Num13z0">
    <w:name w:val="WW8Num13z0"/>
    <w:rsid w:val="00420134"/>
    <w:rPr>
      <w:rFonts w:hint="default"/>
    </w:rPr>
  </w:style>
  <w:style w:type="character" w:customStyle="1" w:styleId="WW8Num14z0">
    <w:name w:val="WW8Num14z0"/>
    <w:rsid w:val="00420134"/>
    <w:rPr>
      <w:rFonts w:ascii="Wingdings" w:hAnsi="Wingdings" w:cs="Wingdings"/>
    </w:rPr>
  </w:style>
  <w:style w:type="character" w:customStyle="1" w:styleId="41">
    <w:name w:val="Основной шрифт абзаца4"/>
    <w:rsid w:val="00420134"/>
  </w:style>
  <w:style w:type="character" w:customStyle="1" w:styleId="36">
    <w:name w:val="Основной шрифт абзаца3"/>
    <w:rsid w:val="00420134"/>
  </w:style>
  <w:style w:type="character" w:customStyle="1" w:styleId="WW8Num2z3">
    <w:name w:val="WW8Num2z3"/>
    <w:rsid w:val="00420134"/>
    <w:rPr>
      <w:rFonts w:ascii="Symbol" w:hAnsi="Symbol" w:cs="Symbol" w:hint="default"/>
      <w:shd w:val="clear" w:color="auto" w:fill="FFFF00"/>
    </w:rPr>
  </w:style>
  <w:style w:type="character" w:customStyle="1" w:styleId="WW8Num4z1">
    <w:name w:val="WW8Num4z1"/>
    <w:rsid w:val="00420134"/>
  </w:style>
  <w:style w:type="character" w:customStyle="1" w:styleId="WW8Num4z2">
    <w:name w:val="WW8Num4z2"/>
    <w:rsid w:val="00420134"/>
    <w:rPr>
      <w:rFonts w:ascii="Wingdings" w:hAnsi="Wingdings" w:cs="Wingdings"/>
    </w:rPr>
  </w:style>
  <w:style w:type="character" w:customStyle="1" w:styleId="WW8Num4z3">
    <w:name w:val="WW8Num4z3"/>
    <w:rsid w:val="00420134"/>
  </w:style>
  <w:style w:type="character" w:customStyle="1" w:styleId="WW8Num4z4">
    <w:name w:val="WW8Num4z4"/>
    <w:rsid w:val="00420134"/>
    <w:rPr>
      <w:rFonts w:ascii="Courier New" w:hAnsi="Courier New" w:cs="Courier New"/>
    </w:rPr>
  </w:style>
  <w:style w:type="character" w:customStyle="1" w:styleId="WW8Num4z5">
    <w:name w:val="WW8Num4z5"/>
    <w:rsid w:val="00420134"/>
  </w:style>
  <w:style w:type="character" w:customStyle="1" w:styleId="WW8Num4z6">
    <w:name w:val="WW8Num4z6"/>
    <w:rsid w:val="00420134"/>
  </w:style>
  <w:style w:type="character" w:customStyle="1" w:styleId="WW8Num4z7">
    <w:name w:val="WW8Num4z7"/>
    <w:rsid w:val="00420134"/>
  </w:style>
  <w:style w:type="character" w:customStyle="1" w:styleId="WW8Num4z8">
    <w:name w:val="WW8Num4z8"/>
    <w:rsid w:val="00420134"/>
  </w:style>
  <w:style w:type="character" w:customStyle="1" w:styleId="WW8Num5z1">
    <w:name w:val="WW8Num5z1"/>
    <w:rsid w:val="00420134"/>
    <w:rPr>
      <w:rFonts w:ascii="Courier New" w:hAnsi="Courier New" w:cs="Courier New" w:hint="default"/>
    </w:rPr>
  </w:style>
  <w:style w:type="character" w:customStyle="1" w:styleId="WW8Num5z2">
    <w:name w:val="WW8Num5z2"/>
    <w:rsid w:val="00420134"/>
    <w:rPr>
      <w:rFonts w:ascii="Wingdings" w:hAnsi="Wingdings" w:cs="Wingdings" w:hint="default"/>
    </w:rPr>
  </w:style>
  <w:style w:type="character" w:customStyle="1" w:styleId="WW8Num8z1">
    <w:name w:val="WW8Num8z1"/>
    <w:rsid w:val="00420134"/>
    <w:rPr>
      <w:rFonts w:ascii="Courier New" w:hAnsi="Courier New" w:cs="Courier New"/>
    </w:rPr>
  </w:style>
  <w:style w:type="character" w:customStyle="1" w:styleId="WW8Num8z2">
    <w:name w:val="WW8Num8z2"/>
    <w:rsid w:val="00420134"/>
    <w:rPr>
      <w:rFonts w:ascii="Wingdings" w:hAnsi="Wingdings" w:cs="Wingdings"/>
    </w:rPr>
  </w:style>
  <w:style w:type="character" w:customStyle="1" w:styleId="WW8Num8z3">
    <w:name w:val="WW8Num8z3"/>
    <w:rsid w:val="00420134"/>
    <w:rPr>
      <w:rFonts w:ascii="Symbol" w:hAnsi="Symbol" w:cs="Symbol"/>
    </w:rPr>
  </w:style>
  <w:style w:type="character" w:customStyle="1" w:styleId="WW8Num8z4">
    <w:name w:val="WW8Num8z4"/>
    <w:rsid w:val="00420134"/>
  </w:style>
  <w:style w:type="character" w:customStyle="1" w:styleId="WW8Num8z5">
    <w:name w:val="WW8Num8z5"/>
    <w:rsid w:val="00420134"/>
  </w:style>
  <w:style w:type="character" w:customStyle="1" w:styleId="WW8Num8z6">
    <w:name w:val="WW8Num8z6"/>
    <w:rsid w:val="00420134"/>
  </w:style>
  <w:style w:type="character" w:customStyle="1" w:styleId="WW8Num8z7">
    <w:name w:val="WW8Num8z7"/>
    <w:rsid w:val="00420134"/>
  </w:style>
  <w:style w:type="character" w:customStyle="1" w:styleId="WW8Num8z8">
    <w:name w:val="WW8Num8z8"/>
    <w:rsid w:val="00420134"/>
  </w:style>
  <w:style w:type="character" w:customStyle="1" w:styleId="WW8Num10z1">
    <w:name w:val="WW8Num10z1"/>
    <w:rsid w:val="00420134"/>
  </w:style>
  <w:style w:type="character" w:customStyle="1" w:styleId="WW8Num10z2">
    <w:name w:val="WW8Num10z2"/>
    <w:rsid w:val="00420134"/>
  </w:style>
  <w:style w:type="character" w:customStyle="1" w:styleId="WW8Num10z3">
    <w:name w:val="WW8Num10z3"/>
    <w:rsid w:val="00420134"/>
  </w:style>
  <w:style w:type="character" w:customStyle="1" w:styleId="WW8Num10z4">
    <w:name w:val="WW8Num10z4"/>
    <w:rsid w:val="00420134"/>
  </w:style>
  <w:style w:type="character" w:customStyle="1" w:styleId="WW8Num10z5">
    <w:name w:val="WW8Num10z5"/>
    <w:rsid w:val="00420134"/>
  </w:style>
  <w:style w:type="character" w:customStyle="1" w:styleId="WW8Num10z6">
    <w:name w:val="WW8Num10z6"/>
    <w:rsid w:val="00420134"/>
  </w:style>
  <w:style w:type="character" w:customStyle="1" w:styleId="WW8Num10z7">
    <w:name w:val="WW8Num10z7"/>
    <w:rsid w:val="00420134"/>
  </w:style>
  <w:style w:type="character" w:customStyle="1" w:styleId="WW8Num10z8">
    <w:name w:val="WW8Num10z8"/>
    <w:rsid w:val="00420134"/>
  </w:style>
  <w:style w:type="character" w:customStyle="1" w:styleId="WW8Num11z1">
    <w:name w:val="WW8Num11z1"/>
    <w:rsid w:val="00420134"/>
    <w:rPr>
      <w:rFonts w:ascii="Courier New" w:hAnsi="Courier New" w:cs="Courier New"/>
    </w:rPr>
  </w:style>
  <w:style w:type="character" w:customStyle="1" w:styleId="WW8Num12z1">
    <w:name w:val="WW8Num12z1"/>
    <w:rsid w:val="00420134"/>
    <w:rPr>
      <w:rFonts w:ascii="Courier New" w:hAnsi="Courier New" w:cs="Courier New"/>
    </w:rPr>
  </w:style>
  <w:style w:type="character" w:customStyle="1" w:styleId="WW8Num12z2">
    <w:name w:val="WW8Num12z2"/>
    <w:rsid w:val="00420134"/>
    <w:rPr>
      <w:rFonts w:ascii="Wingdings" w:hAnsi="Wingdings" w:cs="Wingdings"/>
    </w:rPr>
  </w:style>
  <w:style w:type="character" w:customStyle="1" w:styleId="WW8Num12z3">
    <w:name w:val="WW8Num12z3"/>
    <w:rsid w:val="00420134"/>
  </w:style>
  <w:style w:type="character" w:customStyle="1" w:styleId="WW8Num12z4">
    <w:name w:val="WW8Num12z4"/>
    <w:rsid w:val="00420134"/>
  </w:style>
  <w:style w:type="character" w:customStyle="1" w:styleId="WW8Num12z5">
    <w:name w:val="WW8Num12z5"/>
    <w:rsid w:val="00420134"/>
  </w:style>
  <w:style w:type="character" w:customStyle="1" w:styleId="WW8Num12z6">
    <w:name w:val="WW8Num12z6"/>
    <w:rsid w:val="00420134"/>
  </w:style>
  <w:style w:type="character" w:customStyle="1" w:styleId="WW8Num12z7">
    <w:name w:val="WW8Num12z7"/>
    <w:rsid w:val="00420134"/>
  </w:style>
  <w:style w:type="character" w:customStyle="1" w:styleId="WW8Num12z8">
    <w:name w:val="WW8Num12z8"/>
    <w:rsid w:val="00420134"/>
  </w:style>
  <w:style w:type="character" w:customStyle="1" w:styleId="WW8Num13z1">
    <w:name w:val="WW8Num13z1"/>
    <w:rsid w:val="00420134"/>
  </w:style>
  <w:style w:type="character" w:customStyle="1" w:styleId="WW8Num13z2">
    <w:name w:val="WW8Num13z2"/>
    <w:rsid w:val="00420134"/>
  </w:style>
  <w:style w:type="character" w:customStyle="1" w:styleId="WW8Num13z3">
    <w:name w:val="WW8Num13z3"/>
    <w:rsid w:val="00420134"/>
  </w:style>
  <w:style w:type="character" w:customStyle="1" w:styleId="WW8Num13z4">
    <w:name w:val="WW8Num13z4"/>
    <w:rsid w:val="00420134"/>
  </w:style>
  <w:style w:type="character" w:customStyle="1" w:styleId="WW8Num13z5">
    <w:name w:val="WW8Num13z5"/>
    <w:rsid w:val="00420134"/>
  </w:style>
  <w:style w:type="character" w:customStyle="1" w:styleId="WW8Num13z6">
    <w:name w:val="WW8Num13z6"/>
    <w:rsid w:val="00420134"/>
  </w:style>
  <w:style w:type="character" w:customStyle="1" w:styleId="WW8Num13z7">
    <w:name w:val="WW8Num13z7"/>
    <w:rsid w:val="00420134"/>
  </w:style>
  <w:style w:type="character" w:customStyle="1" w:styleId="WW8Num13z8">
    <w:name w:val="WW8Num13z8"/>
    <w:rsid w:val="00420134"/>
  </w:style>
  <w:style w:type="character" w:customStyle="1" w:styleId="WW8Num14z1">
    <w:name w:val="WW8Num14z1"/>
    <w:rsid w:val="00420134"/>
    <w:rPr>
      <w:rFonts w:ascii="Courier New" w:hAnsi="Courier New" w:cs="Courier New"/>
    </w:rPr>
  </w:style>
  <w:style w:type="character" w:customStyle="1" w:styleId="WW8Num15z0">
    <w:name w:val="WW8Num15z0"/>
    <w:rsid w:val="00420134"/>
    <w:rPr>
      <w:rFonts w:ascii="Symbol" w:eastAsia="Times New Roman" w:hAnsi="Symbol" w:cs="Times New Roman"/>
    </w:rPr>
  </w:style>
  <w:style w:type="character" w:customStyle="1" w:styleId="WW8Num15z1">
    <w:name w:val="WW8Num15z1"/>
    <w:rsid w:val="00420134"/>
    <w:rPr>
      <w:rFonts w:ascii="Courier New" w:hAnsi="Courier New" w:cs="Courier New"/>
    </w:rPr>
  </w:style>
  <w:style w:type="character" w:customStyle="1" w:styleId="WW8Num15z2">
    <w:name w:val="WW8Num15z2"/>
    <w:rsid w:val="00420134"/>
    <w:rPr>
      <w:rFonts w:ascii="Wingdings" w:hAnsi="Wingdings" w:cs="Wingdings"/>
    </w:rPr>
  </w:style>
  <w:style w:type="character" w:customStyle="1" w:styleId="WW8Num16z0">
    <w:name w:val="WW8Num16z0"/>
    <w:rsid w:val="00420134"/>
    <w:rPr>
      <w:rFonts w:ascii="Times New Roman" w:hAnsi="Times New Roman" w:cs="Times New Roman"/>
      <w:color w:val="auto"/>
    </w:rPr>
  </w:style>
  <w:style w:type="character" w:customStyle="1" w:styleId="WW8Num16z1">
    <w:name w:val="WW8Num16z1"/>
    <w:rsid w:val="00420134"/>
    <w:rPr>
      <w:rFonts w:ascii="Courier New" w:hAnsi="Courier New" w:cs="Courier New"/>
    </w:rPr>
  </w:style>
  <w:style w:type="character" w:customStyle="1" w:styleId="WW8Num16z2">
    <w:name w:val="WW8Num16z2"/>
    <w:rsid w:val="00420134"/>
    <w:rPr>
      <w:rFonts w:ascii="Wingdings" w:hAnsi="Wingdings" w:cs="Wingdings"/>
    </w:rPr>
  </w:style>
  <w:style w:type="character" w:customStyle="1" w:styleId="WW8Num16z4">
    <w:name w:val="WW8Num16z4"/>
    <w:rsid w:val="00420134"/>
  </w:style>
  <w:style w:type="character" w:customStyle="1" w:styleId="WW8Num16z5">
    <w:name w:val="WW8Num16z5"/>
    <w:rsid w:val="00420134"/>
  </w:style>
  <w:style w:type="character" w:customStyle="1" w:styleId="WW8Num16z6">
    <w:name w:val="WW8Num16z6"/>
    <w:rsid w:val="00420134"/>
  </w:style>
  <w:style w:type="character" w:customStyle="1" w:styleId="WW8Num16z7">
    <w:name w:val="WW8Num16z7"/>
    <w:rsid w:val="00420134"/>
  </w:style>
  <w:style w:type="character" w:customStyle="1" w:styleId="WW8Num16z8">
    <w:name w:val="WW8Num16z8"/>
    <w:rsid w:val="00420134"/>
  </w:style>
  <w:style w:type="character" w:customStyle="1" w:styleId="WW8Num17z0">
    <w:name w:val="WW8Num17z0"/>
    <w:rsid w:val="00420134"/>
    <w:rPr>
      <w:rFonts w:ascii="Symbol" w:eastAsia="Times New Roman" w:hAnsi="Symbol" w:cs="Times New Roman"/>
    </w:rPr>
  </w:style>
  <w:style w:type="character" w:customStyle="1" w:styleId="WW8Num17z1">
    <w:name w:val="WW8Num17z1"/>
    <w:rsid w:val="00420134"/>
    <w:rPr>
      <w:rFonts w:ascii="Courier New" w:hAnsi="Courier New" w:cs="Courier New"/>
    </w:rPr>
  </w:style>
  <w:style w:type="character" w:customStyle="1" w:styleId="WW8Num17z2">
    <w:name w:val="WW8Num17z2"/>
    <w:rsid w:val="00420134"/>
    <w:rPr>
      <w:rFonts w:ascii="Wingdings" w:hAnsi="Wingdings" w:cs="Wingdings"/>
    </w:rPr>
  </w:style>
  <w:style w:type="character" w:customStyle="1" w:styleId="WW8Num17z3">
    <w:name w:val="WW8Num17z3"/>
    <w:rsid w:val="00420134"/>
    <w:rPr>
      <w:rFonts w:ascii="Symbol" w:hAnsi="Symbol" w:cs="Symbol"/>
    </w:rPr>
  </w:style>
  <w:style w:type="character" w:customStyle="1" w:styleId="WW8Num17z4">
    <w:name w:val="WW8Num17z4"/>
    <w:rsid w:val="00420134"/>
  </w:style>
  <w:style w:type="character" w:customStyle="1" w:styleId="WW8Num17z5">
    <w:name w:val="WW8Num17z5"/>
    <w:rsid w:val="00420134"/>
  </w:style>
  <w:style w:type="character" w:customStyle="1" w:styleId="WW8Num17z6">
    <w:name w:val="WW8Num17z6"/>
    <w:rsid w:val="00420134"/>
  </w:style>
  <w:style w:type="character" w:customStyle="1" w:styleId="WW8Num17z7">
    <w:name w:val="WW8Num17z7"/>
    <w:rsid w:val="00420134"/>
  </w:style>
  <w:style w:type="character" w:customStyle="1" w:styleId="WW8Num17z8">
    <w:name w:val="WW8Num17z8"/>
    <w:rsid w:val="00420134"/>
  </w:style>
  <w:style w:type="character" w:customStyle="1" w:styleId="WW8Num18z0">
    <w:name w:val="WW8Num18z0"/>
    <w:rsid w:val="00420134"/>
    <w:rPr>
      <w:rFonts w:ascii="Times New Roman" w:eastAsia="Times New Roman" w:hAnsi="Times New Roman" w:cs="Times New Roman" w:hint="default"/>
    </w:rPr>
  </w:style>
  <w:style w:type="character" w:customStyle="1" w:styleId="WW8Num18z1">
    <w:name w:val="WW8Num18z1"/>
    <w:rsid w:val="00420134"/>
    <w:rPr>
      <w:rFonts w:ascii="Courier New" w:hAnsi="Courier New" w:cs="Courier New" w:hint="default"/>
    </w:rPr>
  </w:style>
  <w:style w:type="character" w:customStyle="1" w:styleId="WW8Num18z2">
    <w:name w:val="WW8Num18z2"/>
    <w:rsid w:val="00420134"/>
    <w:rPr>
      <w:rFonts w:ascii="Wingdings" w:hAnsi="Wingdings" w:cs="Wingdings" w:hint="default"/>
    </w:rPr>
  </w:style>
  <w:style w:type="character" w:customStyle="1" w:styleId="WW8Num18z3">
    <w:name w:val="WW8Num18z3"/>
    <w:rsid w:val="00420134"/>
    <w:rPr>
      <w:rFonts w:ascii="Symbol" w:hAnsi="Symbol" w:cs="Symbol" w:hint="default"/>
    </w:rPr>
  </w:style>
  <w:style w:type="character" w:customStyle="1" w:styleId="24">
    <w:name w:val="Основной шрифт абзаца2"/>
    <w:rsid w:val="00420134"/>
  </w:style>
  <w:style w:type="character" w:customStyle="1" w:styleId="Heading1Char">
    <w:name w:val="Heading 1 Char"/>
    <w:rsid w:val="00420134"/>
    <w:rPr>
      <w:rFonts w:ascii="Arial" w:hAnsi="Arial" w:cs="Arial"/>
      <w:b/>
      <w:bCs/>
      <w:kern w:val="1"/>
      <w:sz w:val="32"/>
      <w:szCs w:val="32"/>
      <w:lang w:val="ru-RU" w:eastAsia="ar-SA" w:bidi="ar-SA"/>
    </w:rPr>
  </w:style>
  <w:style w:type="character" w:customStyle="1" w:styleId="Heading2Char">
    <w:name w:val="Heading 2 Char"/>
    <w:rsid w:val="00420134"/>
    <w:rPr>
      <w:rFonts w:ascii="Arial" w:hAnsi="Arial" w:cs="Arial"/>
      <w:b/>
      <w:bCs/>
      <w:i/>
      <w:iCs/>
      <w:sz w:val="28"/>
      <w:szCs w:val="28"/>
      <w:lang w:val="ru-RU" w:eastAsia="ar-SA" w:bidi="ar-SA"/>
    </w:rPr>
  </w:style>
  <w:style w:type="character" w:customStyle="1" w:styleId="Absatz-Standardschriftart">
    <w:name w:val="Absatz-Standardschriftart"/>
    <w:rsid w:val="00420134"/>
  </w:style>
  <w:style w:type="character" w:customStyle="1" w:styleId="WW8Num3z1">
    <w:name w:val="WW8Num3z1"/>
    <w:rsid w:val="00420134"/>
    <w:rPr>
      <w:rFonts w:ascii="Courier New" w:hAnsi="Courier New" w:cs="Courier New"/>
    </w:rPr>
  </w:style>
  <w:style w:type="character" w:customStyle="1" w:styleId="WW8Num3z2">
    <w:name w:val="WW8Num3z2"/>
    <w:rsid w:val="00420134"/>
    <w:rPr>
      <w:rFonts w:ascii="Wingdings" w:hAnsi="Wingdings" w:cs="Wingdings"/>
    </w:rPr>
  </w:style>
  <w:style w:type="character" w:customStyle="1" w:styleId="WW8Num11z2">
    <w:name w:val="WW8Num11z2"/>
    <w:rsid w:val="00420134"/>
    <w:rPr>
      <w:rFonts w:ascii="Wingdings" w:hAnsi="Wingdings" w:cs="Wingdings"/>
    </w:rPr>
  </w:style>
  <w:style w:type="character" w:customStyle="1" w:styleId="WW8Num11z3">
    <w:name w:val="WW8Num11z3"/>
    <w:rsid w:val="00420134"/>
    <w:rPr>
      <w:rFonts w:ascii="Symbol" w:hAnsi="Symbol" w:cs="Symbol"/>
    </w:rPr>
  </w:style>
  <w:style w:type="character" w:customStyle="1" w:styleId="WW8Num14z3">
    <w:name w:val="WW8Num14z3"/>
    <w:rsid w:val="00420134"/>
    <w:rPr>
      <w:rFonts w:ascii="Symbol" w:hAnsi="Symbol" w:cs="Symbol"/>
    </w:rPr>
  </w:style>
  <w:style w:type="character" w:customStyle="1" w:styleId="WW8Num15z3">
    <w:name w:val="WW8Num15z3"/>
    <w:rsid w:val="00420134"/>
    <w:rPr>
      <w:rFonts w:ascii="Symbol" w:hAnsi="Symbol" w:cs="Symbol"/>
    </w:rPr>
  </w:style>
  <w:style w:type="character" w:customStyle="1" w:styleId="WW8Num16z3">
    <w:name w:val="WW8Num16z3"/>
    <w:rsid w:val="00420134"/>
    <w:rPr>
      <w:rFonts w:ascii="Symbol" w:hAnsi="Symbol" w:cs="Symbol"/>
    </w:rPr>
  </w:style>
  <w:style w:type="character" w:customStyle="1" w:styleId="WW8Num23z0">
    <w:name w:val="WW8Num23z0"/>
    <w:rsid w:val="00420134"/>
    <w:rPr>
      <w:rFonts w:ascii="Times New Roman" w:hAnsi="Times New Roman" w:cs="Times New Roman"/>
    </w:rPr>
  </w:style>
  <w:style w:type="character" w:customStyle="1" w:styleId="WW8Num25z0">
    <w:name w:val="WW8Num25z0"/>
    <w:rsid w:val="00420134"/>
    <w:rPr>
      <w:rFonts w:ascii="Symbol" w:hAnsi="Symbol" w:cs="Symbol"/>
      <w:color w:val="auto"/>
    </w:rPr>
  </w:style>
  <w:style w:type="character" w:customStyle="1" w:styleId="WW8Num25z1">
    <w:name w:val="WW8Num25z1"/>
    <w:rsid w:val="00420134"/>
    <w:rPr>
      <w:rFonts w:ascii="Courier New" w:hAnsi="Courier New" w:cs="Courier New"/>
    </w:rPr>
  </w:style>
  <w:style w:type="character" w:customStyle="1" w:styleId="WW8Num25z2">
    <w:name w:val="WW8Num25z2"/>
    <w:rsid w:val="00420134"/>
    <w:rPr>
      <w:rFonts w:ascii="Wingdings" w:hAnsi="Wingdings" w:cs="Wingdings"/>
    </w:rPr>
  </w:style>
  <w:style w:type="character" w:customStyle="1" w:styleId="WW8Num25z3">
    <w:name w:val="WW8Num25z3"/>
    <w:rsid w:val="00420134"/>
    <w:rPr>
      <w:rFonts w:ascii="Symbol" w:hAnsi="Symbol" w:cs="Symbol"/>
    </w:rPr>
  </w:style>
  <w:style w:type="character" w:customStyle="1" w:styleId="WW8Num26z0">
    <w:name w:val="WW8Num26z0"/>
    <w:rsid w:val="00420134"/>
    <w:rPr>
      <w:rFonts w:ascii="Times New Roman" w:hAnsi="Times New Roman" w:cs="Times New Roman"/>
    </w:rPr>
  </w:style>
  <w:style w:type="character" w:customStyle="1" w:styleId="WW8Num28z0">
    <w:name w:val="WW8Num28z0"/>
    <w:rsid w:val="00420134"/>
    <w:rPr>
      <w:rFonts w:ascii="Wingdings" w:hAnsi="Wingdings" w:cs="Wingdings"/>
    </w:rPr>
  </w:style>
  <w:style w:type="character" w:customStyle="1" w:styleId="WW8Num28z1">
    <w:name w:val="WW8Num28z1"/>
    <w:rsid w:val="00420134"/>
    <w:rPr>
      <w:rFonts w:ascii="Symbol" w:hAnsi="Symbol" w:cs="Symbol"/>
    </w:rPr>
  </w:style>
  <w:style w:type="character" w:customStyle="1" w:styleId="WW8Num28z4">
    <w:name w:val="WW8Num28z4"/>
    <w:rsid w:val="00420134"/>
    <w:rPr>
      <w:rFonts w:ascii="Courier New" w:hAnsi="Courier New" w:cs="Courier New"/>
    </w:rPr>
  </w:style>
  <w:style w:type="character" w:customStyle="1" w:styleId="WW8Num29z0">
    <w:name w:val="WW8Num29z0"/>
    <w:rsid w:val="00420134"/>
    <w:rPr>
      <w:rFonts w:ascii="Wingdings" w:hAnsi="Wingdings" w:cs="Wingdings"/>
    </w:rPr>
  </w:style>
  <w:style w:type="character" w:customStyle="1" w:styleId="WW8Num29z1">
    <w:name w:val="WW8Num29z1"/>
    <w:rsid w:val="00420134"/>
    <w:rPr>
      <w:rFonts w:ascii="Courier New" w:hAnsi="Courier New" w:cs="Courier New"/>
    </w:rPr>
  </w:style>
  <w:style w:type="character" w:customStyle="1" w:styleId="WW8Num29z3">
    <w:name w:val="WW8Num29z3"/>
    <w:rsid w:val="00420134"/>
    <w:rPr>
      <w:rFonts w:ascii="Symbol" w:hAnsi="Symbol" w:cs="Symbol"/>
    </w:rPr>
  </w:style>
  <w:style w:type="character" w:customStyle="1" w:styleId="WW8Num31z0">
    <w:name w:val="WW8Num31z0"/>
    <w:rsid w:val="00420134"/>
    <w:rPr>
      <w:rFonts w:ascii="Wingdings" w:hAnsi="Wingdings" w:cs="Wingdings"/>
    </w:rPr>
  </w:style>
  <w:style w:type="character" w:customStyle="1" w:styleId="WW8Num31z1">
    <w:name w:val="WW8Num31z1"/>
    <w:rsid w:val="00420134"/>
    <w:rPr>
      <w:rFonts w:ascii="Courier New" w:hAnsi="Courier New" w:cs="Courier New"/>
    </w:rPr>
  </w:style>
  <w:style w:type="character" w:customStyle="1" w:styleId="WW8Num31z3">
    <w:name w:val="WW8Num31z3"/>
    <w:rsid w:val="00420134"/>
    <w:rPr>
      <w:rFonts w:ascii="Symbol" w:hAnsi="Symbol" w:cs="Symbol"/>
    </w:rPr>
  </w:style>
  <w:style w:type="character" w:customStyle="1" w:styleId="WW8Num36z0">
    <w:name w:val="WW8Num36z0"/>
    <w:rsid w:val="00420134"/>
    <w:rPr>
      <w:rFonts w:ascii="Times New Roman" w:hAnsi="Times New Roman" w:cs="Times New Roman"/>
      <w:b w:val="0"/>
      <w:sz w:val="28"/>
    </w:rPr>
  </w:style>
  <w:style w:type="character" w:customStyle="1" w:styleId="WW8Num39z0">
    <w:name w:val="WW8Num39z0"/>
    <w:rsid w:val="00420134"/>
    <w:rPr>
      <w:rFonts w:ascii="Symbol" w:eastAsia="Times New Roman" w:hAnsi="Symbol" w:cs="Times New Roman"/>
    </w:rPr>
  </w:style>
  <w:style w:type="character" w:customStyle="1" w:styleId="WW8Num39z1">
    <w:name w:val="WW8Num39z1"/>
    <w:rsid w:val="00420134"/>
    <w:rPr>
      <w:rFonts w:ascii="Courier New" w:hAnsi="Courier New" w:cs="Courier New"/>
    </w:rPr>
  </w:style>
  <w:style w:type="character" w:customStyle="1" w:styleId="WW8Num39z2">
    <w:name w:val="WW8Num39z2"/>
    <w:rsid w:val="00420134"/>
    <w:rPr>
      <w:rFonts w:ascii="Wingdings" w:hAnsi="Wingdings" w:cs="Wingdings"/>
    </w:rPr>
  </w:style>
  <w:style w:type="character" w:customStyle="1" w:styleId="WW8Num39z3">
    <w:name w:val="WW8Num39z3"/>
    <w:rsid w:val="00420134"/>
    <w:rPr>
      <w:rFonts w:ascii="Symbol" w:hAnsi="Symbol" w:cs="Symbol"/>
    </w:rPr>
  </w:style>
  <w:style w:type="character" w:customStyle="1" w:styleId="WW8Num45z0">
    <w:name w:val="WW8Num45z0"/>
    <w:rsid w:val="00420134"/>
    <w:rPr>
      <w:rFonts w:ascii="Symbol" w:hAnsi="Symbol" w:cs="Symbol"/>
    </w:rPr>
  </w:style>
  <w:style w:type="character" w:customStyle="1" w:styleId="WW8Num45z1">
    <w:name w:val="WW8Num45z1"/>
    <w:rsid w:val="00420134"/>
    <w:rPr>
      <w:rFonts w:ascii="Courier New" w:hAnsi="Courier New" w:cs="Courier New"/>
    </w:rPr>
  </w:style>
  <w:style w:type="character" w:customStyle="1" w:styleId="WW8Num45z2">
    <w:name w:val="WW8Num45z2"/>
    <w:rsid w:val="00420134"/>
    <w:rPr>
      <w:rFonts w:ascii="Wingdings" w:hAnsi="Wingdings" w:cs="Wingdings"/>
    </w:rPr>
  </w:style>
  <w:style w:type="character" w:customStyle="1" w:styleId="WW8Num46z0">
    <w:name w:val="WW8Num46z0"/>
    <w:rsid w:val="00420134"/>
    <w:rPr>
      <w:rFonts w:ascii="Wingdings" w:hAnsi="Wingdings" w:cs="Wingdings"/>
    </w:rPr>
  </w:style>
  <w:style w:type="character" w:customStyle="1" w:styleId="WW8Num46z1">
    <w:name w:val="WW8Num46z1"/>
    <w:rsid w:val="00420134"/>
    <w:rPr>
      <w:rFonts w:ascii="Courier New" w:hAnsi="Courier New" w:cs="Courier New"/>
    </w:rPr>
  </w:style>
  <w:style w:type="character" w:customStyle="1" w:styleId="WW8Num46z3">
    <w:name w:val="WW8Num46z3"/>
    <w:rsid w:val="00420134"/>
    <w:rPr>
      <w:rFonts w:ascii="Symbol" w:hAnsi="Symbol" w:cs="Symbol"/>
    </w:rPr>
  </w:style>
  <w:style w:type="character" w:customStyle="1" w:styleId="WW8NumSt2z0">
    <w:name w:val="WW8NumSt2z0"/>
    <w:rsid w:val="00420134"/>
    <w:rPr>
      <w:rFonts w:ascii="Times New Roman" w:hAnsi="Times New Roman" w:cs="Times New Roman"/>
    </w:rPr>
  </w:style>
  <w:style w:type="character" w:customStyle="1" w:styleId="WW8NumSt5z0">
    <w:name w:val="WW8NumSt5z0"/>
    <w:rsid w:val="00420134"/>
    <w:rPr>
      <w:rFonts w:ascii="Times New Roman" w:hAnsi="Times New Roman" w:cs="Times New Roman"/>
    </w:rPr>
  </w:style>
  <w:style w:type="character" w:customStyle="1" w:styleId="13">
    <w:name w:val="Основной шрифт абзаца1"/>
    <w:rsid w:val="00420134"/>
  </w:style>
  <w:style w:type="character" w:customStyle="1" w:styleId="7">
    <w:name w:val="Знак Знак7"/>
    <w:rsid w:val="00420134"/>
    <w:rPr>
      <w:rFonts w:ascii="Arial" w:hAnsi="Arial" w:cs="Arial"/>
      <w:b/>
      <w:bCs/>
      <w:kern w:val="1"/>
      <w:sz w:val="32"/>
      <w:szCs w:val="32"/>
      <w:lang w:val="ru-RU" w:eastAsia="ar-SA" w:bidi="ar-SA"/>
    </w:rPr>
  </w:style>
  <w:style w:type="character" w:customStyle="1" w:styleId="6">
    <w:name w:val="Знак Знак6"/>
    <w:rsid w:val="00420134"/>
    <w:rPr>
      <w:sz w:val="24"/>
      <w:szCs w:val="24"/>
      <w:u w:val="single"/>
      <w:lang w:val="ru-RU" w:eastAsia="ar-SA" w:bidi="ar-SA"/>
    </w:rPr>
  </w:style>
  <w:style w:type="character" w:customStyle="1" w:styleId="af8">
    <w:name w:val="Основной текст с отступом Знак Знак"/>
    <w:rsid w:val="00420134"/>
    <w:rPr>
      <w:sz w:val="28"/>
      <w:szCs w:val="24"/>
      <w:lang w:val="ru-RU" w:eastAsia="ar-SA" w:bidi="ar-SA"/>
    </w:rPr>
  </w:style>
  <w:style w:type="character" w:customStyle="1" w:styleId="BodyTextIndent3Char">
    <w:name w:val="Body Text Indent 3 Char"/>
    <w:rsid w:val="00420134"/>
    <w:rPr>
      <w:sz w:val="16"/>
      <w:szCs w:val="16"/>
      <w:lang w:val="ru-RU" w:eastAsia="ar-SA" w:bidi="ar-SA"/>
    </w:rPr>
  </w:style>
  <w:style w:type="character" w:customStyle="1" w:styleId="FootnoteTextChar">
    <w:name w:val="Footnote Text Char"/>
    <w:rsid w:val="00420134"/>
    <w:rPr>
      <w:rFonts w:ascii="Calibri" w:hAnsi="Calibri" w:cs="Calibri"/>
      <w:lang w:val="ru-RU" w:eastAsia="ar-SA" w:bidi="ar-SA"/>
    </w:rPr>
  </w:style>
  <w:style w:type="character" w:customStyle="1" w:styleId="af9">
    <w:name w:val="Знак Знак"/>
    <w:rsid w:val="00420134"/>
    <w:rPr>
      <w:rFonts w:ascii="Tahoma" w:eastAsia="Calibri" w:hAnsi="Tahoma" w:cs="Tahoma"/>
      <w:sz w:val="16"/>
      <w:szCs w:val="16"/>
      <w:lang w:val="ru-RU" w:eastAsia="ar-SA" w:bidi="ar-SA"/>
    </w:rPr>
  </w:style>
  <w:style w:type="character" w:customStyle="1" w:styleId="FontStyle46">
    <w:name w:val="Font Style46"/>
    <w:rsid w:val="00420134"/>
    <w:rPr>
      <w:rFonts w:ascii="Times New Roman" w:hAnsi="Times New Roman" w:cs="Times New Roman"/>
      <w:sz w:val="16"/>
      <w:szCs w:val="16"/>
    </w:rPr>
  </w:style>
  <w:style w:type="character" w:customStyle="1" w:styleId="FontStyle59">
    <w:name w:val="Font Style59"/>
    <w:rsid w:val="00420134"/>
    <w:rPr>
      <w:rFonts w:ascii="Times New Roman" w:hAnsi="Times New Roman" w:cs="Times New Roman"/>
      <w:sz w:val="18"/>
      <w:szCs w:val="18"/>
    </w:rPr>
  </w:style>
  <w:style w:type="character" w:customStyle="1" w:styleId="FontStyle54">
    <w:name w:val="Font Style54"/>
    <w:rsid w:val="00420134"/>
    <w:rPr>
      <w:rFonts w:ascii="Times New Roman" w:hAnsi="Times New Roman" w:cs="Times New Roman"/>
      <w:sz w:val="16"/>
      <w:szCs w:val="16"/>
    </w:rPr>
  </w:style>
  <w:style w:type="character" w:customStyle="1" w:styleId="FontStyle56">
    <w:name w:val="Font Style56"/>
    <w:rsid w:val="00420134"/>
    <w:rPr>
      <w:rFonts w:ascii="Times New Roman" w:hAnsi="Times New Roman" w:cs="Times New Roman"/>
      <w:spacing w:val="-10"/>
      <w:sz w:val="16"/>
      <w:szCs w:val="16"/>
    </w:rPr>
  </w:style>
  <w:style w:type="character" w:customStyle="1" w:styleId="FontStyle41">
    <w:name w:val="Font Style41"/>
    <w:rsid w:val="00420134"/>
    <w:rPr>
      <w:rFonts w:ascii="Times New Roman" w:hAnsi="Times New Roman" w:cs="Times New Roman"/>
      <w:b/>
      <w:bCs/>
      <w:i/>
      <w:iCs/>
      <w:sz w:val="22"/>
      <w:szCs w:val="22"/>
    </w:rPr>
  </w:style>
  <w:style w:type="character" w:customStyle="1" w:styleId="FontStyle60">
    <w:name w:val="Font Style60"/>
    <w:rsid w:val="00420134"/>
    <w:rPr>
      <w:rFonts w:ascii="Times New Roman" w:hAnsi="Times New Roman" w:cs="Times New Roman"/>
      <w:spacing w:val="-10"/>
      <w:sz w:val="20"/>
      <w:szCs w:val="20"/>
    </w:rPr>
  </w:style>
  <w:style w:type="character" w:customStyle="1" w:styleId="FontStyle63">
    <w:name w:val="Font Style63"/>
    <w:rsid w:val="00420134"/>
    <w:rPr>
      <w:rFonts w:ascii="Calibri" w:hAnsi="Calibri" w:cs="Calibri"/>
      <w:sz w:val="18"/>
      <w:szCs w:val="18"/>
    </w:rPr>
  </w:style>
  <w:style w:type="character" w:styleId="afa">
    <w:name w:val="FollowedHyperlink"/>
    <w:rsid w:val="00420134"/>
    <w:rPr>
      <w:color w:val="800080"/>
      <w:u w:val="single"/>
    </w:rPr>
  </w:style>
  <w:style w:type="character" w:customStyle="1" w:styleId="5">
    <w:name w:val="Знак Знак5"/>
    <w:rsid w:val="00420134"/>
    <w:rPr>
      <w:sz w:val="28"/>
      <w:lang w:val="ru-RU" w:eastAsia="ar-SA" w:bidi="ar-SA"/>
    </w:rPr>
  </w:style>
  <w:style w:type="character" w:customStyle="1" w:styleId="15">
    <w:name w:val="Знак Знак1"/>
    <w:rsid w:val="00420134"/>
    <w:rPr>
      <w:sz w:val="22"/>
      <w:szCs w:val="24"/>
      <w:lang w:val="ru-RU" w:eastAsia="ar-SA" w:bidi="ar-SA"/>
    </w:rPr>
  </w:style>
  <w:style w:type="character" w:customStyle="1" w:styleId="BodyTextChar">
    <w:name w:val="Body Text Char"/>
    <w:rsid w:val="00420134"/>
    <w:rPr>
      <w:sz w:val="24"/>
      <w:szCs w:val="24"/>
      <w:lang w:val="ru-RU" w:eastAsia="ar-SA" w:bidi="ar-SA"/>
    </w:rPr>
  </w:style>
  <w:style w:type="character" w:customStyle="1" w:styleId="37">
    <w:name w:val="Знак Знак3"/>
    <w:rsid w:val="00420134"/>
    <w:rPr>
      <w:rFonts w:ascii="Courier New" w:hAnsi="Courier New" w:cs="Courier New"/>
      <w:lang w:val="ru-RU" w:eastAsia="ar-SA" w:bidi="ar-SA"/>
    </w:rPr>
  </w:style>
  <w:style w:type="character" w:customStyle="1" w:styleId="BodyTextIndent2Char">
    <w:name w:val="Body Text Indent 2 Char"/>
    <w:rsid w:val="00420134"/>
    <w:rPr>
      <w:rFonts w:ascii="Calibri" w:hAnsi="Calibri" w:cs="Calibri"/>
      <w:sz w:val="22"/>
      <w:szCs w:val="22"/>
      <w:lang w:val="ru-RU" w:eastAsia="ar-SA" w:bidi="ar-SA"/>
    </w:rPr>
  </w:style>
  <w:style w:type="character" w:customStyle="1" w:styleId="SubtitleChar">
    <w:name w:val="Subtitle Char"/>
    <w:rsid w:val="00420134"/>
    <w:rPr>
      <w:sz w:val="24"/>
      <w:szCs w:val="24"/>
      <w:lang w:val="ru-RU" w:eastAsia="ar-SA" w:bidi="ar-SA"/>
    </w:rPr>
  </w:style>
  <w:style w:type="character" w:customStyle="1" w:styleId="FontStyle11">
    <w:name w:val="Font Style11"/>
    <w:rsid w:val="00420134"/>
    <w:rPr>
      <w:rFonts w:ascii="Times New Roman" w:hAnsi="Times New Roman" w:cs="Times New Roman"/>
      <w:b/>
      <w:bCs/>
      <w:sz w:val="20"/>
      <w:szCs w:val="20"/>
    </w:rPr>
  </w:style>
  <w:style w:type="character" w:customStyle="1" w:styleId="FontStyle12">
    <w:name w:val="Font Style12"/>
    <w:rsid w:val="00420134"/>
    <w:rPr>
      <w:rFonts w:ascii="Times New Roman" w:hAnsi="Times New Roman" w:cs="Times New Roman"/>
      <w:sz w:val="20"/>
      <w:szCs w:val="20"/>
    </w:rPr>
  </w:style>
  <w:style w:type="character" w:customStyle="1" w:styleId="FontStyle13">
    <w:name w:val="Font Style13"/>
    <w:rsid w:val="00420134"/>
    <w:rPr>
      <w:rFonts w:ascii="Times New Roman" w:hAnsi="Times New Roman" w:cs="Times New Roman"/>
      <w:b/>
      <w:bCs/>
      <w:spacing w:val="-10"/>
      <w:sz w:val="20"/>
      <w:szCs w:val="20"/>
    </w:rPr>
  </w:style>
  <w:style w:type="character" w:customStyle="1" w:styleId="afb">
    <w:name w:val="Знак Знак Знак"/>
    <w:rsid w:val="00420134"/>
    <w:rPr>
      <w:rFonts w:ascii="Verdana" w:hAnsi="Verdana" w:cs="Verdana"/>
      <w:sz w:val="17"/>
      <w:szCs w:val="17"/>
      <w:lang w:val="ru-RU" w:eastAsia="ar-SA" w:bidi="ar-SA"/>
    </w:rPr>
  </w:style>
  <w:style w:type="character" w:customStyle="1" w:styleId="afc">
    <w:name w:val="текст документа Знак"/>
    <w:rsid w:val="00420134"/>
    <w:rPr>
      <w:sz w:val="28"/>
      <w:szCs w:val="28"/>
      <w:lang w:val="ru-RU" w:eastAsia="ar-SA" w:bidi="ar-SA"/>
    </w:rPr>
  </w:style>
  <w:style w:type="character" w:styleId="afd">
    <w:name w:val="Strong"/>
    <w:qFormat/>
    <w:rsid w:val="00420134"/>
    <w:rPr>
      <w:b/>
      <w:bCs/>
    </w:rPr>
  </w:style>
  <w:style w:type="character" w:customStyle="1" w:styleId="42">
    <w:name w:val="Знак Знак4"/>
    <w:basedOn w:val="13"/>
    <w:rsid w:val="00420134"/>
  </w:style>
  <w:style w:type="character" w:customStyle="1" w:styleId="25">
    <w:name w:val="Знак Знак2"/>
    <w:rsid w:val="00420134"/>
    <w:rPr>
      <w:sz w:val="24"/>
      <w:szCs w:val="24"/>
    </w:rPr>
  </w:style>
  <w:style w:type="character" w:customStyle="1" w:styleId="FontStyle52">
    <w:name w:val="Font Style52"/>
    <w:rsid w:val="00420134"/>
    <w:rPr>
      <w:rFonts w:ascii="Times New Roman" w:hAnsi="Times New Roman" w:cs="Times New Roman"/>
      <w:sz w:val="26"/>
      <w:szCs w:val="26"/>
    </w:rPr>
  </w:style>
  <w:style w:type="character" w:customStyle="1" w:styleId="afe">
    <w:name w:val="Символ сноски"/>
    <w:rsid w:val="00420134"/>
    <w:rPr>
      <w:vertAlign w:val="superscript"/>
    </w:rPr>
  </w:style>
  <w:style w:type="character" w:customStyle="1" w:styleId="ConsPlusNormal0">
    <w:name w:val="ConsPlusNormal Знак"/>
    <w:rsid w:val="00420134"/>
    <w:rPr>
      <w:rFonts w:ascii="Arial" w:hAnsi="Arial" w:cs="Arial"/>
      <w:lang w:val="ru-RU" w:eastAsia="ar-SA" w:bidi="ar-SA"/>
    </w:rPr>
  </w:style>
  <w:style w:type="character" w:customStyle="1" w:styleId="HeaderChar">
    <w:name w:val="Header Char"/>
    <w:rsid w:val="00420134"/>
    <w:rPr>
      <w:sz w:val="24"/>
      <w:szCs w:val="24"/>
      <w:lang w:val="ru-RU" w:eastAsia="ar-SA" w:bidi="ar-SA"/>
    </w:rPr>
  </w:style>
  <w:style w:type="character" w:customStyle="1" w:styleId="BodyTextIndentChar">
    <w:name w:val="Body Text Indent Char"/>
    <w:rsid w:val="00420134"/>
    <w:rPr>
      <w:sz w:val="28"/>
      <w:szCs w:val="24"/>
      <w:lang w:val="ru-RU" w:eastAsia="ar-SA" w:bidi="ar-SA"/>
    </w:rPr>
  </w:style>
  <w:style w:type="character" w:customStyle="1" w:styleId="FooterChar">
    <w:name w:val="Footer Char"/>
    <w:rsid w:val="00420134"/>
    <w:rPr>
      <w:lang w:val="ru-RU" w:eastAsia="ar-SA" w:bidi="ar-SA"/>
    </w:rPr>
  </w:style>
  <w:style w:type="character" w:customStyle="1" w:styleId="BalloonTextChar">
    <w:name w:val="Balloon Text Char"/>
    <w:rsid w:val="00420134"/>
    <w:rPr>
      <w:rFonts w:ascii="Tahoma" w:eastAsia="Calibri" w:hAnsi="Tahoma" w:cs="Tahoma"/>
      <w:sz w:val="16"/>
      <w:szCs w:val="16"/>
      <w:lang w:val="ru-RU" w:eastAsia="ar-SA" w:bidi="ar-SA"/>
    </w:rPr>
  </w:style>
  <w:style w:type="character" w:customStyle="1" w:styleId="71">
    <w:name w:val="стиль71"/>
    <w:rsid w:val="00420134"/>
    <w:rPr>
      <w:sz w:val="20"/>
      <w:szCs w:val="20"/>
    </w:rPr>
  </w:style>
  <w:style w:type="character" w:customStyle="1" w:styleId="PlainTextChar">
    <w:name w:val="Plain Text Char"/>
    <w:rsid w:val="00420134"/>
    <w:rPr>
      <w:rFonts w:ascii="Courier New" w:hAnsi="Courier New" w:cs="Courier New"/>
      <w:lang w:val="ru-RU" w:eastAsia="ar-SA" w:bidi="ar-SA"/>
    </w:rPr>
  </w:style>
  <w:style w:type="character" w:customStyle="1" w:styleId="TitleChar">
    <w:name w:val="Title Char"/>
    <w:rsid w:val="00420134"/>
    <w:rPr>
      <w:b/>
      <w:bCs/>
      <w:sz w:val="28"/>
      <w:szCs w:val="28"/>
      <w:lang w:val="ru-RU" w:eastAsia="ar-SA" w:bidi="ar-SA"/>
    </w:rPr>
  </w:style>
  <w:style w:type="character" w:customStyle="1" w:styleId="aff">
    <w:name w:val="Маркеры списка"/>
    <w:rsid w:val="00420134"/>
    <w:rPr>
      <w:rFonts w:ascii="OpenSymbol" w:eastAsia="OpenSymbol" w:hAnsi="OpenSymbol" w:cs="OpenSymbol"/>
    </w:rPr>
  </w:style>
  <w:style w:type="character" w:customStyle="1" w:styleId="b-headertitle">
    <w:name w:val="b-header__title"/>
    <w:basedOn w:val="36"/>
    <w:rsid w:val="00420134"/>
  </w:style>
  <w:style w:type="character" w:customStyle="1" w:styleId="b-pageractive">
    <w:name w:val="b-pager__active"/>
    <w:basedOn w:val="36"/>
    <w:rsid w:val="00420134"/>
  </w:style>
  <w:style w:type="character" w:customStyle="1" w:styleId="8">
    <w:name w:val="Знак Знак8"/>
    <w:rsid w:val="00420134"/>
    <w:rPr>
      <w:sz w:val="24"/>
      <w:szCs w:val="24"/>
    </w:rPr>
  </w:style>
  <w:style w:type="character" w:customStyle="1" w:styleId="aff0">
    <w:name w:val="Символ нумерации"/>
    <w:rsid w:val="00420134"/>
    <w:rPr>
      <w:b/>
      <w:bCs/>
    </w:rPr>
  </w:style>
  <w:style w:type="paragraph" w:customStyle="1" w:styleId="aff1">
    <w:name w:val="Заголовок"/>
    <w:basedOn w:val="a"/>
    <w:next w:val="af"/>
    <w:rsid w:val="00420134"/>
    <w:pPr>
      <w:keepNext/>
      <w:spacing w:before="240" w:after="120" w:line="240" w:lineRule="auto"/>
    </w:pPr>
    <w:rPr>
      <w:rFonts w:ascii="Arial" w:eastAsia="Lucida Sans Unicode" w:hAnsi="Arial" w:cs="Tahoma"/>
      <w:sz w:val="28"/>
      <w:szCs w:val="28"/>
      <w:lang w:eastAsia="ar-SA"/>
    </w:rPr>
  </w:style>
  <w:style w:type="paragraph" w:styleId="aff2">
    <w:name w:val="List"/>
    <w:basedOn w:val="af"/>
    <w:rsid w:val="00420134"/>
    <w:pPr>
      <w:widowControl/>
      <w:suppressAutoHyphens w:val="0"/>
    </w:pPr>
    <w:rPr>
      <w:rFonts w:ascii="Arial" w:eastAsia="Times New Roman" w:hAnsi="Arial" w:cs="Tahoma"/>
      <w:kern w:val="0"/>
      <w:lang w:eastAsia="ar-SA" w:bidi="ar-SA"/>
    </w:rPr>
  </w:style>
  <w:style w:type="paragraph" w:customStyle="1" w:styleId="43">
    <w:name w:val="Название4"/>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4">
    <w:name w:val="Указатель4"/>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38">
    <w:name w:val="Название3"/>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39">
    <w:name w:val="Указатель3"/>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26">
    <w:name w:val="Название2"/>
    <w:basedOn w:val="a"/>
    <w:rsid w:val="00420134"/>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7">
    <w:name w:val="Указатель2"/>
    <w:basedOn w:val="a"/>
    <w:rsid w:val="00420134"/>
    <w:pPr>
      <w:suppressLineNumbers/>
      <w:spacing w:after="0" w:line="240" w:lineRule="auto"/>
    </w:pPr>
    <w:rPr>
      <w:rFonts w:ascii="Times New Roman" w:eastAsia="Times New Roman" w:hAnsi="Times New Roman" w:cs="Mangal"/>
      <w:sz w:val="24"/>
      <w:szCs w:val="24"/>
      <w:lang w:eastAsia="ar-SA"/>
    </w:rPr>
  </w:style>
  <w:style w:type="paragraph" w:customStyle="1" w:styleId="28">
    <w:name w:val="Заголовок 2д+"/>
    <w:basedOn w:val="a"/>
    <w:next w:val="a"/>
    <w:rsid w:val="00420134"/>
    <w:pPr>
      <w:spacing w:before="280" w:after="280" w:line="340" w:lineRule="exact"/>
      <w:jc w:val="both"/>
    </w:pPr>
    <w:rPr>
      <w:rFonts w:ascii="Arial" w:eastAsia="Times New Roman" w:hAnsi="Arial" w:cs="Arial"/>
      <w:sz w:val="20"/>
      <w:szCs w:val="20"/>
      <w:lang w:val="en-US" w:eastAsia="ar-SA"/>
    </w:rPr>
  </w:style>
  <w:style w:type="paragraph" w:customStyle="1" w:styleId="16">
    <w:name w:val="Название1"/>
    <w:basedOn w:val="a"/>
    <w:rsid w:val="00420134"/>
    <w:pPr>
      <w:suppressLineNumbers/>
      <w:spacing w:before="120" w:after="120" w:line="240" w:lineRule="auto"/>
    </w:pPr>
    <w:rPr>
      <w:rFonts w:ascii="Arial" w:eastAsia="Times New Roman" w:hAnsi="Arial" w:cs="Tahoma"/>
      <w:i/>
      <w:iCs/>
      <w:sz w:val="24"/>
      <w:szCs w:val="24"/>
      <w:lang w:eastAsia="ar-SA"/>
    </w:rPr>
  </w:style>
  <w:style w:type="paragraph" w:customStyle="1" w:styleId="17">
    <w:name w:val="Указатель1"/>
    <w:basedOn w:val="a"/>
    <w:rsid w:val="00420134"/>
    <w:pPr>
      <w:suppressLineNumbers/>
      <w:spacing w:after="0" w:line="240" w:lineRule="auto"/>
    </w:pPr>
    <w:rPr>
      <w:rFonts w:ascii="Arial" w:eastAsia="Times New Roman" w:hAnsi="Arial" w:cs="Tahoma"/>
      <w:sz w:val="24"/>
      <w:szCs w:val="24"/>
      <w:lang w:eastAsia="ar-SA"/>
    </w:rPr>
  </w:style>
  <w:style w:type="paragraph" w:customStyle="1" w:styleId="2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18">
    <w:name w:val="Знак1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aff3">
    <w:name w:val="Абзац с отсуп"/>
    <w:basedOn w:val="a"/>
    <w:rsid w:val="00420134"/>
    <w:pPr>
      <w:spacing w:before="120" w:line="360" w:lineRule="exact"/>
      <w:ind w:firstLine="720"/>
      <w:jc w:val="both"/>
    </w:pPr>
    <w:rPr>
      <w:rFonts w:cs="Calibri"/>
      <w:lang w:val="en-US" w:eastAsia="ar-SA"/>
    </w:rPr>
  </w:style>
  <w:style w:type="paragraph" w:customStyle="1" w:styleId="19">
    <w:name w:val="Знак Знак Знак Знак Знак Знак Знак1"/>
    <w:basedOn w:val="a"/>
    <w:rsid w:val="00420134"/>
    <w:pPr>
      <w:spacing w:after="160" w:line="240" w:lineRule="exact"/>
    </w:pPr>
    <w:rPr>
      <w:rFonts w:ascii="Verdana" w:eastAsia="Times New Roman" w:hAnsi="Verdana" w:cs="Verdana"/>
      <w:sz w:val="24"/>
      <w:szCs w:val="24"/>
      <w:lang w:val="en-US" w:eastAsia="ar-SA"/>
    </w:rPr>
  </w:style>
  <w:style w:type="paragraph" w:customStyle="1" w:styleId="1a">
    <w:name w:val="Знак Знак Знак1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1b">
    <w:name w:val="Абзац списка1"/>
    <w:basedOn w:val="a"/>
    <w:rsid w:val="00420134"/>
    <w:pPr>
      <w:ind w:left="720"/>
    </w:pPr>
    <w:rPr>
      <w:rFonts w:eastAsia="Times New Roman" w:cs="Calibri"/>
      <w:lang w:eastAsia="ar-SA"/>
    </w:rPr>
  </w:style>
  <w:style w:type="paragraph" w:customStyle="1" w:styleId="aff4">
    <w:name w:val="Знак"/>
    <w:basedOn w:val="a"/>
    <w:rsid w:val="00420134"/>
    <w:pPr>
      <w:spacing w:after="160" w:line="240" w:lineRule="exact"/>
    </w:pPr>
    <w:rPr>
      <w:rFonts w:ascii="Verdana" w:eastAsia="Times New Roman" w:hAnsi="Verdana" w:cs="Verdana"/>
      <w:sz w:val="20"/>
      <w:szCs w:val="20"/>
      <w:lang w:val="en-US" w:eastAsia="ar-SA"/>
    </w:rPr>
  </w:style>
  <w:style w:type="paragraph" w:styleId="aff5">
    <w:name w:val="footnote text"/>
    <w:basedOn w:val="a"/>
    <w:link w:val="aff6"/>
    <w:rsid w:val="00420134"/>
    <w:pPr>
      <w:spacing w:after="0" w:line="240" w:lineRule="auto"/>
    </w:pPr>
    <w:rPr>
      <w:rFonts w:eastAsia="Times New Roman" w:cs="Calibri"/>
      <w:sz w:val="20"/>
      <w:szCs w:val="20"/>
      <w:lang w:eastAsia="ar-SA"/>
    </w:rPr>
  </w:style>
  <w:style w:type="character" w:customStyle="1" w:styleId="aff6">
    <w:name w:val="Текст сноски Знак"/>
    <w:link w:val="aff5"/>
    <w:rsid w:val="00420134"/>
    <w:rPr>
      <w:rFonts w:ascii="Calibri" w:eastAsia="Times New Roman" w:hAnsi="Calibri" w:cs="Calibri"/>
      <w:sz w:val="20"/>
      <w:szCs w:val="20"/>
      <w:lang w:eastAsia="ar-SA"/>
    </w:rPr>
  </w:style>
  <w:style w:type="paragraph" w:customStyle="1" w:styleId="tabletext-a">
    <w:name w:val="tabletext-a"/>
    <w:rsid w:val="004201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spacing w:before="80" w:after="80" w:line="260" w:lineRule="atLeast"/>
      <w:ind w:left="57" w:right="57"/>
    </w:pPr>
    <w:rPr>
      <w:rFonts w:ascii="Times New Roman" w:eastAsia="Times New Roman" w:hAnsi="Times New Roman"/>
      <w:kern w:val="1"/>
      <w:sz w:val="22"/>
      <w:lang w:eastAsia="ar-SA"/>
    </w:rPr>
  </w:style>
  <w:style w:type="paragraph" w:customStyle="1" w:styleId="aff7">
    <w:name w:val="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1c">
    <w:name w:val="Знак1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Style19">
    <w:name w:val="Style19"/>
    <w:basedOn w:val="a"/>
    <w:rsid w:val="00420134"/>
    <w:pPr>
      <w:widowControl w:val="0"/>
      <w:autoSpaceDE w:val="0"/>
      <w:spacing w:after="0" w:line="240" w:lineRule="auto"/>
    </w:pPr>
    <w:rPr>
      <w:rFonts w:ascii="Times New Roman" w:eastAsia="Times New Roman" w:hAnsi="Times New Roman"/>
      <w:sz w:val="24"/>
      <w:szCs w:val="24"/>
      <w:lang w:eastAsia="ar-SA"/>
    </w:rPr>
  </w:style>
  <w:style w:type="paragraph" w:customStyle="1" w:styleId="noieaniiiaiiaeaiea">
    <w:name w:val="no?iea n iiia?ii aeaiea"/>
    <w:basedOn w:val="a"/>
    <w:rsid w:val="00420134"/>
    <w:pPr>
      <w:overflowPunct w:val="0"/>
      <w:autoSpaceDE w:val="0"/>
      <w:spacing w:before="240" w:after="0" w:line="240" w:lineRule="auto"/>
      <w:jc w:val="center"/>
      <w:textAlignment w:val="baseline"/>
    </w:pPr>
    <w:rPr>
      <w:rFonts w:ascii="Times New Roman" w:eastAsia="Times New Roman" w:hAnsi="Times New Roman"/>
      <w:sz w:val="20"/>
      <w:szCs w:val="20"/>
      <w:lang w:eastAsia="ar-SA"/>
    </w:rPr>
  </w:style>
  <w:style w:type="paragraph" w:customStyle="1" w:styleId="311">
    <w:name w:val="Основной текст 31"/>
    <w:basedOn w:val="a"/>
    <w:rsid w:val="00420134"/>
    <w:pPr>
      <w:spacing w:after="120" w:line="240" w:lineRule="auto"/>
    </w:pPr>
    <w:rPr>
      <w:rFonts w:ascii="Times New Roman" w:eastAsia="Times New Roman" w:hAnsi="Times New Roman"/>
      <w:sz w:val="16"/>
      <w:szCs w:val="16"/>
      <w:lang w:eastAsia="ar-SA"/>
    </w:rPr>
  </w:style>
  <w:style w:type="paragraph" w:customStyle="1" w:styleId="Style22">
    <w:name w:val="Style22"/>
    <w:basedOn w:val="a"/>
    <w:rsid w:val="00420134"/>
    <w:pPr>
      <w:widowControl w:val="0"/>
      <w:autoSpaceDE w:val="0"/>
      <w:spacing w:after="0" w:line="234" w:lineRule="exact"/>
    </w:pPr>
    <w:rPr>
      <w:rFonts w:ascii="Times New Roman" w:eastAsia="Times New Roman" w:hAnsi="Times New Roman"/>
      <w:sz w:val="24"/>
      <w:szCs w:val="24"/>
      <w:lang w:eastAsia="ar-SA"/>
    </w:rPr>
  </w:style>
  <w:style w:type="paragraph" w:customStyle="1" w:styleId="Style35">
    <w:name w:val="Style35"/>
    <w:basedOn w:val="a"/>
    <w:rsid w:val="00420134"/>
    <w:pPr>
      <w:widowControl w:val="0"/>
      <w:autoSpaceDE w:val="0"/>
      <w:spacing w:after="0" w:line="209" w:lineRule="exact"/>
      <w:jc w:val="both"/>
    </w:pPr>
    <w:rPr>
      <w:rFonts w:ascii="Times New Roman" w:eastAsia="Times New Roman" w:hAnsi="Times New Roman"/>
      <w:sz w:val="24"/>
      <w:szCs w:val="24"/>
      <w:lang w:eastAsia="ar-SA"/>
    </w:rPr>
  </w:style>
  <w:style w:type="paragraph" w:customStyle="1" w:styleId="Style6">
    <w:name w:val="Style6"/>
    <w:basedOn w:val="a"/>
    <w:rsid w:val="00420134"/>
    <w:pPr>
      <w:widowControl w:val="0"/>
      <w:autoSpaceDE w:val="0"/>
      <w:spacing w:after="0" w:line="319" w:lineRule="exact"/>
      <w:jc w:val="both"/>
    </w:pPr>
    <w:rPr>
      <w:rFonts w:ascii="Times New Roman" w:eastAsia="Times New Roman" w:hAnsi="Times New Roman"/>
      <w:sz w:val="24"/>
      <w:szCs w:val="24"/>
      <w:lang w:eastAsia="ar-SA"/>
    </w:rPr>
  </w:style>
  <w:style w:type="paragraph" w:customStyle="1" w:styleId="Style10">
    <w:name w:val="Style10"/>
    <w:basedOn w:val="a"/>
    <w:rsid w:val="00420134"/>
    <w:pPr>
      <w:widowControl w:val="0"/>
      <w:autoSpaceDE w:val="0"/>
      <w:spacing w:after="0" w:line="278" w:lineRule="exact"/>
    </w:pPr>
    <w:rPr>
      <w:rFonts w:ascii="Times New Roman" w:eastAsia="Times New Roman" w:hAnsi="Times New Roman"/>
      <w:sz w:val="24"/>
      <w:szCs w:val="24"/>
      <w:lang w:eastAsia="ar-SA"/>
    </w:rPr>
  </w:style>
  <w:style w:type="paragraph" w:customStyle="1" w:styleId="Style33">
    <w:name w:val="Style33"/>
    <w:basedOn w:val="a"/>
    <w:rsid w:val="00420134"/>
    <w:pPr>
      <w:widowControl w:val="0"/>
      <w:autoSpaceDE w:val="0"/>
      <w:spacing w:after="0" w:line="230" w:lineRule="exact"/>
      <w:jc w:val="both"/>
    </w:pPr>
    <w:rPr>
      <w:rFonts w:ascii="Times New Roman" w:eastAsia="Times New Roman" w:hAnsi="Times New Roman"/>
      <w:sz w:val="24"/>
      <w:szCs w:val="24"/>
      <w:lang w:eastAsia="ar-SA"/>
    </w:rPr>
  </w:style>
  <w:style w:type="paragraph" w:customStyle="1" w:styleId="Style7">
    <w:name w:val="Style7"/>
    <w:basedOn w:val="a"/>
    <w:rsid w:val="00420134"/>
    <w:pPr>
      <w:widowControl w:val="0"/>
      <w:autoSpaceDE w:val="0"/>
      <w:spacing w:after="0" w:line="264" w:lineRule="exact"/>
    </w:pPr>
    <w:rPr>
      <w:rFonts w:ascii="Times New Roman" w:eastAsia="Times New Roman" w:hAnsi="Times New Roman"/>
      <w:sz w:val="24"/>
      <w:szCs w:val="24"/>
      <w:lang w:eastAsia="ar-SA"/>
    </w:rPr>
  </w:style>
  <w:style w:type="paragraph" w:customStyle="1" w:styleId="Style14">
    <w:name w:val="Style14"/>
    <w:basedOn w:val="a"/>
    <w:rsid w:val="00420134"/>
    <w:pPr>
      <w:widowControl w:val="0"/>
      <w:autoSpaceDE w:val="0"/>
      <w:spacing w:after="0" w:line="322" w:lineRule="exact"/>
      <w:ind w:firstLine="403"/>
    </w:pPr>
    <w:rPr>
      <w:rFonts w:ascii="Times New Roman" w:eastAsia="Times New Roman" w:hAnsi="Times New Roman"/>
      <w:sz w:val="24"/>
      <w:szCs w:val="24"/>
      <w:lang w:eastAsia="ar-SA"/>
    </w:rPr>
  </w:style>
  <w:style w:type="paragraph" w:customStyle="1" w:styleId="Style15">
    <w:name w:val="Style15"/>
    <w:basedOn w:val="a"/>
    <w:rsid w:val="00420134"/>
    <w:pPr>
      <w:widowControl w:val="0"/>
      <w:autoSpaceDE w:val="0"/>
      <w:spacing w:after="0" w:line="319" w:lineRule="exact"/>
      <w:ind w:firstLine="266"/>
    </w:pPr>
    <w:rPr>
      <w:rFonts w:ascii="Times New Roman" w:eastAsia="Times New Roman" w:hAnsi="Times New Roman"/>
      <w:sz w:val="24"/>
      <w:szCs w:val="24"/>
      <w:lang w:eastAsia="ar-SA"/>
    </w:rPr>
  </w:style>
  <w:style w:type="paragraph" w:customStyle="1" w:styleId="1d">
    <w:name w:val="Знак Знак1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aff8">
    <w:name w:val="Знак"/>
    <w:basedOn w:val="a"/>
    <w:rsid w:val="00420134"/>
    <w:pPr>
      <w:spacing w:after="0" w:line="240" w:lineRule="auto"/>
    </w:pPr>
    <w:rPr>
      <w:rFonts w:ascii="Verdana" w:eastAsia="Times New Roman" w:hAnsi="Verdana" w:cs="Verdana"/>
      <w:sz w:val="20"/>
      <w:szCs w:val="20"/>
      <w:lang w:val="en-US" w:eastAsia="ar-SA"/>
    </w:rPr>
  </w:style>
  <w:style w:type="paragraph" w:customStyle="1" w:styleId="1e">
    <w:name w:val="НК1"/>
    <w:basedOn w:val="a6"/>
    <w:rsid w:val="00420134"/>
    <w:pPr>
      <w:tabs>
        <w:tab w:val="center" w:pos="4703"/>
        <w:tab w:val="right" w:pos="9406"/>
      </w:tabs>
      <w:spacing w:before="120" w:after="0" w:line="240" w:lineRule="auto"/>
    </w:pPr>
    <w:rPr>
      <w:rFonts w:ascii="Times New Roman" w:eastAsia="Times New Roman" w:hAnsi="Times New Roman"/>
      <w:sz w:val="16"/>
      <w:szCs w:val="20"/>
      <w:lang w:eastAsia="ar-SA"/>
    </w:rPr>
  </w:style>
  <w:style w:type="paragraph" w:styleId="aff9">
    <w:name w:val="Signature"/>
    <w:basedOn w:val="a"/>
    <w:link w:val="affa"/>
    <w:rsid w:val="00420134"/>
    <w:pPr>
      <w:spacing w:after="0" w:line="240" w:lineRule="auto"/>
      <w:ind w:left="4252"/>
    </w:pPr>
    <w:rPr>
      <w:rFonts w:ascii="Times New Roman" w:eastAsia="Times New Roman" w:hAnsi="Times New Roman"/>
      <w:sz w:val="26"/>
      <w:szCs w:val="20"/>
      <w:lang w:eastAsia="ar-SA"/>
    </w:rPr>
  </w:style>
  <w:style w:type="character" w:customStyle="1" w:styleId="affa">
    <w:name w:val="Подпись Знак"/>
    <w:link w:val="aff9"/>
    <w:rsid w:val="00420134"/>
    <w:rPr>
      <w:rFonts w:ascii="Times New Roman" w:eastAsia="Times New Roman" w:hAnsi="Times New Roman" w:cs="Times New Roman"/>
      <w:sz w:val="26"/>
      <w:szCs w:val="20"/>
      <w:lang w:eastAsia="ar-SA"/>
    </w:rPr>
  </w:style>
  <w:style w:type="paragraph" w:customStyle="1" w:styleId="affb">
    <w:name w:val="По центру"/>
    <w:basedOn w:val="a"/>
    <w:rsid w:val="00420134"/>
    <w:pPr>
      <w:keepNext/>
      <w:keepLines/>
      <w:spacing w:before="240" w:after="240" w:line="240" w:lineRule="auto"/>
      <w:jc w:val="center"/>
    </w:pPr>
    <w:rPr>
      <w:rFonts w:ascii="Times New Roman" w:eastAsia="Times New Roman" w:hAnsi="Times New Roman"/>
      <w:b/>
      <w:sz w:val="28"/>
      <w:szCs w:val="20"/>
      <w:lang w:eastAsia="ar-SA"/>
    </w:rPr>
  </w:style>
  <w:style w:type="paragraph" w:customStyle="1" w:styleId="affc">
    <w:name w:val="Знак Знак Знак 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220">
    <w:name w:val="Основной текст 22"/>
    <w:basedOn w:val="a"/>
    <w:rsid w:val="00420134"/>
    <w:pPr>
      <w:spacing w:after="120" w:line="480" w:lineRule="auto"/>
    </w:pPr>
    <w:rPr>
      <w:rFonts w:ascii="Times New Roman" w:eastAsia="Times New Roman" w:hAnsi="Times New Roman"/>
      <w:szCs w:val="24"/>
      <w:lang w:eastAsia="ar-SA"/>
    </w:rPr>
  </w:style>
  <w:style w:type="paragraph" w:customStyle="1" w:styleId="affd">
    <w:name w:val="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80">
    <w:name w:val="Обычный (веб)8"/>
    <w:basedOn w:val="a"/>
    <w:rsid w:val="00420134"/>
    <w:pPr>
      <w:spacing w:after="0" w:line="240" w:lineRule="auto"/>
    </w:pPr>
    <w:rPr>
      <w:rFonts w:ascii="Times New Roman" w:eastAsia="Times New Roman" w:hAnsi="Times New Roman"/>
      <w:sz w:val="21"/>
      <w:szCs w:val="21"/>
      <w:lang w:eastAsia="ar-SA"/>
    </w:rPr>
  </w:style>
  <w:style w:type="paragraph" w:customStyle="1" w:styleId="1f">
    <w:name w:val="Текст1"/>
    <w:basedOn w:val="a"/>
    <w:rsid w:val="00420134"/>
    <w:pPr>
      <w:spacing w:after="0" w:line="240" w:lineRule="auto"/>
    </w:pPr>
    <w:rPr>
      <w:rFonts w:ascii="Courier New" w:eastAsia="Times New Roman" w:hAnsi="Courier New" w:cs="Courier New"/>
      <w:sz w:val="20"/>
      <w:szCs w:val="20"/>
      <w:lang w:eastAsia="ar-SA"/>
    </w:rPr>
  </w:style>
  <w:style w:type="paragraph" w:customStyle="1" w:styleId="1f0">
    <w:name w:val="Красная строка1"/>
    <w:basedOn w:val="af"/>
    <w:rsid w:val="00420134"/>
    <w:pPr>
      <w:widowControl/>
      <w:suppressAutoHyphens w:val="0"/>
      <w:ind w:firstLine="210"/>
    </w:pPr>
    <w:rPr>
      <w:rFonts w:eastAsia="Times New Roman" w:cs="Times New Roman"/>
      <w:kern w:val="0"/>
      <w:lang w:eastAsia="ar-SA" w:bidi="ar-SA"/>
    </w:rPr>
  </w:style>
  <w:style w:type="paragraph" w:customStyle="1" w:styleId="211">
    <w:name w:val="Основной текст с отступом 21"/>
    <w:basedOn w:val="a"/>
    <w:rsid w:val="00420134"/>
    <w:pPr>
      <w:spacing w:after="120" w:line="480" w:lineRule="auto"/>
      <w:ind w:left="283"/>
    </w:pPr>
    <w:rPr>
      <w:rFonts w:eastAsia="Times New Roman" w:cs="Calibri"/>
      <w:lang w:eastAsia="ar-SA"/>
    </w:rPr>
  </w:style>
  <w:style w:type="paragraph" w:styleId="affe">
    <w:name w:val="Subtitle"/>
    <w:basedOn w:val="a"/>
    <w:next w:val="af"/>
    <w:link w:val="afff"/>
    <w:qFormat/>
    <w:rsid w:val="00420134"/>
    <w:pPr>
      <w:spacing w:after="0" w:line="240" w:lineRule="auto"/>
      <w:ind w:firstLine="851"/>
      <w:jc w:val="both"/>
    </w:pPr>
    <w:rPr>
      <w:rFonts w:ascii="Times New Roman" w:eastAsia="Times New Roman" w:hAnsi="Times New Roman"/>
      <w:sz w:val="24"/>
      <w:szCs w:val="24"/>
      <w:lang w:eastAsia="ar-SA"/>
    </w:rPr>
  </w:style>
  <w:style w:type="character" w:customStyle="1" w:styleId="afff">
    <w:name w:val="Подзаголовок Знак"/>
    <w:link w:val="affe"/>
    <w:rsid w:val="00420134"/>
    <w:rPr>
      <w:rFonts w:ascii="Times New Roman" w:eastAsia="Times New Roman" w:hAnsi="Times New Roman" w:cs="Times New Roman"/>
      <w:sz w:val="24"/>
      <w:szCs w:val="24"/>
      <w:lang w:eastAsia="ar-SA"/>
    </w:rPr>
  </w:style>
  <w:style w:type="paragraph" w:customStyle="1" w:styleId="Style2">
    <w:name w:val="Style2"/>
    <w:basedOn w:val="a"/>
    <w:rsid w:val="00420134"/>
    <w:pPr>
      <w:widowControl w:val="0"/>
      <w:autoSpaceDE w:val="0"/>
      <w:spacing w:after="0" w:line="240" w:lineRule="auto"/>
    </w:pPr>
    <w:rPr>
      <w:rFonts w:ascii="Times New Roman" w:eastAsia="Times New Roman" w:hAnsi="Times New Roman"/>
      <w:sz w:val="24"/>
      <w:szCs w:val="24"/>
      <w:lang w:eastAsia="ar-SA"/>
    </w:rPr>
  </w:style>
  <w:style w:type="paragraph" w:customStyle="1" w:styleId="Style3">
    <w:name w:val="Style3"/>
    <w:basedOn w:val="a"/>
    <w:rsid w:val="00420134"/>
    <w:pPr>
      <w:widowControl w:val="0"/>
      <w:autoSpaceDE w:val="0"/>
      <w:spacing w:after="0" w:line="321" w:lineRule="exact"/>
      <w:ind w:firstLine="706"/>
      <w:jc w:val="both"/>
    </w:pPr>
    <w:rPr>
      <w:rFonts w:ascii="Times New Roman" w:eastAsia="Times New Roman" w:hAnsi="Times New Roman"/>
      <w:sz w:val="24"/>
      <w:szCs w:val="24"/>
      <w:lang w:eastAsia="ar-SA"/>
    </w:rPr>
  </w:style>
  <w:style w:type="paragraph" w:customStyle="1" w:styleId="Style4">
    <w:name w:val="Style4"/>
    <w:basedOn w:val="a"/>
    <w:rsid w:val="00420134"/>
    <w:pPr>
      <w:widowControl w:val="0"/>
      <w:autoSpaceDE w:val="0"/>
      <w:spacing w:after="0" w:line="319" w:lineRule="exact"/>
      <w:ind w:firstLine="720"/>
    </w:pPr>
    <w:rPr>
      <w:rFonts w:ascii="Times New Roman" w:eastAsia="Times New Roman" w:hAnsi="Times New Roman"/>
      <w:sz w:val="24"/>
      <w:szCs w:val="24"/>
      <w:lang w:eastAsia="ar-SA"/>
    </w:rPr>
  </w:style>
  <w:style w:type="paragraph" w:customStyle="1" w:styleId="2110">
    <w:name w:val="Знак2 Знак Знак1 Знак1 Знак Знак Знак Знак Знак Знак Знак Знак Знак Знак Знак Знак"/>
    <w:basedOn w:val="a"/>
    <w:rsid w:val="00420134"/>
    <w:pPr>
      <w:spacing w:after="160" w:line="240" w:lineRule="exact"/>
    </w:pPr>
    <w:rPr>
      <w:rFonts w:ascii="Verdana" w:eastAsia="Times New Roman" w:hAnsi="Verdana" w:cs="Verdana"/>
      <w:sz w:val="20"/>
      <w:szCs w:val="20"/>
      <w:lang w:val="en-US" w:eastAsia="ar-SA"/>
    </w:rPr>
  </w:style>
  <w:style w:type="paragraph" w:customStyle="1" w:styleId="2a">
    <w:name w:val="Знак Знак2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Style11">
    <w:name w:val="Style11"/>
    <w:basedOn w:val="a"/>
    <w:rsid w:val="00420134"/>
    <w:pPr>
      <w:widowControl w:val="0"/>
      <w:autoSpaceDE w:val="0"/>
      <w:spacing w:after="0" w:line="276" w:lineRule="exact"/>
      <w:jc w:val="both"/>
    </w:pPr>
    <w:rPr>
      <w:rFonts w:ascii="Times New Roman" w:eastAsia="Times New Roman" w:hAnsi="Times New Roman"/>
      <w:sz w:val="24"/>
      <w:szCs w:val="24"/>
      <w:lang w:eastAsia="ar-SA"/>
    </w:rPr>
  </w:style>
  <w:style w:type="paragraph" w:customStyle="1" w:styleId="Style13">
    <w:name w:val="Style13"/>
    <w:basedOn w:val="a"/>
    <w:rsid w:val="00420134"/>
    <w:pPr>
      <w:widowControl w:val="0"/>
      <w:autoSpaceDE w:val="0"/>
      <w:spacing w:after="0" w:line="320" w:lineRule="exact"/>
      <w:jc w:val="right"/>
    </w:pPr>
    <w:rPr>
      <w:rFonts w:ascii="Times New Roman" w:eastAsia="Times New Roman" w:hAnsi="Times New Roman"/>
      <w:sz w:val="24"/>
      <w:szCs w:val="24"/>
      <w:lang w:eastAsia="ar-SA"/>
    </w:rPr>
  </w:style>
  <w:style w:type="paragraph" w:customStyle="1" w:styleId="afff0">
    <w:name w:val="текст документа"/>
    <w:basedOn w:val="a"/>
    <w:rsid w:val="00420134"/>
    <w:pPr>
      <w:spacing w:after="0" w:line="240" w:lineRule="auto"/>
      <w:ind w:firstLine="709"/>
      <w:jc w:val="both"/>
    </w:pPr>
    <w:rPr>
      <w:rFonts w:ascii="Times New Roman" w:eastAsia="Times New Roman" w:hAnsi="Times New Roman"/>
      <w:sz w:val="28"/>
      <w:szCs w:val="28"/>
      <w:lang w:eastAsia="ar-SA"/>
    </w:rPr>
  </w:style>
  <w:style w:type="paragraph" w:customStyle="1" w:styleId="FR1">
    <w:name w:val="FR1"/>
    <w:rsid w:val="00420134"/>
    <w:pPr>
      <w:widowControl w:val="0"/>
      <w:suppressAutoHyphens/>
      <w:autoSpaceDE w:val="0"/>
      <w:spacing w:line="252" w:lineRule="auto"/>
      <w:ind w:left="40" w:firstLine="560"/>
      <w:jc w:val="both"/>
    </w:pPr>
    <w:rPr>
      <w:rFonts w:ascii="Arial" w:eastAsia="Arial" w:hAnsi="Arial" w:cs="Arial"/>
      <w:sz w:val="22"/>
      <w:szCs w:val="22"/>
      <w:lang w:eastAsia="ar-SA"/>
    </w:rPr>
  </w:style>
  <w:style w:type="paragraph" w:customStyle="1" w:styleId="1f1">
    <w:name w:val="Знак1 Знак Знак Знак Знак Знак Знак"/>
    <w:basedOn w:val="a"/>
    <w:rsid w:val="00420134"/>
    <w:pPr>
      <w:spacing w:after="0" w:line="240" w:lineRule="auto"/>
    </w:pPr>
    <w:rPr>
      <w:rFonts w:ascii="Verdana" w:eastAsia="Times New Roman" w:hAnsi="Verdana" w:cs="Verdana"/>
      <w:sz w:val="20"/>
      <w:szCs w:val="20"/>
      <w:lang w:val="en-US" w:eastAsia="ar-SA"/>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font5">
    <w:name w:val="font5"/>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xl64">
    <w:name w:val="xl6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65">
    <w:name w:val="xl65"/>
    <w:basedOn w:val="a"/>
    <w:rsid w:val="00420134"/>
    <w:pPr>
      <w:pBdr>
        <w:top w:val="single" w:sz="4" w:space="0" w:color="000000"/>
        <w:left w:val="single" w:sz="4" w:space="0" w:color="000000"/>
        <w:bottom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6">
    <w:name w:val="xl66"/>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7">
    <w:name w:val="xl6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68">
    <w:name w:val="xl6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69">
    <w:name w:val="xl6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0">
    <w:name w:val="xl7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71">
    <w:name w:val="xl71"/>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2">
    <w:name w:val="xl72"/>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3">
    <w:name w:val="xl73"/>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4">
    <w:name w:val="xl7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75">
    <w:name w:val="xl75"/>
    <w:basedOn w:val="a"/>
    <w:rsid w:val="00420134"/>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6">
    <w:name w:val="xl76"/>
    <w:basedOn w:val="a"/>
    <w:rsid w:val="00420134"/>
    <w:pPr>
      <w:pBdr>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b/>
      <w:bCs/>
      <w:sz w:val="24"/>
      <w:szCs w:val="24"/>
      <w:lang w:eastAsia="ar-SA"/>
    </w:rPr>
  </w:style>
  <w:style w:type="paragraph" w:customStyle="1" w:styleId="xl77">
    <w:name w:val="xl7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78">
    <w:name w:val="xl7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79">
    <w:name w:val="xl7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0">
    <w:name w:val="xl8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1">
    <w:name w:val="xl8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82">
    <w:name w:val="xl82"/>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3">
    <w:name w:val="xl83"/>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84">
    <w:name w:val="xl84"/>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85">
    <w:name w:val="xl85"/>
    <w:basedOn w:val="a"/>
    <w:rsid w:val="00420134"/>
    <w:pP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86">
    <w:name w:val="xl86"/>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87">
    <w:name w:val="xl87"/>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88">
    <w:name w:val="xl8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89">
    <w:name w:val="xl8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0">
    <w:name w:val="xl9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color w:val="333333"/>
      <w:sz w:val="24"/>
      <w:szCs w:val="24"/>
      <w:lang w:eastAsia="ar-SA"/>
    </w:rPr>
  </w:style>
  <w:style w:type="paragraph" w:customStyle="1" w:styleId="xl91">
    <w:name w:val="xl9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92">
    <w:name w:val="xl92"/>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3">
    <w:name w:val="xl93"/>
    <w:basedOn w:val="a"/>
    <w:rsid w:val="00420134"/>
    <w:pPr>
      <w:pBdr>
        <w:top w:val="single" w:sz="4" w:space="0" w:color="000000"/>
        <w:lef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4">
    <w:name w:val="xl94"/>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95">
    <w:name w:val="xl95"/>
    <w:basedOn w:val="a"/>
    <w:rsid w:val="00420134"/>
    <w:pPr>
      <w:pBdr>
        <w:top w:val="single" w:sz="4" w:space="0" w:color="000000"/>
        <w:left w:val="single" w:sz="4" w:space="0" w:color="000000"/>
        <w:bottom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6">
    <w:name w:val="xl96"/>
    <w:basedOn w:val="a"/>
    <w:rsid w:val="00420134"/>
    <w:pPr>
      <w:pBdr>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b/>
      <w:bCs/>
      <w:sz w:val="24"/>
      <w:szCs w:val="24"/>
      <w:lang w:eastAsia="ar-SA"/>
    </w:rPr>
  </w:style>
  <w:style w:type="paragraph" w:customStyle="1" w:styleId="xl97">
    <w:name w:val="xl97"/>
    <w:basedOn w:val="a"/>
    <w:rsid w:val="00420134"/>
    <w:pPr>
      <w:spacing w:before="280" w:after="280" w:line="240" w:lineRule="auto"/>
      <w:textAlignment w:val="top"/>
    </w:pPr>
    <w:rPr>
      <w:rFonts w:ascii="Times New Roman" w:eastAsia="Times New Roman" w:hAnsi="Times New Roman"/>
      <w:sz w:val="24"/>
      <w:szCs w:val="24"/>
      <w:lang w:eastAsia="ar-SA"/>
    </w:rPr>
  </w:style>
  <w:style w:type="paragraph" w:customStyle="1" w:styleId="xl98">
    <w:name w:val="xl98"/>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sz w:val="24"/>
      <w:szCs w:val="24"/>
      <w:lang w:eastAsia="ar-SA"/>
    </w:rPr>
  </w:style>
  <w:style w:type="paragraph" w:customStyle="1" w:styleId="xl99">
    <w:name w:val="xl99"/>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100">
    <w:name w:val="xl100"/>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i/>
      <w:iCs/>
      <w:sz w:val="24"/>
      <w:szCs w:val="24"/>
      <w:lang w:eastAsia="ar-SA"/>
    </w:rPr>
  </w:style>
  <w:style w:type="paragraph" w:customStyle="1" w:styleId="xl101">
    <w:name w:val="xl101"/>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2">
    <w:name w:val="xl102"/>
    <w:basedOn w:val="a"/>
    <w:rsid w:val="00420134"/>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3">
    <w:name w:val="xl103"/>
    <w:basedOn w:val="a"/>
    <w:rsid w:val="00420134"/>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i/>
      <w:iCs/>
      <w:sz w:val="24"/>
      <w:szCs w:val="24"/>
      <w:lang w:eastAsia="ar-SA"/>
    </w:rPr>
  </w:style>
  <w:style w:type="paragraph" w:customStyle="1" w:styleId="xl104">
    <w:name w:val="xl104"/>
    <w:basedOn w:val="a"/>
    <w:rsid w:val="00420134"/>
    <w:pPr>
      <w:pBdr>
        <w:top w:val="single" w:sz="4" w:space="0" w:color="000000"/>
        <w:left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xl105">
    <w:name w:val="xl105"/>
    <w:basedOn w:val="a"/>
    <w:rsid w:val="00420134"/>
    <w:pPr>
      <w:pBdr>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sz w:val="24"/>
      <w:szCs w:val="24"/>
      <w:lang w:eastAsia="ar-SA"/>
    </w:rPr>
  </w:style>
  <w:style w:type="paragraph" w:customStyle="1" w:styleId="1f2">
    <w:name w:val="Знак1"/>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c0">
    <w:name w:val="Абзац1 c отступом"/>
    <w:basedOn w:val="a"/>
    <w:rsid w:val="00420134"/>
    <w:pPr>
      <w:spacing w:after="60" w:line="360" w:lineRule="exact"/>
      <w:ind w:firstLine="709"/>
      <w:jc w:val="both"/>
    </w:pPr>
    <w:rPr>
      <w:rFonts w:ascii="Times New Roman" w:eastAsia="Times New Roman" w:hAnsi="Times New Roman"/>
      <w:sz w:val="28"/>
      <w:szCs w:val="20"/>
      <w:lang w:eastAsia="ar-SA"/>
    </w:rPr>
  </w:style>
  <w:style w:type="paragraph" w:customStyle="1" w:styleId="afff1">
    <w:name w:val="Таблица текст"/>
    <w:basedOn w:val="a"/>
    <w:rsid w:val="00420134"/>
    <w:pPr>
      <w:spacing w:before="40" w:after="40" w:line="240" w:lineRule="auto"/>
      <w:ind w:left="57" w:right="57"/>
    </w:pPr>
    <w:rPr>
      <w:rFonts w:ascii="Times New Roman" w:eastAsia="Times New Roman" w:hAnsi="Times New Roman"/>
      <w:sz w:val="24"/>
      <w:szCs w:val="20"/>
      <w:lang w:eastAsia="ar-SA"/>
    </w:rPr>
  </w:style>
  <w:style w:type="paragraph" w:customStyle="1" w:styleId="1f3">
    <w:name w:val="1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styleId="2c">
    <w:name w:val="toc 2"/>
    <w:basedOn w:val="a"/>
    <w:next w:val="a"/>
    <w:rsid w:val="00420134"/>
    <w:pPr>
      <w:spacing w:after="0" w:line="240" w:lineRule="auto"/>
      <w:ind w:left="240"/>
    </w:pPr>
    <w:rPr>
      <w:rFonts w:ascii="Times New Roman" w:eastAsia="Times New Roman" w:hAnsi="Times New Roman"/>
      <w:sz w:val="24"/>
      <w:szCs w:val="24"/>
      <w:lang w:eastAsia="ar-SA"/>
    </w:rPr>
  </w:style>
  <w:style w:type="paragraph" w:styleId="3a">
    <w:name w:val="toc 3"/>
    <w:basedOn w:val="a"/>
    <w:next w:val="a"/>
    <w:rsid w:val="00420134"/>
    <w:pPr>
      <w:spacing w:after="0" w:line="240" w:lineRule="auto"/>
      <w:ind w:left="480"/>
    </w:pPr>
    <w:rPr>
      <w:rFonts w:ascii="Times New Roman" w:eastAsia="Times New Roman" w:hAnsi="Times New Roman"/>
      <w:sz w:val="24"/>
      <w:szCs w:val="24"/>
      <w:lang w:eastAsia="ar-SA"/>
    </w:rPr>
  </w:style>
  <w:style w:type="paragraph" w:styleId="1f4">
    <w:name w:val="toc 1"/>
    <w:basedOn w:val="a"/>
    <w:next w:val="a"/>
    <w:rsid w:val="00420134"/>
    <w:pPr>
      <w:spacing w:after="0" w:line="240" w:lineRule="auto"/>
    </w:pPr>
    <w:rPr>
      <w:rFonts w:ascii="Times New Roman" w:eastAsia="Times New Roman" w:hAnsi="Times New Roman"/>
      <w:sz w:val="24"/>
      <w:szCs w:val="24"/>
      <w:lang w:eastAsia="ar-SA"/>
    </w:rPr>
  </w:style>
  <w:style w:type="paragraph" w:customStyle="1" w:styleId="afff2">
    <w:name w:val="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d">
    <w:name w:val="Обычный (веб)2"/>
    <w:basedOn w:val="a"/>
    <w:rsid w:val="00420134"/>
    <w:pPr>
      <w:spacing w:before="180" w:after="180" w:line="240" w:lineRule="auto"/>
      <w:ind w:firstLine="150"/>
    </w:pPr>
    <w:rPr>
      <w:rFonts w:ascii="Times New Roman" w:eastAsia="Times New Roman" w:hAnsi="Times New Roman"/>
      <w:sz w:val="24"/>
      <w:szCs w:val="24"/>
      <w:lang w:eastAsia="ar-SA"/>
    </w:rPr>
  </w:style>
  <w:style w:type="paragraph" w:customStyle="1" w:styleId="bodytext">
    <w:name w:val="bodytext"/>
    <w:basedOn w:val="a"/>
    <w:rsid w:val="00420134"/>
    <w:pPr>
      <w:spacing w:after="0" w:line="240" w:lineRule="auto"/>
      <w:jc w:val="both"/>
    </w:pPr>
    <w:rPr>
      <w:rFonts w:ascii="Verdana" w:eastAsia="Times New Roman" w:hAnsi="Verdana" w:cs="Verdana"/>
      <w:color w:val="26262E"/>
      <w:sz w:val="14"/>
      <w:szCs w:val="14"/>
      <w:lang w:eastAsia="ar-SA"/>
    </w:rPr>
  </w:style>
  <w:style w:type="paragraph" w:customStyle="1" w:styleId="1f5">
    <w:name w:val="Знак Знак1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8">
    <w:name w:val="Знак Знак1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9">
    <w:name w:val="Знак1"/>
    <w:basedOn w:val="a"/>
    <w:rsid w:val="00420134"/>
    <w:pPr>
      <w:spacing w:after="0" w:line="240" w:lineRule="auto"/>
    </w:pPr>
    <w:rPr>
      <w:rFonts w:ascii="Verdana" w:eastAsia="Times New Roman" w:hAnsi="Verdana" w:cs="Verdana"/>
      <w:sz w:val="20"/>
      <w:szCs w:val="20"/>
      <w:lang w:val="en-US" w:eastAsia="ar-SA"/>
    </w:rPr>
  </w:style>
  <w:style w:type="paragraph" w:customStyle="1" w:styleId="Style5">
    <w:name w:val="Style5"/>
    <w:basedOn w:val="a"/>
    <w:rsid w:val="00420134"/>
    <w:pPr>
      <w:widowControl w:val="0"/>
      <w:autoSpaceDE w:val="0"/>
      <w:spacing w:after="0" w:line="322" w:lineRule="exact"/>
      <w:ind w:firstLine="442"/>
      <w:jc w:val="both"/>
    </w:pPr>
    <w:rPr>
      <w:rFonts w:ascii="Times New Roman" w:eastAsia="Times New Roman" w:hAnsi="Times New Roman"/>
      <w:sz w:val="24"/>
      <w:szCs w:val="24"/>
      <w:lang w:eastAsia="ar-SA"/>
    </w:rPr>
  </w:style>
  <w:style w:type="paragraph" w:customStyle="1" w:styleId="Style36">
    <w:name w:val="Style36"/>
    <w:basedOn w:val="a"/>
    <w:rsid w:val="00420134"/>
    <w:pPr>
      <w:widowControl w:val="0"/>
      <w:autoSpaceDE w:val="0"/>
      <w:spacing w:after="0" w:line="331" w:lineRule="exact"/>
      <w:ind w:firstLine="888"/>
      <w:jc w:val="both"/>
    </w:pPr>
    <w:rPr>
      <w:rFonts w:ascii="Times New Roman" w:eastAsia="Times New Roman" w:hAnsi="Times New Roman"/>
      <w:sz w:val="24"/>
      <w:szCs w:val="24"/>
      <w:lang w:eastAsia="ar-SA"/>
    </w:rPr>
  </w:style>
  <w:style w:type="paragraph" w:customStyle="1" w:styleId="110">
    <w:name w:val="Знак Знак1 Знак Знак Знак Знак1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1fa">
    <w:name w:val="Абзац1 без отступа"/>
    <w:basedOn w:val="a"/>
    <w:rsid w:val="00420134"/>
    <w:pPr>
      <w:spacing w:after="60" w:line="360" w:lineRule="exact"/>
      <w:jc w:val="both"/>
    </w:pPr>
    <w:rPr>
      <w:rFonts w:ascii="Times New Roman" w:eastAsia="Times New Roman" w:hAnsi="Times New Roman"/>
      <w:sz w:val="28"/>
      <w:szCs w:val="20"/>
      <w:lang w:eastAsia="ar-SA"/>
    </w:rPr>
  </w:style>
  <w:style w:type="paragraph" w:customStyle="1" w:styleId="2e">
    <w:name w:val="Знак2"/>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afff3">
    <w:name w:val="абзац"/>
    <w:basedOn w:val="a"/>
    <w:rsid w:val="00420134"/>
    <w:pPr>
      <w:spacing w:after="0" w:line="240" w:lineRule="auto"/>
      <w:ind w:left="851"/>
    </w:pPr>
    <w:rPr>
      <w:rFonts w:ascii="Times New Roman" w:eastAsia="Times New Roman" w:hAnsi="Times New Roman"/>
      <w:sz w:val="26"/>
      <w:szCs w:val="20"/>
      <w:lang w:eastAsia="ar-SA"/>
    </w:rPr>
  </w:style>
  <w:style w:type="paragraph" w:customStyle="1" w:styleId="afff4">
    <w:name w:val="Знак Знак Знак Знак"/>
    <w:basedOn w:val="a"/>
    <w:rsid w:val="00420134"/>
    <w:pPr>
      <w:widowControl w:val="0"/>
      <w:spacing w:after="160" w:line="240" w:lineRule="exact"/>
      <w:jc w:val="right"/>
    </w:pPr>
    <w:rPr>
      <w:rFonts w:ascii="Times New Roman" w:eastAsia="Times New Roman" w:hAnsi="Times New Roman"/>
      <w:sz w:val="20"/>
      <w:szCs w:val="20"/>
      <w:lang w:val="en-GB" w:eastAsia="ar-SA"/>
    </w:rPr>
  </w:style>
  <w:style w:type="paragraph" w:customStyle="1" w:styleId="2f">
    <w:name w:val="Знак Знак2 Знак Знак Знак Знак Знак Знак Знак"/>
    <w:basedOn w:val="a"/>
    <w:rsid w:val="00420134"/>
    <w:pPr>
      <w:spacing w:before="280" w:after="280" w:line="240" w:lineRule="auto"/>
      <w:jc w:val="both"/>
    </w:pPr>
    <w:rPr>
      <w:rFonts w:ascii="Tahoma" w:eastAsia="Times New Roman" w:hAnsi="Tahoma" w:cs="Tahoma"/>
      <w:sz w:val="20"/>
      <w:szCs w:val="20"/>
      <w:lang w:val="en-US" w:eastAsia="ar-SA"/>
    </w:rPr>
  </w:style>
  <w:style w:type="paragraph" w:customStyle="1" w:styleId="321">
    <w:name w:val="32"/>
    <w:basedOn w:val="a"/>
    <w:rsid w:val="00420134"/>
    <w:pPr>
      <w:keepNext/>
      <w:pBdr>
        <w:top w:val="single" w:sz="4" w:space="1" w:color="808080"/>
        <w:left w:val="single" w:sz="4" w:space="4" w:color="808080"/>
        <w:bottom w:val="single" w:sz="4" w:space="1" w:color="808080"/>
        <w:right w:val="single" w:sz="4" w:space="4" w:color="808080"/>
      </w:pBdr>
      <w:shd w:val="clear" w:color="auto" w:fill="E0E0E0"/>
      <w:spacing w:before="240" w:after="120" w:line="240" w:lineRule="auto"/>
    </w:pPr>
    <w:rPr>
      <w:rFonts w:ascii="Arial" w:eastAsia="Times New Roman" w:hAnsi="Arial" w:cs="Arial"/>
      <w:b/>
      <w:bCs/>
      <w:i/>
      <w:color w:val="008000"/>
      <w:sz w:val="24"/>
      <w:szCs w:val="24"/>
      <w:lang w:eastAsia="ar-SA"/>
    </w:rPr>
  </w:style>
  <w:style w:type="paragraph" w:customStyle="1" w:styleId="afff5">
    <w:name w:val="Стиль"/>
    <w:rsid w:val="00420134"/>
    <w:pPr>
      <w:widowControl w:val="0"/>
      <w:suppressAutoHyphens/>
      <w:autoSpaceDE w:val="0"/>
    </w:pPr>
    <w:rPr>
      <w:rFonts w:ascii="Times New Roman" w:eastAsia="Times New Roman" w:hAnsi="Times New Roman"/>
      <w:sz w:val="24"/>
      <w:szCs w:val="24"/>
      <w:lang w:eastAsia="ar-SA"/>
    </w:rPr>
  </w:style>
  <w:style w:type="paragraph" w:customStyle="1" w:styleId="afff6">
    <w:name w:val="Текст Программы"/>
    <w:basedOn w:val="a"/>
    <w:rsid w:val="00420134"/>
    <w:pPr>
      <w:spacing w:after="0" w:line="228" w:lineRule="auto"/>
      <w:ind w:firstLine="709"/>
      <w:jc w:val="both"/>
    </w:pPr>
    <w:rPr>
      <w:rFonts w:ascii="Times New Roman" w:eastAsia="Times New Roman" w:hAnsi="Times New Roman"/>
      <w:sz w:val="28"/>
      <w:szCs w:val="20"/>
      <w:lang w:eastAsia="ar-SA"/>
    </w:rPr>
  </w:style>
  <w:style w:type="paragraph" w:customStyle="1" w:styleId="1fb">
    <w:name w:val="Схема документа1"/>
    <w:basedOn w:val="a"/>
    <w:rsid w:val="00420134"/>
    <w:pPr>
      <w:shd w:val="clear" w:color="auto" w:fill="000080"/>
      <w:spacing w:after="0" w:line="240" w:lineRule="auto"/>
    </w:pPr>
    <w:rPr>
      <w:rFonts w:ascii="Tahoma" w:eastAsia="Times New Roman" w:hAnsi="Tahoma" w:cs="Tahoma"/>
      <w:sz w:val="20"/>
      <w:szCs w:val="20"/>
      <w:lang w:eastAsia="ar-SA"/>
    </w:rPr>
  </w:style>
  <w:style w:type="paragraph" w:customStyle="1" w:styleId="a00">
    <w:name w:val="a0"/>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consplusnormal1">
    <w:name w:val="consplusnormal"/>
    <w:basedOn w:val="a"/>
    <w:rsid w:val="00420134"/>
    <w:pPr>
      <w:spacing w:before="280" w:after="280" w:line="240" w:lineRule="auto"/>
    </w:pPr>
    <w:rPr>
      <w:rFonts w:ascii="Times New Roman" w:eastAsia="Times New Roman" w:hAnsi="Times New Roman"/>
      <w:sz w:val="24"/>
      <w:szCs w:val="24"/>
      <w:lang w:eastAsia="ar-SA"/>
    </w:rPr>
  </w:style>
  <w:style w:type="paragraph" w:styleId="45">
    <w:name w:val="toc 4"/>
    <w:basedOn w:val="17"/>
    <w:rsid w:val="00420134"/>
    <w:pPr>
      <w:tabs>
        <w:tab w:val="right" w:leader="dot" w:pos="9637"/>
      </w:tabs>
      <w:ind w:left="849"/>
    </w:pPr>
  </w:style>
  <w:style w:type="paragraph" w:styleId="50">
    <w:name w:val="toc 5"/>
    <w:basedOn w:val="17"/>
    <w:rsid w:val="00420134"/>
    <w:pPr>
      <w:tabs>
        <w:tab w:val="right" w:leader="dot" w:pos="9637"/>
      </w:tabs>
      <w:ind w:left="1132"/>
    </w:pPr>
  </w:style>
  <w:style w:type="paragraph" w:styleId="60">
    <w:name w:val="toc 6"/>
    <w:basedOn w:val="17"/>
    <w:rsid w:val="00420134"/>
    <w:pPr>
      <w:tabs>
        <w:tab w:val="right" w:leader="dot" w:pos="9637"/>
      </w:tabs>
      <w:ind w:left="1415"/>
    </w:pPr>
  </w:style>
  <w:style w:type="paragraph" w:styleId="70">
    <w:name w:val="toc 7"/>
    <w:basedOn w:val="17"/>
    <w:rsid w:val="00420134"/>
    <w:pPr>
      <w:tabs>
        <w:tab w:val="right" w:leader="dot" w:pos="9637"/>
      </w:tabs>
      <w:ind w:left="1698"/>
    </w:pPr>
  </w:style>
  <w:style w:type="paragraph" w:styleId="81">
    <w:name w:val="toc 8"/>
    <w:basedOn w:val="17"/>
    <w:rsid w:val="00420134"/>
    <w:pPr>
      <w:tabs>
        <w:tab w:val="right" w:leader="dot" w:pos="9637"/>
      </w:tabs>
      <w:ind w:left="1981"/>
    </w:pPr>
  </w:style>
  <w:style w:type="paragraph" w:styleId="9">
    <w:name w:val="toc 9"/>
    <w:basedOn w:val="17"/>
    <w:rsid w:val="00420134"/>
    <w:pPr>
      <w:tabs>
        <w:tab w:val="right" w:leader="dot" w:pos="9637"/>
      </w:tabs>
      <w:ind w:left="2264"/>
    </w:pPr>
  </w:style>
  <w:style w:type="paragraph" w:customStyle="1" w:styleId="100">
    <w:name w:val="Оглавление 10"/>
    <w:basedOn w:val="17"/>
    <w:rsid w:val="00420134"/>
    <w:pPr>
      <w:tabs>
        <w:tab w:val="right" w:leader="dot" w:pos="9637"/>
      </w:tabs>
      <w:ind w:left="2547"/>
    </w:pPr>
  </w:style>
  <w:style w:type="paragraph" w:customStyle="1" w:styleId="afff7">
    <w:name w:val="Содержимое таблицы"/>
    <w:basedOn w:val="a"/>
    <w:rsid w:val="00420134"/>
    <w:pPr>
      <w:suppressLineNumbers/>
      <w:spacing w:after="0" w:line="240" w:lineRule="auto"/>
    </w:pPr>
    <w:rPr>
      <w:rFonts w:ascii="Times New Roman" w:eastAsia="Times New Roman" w:hAnsi="Times New Roman"/>
      <w:sz w:val="24"/>
      <w:szCs w:val="24"/>
      <w:lang w:eastAsia="ar-SA"/>
    </w:rPr>
  </w:style>
  <w:style w:type="paragraph" w:customStyle="1" w:styleId="afff8">
    <w:name w:val="Заголовок таблицы"/>
    <w:basedOn w:val="afff7"/>
    <w:rsid w:val="00420134"/>
    <w:pPr>
      <w:jc w:val="center"/>
    </w:pPr>
    <w:rPr>
      <w:b/>
      <w:bCs/>
    </w:rPr>
  </w:style>
  <w:style w:type="paragraph" w:customStyle="1" w:styleId="afff9">
    <w:name w:val="Содержимое врезки"/>
    <w:basedOn w:val="af"/>
    <w:rsid w:val="00420134"/>
    <w:pPr>
      <w:widowControl/>
      <w:suppressAutoHyphens w:val="0"/>
    </w:pPr>
    <w:rPr>
      <w:rFonts w:eastAsia="Times New Roman" w:cs="Times New Roman"/>
      <w:kern w:val="0"/>
      <w:lang w:eastAsia="ar-SA" w:bidi="ar-SA"/>
    </w:rPr>
  </w:style>
  <w:style w:type="paragraph" w:customStyle="1" w:styleId="consplusnonformat0">
    <w:name w:val="consplusnonformat"/>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ConsNonformat">
    <w:name w:val="ConsNonformat"/>
    <w:rsid w:val="00420134"/>
    <w:pPr>
      <w:widowControl w:val="0"/>
      <w:suppressAutoHyphens/>
      <w:autoSpaceDE w:val="0"/>
      <w:ind w:right="19772"/>
    </w:pPr>
    <w:rPr>
      <w:rFonts w:ascii="Courier New" w:eastAsia="Times New Roman" w:hAnsi="Courier New" w:cs="Courier New"/>
      <w:lang w:eastAsia="ar-SA"/>
    </w:rPr>
  </w:style>
  <w:style w:type="paragraph" w:customStyle="1" w:styleId="consnormal0">
    <w:name w:val="consnormal"/>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afffa">
    <w:name w:val="a"/>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221">
    <w:name w:val="Основной текст с отступом 22"/>
    <w:basedOn w:val="a"/>
    <w:rsid w:val="00420134"/>
    <w:pPr>
      <w:spacing w:after="120" w:line="480" w:lineRule="auto"/>
      <w:ind w:left="283"/>
    </w:pPr>
    <w:rPr>
      <w:rFonts w:ascii="Times New Roman" w:eastAsia="Times New Roman" w:hAnsi="Times New Roman"/>
      <w:sz w:val="24"/>
      <w:szCs w:val="24"/>
      <w:lang w:eastAsia="ar-SA"/>
    </w:rPr>
  </w:style>
  <w:style w:type="paragraph" w:customStyle="1" w:styleId="230">
    <w:name w:val="Основной текст 23"/>
    <w:basedOn w:val="a"/>
    <w:rsid w:val="00420134"/>
    <w:pPr>
      <w:tabs>
        <w:tab w:val="left" w:pos="360"/>
      </w:tabs>
      <w:overflowPunct w:val="0"/>
      <w:autoSpaceDE w:val="0"/>
      <w:spacing w:after="0" w:line="240" w:lineRule="auto"/>
      <w:ind w:left="360" w:hanging="360"/>
      <w:jc w:val="both"/>
      <w:textAlignment w:val="baseline"/>
    </w:pPr>
    <w:rPr>
      <w:rFonts w:ascii="Times New Roman" w:eastAsia="Times New Roman" w:hAnsi="Times New Roman"/>
      <w:sz w:val="24"/>
      <w:szCs w:val="20"/>
      <w:lang w:eastAsia="ar-SA"/>
    </w:rPr>
  </w:style>
  <w:style w:type="paragraph" w:customStyle="1" w:styleId="1fc">
    <w:name w:val="Заголовок 1д"/>
    <w:basedOn w:val="1"/>
    <w:next w:val="a"/>
    <w:rsid w:val="00420134"/>
    <w:pPr>
      <w:keepNext w:val="0"/>
      <w:pageBreakBefore/>
      <w:spacing w:before="0" w:after="0" w:line="300" w:lineRule="exact"/>
      <w:ind w:left="0" w:firstLine="0"/>
      <w:jc w:val="center"/>
    </w:pPr>
    <w:rPr>
      <w:rFonts w:cs="Times New Roman"/>
      <w:bCs w:val="0"/>
      <w:sz w:val="24"/>
      <w:szCs w:val="20"/>
    </w:rPr>
  </w:style>
  <w:style w:type="paragraph" w:customStyle="1" w:styleId="2f0">
    <w:name w:val="Заголовок 2д"/>
    <w:basedOn w:val="2"/>
    <w:next w:val="a"/>
    <w:rsid w:val="00420134"/>
    <w:pPr>
      <w:keepNext w:val="0"/>
      <w:spacing w:before="0" w:after="0" w:line="300" w:lineRule="exact"/>
      <w:ind w:left="0" w:firstLine="0"/>
      <w:jc w:val="center"/>
    </w:pPr>
    <w:rPr>
      <w:rFonts w:cs="Times New Roman"/>
      <w:bCs w:val="0"/>
      <w:i w:val="0"/>
      <w:iCs w:val="0"/>
      <w:sz w:val="24"/>
      <w:szCs w:val="20"/>
    </w:rPr>
  </w:style>
  <w:style w:type="paragraph" w:customStyle="1" w:styleId="3b">
    <w:name w:val="Заголовок 3д"/>
    <w:basedOn w:val="3"/>
    <w:rsid w:val="00420134"/>
    <w:pPr>
      <w:keepNext w:val="0"/>
      <w:spacing w:line="300" w:lineRule="exact"/>
      <w:ind w:left="0"/>
      <w:jc w:val="center"/>
    </w:pPr>
    <w:rPr>
      <w:rFonts w:ascii="Arial" w:hAnsi="Arial" w:cs="Arial"/>
      <w:b/>
      <w:szCs w:val="20"/>
      <w:u w:val="none"/>
    </w:rPr>
  </w:style>
  <w:style w:type="paragraph" w:customStyle="1" w:styleId="46">
    <w:name w:val="Заголовок 4д"/>
    <w:basedOn w:val="a"/>
    <w:rsid w:val="00420134"/>
    <w:pPr>
      <w:spacing w:after="0" w:line="300" w:lineRule="exact"/>
      <w:jc w:val="center"/>
    </w:pPr>
    <w:rPr>
      <w:rFonts w:ascii="Arial" w:eastAsia="Times New Roman" w:hAnsi="Arial" w:cs="Arial"/>
      <w:b/>
      <w:sz w:val="24"/>
      <w:szCs w:val="20"/>
      <w:lang w:eastAsia="ar-SA"/>
    </w:rPr>
  </w:style>
  <w:style w:type="paragraph" w:customStyle="1" w:styleId="72">
    <w:name w:val="стиль7"/>
    <w:basedOn w:val="a"/>
    <w:rsid w:val="00420134"/>
    <w:pPr>
      <w:suppressAutoHyphens/>
      <w:spacing w:before="280" w:after="280" w:line="240" w:lineRule="auto"/>
    </w:pPr>
    <w:rPr>
      <w:rFonts w:ascii="Times New Roman" w:eastAsia="Times New Roman" w:hAnsi="Times New Roman"/>
      <w:sz w:val="20"/>
      <w:szCs w:val="20"/>
      <w:lang w:eastAsia="ar-SA"/>
    </w:rPr>
  </w:style>
  <w:style w:type="paragraph" w:customStyle="1" w:styleId="2f1">
    <w:name w:val="Текст2"/>
    <w:basedOn w:val="a"/>
    <w:rsid w:val="00420134"/>
    <w:pPr>
      <w:spacing w:after="0" w:line="240" w:lineRule="auto"/>
    </w:pPr>
    <w:rPr>
      <w:rFonts w:ascii="Courier New" w:eastAsia="Times New Roman" w:hAnsi="Courier New" w:cs="Courier New"/>
      <w:sz w:val="20"/>
      <w:szCs w:val="20"/>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420134"/>
    <w:pPr>
      <w:spacing w:before="280" w:after="280" w:line="240" w:lineRule="auto"/>
    </w:pPr>
    <w:rPr>
      <w:rFonts w:ascii="Tahoma" w:eastAsia="Times New Roman" w:hAnsi="Tahoma" w:cs="Tahoma"/>
      <w:sz w:val="20"/>
      <w:szCs w:val="20"/>
      <w:lang w:val="en-US" w:eastAsia="ar-SA"/>
    </w:rPr>
  </w:style>
  <w:style w:type="paragraph" w:styleId="afffb">
    <w:name w:val="Title"/>
    <w:basedOn w:val="a"/>
    <w:next w:val="affe"/>
    <w:link w:val="afffc"/>
    <w:qFormat/>
    <w:rsid w:val="00420134"/>
    <w:pPr>
      <w:spacing w:after="0" w:line="240" w:lineRule="auto"/>
      <w:jc w:val="center"/>
    </w:pPr>
    <w:rPr>
      <w:rFonts w:ascii="Times New Roman" w:eastAsia="Times New Roman" w:hAnsi="Times New Roman"/>
      <w:b/>
      <w:bCs/>
      <w:sz w:val="28"/>
      <w:szCs w:val="28"/>
      <w:lang w:eastAsia="ar-SA"/>
    </w:rPr>
  </w:style>
  <w:style w:type="character" w:customStyle="1" w:styleId="afffc">
    <w:name w:val="Название Знак"/>
    <w:link w:val="afffb"/>
    <w:rsid w:val="00420134"/>
    <w:rPr>
      <w:rFonts w:ascii="Times New Roman" w:eastAsia="Times New Roman" w:hAnsi="Times New Roman" w:cs="Times New Roman"/>
      <w:b/>
      <w:bCs/>
      <w:sz w:val="28"/>
      <w:szCs w:val="28"/>
      <w:lang w:eastAsia="ar-SA"/>
    </w:rPr>
  </w:style>
  <w:style w:type="paragraph" w:customStyle="1" w:styleId="afffd">
    <w:name w:val="Знак Знак Знак Знак Знак"/>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1fd">
    <w:name w:val="Обычный1"/>
    <w:basedOn w:val="a"/>
    <w:rsid w:val="00420134"/>
    <w:pPr>
      <w:pBdr>
        <w:top w:val="single" w:sz="8" w:space="31" w:color="C0C0C0"/>
      </w:pBdr>
      <w:shd w:val="clear" w:color="auto" w:fill="FFFFFF"/>
      <w:spacing w:after="300" w:line="240" w:lineRule="auto"/>
    </w:pPr>
    <w:rPr>
      <w:rFonts w:ascii="Times New Roman" w:eastAsia="Times New Roman" w:hAnsi="Times New Roman"/>
      <w:sz w:val="24"/>
      <w:szCs w:val="24"/>
      <w:lang w:eastAsia="ar-SA"/>
    </w:rPr>
  </w:style>
  <w:style w:type="paragraph" w:customStyle="1" w:styleId="3c">
    <w:name w:val="Без интервала3"/>
    <w:rsid w:val="00420134"/>
    <w:pPr>
      <w:suppressAutoHyphens/>
    </w:pPr>
    <w:rPr>
      <w:rFonts w:eastAsia="Times New Roman" w:cs="Calibri"/>
      <w:sz w:val="22"/>
      <w:szCs w:val="22"/>
      <w:lang w:eastAsia="ar-SA"/>
    </w:rPr>
  </w:style>
  <w:style w:type="paragraph" w:customStyle="1" w:styleId="afffe">
    <w:name w:val="Прижатый влево"/>
    <w:basedOn w:val="a"/>
    <w:next w:val="a"/>
    <w:rsid w:val="00420134"/>
    <w:pPr>
      <w:widowControl w:val="0"/>
      <w:autoSpaceDE w:val="0"/>
      <w:spacing w:after="0" w:line="240" w:lineRule="auto"/>
    </w:pPr>
    <w:rPr>
      <w:rFonts w:ascii="Arial" w:eastAsia="Times New Roman" w:hAnsi="Arial" w:cs="Arial"/>
      <w:sz w:val="24"/>
      <w:szCs w:val="24"/>
      <w:lang w:eastAsia="ar-SA"/>
    </w:rPr>
  </w:style>
  <w:style w:type="paragraph" w:customStyle="1" w:styleId="affff">
    <w:name w:val="Знак Знак Знак Знак Знак Знак"/>
    <w:basedOn w:val="a"/>
    <w:rsid w:val="00420134"/>
    <w:pPr>
      <w:spacing w:before="280" w:after="280" w:line="240" w:lineRule="auto"/>
    </w:pPr>
    <w:rPr>
      <w:rFonts w:ascii="Tahoma" w:eastAsia="Times New Roman" w:hAnsi="Tahoma" w:cs="Tahoma"/>
      <w:sz w:val="20"/>
      <w:szCs w:val="20"/>
      <w:lang w:val="en-US" w:eastAsia="ar-SA"/>
    </w:rPr>
  </w:style>
  <w:style w:type="paragraph" w:customStyle="1" w:styleId="3d">
    <w:name w:val="Знак Знак3 Знак Знак"/>
    <w:basedOn w:val="a"/>
    <w:rsid w:val="00420134"/>
    <w:pPr>
      <w:spacing w:before="280" w:after="280"/>
      <w:ind w:firstLine="709"/>
      <w:jc w:val="both"/>
    </w:pPr>
    <w:rPr>
      <w:rFonts w:ascii="Tahoma" w:eastAsia="Times New Roman" w:hAnsi="Tahoma" w:cs="Tahoma"/>
      <w:sz w:val="20"/>
      <w:szCs w:val="20"/>
      <w:lang w:val="en-US" w:eastAsia="ar-SA"/>
    </w:rPr>
  </w:style>
  <w:style w:type="paragraph" w:customStyle="1" w:styleId="322">
    <w:name w:val="Основной текст 32"/>
    <w:basedOn w:val="a"/>
    <w:rsid w:val="00420134"/>
    <w:pPr>
      <w:spacing w:after="120" w:line="240" w:lineRule="auto"/>
    </w:pPr>
    <w:rPr>
      <w:rFonts w:cs="Calibri"/>
      <w:sz w:val="16"/>
      <w:szCs w:val="16"/>
      <w:lang w:val="en-US" w:eastAsia="ar-SA"/>
    </w:rPr>
  </w:style>
  <w:style w:type="paragraph" w:customStyle="1" w:styleId="p10">
    <w:name w:val="p10"/>
    <w:basedOn w:val="a"/>
    <w:rsid w:val="00420134"/>
    <w:pPr>
      <w:spacing w:before="280" w:after="280" w:line="240" w:lineRule="auto"/>
    </w:pPr>
    <w:rPr>
      <w:rFonts w:ascii="Times New Roman" w:eastAsia="Times New Roman" w:hAnsi="Times New Roman"/>
      <w:sz w:val="24"/>
      <w:szCs w:val="24"/>
      <w:lang w:eastAsia="ar-SA"/>
    </w:rPr>
  </w:style>
  <w:style w:type="paragraph" w:customStyle="1" w:styleId="Default">
    <w:name w:val="Default"/>
    <w:rsid w:val="00420134"/>
    <w:pPr>
      <w:autoSpaceDE w:val="0"/>
      <w:autoSpaceDN w:val="0"/>
      <w:adjustRightInd w:val="0"/>
    </w:pPr>
    <w:rPr>
      <w:rFonts w:ascii="Times New Roman" w:hAnsi="Times New Roman"/>
      <w:color w:val="000000"/>
      <w:sz w:val="24"/>
      <w:szCs w:val="24"/>
      <w:lang w:eastAsia="en-US"/>
    </w:rPr>
  </w:style>
  <w:style w:type="table" w:customStyle="1" w:styleId="1fe">
    <w:name w:val="Сетка таблицы1"/>
    <w:basedOn w:val="a1"/>
    <w:next w:val="a3"/>
    <w:rsid w:val="0042013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Знак Знак"/>
    <w:basedOn w:val="a"/>
    <w:next w:val="a"/>
    <w:semiHidden/>
    <w:rsid w:val="00AE1933"/>
    <w:pPr>
      <w:spacing w:after="160" w:line="240" w:lineRule="exact"/>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476">
      <w:bodyDiv w:val="1"/>
      <w:marLeft w:val="0"/>
      <w:marRight w:val="0"/>
      <w:marTop w:val="0"/>
      <w:marBottom w:val="0"/>
      <w:divBdr>
        <w:top w:val="none" w:sz="0" w:space="0" w:color="auto"/>
        <w:left w:val="none" w:sz="0" w:space="0" w:color="auto"/>
        <w:bottom w:val="none" w:sz="0" w:space="0" w:color="auto"/>
        <w:right w:val="none" w:sz="0" w:space="0" w:color="auto"/>
      </w:divBdr>
    </w:div>
    <w:div w:id="62265934">
      <w:bodyDiv w:val="1"/>
      <w:marLeft w:val="0"/>
      <w:marRight w:val="0"/>
      <w:marTop w:val="0"/>
      <w:marBottom w:val="0"/>
      <w:divBdr>
        <w:top w:val="none" w:sz="0" w:space="0" w:color="auto"/>
        <w:left w:val="none" w:sz="0" w:space="0" w:color="auto"/>
        <w:bottom w:val="none" w:sz="0" w:space="0" w:color="auto"/>
        <w:right w:val="none" w:sz="0" w:space="0" w:color="auto"/>
      </w:divBdr>
    </w:div>
    <w:div w:id="117994468">
      <w:bodyDiv w:val="1"/>
      <w:marLeft w:val="0"/>
      <w:marRight w:val="0"/>
      <w:marTop w:val="0"/>
      <w:marBottom w:val="0"/>
      <w:divBdr>
        <w:top w:val="none" w:sz="0" w:space="0" w:color="auto"/>
        <w:left w:val="none" w:sz="0" w:space="0" w:color="auto"/>
        <w:bottom w:val="none" w:sz="0" w:space="0" w:color="auto"/>
        <w:right w:val="none" w:sz="0" w:space="0" w:color="auto"/>
      </w:divBdr>
      <w:divsChild>
        <w:div w:id="2131781446">
          <w:marLeft w:val="547"/>
          <w:marRight w:val="0"/>
          <w:marTop w:val="86"/>
          <w:marBottom w:val="0"/>
          <w:divBdr>
            <w:top w:val="none" w:sz="0" w:space="0" w:color="auto"/>
            <w:left w:val="none" w:sz="0" w:space="0" w:color="auto"/>
            <w:bottom w:val="none" w:sz="0" w:space="0" w:color="auto"/>
            <w:right w:val="none" w:sz="0" w:space="0" w:color="auto"/>
          </w:divBdr>
        </w:div>
      </w:divsChild>
    </w:div>
    <w:div w:id="139617537">
      <w:bodyDiv w:val="1"/>
      <w:marLeft w:val="0"/>
      <w:marRight w:val="0"/>
      <w:marTop w:val="0"/>
      <w:marBottom w:val="0"/>
      <w:divBdr>
        <w:top w:val="none" w:sz="0" w:space="0" w:color="auto"/>
        <w:left w:val="none" w:sz="0" w:space="0" w:color="auto"/>
        <w:bottom w:val="none" w:sz="0" w:space="0" w:color="auto"/>
        <w:right w:val="none" w:sz="0" w:space="0" w:color="auto"/>
      </w:divBdr>
    </w:div>
    <w:div w:id="196546279">
      <w:bodyDiv w:val="1"/>
      <w:marLeft w:val="0"/>
      <w:marRight w:val="0"/>
      <w:marTop w:val="0"/>
      <w:marBottom w:val="0"/>
      <w:divBdr>
        <w:top w:val="none" w:sz="0" w:space="0" w:color="auto"/>
        <w:left w:val="none" w:sz="0" w:space="0" w:color="auto"/>
        <w:bottom w:val="none" w:sz="0" w:space="0" w:color="auto"/>
        <w:right w:val="none" w:sz="0" w:space="0" w:color="auto"/>
      </w:divBdr>
    </w:div>
    <w:div w:id="234973694">
      <w:bodyDiv w:val="1"/>
      <w:marLeft w:val="0"/>
      <w:marRight w:val="0"/>
      <w:marTop w:val="0"/>
      <w:marBottom w:val="0"/>
      <w:divBdr>
        <w:top w:val="none" w:sz="0" w:space="0" w:color="auto"/>
        <w:left w:val="none" w:sz="0" w:space="0" w:color="auto"/>
        <w:bottom w:val="none" w:sz="0" w:space="0" w:color="auto"/>
        <w:right w:val="none" w:sz="0" w:space="0" w:color="auto"/>
      </w:divBdr>
    </w:div>
    <w:div w:id="288363405">
      <w:bodyDiv w:val="1"/>
      <w:marLeft w:val="0"/>
      <w:marRight w:val="0"/>
      <w:marTop w:val="0"/>
      <w:marBottom w:val="0"/>
      <w:divBdr>
        <w:top w:val="none" w:sz="0" w:space="0" w:color="auto"/>
        <w:left w:val="none" w:sz="0" w:space="0" w:color="auto"/>
        <w:bottom w:val="none" w:sz="0" w:space="0" w:color="auto"/>
        <w:right w:val="none" w:sz="0" w:space="0" w:color="auto"/>
      </w:divBdr>
    </w:div>
    <w:div w:id="296645672">
      <w:bodyDiv w:val="1"/>
      <w:marLeft w:val="0"/>
      <w:marRight w:val="0"/>
      <w:marTop w:val="0"/>
      <w:marBottom w:val="0"/>
      <w:divBdr>
        <w:top w:val="none" w:sz="0" w:space="0" w:color="auto"/>
        <w:left w:val="none" w:sz="0" w:space="0" w:color="auto"/>
        <w:bottom w:val="none" w:sz="0" w:space="0" w:color="auto"/>
        <w:right w:val="none" w:sz="0" w:space="0" w:color="auto"/>
      </w:divBdr>
    </w:div>
    <w:div w:id="330909710">
      <w:bodyDiv w:val="1"/>
      <w:marLeft w:val="0"/>
      <w:marRight w:val="0"/>
      <w:marTop w:val="0"/>
      <w:marBottom w:val="0"/>
      <w:divBdr>
        <w:top w:val="none" w:sz="0" w:space="0" w:color="auto"/>
        <w:left w:val="none" w:sz="0" w:space="0" w:color="auto"/>
        <w:bottom w:val="none" w:sz="0" w:space="0" w:color="auto"/>
        <w:right w:val="none" w:sz="0" w:space="0" w:color="auto"/>
      </w:divBdr>
    </w:div>
    <w:div w:id="377896414">
      <w:bodyDiv w:val="1"/>
      <w:marLeft w:val="0"/>
      <w:marRight w:val="0"/>
      <w:marTop w:val="0"/>
      <w:marBottom w:val="0"/>
      <w:divBdr>
        <w:top w:val="none" w:sz="0" w:space="0" w:color="auto"/>
        <w:left w:val="none" w:sz="0" w:space="0" w:color="auto"/>
        <w:bottom w:val="none" w:sz="0" w:space="0" w:color="auto"/>
        <w:right w:val="none" w:sz="0" w:space="0" w:color="auto"/>
      </w:divBdr>
    </w:div>
    <w:div w:id="502401081">
      <w:bodyDiv w:val="1"/>
      <w:marLeft w:val="0"/>
      <w:marRight w:val="0"/>
      <w:marTop w:val="0"/>
      <w:marBottom w:val="0"/>
      <w:divBdr>
        <w:top w:val="none" w:sz="0" w:space="0" w:color="auto"/>
        <w:left w:val="none" w:sz="0" w:space="0" w:color="auto"/>
        <w:bottom w:val="none" w:sz="0" w:space="0" w:color="auto"/>
        <w:right w:val="none" w:sz="0" w:space="0" w:color="auto"/>
      </w:divBdr>
    </w:div>
    <w:div w:id="591473276">
      <w:bodyDiv w:val="1"/>
      <w:marLeft w:val="0"/>
      <w:marRight w:val="0"/>
      <w:marTop w:val="0"/>
      <w:marBottom w:val="0"/>
      <w:divBdr>
        <w:top w:val="none" w:sz="0" w:space="0" w:color="auto"/>
        <w:left w:val="none" w:sz="0" w:space="0" w:color="auto"/>
        <w:bottom w:val="none" w:sz="0" w:space="0" w:color="auto"/>
        <w:right w:val="none" w:sz="0" w:space="0" w:color="auto"/>
      </w:divBdr>
    </w:div>
    <w:div w:id="593250498">
      <w:bodyDiv w:val="1"/>
      <w:marLeft w:val="0"/>
      <w:marRight w:val="0"/>
      <w:marTop w:val="0"/>
      <w:marBottom w:val="0"/>
      <w:divBdr>
        <w:top w:val="none" w:sz="0" w:space="0" w:color="auto"/>
        <w:left w:val="none" w:sz="0" w:space="0" w:color="auto"/>
        <w:bottom w:val="none" w:sz="0" w:space="0" w:color="auto"/>
        <w:right w:val="none" w:sz="0" w:space="0" w:color="auto"/>
      </w:divBdr>
      <w:divsChild>
        <w:div w:id="70859170">
          <w:marLeft w:val="0"/>
          <w:marRight w:val="0"/>
          <w:marTop w:val="0"/>
          <w:marBottom w:val="0"/>
          <w:divBdr>
            <w:top w:val="none" w:sz="0" w:space="0" w:color="auto"/>
            <w:left w:val="none" w:sz="0" w:space="0" w:color="auto"/>
            <w:bottom w:val="none" w:sz="0" w:space="0" w:color="auto"/>
            <w:right w:val="none" w:sz="0" w:space="0" w:color="auto"/>
          </w:divBdr>
        </w:div>
        <w:div w:id="108744374">
          <w:marLeft w:val="0"/>
          <w:marRight w:val="0"/>
          <w:marTop w:val="0"/>
          <w:marBottom w:val="0"/>
          <w:divBdr>
            <w:top w:val="none" w:sz="0" w:space="0" w:color="auto"/>
            <w:left w:val="none" w:sz="0" w:space="0" w:color="auto"/>
            <w:bottom w:val="none" w:sz="0" w:space="0" w:color="auto"/>
            <w:right w:val="none" w:sz="0" w:space="0" w:color="auto"/>
          </w:divBdr>
        </w:div>
        <w:div w:id="182478213">
          <w:marLeft w:val="0"/>
          <w:marRight w:val="0"/>
          <w:marTop w:val="0"/>
          <w:marBottom w:val="0"/>
          <w:divBdr>
            <w:top w:val="none" w:sz="0" w:space="0" w:color="auto"/>
            <w:left w:val="none" w:sz="0" w:space="0" w:color="auto"/>
            <w:bottom w:val="none" w:sz="0" w:space="0" w:color="auto"/>
            <w:right w:val="none" w:sz="0" w:space="0" w:color="auto"/>
          </w:divBdr>
        </w:div>
        <w:div w:id="424617935">
          <w:marLeft w:val="0"/>
          <w:marRight w:val="0"/>
          <w:marTop w:val="0"/>
          <w:marBottom w:val="0"/>
          <w:divBdr>
            <w:top w:val="none" w:sz="0" w:space="0" w:color="auto"/>
            <w:left w:val="none" w:sz="0" w:space="0" w:color="auto"/>
            <w:bottom w:val="none" w:sz="0" w:space="0" w:color="auto"/>
            <w:right w:val="none" w:sz="0" w:space="0" w:color="auto"/>
          </w:divBdr>
        </w:div>
        <w:div w:id="647903784">
          <w:marLeft w:val="0"/>
          <w:marRight w:val="0"/>
          <w:marTop w:val="0"/>
          <w:marBottom w:val="0"/>
          <w:divBdr>
            <w:top w:val="none" w:sz="0" w:space="0" w:color="auto"/>
            <w:left w:val="none" w:sz="0" w:space="0" w:color="auto"/>
            <w:bottom w:val="none" w:sz="0" w:space="0" w:color="auto"/>
            <w:right w:val="none" w:sz="0" w:space="0" w:color="auto"/>
          </w:divBdr>
        </w:div>
        <w:div w:id="849681464">
          <w:marLeft w:val="0"/>
          <w:marRight w:val="0"/>
          <w:marTop w:val="0"/>
          <w:marBottom w:val="0"/>
          <w:divBdr>
            <w:top w:val="none" w:sz="0" w:space="0" w:color="auto"/>
            <w:left w:val="none" w:sz="0" w:space="0" w:color="auto"/>
            <w:bottom w:val="none" w:sz="0" w:space="0" w:color="auto"/>
            <w:right w:val="none" w:sz="0" w:space="0" w:color="auto"/>
          </w:divBdr>
        </w:div>
        <w:div w:id="920338282">
          <w:marLeft w:val="0"/>
          <w:marRight w:val="0"/>
          <w:marTop w:val="0"/>
          <w:marBottom w:val="0"/>
          <w:divBdr>
            <w:top w:val="none" w:sz="0" w:space="0" w:color="auto"/>
            <w:left w:val="none" w:sz="0" w:space="0" w:color="auto"/>
            <w:bottom w:val="none" w:sz="0" w:space="0" w:color="auto"/>
            <w:right w:val="none" w:sz="0" w:space="0" w:color="auto"/>
          </w:divBdr>
        </w:div>
        <w:div w:id="991447472">
          <w:marLeft w:val="0"/>
          <w:marRight w:val="0"/>
          <w:marTop w:val="0"/>
          <w:marBottom w:val="0"/>
          <w:divBdr>
            <w:top w:val="none" w:sz="0" w:space="0" w:color="auto"/>
            <w:left w:val="none" w:sz="0" w:space="0" w:color="auto"/>
            <w:bottom w:val="none" w:sz="0" w:space="0" w:color="auto"/>
            <w:right w:val="none" w:sz="0" w:space="0" w:color="auto"/>
          </w:divBdr>
        </w:div>
        <w:div w:id="1073694890">
          <w:marLeft w:val="0"/>
          <w:marRight w:val="0"/>
          <w:marTop w:val="0"/>
          <w:marBottom w:val="0"/>
          <w:divBdr>
            <w:top w:val="none" w:sz="0" w:space="0" w:color="auto"/>
            <w:left w:val="none" w:sz="0" w:space="0" w:color="auto"/>
            <w:bottom w:val="none" w:sz="0" w:space="0" w:color="auto"/>
            <w:right w:val="none" w:sz="0" w:space="0" w:color="auto"/>
          </w:divBdr>
        </w:div>
        <w:div w:id="1081759825">
          <w:marLeft w:val="0"/>
          <w:marRight w:val="0"/>
          <w:marTop w:val="0"/>
          <w:marBottom w:val="0"/>
          <w:divBdr>
            <w:top w:val="none" w:sz="0" w:space="0" w:color="auto"/>
            <w:left w:val="none" w:sz="0" w:space="0" w:color="auto"/>
            <w:bottom w:val="none" w:sz="0" w:space="0" w:color="auto"/>
            <w:right w:val="none" w:sz="0" w:space="0" w:color="auto"/>
          </w:divBdr>
        </w:div>
        <w:div w:id="1182546491">
          <w:marLeft w:val="0"/>
          <w:marRight w:val="0"/>
          <w:marTop w:val="0"/>
          <w:marBottom w:val="0"/>
          <w:divBdr>
            <w:top w:val="none" w:sz="0" w:space="0" w:color="auto"/>
            <w:left w:val="none" w:sz="0" w:space="0" w:color="auto"/>
            <w:bottom w:val="none" w:sz="0" w:space="0" w:color="auto"/>
            <w:right w:val="none" w:sz="0" w:space="0" w:color="auto"/>
          </w:divBdr>
        </w:div>
        <w:div w:id="1297879638">
          <w:marLeft w:val="0"/>
          <w:marRight w:val="0"/>
          <w:marTop w:val="0"/>
          <w:marBottom w:val="0"/>
          <w:divBdr>
            <w:top w:val="none" w:sz="0" w:space="0" w:color="auto"/>
            <w:left w:val="none" w:sz="0" w:space="0" w:color="auto"/>
            <w:bottom w:val="none" w:sz="0" w:space="0" w:color="auto"/>
            <w:right w:val="none" w:sz="0" w:space="0" w:color="auto"/>
          </w:divBdr>
        </w:div>
        <w:div w:id="1824157105">
          <w:marLeft w:val="0"/>
          <w:marRight w:val="0"/>
          <w:marTop w:val="0"/>
          <w:marBottom w:val="0"/>
          <w:divBdr>
            <w:top w:val="none" w:sz="0" w:space="0" w:color="auto"/>
            <w:left w:val="none" w:sz="0" w:space="0" w:color="auto"/>
            <w:bottom w:val="none" w:sz="0" w:space="0" w:color="auto"/>
            <w:right w:val="none" w:sz="0" w:space="0" w:color="auto"/>
          </w:divBdr>
        </w:div>
        <w:div w:id="2019766493">
          <w:marLeft w:val="0"/>
          <w:marRight w:val="0"/>
          <w:marTop w:val="0"/>
          <w:marBottom w:val="0"/>
          <w:divBdr>
            <w:top w:val="none" w:sz="0" w:space="0" w:color="auto"/>
            <w:left w:val="none" w:sz="0" w:space="0" w:color="auto"/>
            <w:bottom w:val="none" w:sz="0" w:space="0" w:color="auto"/>
            <w:right w:val="none" w:sz="0" w:space="0" w:color="auto"/>
          </w:divBdr>
        </w:div>
      </w:divsChild>
    </w:div>
    <w:div w:id="690105693">
      <w:bodyDiv w:val="1"/>
      <w:marLeft w:val="0"/>
      <w:marRight w:val="0"/>
      <w:marTop w:val="0"/>
      <w:marBottom w:val="0"/>
      <w:divBdr>
        <w:top w:val="none" w:sz="0" w:space="0" w:color="auto"/>
        <w:left w:val="none" w:sz="0" w:space="0" w:color="auto"/>
        <w:bottom w:val="none" w:sz="0" w:space="0" w:color="auto"/>
        <w:right w:val="none" w:sz="0" w:space="0" w:color="auto"/>
      </w:divBdr>
    </w:div>
    <w:div w:id="692607684">
      <w:bodyDiv w:val="1"/>
      <w:marLeft w:val="0"/>
      <w:marRight w:val="0"/>
      <w:marTop w:val="0"/>
      <w:marBottom w:val="0"/>
      <w:divBdr>
        <w:top w:val="none" w:sz="0" w:space="0" w:color="auto"/>
        <w:left w:val="none" w:sz="0" w:space="0" w:color="auto"/>
        <w:bottom w:val="none" w:sz="0" w:space="0" w:color="auto"/>
        <w:right w:val="none" w:sz="0" w:space="0" w:color="auto"/>
      </w:divBdr>
    </w:div>
    <w:div w:id="835268503">
      <w:bodyDiv w:val="1"/>
      <w:marLeft w:val="0"/>
      <w:marRight w:val="0"/>
      <w:marTop w:val="0"/>
      <w:marBottom w:val="0"/>
      <w:divBdr>
        <w:top w:val="none" w:sz="0" w:space="0" w:color="auto"/>
        <w:left w:val="none" w:sz="0" w:space="0" w:color="auto"/>
        <w:bottom w:val="none" w:sz="0" w:space="0" w:color="auto"/>
        <w:right w:val="none" w:sz="0" w:space="0" w:color="auto"/>
      </w:divBdr>
    </w:div>
    <w:div w:id="849100864">
      <w:bodyDiv w:val="1"/>
      <w:marLeft w:val="0"/>
      <w:marRight w:val="0"/>
      <w:marTop w:val="0"/>
      <w:marBottom w:val="0"/>
      <w:divBdr>
        <w:top w:val="none" w:sz="0" w:space="0" w:color="auto"/>
        <w:left w:val="none" w:sz="0" w:space="0" w:color="auto"/>
        <w:bottom w:val="none" w:sz="0" w:space="0" w:color="auto"/>
        <w:right w:val="none" w:sz="0" w:space="0" w:color="auto"/>
      </w:divBdr>
    </w:div>
    <w:div w:id="923950536">
      <w:bodyDiv w:val="1"/>
      <w:marLeft w:val="0"/>
      <w:marRight w:val="0"/>
      <w:marTop w:val="0"/>
      <w:marBottom w:val="0"/>
      <w:divBdr>
        <w:top w:val="none" w:sz="0" w:space="0" w:color="auto"/>
        <w:left w:val="none" w:sz="0" w:space="0" w:color="auto"/>
        <w:bottom w:val="none" w:sz="0" w:space="0" w:color="auto"/>
        <w:right w:val="none" w:sz="0" w:space="0" w:color="auto"/>
      </w:divBdr>
    </w:div>
    <w:div w:id="939407272">
      <w:bodyDiv w:val="1"/>
      <w:marLeft w:val="0"/>
      <w:marRight w:val="0"/>
      <w:marTop w:val="0"/>
      <w:marBottom w:val="0"/>
      <w:divBdr>
        <w:top w:val="none" w:sz="0" w:space="0" w:color="auto"/>
        <w:left w:val="none" w:sz="0" w:space="0" w:color="auto"/>
        <w:bottom w:val="none" w:sz="0" w:space="0" w:color="auto"/>
        <w:right w:val="none" w:sz="0" w:space="0" w:color="auto"/>
      </w:divBdr>
      <w:divsChild>
        <w:div w:id="898173964">
          <w:marLeft w:val="547"/>
          <w:marRight w:val="0"/>
          <w:marTop w:val="86"/>
          <w:marBottom w:val="0"/>
          <w:divBdr>
            <w:top w:val="none" w:sz="0" w:space="0" w:color="auto"/>
            <w:left w:val="none" w:sz="0" w:space="0" w:color="auto"/>
            <w:bottom w:val="none" w:sz="0" w:space="0" w:color="auto"/>
            <w:right w:val="none" w:sz="0" w:space="0" w:color="auto"/>
          </w:divBdr>
        </w:div>
      </w:divsChild>
    </w:div>
    <w:div w:id="941373100">
      <w:bodyDiv w:val="1"/>
      <w:marLeft w:val="0"/>
      <w:marRight w:val="0"/>
      <w:marTop w:val="0"/>
      <w:marBottom w:val="0"/>
      <w:divBdr>
        <w:top w:val="none" w:sz="0" w:space="0" w:color="auto"/>
        <w:left w:val="none" w:sz="0" w:space="0" w:color="auto"/>
        <w:bottom w:val="none" w:sz="0" w:space="0" w:color="auto"/>
        <w:right w:val="none" w:sz="0" w:space="0" w:color="auto"/>
      </w:divBdr>
    </w:div>
    <w:div w:id="969743200">
      <w:bodyDiv w:val="1"/>
      <w:marLeft w:val="0"/>
      <w:marRight w:val="0"/>
      <w:marTop w:val="0"/>
      <w:marBottom w:val="0"/>
      <w:divBdr>
        <w:top w:val="none" w:sz="0" w:space="0" w:color="auto"/>
        <w:left w:val="none" w:sz="0" w:space="0" w:color="auto"/>
        <w:bottom w:val="none" w:sz="0" w:space="0" w:color="auto"/>
        <w:right w:val="none" w:sz="0" w:space="0" w:color="auto"/>
      </w:divBdr>
    </w:div>
    <w:div w:id="998263428">
      <w:bodyDiv w:val="1"/>
      <w:marLeft w:val="0"/>
      <w:marRight w:val="0"/>
      <w:marTop w:val="0"/>
      <w:marBottom w:val="0"/>
      <w:divBdr>
        <w:top w:val="none" w:sz="0" w:space="0" w:color="auto"/>
        <w:left w:val="none" w:sz="0" w:space="0" w:color="auto"/>
        <w:bottom w:val="none" w:sz="0" w:space="0" w:color="auto"/>
        <w:right w:val="none" w:sz="0" w:space="0" w:color="auto"/>
      </w:divBdr>
      <w:divsChild>
        <w:div w:id="1039207563">
          <w:marLeft w:val="547"/>
          <w:marRight w:val="0"/>
          <w:marTop w:val="86"/>
          <w:marBottom w:val="0"/>
          <w:divBdr>
            <w:top w:val="none" w:sz="0" w:space="0" w:color="auto"/>
            <w:left w:val="none" w:sz="0" w:space="0" w:color="auto"/>
            <w:bottom w:val="none" w:sz="0" w:space="0" w:color="auto"/>
            <w:right w:val="none" w:sz="0" w:space="0" w:color="auto"/>
          </w:divBdr>
        </w:div>
      </w:divsChild>
    </w:div>
    <w:div w:id="1006060877">
      <w:bodyDiv w:val="1"/>
      <w:marLeft w:val="0"/>
      <w:marRight w:val="0"/>
      <w:marTop w:val="0"/>
      <w:marBottom w:val="0"/>
      <w:divBdr>
        <w:top w:val="none" w:sz="0" w:space="0" w:color="auto"/>
        <w:left w:val="none" w:sz="0" w:space="0" w:color="auto"/>
        <w:bottom w:val="none" w:sz="0" w:space="0" w:color="auto"/>
        <w:right w:val="none" w:sz="0" w:space="0" w:color="auto"/>
      </w:divBdr>
    </w:div>
    <w:div w:id="1043211777">
      <w:bodyDiv w:val="1"/>
      <w:marLeft w:val="0"/>
      <w:marRight w:val="0"/>
      <w:marTop w:val="0"/>
      <w:marBottom w:val="0"/>
      <w:divBdr>
        <w:top w:val="none" w:sz="0" w:space="0" w:color="auto"/>
        <w:left w:val="none" w:sz="0" w:space="0" w:color="auto"/>
        <w:bottom w:val="none" w:sz="0" w:space="0" w:color="auto"/>
        <w:right w:val="none" w:sz="0" w:space="0" w:color="auto"/>
      </w:divBdr>
    </w:div>
    <w:div w:id="1115514914">
      <w:bodyDiv w:val="1"/>
      <w:marLeft w:val="0"/>
      <w:marRight w:val="0"/>
      <w:marTop w:val="0"/>
      <w:marBottom w:val="0"/>
      <w:divBdr>
        <w:top w:val="none" w:sz="0" w:space="0" w:color="auto"/>
        <w:left w:val="none" w:sz="0" w:space="0" w:color="auto"/>
        <w:bottom w:val="none" w:sz="0" w:space="0" w:color="auto"/>
        <w:right w:val="none" w:sz="0" w:space="0" w:color="auto"/>
      </w:divBdr>
    </w:div>
    <w:div w:id="1129736822">
      <w:bodyDiv w:val="1"/>
      <w:marLeft w:val="0"/>
      <w:marRight w:val="0"/>
      <w:marTop w:val="0"/>
      <w:marBottom w:val="0"/>
      <w:divBdr>
        <w:top w:val="none" w:sz="0" w:space="0" w:color="auto"/>
        <w:left w:val="none" w:sz="0" w:space="0" w:color="auto"/>
        <w:bottom w:val="none" w:sz="0" w:space="0" w:color="auto"/>
        <w:right w:val="none" w:sz="0" w:space="0" w:color="auto"/>
      </w:divBdr>
    </w:div>
    <w:div w:id="1146123466">
      <w:bodyDiv w:val="1"/>
      <w:marLeft w:val="0"/>
      <w:marRight w:val="0"/>
      <w:marTop w:val="0"/>
      <w:marBottom w:val="0"/>
      <w:divBdr>
        <w:top w:val="none" w:sz="0" w:space="0" w:color="auto"/>
        <w:left w:val="none" w:sz="0" w:space="0" w:color="auto"/>
        <w:bottom w:val="none" w:sz="0" w:space="0" w:color="auto"/>
        <w:right w:val="none" w:sz="0" w:space="0" w:color="auto"/>
      </w:divBdr>
    </w:div>
    <w:div w:id="1180503677">
      <w:bodyDiv w:val="1"/>
      <w:marLeft w:val="0"/>
      <w:marRight w:val="0"/>
      <w:marTop w:val="0"/>
      <w:marBottom w:val="0"/>
      <w:divBdr>
        <w:top w:val="none" w:sz="0" w:space="0" w:color="auto"/>
        <w:left w:val="none" w:sz="0" w:space="0" w:color="auto"/>
        <w:bottom w:val="none" w:sz="0" w:space="0" w:color="auto"/>
        <w:right w:val="none" w:sz="0" w:space="0" w:color="auto"/>
      </w:divBdr>
      <w:divsChild>
        <w:div w:id="118694206">
          <w:marLeft w:val="0"/>
          <w:marRight w:val="0"/>
          <w:marTop w:val="0"/>
          <w:marBottom w:val="0"/>
          <w:divBdr>
            <w:top w:val="none" w:sz="0" w:space="0" w:color="auto"/>
            <w:left w:val="none" w:sz="0" w:space="0" w:color="auto"/>
            <w:bottom w:val="none" w:sz="0" w:space="0" w:color="auto"/>
            <w:right w:val="none" w:sz="0" w:space="0" w:color="auto"/>
          </w:divBdr>
        </w:div>
        <w:div w:id="178857332">
          <w:marLeft w:val="0"/>
          <w:marRight w:val="0"/>
          <w:marTop w:val="0"/>
          <w:marBottom w:val="0"/>
          <w:divBdr>
            <w:top w:val="none" w:sz="0" w:space="0" w:color="auto"/>
            <w:left w:val="none" w:sz="0" w:space="0" w:color="auto"/>
            <w:bottom w:val="none" w:sz="0" w:space="0" w:color="auto"/>
            <w:right w:val="none" w:sz="0" w:space="0" w:color="auto"/>
          </w:divBdr>
        </w:div>
        <w:div w:id="341201667">
          <w:marLeft w:val="0"/>
          <w:marRight w:val="0"/>
          <w:marTop w:val="0"/>
          <w:marBottom w:val="0"/>
          <w:divBdr>
            <w:top w:val="none" w:sz="0" w:space="0" w:color="auto"/>
            <w:left w:val="none" w:sz="0" w:space="0" w:color="auto"/>
            <w:bottom w:val="none" w:sz="0" w:space="0" w:color="auto"/>
            <w:right w:val="none" w:sz="0" w:space="0" w:color="auto"/>
          </w:divBdr>
        </w:div>
        <w:div w:id="439450941">
          <w:marLeft w:val="0"/>
          <w:marRight w:val="0"/>
          <w:marTop w:val="0"/>
          <w:marBottom w:val="0"/>
          <w:divBdr>
            <w:top w:val="none" w:sz="0" w:space="0" w:color="auto"/>
            <w:left w:val="none" w:sz="0" w:space="0" w:color="auto"/>
            <w:bottom w:val="none" w:sz="0" w:space="0" w:color="auto"/>
            <w:right w:val="none" w:sz="0" w:space="0" w:color="auto"/>
          </w:divBdr>
        </w:div>
        <w:div w:id="627006673">
          <w:marLeft w:val="0"/>
          <w:marRight w:val="0"/>
          <w:marTop w:val="0"/>
          <w:marBottom w:val="0"/>
          <w:divBdr>
            <w:top w:val="none" w:sz="0" w:space="0" w:color="auto"/>
            <w:left w:val="none" w:sz="0" w:space="0" w:color="auto"/>
            <w:bottom w:val="none" w:sz="0" w:space="0" w:color="auto"/>
            <w:right w:val="none" w:sz="0" w:space="0" w:color="auto"/>
          </w:divBdr>
        </w:div>
        <w:div w:id="641619506">
          <w:marLeft w:val="0"/>
          <w:marRight w:val="0"/>
          <w:marTop w:val="0"/>
          <w:marBottom w:val="0"/>
          <w:divBdr>
            <w:top w:val="none" w:sz="0" w:space="0" w:color="auto"/>
            <w:left w:val="none" w:sz="0" w:space="0" w:color="auto"/>
            <w:bottom w:val="none" w:sz="0" w:space="0" w:color="auto"/>
            <w:right w:val="none" w:sz="0" w:space="0" w:color="auto"/>
          </w:divBdr>
        </w:div>
        <w:div w:id="741608136">
          <w:marLeft w:val="0"/>
          <w:marRight w:val="0"/>
          <w:marTop w:val="0"/>
          <w:marBottom w:val="0"/>
          <w:divBdr>
            <w:top w:val="none" w:sz="0" w:space="0" w:color="auto"/>
            <w:left w:val="none" w:sz="0" w:space="0" w:color="auto"/>
            <w:bottom w:val="none" w:sz="0" w:space="0" w:color="auto"/>
            <w:right w:val="none" w:sz="0" w:space="0" w:color="auto"/>
          </w:divBdr>
        </w:div>
        <w:div w:id="793405356">
          <w:marLeft w:val="0"/>
          <w:marRight w:val="0"/>
          <w:marTop w:val="0"/>
          <w:marBottom w:val="0"/>
          <w:divBdr>
            <w:top w:val="none" w:sz="0" w:space="0" w:color="auto"/>
            <w:left w:val="none" w:sz="0" w:space="0" w:color="auto"/>
            <w:bottom w:val="none" w:sz="0" w:space="0" w:color="auto"/>
            <w:right w:val="none" w:sz="0" w:space="0" w:color="auto"/>
          </w:divBdr>
        </w:div>
        <w:div w:id="809173369">
          <w:marLeft w:val="0"/>
          <w:marRight w:val="0"/>
          <w:marTop w:val="0"/>
          <w:marBottom w:val="0"/>
          <w:divBdr>
            <w:top w:val="none" w:sz="0" w:space="0" w:color="auto"/>
            <w:left w:val="none" w:sz="0" w:space="0" w:color="auto"/>
            <w:bottom w:val="none" w:sz="0" w:space="0" w:color="auto"/>
            <w:right w:val="none" w:sz="0" w:space="0" w:color="auto"/>
          </w:divBdr>
        </w:div>
        <w:div w:id="829298772">
          <w:marLeft w:val="0"/>
          <w:marRight w:val="0"/>
          <w:marTop w:val="0"/>
          <w:marBottom w:val="0"/>
          <w:divBdr>
            <w:top w:val="none" w:sz="0" w:space="0" w:color="auto"/>
            <w:left w:val="none" w:sz="0" w:space="0" w:color="auto"/>
            <w:bottom w:val="none" w:sz="0" w:space="0" w:color="auto"/>
            <w:right w:val="none" w:sz="0" w:space="0" w:color="auto"/>
          </w:divBdr>
        </w:div>
        <w:div w:id="910309072">
          <w:marLeft w:val="0"/>
          <w:marRight w:val="0"/>
          <w:marTop w:val="0"/>
          <w:marBottom w:val="0"/>
          <w:divBdr>
            <w:top w:val="none" w:sz="0" w:space="0" w:color="auto"/>
            <w:left w:val="none" w:sz="0" w:space="0" w:color="auto"/>
            <w:bottom w:val="none" w:sz="0" w:space="0" w:color="auto"/>
            <w:right w:val="none" w:sz="0" w:space="0" w:color="auto"/>
          </w:divBdr>
        </w:div>
        <w:div w:id="996885956">
          <w:marLeft w:val="0"/>
          <w:marRight w:val="0"/>
          <w:marTop w:val="0"/>
          <w:marBottom w:val="0"/>
          <w:divBdr>
            <w:top w:val="none" w:sz="0" w:space="0" w:color="auto"/>
            <w:left w:val="none" w:sz="0" w:space="0" w:color="auto"/>
            <w:bottom w:val="none" w:sz="0" w:space="0" w:color="auto"/>
            <w:right w:val="none" w:sz="0" w:space="0" w:color="auto"/>
          </w:divBdr>
        </w:div>
        <w:div w:id="1022122002">
          <w:marLeft w:val="0"/>
          <w:marRight w:val="0"/>
          <w:marTop w:val="0"/>
          <w:marBottom w:val="0"/>
          <w:divBdr>
            <w:top w:val="none" w:sz="0" w:space="0" w:color="auto"/>
            <w:left w:val="none" w:sz="0" w:space="0" w:color="auto"/>
            <w:bottom w:val="none" w:sz="0" w:space="0" w:color="auto"/>
            <w:right w:val="none" w:sz="0" w:space="0" w:color="auto"/>
          </w:divBdr>
        </w:div>
        <w:div w:id="1038315765">
          <w:marLeft w:val="0"/>
          <w:marRight w:val="0"/>
          <w:marTop w:val="0"/>
          <w:marBottom w:val="0"/>
          <w:divBdr>
            <w:top w:val="none" w:sz="0" w:space="0" w:color="auto"/>
            <w:left w:val="none" w:sz="0" w:space="0" w:color="auto"/>
            <w:bottom w:val="none" w:sz="0" w:space="0" w:color="auto"/>
            <w:right w:val="none" w:sz="0" w:space="0" w:color="auto"/>
          </w:divBdr>
        </w:div>
        <w:div w:id="1057433338">
          <w:marLeft w:val="0"/>
          <w:marRight w:val="0"/>
          <w:marTop w:val="0"/>
          <w:marBottom w:val="0"/>
          <w:divBdr>
            <w:top w:val="none" w:sz="0" w:space="0" w:color="auto"/>
            <w:left w:val="none" w:sz="0" w:space="0" w:color="auto"/>
            <w:bottom w:val="none" w:sz="0" w:space="0" w:color="auto"/>
            <w:right w:val="none" w:sz="0" w:space="0" w:color="auto"/>
          </w:divBdr>
        </w:div>
        <w:div w:id="1109936923">
          <w:marLeft w:val="0"/>
          <w:marRight w:val="0"/>
          <w:marTop w:val="0"/>
          <w:marBottom w:val="0"/>
          <w:divBdr>
            <w:top w:val="none" w:sz="0" w:space="0" w:color="auto"/>
            <w:left w:val="none" w:sz="0" w:space="0" w:color="auto"/>
            <w:bottom w:val="none" w:sz="0" w:space="0" w:color="auto"/>
            <w:right w:val="none" w:sz="0" w:space="0" w:color="auto"/>
          </w:divBdr>
        </w:div>
        <w:div w:id="1121803990">
          <w:marLeft w:val="0"/>
          <w:marRight w:val="0"/>
          <w:marTop w:val="0"/>
          <w:marBottom w:val="0"/>
          <w:divBdr>
            <w:top w:val="none" w:sz="0" w:space="0" w:color="auto"/>
            <w:left w:val="none" w:sz="0" w:space="0" w:color="auto"/>
            <w:bottom w:val="none" w:sz="0" w:space="0" w:color="auto"/>
            <w:right w:val="none" w:sz="0" w:space="0" w:color="auto"/>
          </w:divBdr>
        </w:div>
        <w:div w:id="1231892295">
          <w:marLeft w:val="0"/>
          <w:marRight w:val="0"/>
          <w:marTop w:val="0"/>
          <w:marBottom w:val="0"/>
          <w:divBdr>
            <w:top w:val="none" w:sz="0" w:space="0" w:color="auto"/>
            <w:left w:val="none" w:sz="0" w:space="0" w:color="auto"/>
            <w:bottom w:val="none" w:sz="0" w:space="0" w:color="auto"/>
            <w:right w:val="none" w:sz="0" w:space="0" w:color="auto"/>
          </w:divBdr>
        </w:div>
        <w:div w:id="1249539982">
          <w:marLeft w:val="0"/>
          <w:marRight w:val="0"/>
          <w:marTop w:val="0"/>
          <w:marBottom w:val="0"/>
          <w:divBdr>
            <w:top w:val="none" w:sz="0" w:space="0" w:color="auto"/>
            <w:left w:val="none" w:sz="0" w:space="0" w:color="auto"/>
            <w:bottom w:val="none" w:sz="0" w:space="0" w:color="auto"/>
            <w:right w:val="none" w:sz="0" w:space="0" w:color="auto"/>
          </w:divBdr>
        </w:div>
        <w:div w:id="1294166692">
          <w:marLeft w:val="0"/>
          <w:marRight w:val="0"/>
          <w:marTop w:val="0"/>
          <w:marBottom w:val="0"/>
          <w:divBdr>
            <w:top w:val="none" w:sz="0" w:space="0" w:color="auto"/>
            <w:left w:val="none" w:sz="0" w:space="0" w:color="auto"/>
            <w:bottom w:val="none" w:sz="0" w:space="0" w:color="auto"/>
            <w:right w:val="none" w:sz="0" w:space="0" w:color="auto"/>
          </w:divBdr>
        </w:div>
        <w:div w:id="1337999279">
          <w:marLeft w:val="0"/>
          <w:marRight w:val="0"/>
          <w:marTop w:val="0"/>
          <w:marBottom w:val="0"/>
          <w:divBdr>
            <w:top w:val="none" w:sz="0" w:space="0" w:color="auto"/>
            <w:left w:val="none" w:sz="0" w:space="0" w:color="auto"/>
            <w:bottom w:val="none" w:sz="0" w:space="0" w:color="auto"/>
            <w:right w:val="none" w:sz="0" w:space="0" w:color="auto"/>
          </w:divBdr>
        </w:div>
        <w:div w:id="1394348686">
          <w:marLeft w:val="0"/>
          <w:marRight w:val="0"/>
          <w:marTop w:val="0"/>
          <w:marBottom w:val="0"/>
          <w:divBdr>
            <w:top w:val="none" w:sz="0" w:space="0" w:color="auto"/>
            <w:left w:val="none" w:sz="0" w:space="0" w:color="auto"/>
            <w:bottom w:val="none" w:sz="0" w:space="0" w:color="auto"/>
            <w:right w:val="none" w:sz="0" w:space="0" w:color="auto"/>
          </w:divBdr>
        </w:div>
        <w:div w:id="1480607494">
          <w:marLeft w:val="0"/>
          <w:marRight w:val="0"/>
          <w:marTop w:val="0"/>
          <w:marBottom w:val="0"/>
          <w:divBdr>
            <w:top w:val="none" w:sz="0" w:space="0" w:color="auto"/>
            <w:left w:val="none" w:sz="0" w:space="0" w:color="auto"/>
            <w:bottom w:val="none" w:sz="0" w:space="0" w:color="auto"/>
            <w:right w:val="none" w:sz="0" w:space="0" w:color="auto"/>
          </w:divBdr>
        </w:div>
        <w:div w:id="1609894964">
          <w:marLeft w:val="0"/>
          <w:marRight w:val="0"/>
          <w:marTop w:val="0"/>
          <w:marBottom w:val="0"/>
          <w:divBdr>
            <w:top w:val="none" w:sz="0" w:space="0" w:color="auto"/>
            <w:left w:val="none" w:sz="0" w:space="0" w:color="auto"/>
            <w:bottom w:val="none" w:sz="0" w:space="0" w:color="auto"/>
            <w:right w:val="none" w:sz="0" w:space="0" w:color="auto"/>
          </w:divBdr>
        </w:div>
        <w:div w:id="1637371943">
          <w:marLeft w:val="0"/>
          <w:marRight w:val="0"/>
          <w:marTop w:val="0"/>
          <w:marBottom w:val="0"/>
          <w:divBdr>
            <w:top w:val="none" w:sz="0" w:space="0" w:color="auto"/>
            <w:left w:val="none" w:sz="0" w:space="0" w:color="auto"/>
            <w:bottom w:val="none" w:sz="0" w:space="0" w:color="auto"/>
            <w:right w:val="none" w:sz="0" w:space="0" w:color="auto"/>
          </w:divBdr>
        </w:div>
        <w:div w:id="1676568745">
          <w:marLeft w:val="0"/>
          <w:marRight w:val="0"/>
          <w:marTop w:val="0"/>
          <w:marBottom w:val="0"/>
          <w:divBdr>
            <w:top w:val="none" w:sz="0" w:space="0" w:color="auto"/>
            <w:left w:val="none" w:sz="0" w:space="0" w:color="auto"/>
            <w:bottom w:val="none" w:sz="0" w:space="0" w:color="auto"/>
            <w:right w:val="none" w:sz="0" w:space="0" w:color="auto"/>
          </w:divBdr>
        </w:div>
        <w:div w:id="1684746722">
          <w:marLeft w:val="0"/>
          <w:marRight w:val="0"/>
          <w:marTop w:val="0"/>
          <w:marBottom w:val="0"/>
          <w:divBdr>
            <w:top w:val="none" w:sz="0" w:space="0" w:color="auto"/>
            <w:left w:val="none" w:sz="0" w:space="0" w:color="auto"/>
            <w:bottom w:val="none" w:sz="0" w:space="0" w:color="auto"/>
            <w:right w:val="none" w:sz="0" w:space="0" w:color="auto"/>
          </w:divBdr>
        </w:div>
        <w:div w:id="1800950003">
          <w:marLeft w:val="0"/>
          <w:marRight w:val="0"/>
          <w:marTop w:val="0"/>
          <w:marBottom w:val="0"/>
          <w:divBdr>
            <w:top w:val="none" w:sz="0" w:space="0" w:color="auto"/>
            <w:left w:val="none" w:sz="0" w:space="0" w:color="auto"/>
            <w:bottom w:val="none" w:sz="0" w:space="0" w:color="auto"/>
            <w:right w:val="none" w:sz="0" w:space="0" w:color="auto"/>
          </w:divBdr>
        </w:div>
        <w:div w:id="1802380759">
          <w:marLeft w:val="0"/>
          <w:marRight w:val="0"/>
          <w:marTop w:val="0"/>
          <w:marBottom w:val="0"/>
          <w:divBdr>
            <w:top w:val="none" w:sz="0" w:space="0" w:color="auto"/>
            <w:left w:val="none" w:sz="0" w:space="0" w:color="auto"/>
            <w:bottom w:val="none" w:sz="0" w:space="0" w:color="auto"/>
            <w:right w:val="none" w:sz="0" w:space="0" w:color="auto"/>
          </w:divBdr>
        </w:div>
        <w:div w:id="1841890876">
          <w:marLeft w:val="0"/>
          <w:marRight w:val="0"/>
          <w:marTop w:val="0"/>
          <w:marBottom w:val="0"/>
          <w:divBdr>
            <w:top w:val="none" w:sz="0" w:space="0" w:color="auto"/>
            <w:left w:val="none" w:sz="0" w:space="0" w:color="auto"/>
            <w:bottom w:val="none" w:sz="0" w:space="0" w:color="auto"/>
            <w:right w:val="none" w:sz="0" w:space="0" w:color="auto"/>
          </w:divBdr>
        </w:div>
        <w:div w:id="1943025439">
          <w:marLeft w:val="0"/>
          <w:marRight w:val="0"/>
          <w:marTop w:val="0"/>
          <w:marBottom w:val="0"/>
          <w:divBdr>
            <w:top w:val="none" w:sz="0" w:space="0" w:color="auto"/>
            <w:left w:val="none" w:sz="0" w:space="0" w:color="auto"/>
            <w:bottom w:val="none" w:sz="0" w:space="0" w:color="auto"/>
            <w:right w:val="none" w:sz="0" w:space="0" w:color="auto"/>
          </w:divBdr>
        </w:div>
      </w:divsChild>
    </w:div>
    <w:div w:id="1189762125">
      <w:bodyDiv w:val="1"/>
      <w:marLeft w:val="0"/>
      <w:marRight w:val="0"/>
      <w:marTop w:val="0"/>
      <w:marBottom w:val="0"/>
      <w:divBdr>
        <w:top w:val="none" w:sz="0" w:space="0" w:color="auto"/>
        <w:left w:val="none" w:sz="0" w:space="0" w:color="auto"/>
        <w:bottom w:val="none" w:sz="0" w:space="0" w:color="auto"/>
        <w:right w:val="none" w:sz="0" w:space="0" w:color="auto"/>
      </w:divBdr>
      <w:divsChild>
        <w:div w:id="62072446">
          <w:marLeft w:val="0"/>
          <w:marRight w:val="0"/>
          <w:marTop w:val="0"/>
          <w:marBottom w:val="0"/>
          <w:divBdr>
            <w:top w:val="none" w:sz="0" w:space="0" w:color="auto"/>
            <w:left w:val="none" w:sz="0" w:space="0" w:color="auto"/>
            <w:bottom w:val="none" w:sz="0" w:space="0" w:color="auto"/>
            <w:right w:val="none" w:sz="0" w:space="0" w:color="auto"/>
          </w:divBdr>
        </w:div>
        <w:div w:id="123887216">
          <w:marLeft w:val="0"/>
          <w:marRight w:val="0"/>
          <w:marTop w:val="0"/>
          <w:marBottom w:val="0"/>
          <w:divBdr>
            <w:top w:val="none" w:sz="0" w:space="0" w:color="auto"/>
            <w:left w:val="none" w:sz="0" w:space="0" w:color="auto"/>
            <w:bottom w:val="none" w:sz="0" w:space="0" w:color="auto"/>
            <w:right w:val="none" w:sz="0" w:space="0" w:color="auto"/>
          </w:divBdr>
        </w:div>
        <w:div w:id="212424628">
          <w:marLeft w:val="0"/>
          <w:marRight w:val="0"/>
          <w:marTop w:val="0"/>
          <w:marBottom w:val="0"/>
          <w:divBdr>
            <w:top w:val="none" w:sz="0" w:space="0" w:color="auto"/>
            <w:left w:val="none" w:sz="0" w:space="0" w:color="auto"/>
            <w:bottom w:val="none" w:sz="0" w:space="0" w:color="auto"/>
            <w:right w:val="none" w:sz="0" w:space="0" w:color="auto"/>
          </w:divBdr>
        </w:div>
        <w:div w:id="359089344">
          <w:marLeft w:val="0"/>
          <w:marRight w:val="0"/>
          <w:marTop w:val="0"/>
          <w:marBottom w:val="0"/>
          <w:divBdr>
            <w:top w:val="none" w:sz="0" w:space="0" w:color="auto"/>
            <w:left w:val="none" w:sz="0" w:space="0" w:color="auto"/>
            <w:bottom w:val="none" w:sz="0" w:space="0" w:color="auto"/>
            <w:right w:val="none" w:sz="0" w:space="0" w:color="auto"/>
          </w:divBdr>
        </w:div>
        <w:div w:id="372274570">
          <w:marLeft w:val="0"/>
          <w:marRight w:val="0"/>
          <w:marTop w:val="0"/>
          <w:marBottom w:val="0"/>
          <w:divBdr>
            <w:top w:val="none" w:sz="0" w:space="0" w:color="auto"/>
            <w:left w:val="none" w:sz="0" w:space="0" w:color="auto"/>
            <w:bottom w:val="none" w:sz="0" w:space="0" w:color="auto"/>
            <w:right w:val="none" w:sz="0" w:space="0" w:color="auto"/>
          </w:divBdr>
        </w:div>
        <w:div w:id="403144102">
          <w:marLeft w:val="0"/>
          <w:marRight w:val="0"/>
          <w:marTop w:val="0"/>
          <w:marBottom w:val="0"/>
          <w:divBdr>
            <w:top w:val="none" w:sz="0" w:space="0" w:color="auto"/>
            <w:left w:val="none" w:sz="0" w:space="0" w:color="auto"/>
            <w:bottom w:val="none" w:sz="0" w:space="0" w:color="auto"/>
            <w:right w:val="none" w:sz="0" w:space="0" w:color="auto"/>
          </w:divBdr>
        </w:div>
        <w:div w:id="646470323">
          <w:marLeft w:val="0"/>
          <w:marRight w:val="0"/>
          <w:marTop w:val="0"/>
          <w:marBottom w:val="0"/>
          <w:divBdr>
            <w:top w:val="none" w:sz="0" w:space="0" w:color="auto"/>
            <w:left w:val="none" w:sz="0" w:space="0" w:color="auto"/>
            <w:bottom w:val="none" w:sz="0" w:space="0" w:color="auto"/>
            <w:right w:val="none" w:sz="0" w:space="0" w:color="auto"/>
          </w:divBdr>
        </w:div>
        <w:div w:id="676690186">
          <w:marLeft w:val="0"/>
          <w:marRight w:val="0"/>
          <w:marTop w:val="0"/>
          <w:marBottom w:val="0"/>
          <w:divBdr>
            <w:top w:val="none" w:sz="0" w:space="0" w:color="auto"/>
            <w:left w:val="none" w:sz="0" w:space="0" w:color="auto"/>
            <w:bottom w:val="none" w:sz="0" w:space="0" w:color="auto"/>
            <w:right w:val="none" w:sz="0" w:space="0" w:color="auto"/>
          </w:divBdr>
        </w:div>
        <w:div w:id="836966297">
          <w:marLeft w:val="0"/>
          <w:marRight w:val="0"/>
          <w:marTop w:val="0"/>
          <w:marBottom w:val="0"/>
          <w:divBdr>
            <w:top w:val="none" w:sz="0" w:space="0" w:color="auto"/>
            <w:left w:val="none" w:sz="0" w:space="0" w:color="auto"/>
            <w:bottom w:val="none" w:sz="0" w:space="0" w:color="auto"/>
            <w:right w:val="none" w:sz="0" w:space="0" w:color="auto"/>
          </w:divBdr>
        </w:div>
        <w:div w:id="865363802">
          <w:marLeft w:val="0"/>
          <w:marRight w:val="0"/>
          <w:marTop w:val="0"/>
          <w:marBottom w:val="0"/>
          <w:divBdr>
            <w:top w:val="none" w:sz="0" w:space="0" w:color="auto"/>
            <w:left w:val="none" w:sz="0" w:space="0" w:color="auto"/>
            <w:bottom w:val="none" w:sz="0" w:space="0" w:color="auto"/>
            <w:right w:val="none" w:sz="0" w:space="0" w:color="auto"/>
          </w:divBdr>
        </w:div>
        <w:div w:id="1087456134">
          <w:marLeft w:val="0"/>
          <w:marRight w:val="0"/>
          <w:marTop w:val="0"/>
          <w:marBottom w:val="0"/>
          <w:divBdr>
            <w:top w:val="none" w:sz="0" w:space="0" w:color="auto"/>
            <w:left w:val="none" w:sz="0" w:space="0" w:color="auto"/>
            <w:bottom w:val="none" w:sz="0" w:space="0" w:color="auto"/>
            <w:right w:val="none" w:sz="0" w:space="0" w:color="auto"/>
          </w:divBdr>
        </w:div>
        <w:div w:id="1123500727">
          <w:marLeft w:val="0"/>
          <w:marRight w:val="0"/>
          <w:marTop w:val="0"/>
          <w:marBottom w:val="0"/>
          <w:divBdr>
            <w:top w:val="none" w:sz="0" w:space="0" w:color="auto"/>
            <w:left w:val="none" w:sz="0" w:space="0" w:color="auto"/>
            <w:bottom w:val="none" w:sz="0" w:space="0" w:color="auto"/>
            <w:right w:val="none" w:sz="0" w:space="0" w:color="auto"/>
          </w:divBdr>
        </w:div>
        <w:div w:id="1173763638">
          <w:marLeft w:val="0"/>
          <w:marRight w:val="0"/>
          <w:marTop w:val="0"/>
          <w:marBottom w:val="0"/>
          <w:divBdr>
            <w:top w:val="none" w:sz="0" w:space="0" w:color="auto"/>
            <w:left w:val="none" w:sz="0" w:space="0" w:color="auto"/>
            <w:bottom w:val="none" w:sz="0" w:space="0" w:color="auto"/>
            <w:right w:val="none" w:sz="0" w:space="0" w:color="auto"/>
          </w:divBdr>
        </w:div>
        <w:div w:id="1256665951">
          <w:marLeft w:val="0"/>
          <w:marRight w:val="0"/>
          <w:marTop w:val="0"/>
          <w:marBottom w:val="0"/>
          <w:divBdr>
            <w:top w:val="none" w:sz="0" w:space="0" w:color="auto"/>
            <w:left w:val="none" w:sz="0" w:space="0" w:color="auto"/>
            <w:bottom w:val="none" w:sz="0" w:space="0" w:color="auto"/>
            <w:right w:val="none" w:sz="0" w:space="0" w:color="auto"/>
          </w:divBdr>
        </w:div>
        <w:div w:id="1341351968">
          <w:marLeft w:val="0"/>
          <w:marRight w:val="0"/>
          <w:marTop w:val="0"/>
          <w:marBottom w:val="0"/>
          <w:divBdr>
            <w:top w:val="none" w:sz="0" w:space="0" w:color="auto"/>
            <w:left w:val="none" w:sz="0" w:space="0" w:color="auto"/>
            <w:bottom w:val="none" w:sz="0" w:space="0" w:color="auto"/>
            <w:right w:val="none" w:sz="0" w:space="0" w:color="auto"/>
          </w:divBdr>
        </w:div>
        <w:div w:id="1378898299">
          <w:marLeft w:val="0"/>
          <w:marRight w:val="0"/>
          <w:marTop w:val="0"/>
          <w:marBottom w:val="0"/>
          <w:divBdr>
            <w:top w:val="none" w:sz="0" w:space="0" w:color="auto"/>
            <w:left w:val="none" w:sz="0" w:space="0" w:color="auto"/>
            <w:bottom w:val="none" w:sz="0" w:space="0" w:color="auto"/>
            <w:right w:val="none" w:sz="0" w:space="0" w:color="auto"/>
          </w:divBdr>
        </w:div>
        <w:div w:id="1462118218">
          <w:marLeft w:val="0"/>
          <w:marRight w:val="0"/>
          <w:marTop w:val="0"/>
          <w:marBottom w:val="0"/>
          <w:divBdr>
            <w:top w:val="none" w:sz="0" w:space="0" w:color="auto"/>
            <w:left w:val="none" w:sz="0" w:space="0" w:color="auto"/>
            <w:bottom w:val="none" w:sz="0" w:space="0" w:color="auto"/>
            <w:right w:val="none" w:sz="0" w:space="0" w:color="auto"/>
          </w:divBdr>
        </w:div>
        <w:div w:id="1958833450">
          <w:marLeft w:val="0"/>
          <w:marRight w:val="0"/>
          <w:marTop w:val="0"/>
          <w:marBottom w:val="0"/>
          <w:divBdr>
            <w:top w:val="none" w:sz="0" w:space="0" w:color="auto"/>
            <w:left w:val="none" w:sz="0" w:space="0" w:color="auto"/>
            <w:bottom w:val="none" w:sz="0" w:space="0" w:color="auto"/>
            <w:right w:val="none" w:sz="0" w:space="0" w:color="auto"/>
          </w:divBdr>
        </w:div>
        <w:div w:id="1978794848">
          <w:marLeft w:val="0"/>
          <w:marRight w:val="0"/>
          <w:marTop w:val="0"/>
          <w:marBottom w:val="0"/>
          <w:divBdr>
            <w:top w:val="none" w:sz="0" w:space="0" w:color="auto"/>
            <w:left w:val="none" w:sz="0" w:space="0" w:color="auto"/>
            <w:bottom w:val="none" w:sz="0" w:space="0" w:color="auto"/>
            <w:right w:val="none" w:sz="0" w:space="0" w:color="auto"/>
          </w:divBdr>
        </w:div>
        <w:div w:id="2013680481">
          <w:marLeft w:val="0"/>
          <w:marRight w:val="0"/>
          <w:marTop w:val="0"/>
          <w:marBottom w:val="0"/>
          <w:divBdr>
            <w:top w:val="none" w:sz="0" w:space="0" w:color="auto"/>
            <w:left w:val="none" w:sz="0" w:space="0" w:color="auto"/>
            <w:bottom w:val="none" w:sz="0" w:space="0" w:color="auto"/>
            <w:right w:val="none" w:sz="0" w:space="0" w:color="auto"/>
          </w:divBdr>
        </w:div>
      </w:divsChild>
    </w:div>
    <w:div w:id="1300111709">
      <w:bodyDiv w:val="1"/>
      <w:marLeft w:val="0"/>
      <w:marRight w:val="0"/>
      <w:marTop w:val="0"/>
      <w:marBottom w:val="0"/>
      <w:divBdr>
        <w:top w:val="none" w:sz="0" w:space="0" w:color="auto"/>
        <w:left w:val="none" w:sz="0" w:space="0" w:color="auto"/>
        <w:bottom w:val="none" w:sz="0" w:space="0" w:color="auto"/>
        <w:right w:val="none" w:sz="0" w:space="0" w:color="auto"/>
      </w:divBdr>
    </w:div>
    <w:div w:id="1386879098">
      <w:bodyDiv w:val="1"/>
      <w:marLeft w:val="0"/>
      <w:marRight w:val="0"/>
      <w:marTop w:val="0"/>
      <w:marBottom w:val="0"/>
      <w:divBdr>
        <w:top w:val="none" w:sz="0" w:space="0" w:color="auto"/>
        <w:left w:val="none" w:sz="0" w:space="0" w:color="auto"/>
        <w:bottom w:val="none" w:sz="0" w:space="0" w:color="auto"/>
        <w:right w:val="none" w:sz="0" w:space="0" w:color="auto"/>
      </w:divBdr>
    </w:div>
    <w:div w:id="1424456481">
      <w:bodyDiv w:val="1"/>
      <w:marLeft w:val="0"/>
      <w:marRight w:val="0"/>
      <w:marTop w:val="0"/>
      <w:marBottom w:val="0"/>
      <w:divBdr>
        <w:top w:val="none" w:sz="0" w:space="0" w:color="auto"/>
        <w:left w:val="none" w:sz="0" w:space="0" w:color="auto"/>
        <w:bottom w:val="none" w:sz="0" w:space="0" w:color="auto"/>
        <w:right w:val="none" w:sz="0" w:space="0" w:color="auto"/>
      </w:divBdr>
    </w:div>
    <w:div w:id="1442842643">
      <w:bodyDiv w:val="1"/>
      <w:marLeft w:val="0"/>
      <w:marRight w:val="0"/>
      <w:marTop w:val="0"/>
      <w:marBottom w:val="0"/>
      <w:divBdr>
        <w:top w:val="none" w:sz="0" w:space="0" w:color="auto"/>
        <w:left w:val="none" w:sz="0" w:space="0" w:color="auto"/>
        <w:bottom w:val="none" w:sz="0" w:space="0" w:color="auto"/>
        <w:right w:val="none" w:sz="0" w:space="0" w:color="auto"/>
      </w:divBdr>
    </w:div>
    <w:div w:id="1548296172">
      <w:bodyDiv w:val="1"/>
      <w:marLeft w:val="0"/>
      <w:marRight w:val="0"/>
      <w:marTop w:val="0"/>
      <w:marBottom w:val="0"/>
      <w:divBdr>
        <w:top w:val="none" w:sz="0" w:space="0" w:color="auto"/>
        <w:left w:val="none" w:sz="0" w:space="0" w:color="auto"/>
        <w:bottom w:val="none" w:sz="0" w:space="0" w:color="auto"/>
        <w:right w:val="none" w:sz="0" w:space="0" w:color="auto"/>
      </w:divBdr>
    </w:div>
    <w:div w:id="1581527999">
      <w:bodyDiv w:val="1"/>
      <w:marLeft w:val="0"/>
      <w:marRight w:val="0"/>
      <w:marTop w:val="0"/>
      <w:marBottom w:val="0"/>
      <w:divBdr>
        <w:top w:val="none" w:sz="0" w:space="0" w:color="auto"/>
        <w:left w:val="none" w:sz="0" w:space="0" w:color="auto"/>
        <w:bottom w:val="none" w:sz="0" w:space="0" w:color="auto"/>
        <w:right w:val="none" w:sz="0" w:space="0" w:color="auto"/>
      </w:divBdr>
      <w:divsChild>
        <w:div w:id="1348629648">
          <w:marLeft w:val="547"/>
          <w:marRight w:val="0"/>
          <w:marTop w:val="86"/>
          <w:marBottom w:val="0"/>
          <w:divBdr>
            <w:top w:val="none" w:sz="0" w:space="0" w:color="auto"/>
            <w:left w:val="none" w:sz="0" w:space="0" w:color="auto"/>
            <w:bottom w:val="none" w:sz="0" w:space="0" w:color="auto"/>
            <w:right w:val="none" w:sz="0" w:space="0" w:color="auto"/>
          </w:divBdr>
        </w:div>
      </w:divsChild>
    </w:div>
    <w:div w:id="1604921001">
      <w:bodyDiv w:val="1"/>
      <w:marLeft w:val="0"/>
      <w:marRight w:val="0"/>
      <w:marTop w:val="0"/>
      <w:marBottom w:val="0"/>
      <w:divBdr>
        <w:top w:val="none" w:sz="0" w:space="0" w:color="auto"/>
        <w:left w:val="none" w:sz="0" w:space="0" w:color="auto"/>
        <w:bottom w:val="none" w:sz="0" w:space="0" w:color="auto"/>
        <w:right w:val="none" w:sz="0" w:space="0" w:color="auto"/>
      </w:divBdr>
    </w:div>
    <w:div w:id="1686251239">
      <w:bodyDiv w:val="1"/>
      <w:marLeft w:val="0"/>
      <w:marRight w:val="0"/>
      <w:marTop w:val="0"/>
      <w:marBottom w:val="0"/>
      <w:divBdr>
        <w:top w:val="none" w:sz="0" w:space="0" w:color="auto"/>
        <w:left w:val="none" w:sz="0" w:space="0" w:color="auto"/>
        <w:bottom w:val="none" w:sz="0" w:space="0" w:color="auto"/>
        <w:right w:val="none" w:sz="0" w:space="0" w:color="auto"/>
      </w:divBdr>
      <w:divsChild>
        <w:div w:id="62877890">
          <w:marLeft w:val="0"/>
          <w:marRight w:val="0"/>
          <w:marTop w:val="0"/>
          <w:marBottom w:val="0"/>
          <w:divBdr>
            <w:top w:val="none" w:sz="0" w:space="0" w:color="auto"/>
            <w:left w:val="none" w:sz="0" w:space="0" w:color="auto"/>
            <w:bottom w:val="none" w:sz="0" w:space="0" w:color="auto"/>
            <w:right w:val="none" w:sz="0" w:space="0" w:color="auto"/>
          </w:divBdr>
        </w:div>
        <w:div w:id="132794840">
          <w:marLeft w:val="0"/>
          <w:marRight w:val="0"/>
          <w:marTop w:val="0"/>
          <w:marBottom w:val="0"/>
          <w:divBdr>
            <w:top w:val="none" w:sz="0" w:space="0" w:color="auto"/>
            <w:left w:val="none" w:sz="0" w:space="0" w:color="auto"/>
            <w:bottom w:val="none" w:sz="0" w:space="0" w:color="auto"/>
            <w:right w:val="none" w:sz="0" w:space="0" w:color="auto"/>
          </w:divBdr>
        </w:div>
        <w:div w:id="175123923">
          <w:marLeft w:val="0"/>
          <w:marRight w:val="0"/>
          <w:marTop w:val="0"/>
          <w:marBottom w:val="0"/>
          <w:divBdr>
            <w:top w:val="none" w:sz="0" w:space="0" w:color="auto"/>
            <w:left w:val="none" w:sz="0" w:space="0" w:color="auto"/>
            <w:bottom w:val="none" w:sz="0" w:space="0" w:color="auto"/>
            <w:right w:val="none" w:sz="0" w:space="0" w:color="auto"/>
          </w:divBdr>
        </w:div>
        <w:div w:id="234820996">
          <w:marLeft w:val="0"/>
          <w:marRight w:val="0"/>
          <w:marTop w:val="0"/>
          <w:marBottom w:val="0"/>
          <w:divBdr>
            <w:top w:val="none" w:sz="0" w:space="0" w:color="auto"/>
            <w:left w:val="none" w:sz="0" w:space="0" w:color="auto"/>
            <w:bottom w:val="none" w:sz="0" w:space="0" w:color="auto"/>
            <w:right w:val="none" w:sz="0" w:space="0" w:color="auto"/>
          </w:divBdr>
        </w:div>
        <w:div w:id="321473847">
          <w:marLeft w:val="0"/>
          <w:marRight w:val="0"/>
          <w:marTop w:val="0"/>
          <w:marBottom w:val="0"/>
          <w:divBdr>
            <w:top w:val="none" w:sz="0" w:space="0" w:color="auto"/>
            <w:left w:val="none" w:sz="0" w:space="0" w:color="auto"/>
            <w:bottom w:val="none" w:sz="0" w:space="0" w:color="auto"/>
            <w:right w:val="none" w:sz="0" w:space="0" w:color="auto"/>
          </w:divBdr>
        </w:div>
        <w:div w:id="467476834">
          <w:marLeft w:val="0"/>
          <w:marRight w:val="0"/>
          <w:marTop w:val="0"/>
          <w:marBottom w:val="0"/>
          <w:divBdr>
            <w:top w:val="none" w:sz="0" w:space="0" w:color="auto"/>
            <w:left w:val="none" w:sz="0" w:space="0" w:color="auto"/>
            <w:bottom w:val="none" w:sz="0" w:space="0" w:color="auto"/>
            <w:right w:val="none" w:sz="0" w:space="0" w:color="auto"/>
          </w:divBdr>
        </w:div>
        <w:div w:id="499469849">
          <w:marLeft w:val="0"/>
          <w:marRight w:val="0"/>
          <w:marTop w:val="0"/>
          <w:marBottom w:val="0"/>
          <w:divBdr>
            <w:top w:val="none" w:sz="0" w:space="0" w:color="auto"/>
            <w:left w:val="none" w:sz="0" w:space="0" w:color="auto"/>
            <w:bottom w:val="none" w:sz="0" w:space="0" w:color="auto"/>
            <w:right w:val="none" w:sz="0" w:space="0" w:color="auto"/>
          </w:divBdr>
        </w:div>
        <w:div w:id="517894470">
          <w:marLeft w:val="0"/>
          <w:marRight w:val="0"/>
          <w:marTop w:val="0"/>
          <w:marBottom w:val="0"/>
          <w:divBdr>
            <w:top w:val="none" w:sz="0" w:space="0" w:color="auto"/>
            <w:left w:val="none" w:sz="0" w:space="0" w:color="auto"/>
            <w:bottom w:val="none" w:sz="0" w:space="0" w:color="auto"/>
            <w:right w:val="none" w:sz="0" w:space="0" w:color="auto"/>
          </w:divBdr>
        </w:div>
        <w:div w:id="547912478">
          <w:marLeft w:val="0"/>
          <w:marRight w:val="0"/>
          <w:marTop w:val="0"/>
          <w:marBottom w:val="0"/>
          <w:divBdr>
            <w:top w:val="none" w:sz="0" w:space="0" w:color="auto"/>
            <w:left w:val="none" w:sz="0" w:space="0" w:color="auto"/>
            <w:bottom w:val="none" w:sz="0" w:space="0" w:color="auto"/>
            <w:right w:val="none" w:sz="0" w:space="0" w:color="auto"/>
          </w:divBdr>
        </w:div>
        <w:div w:id="644240528">
          <w:marLeft w:val="0"/>
          <w:marRight w:val="0"/>
          <w:marTop w:val="0"/>
          <w:marBottom w:val="0"/>
          <w:divBdr>
            <w:top w:val="none" w:sz="0" w:space="0" w:color="auto"/>
            <w:left w:val="none" w:sz="0" w:space="0" w:color="auto"/>
            <w:bottom w:val="none" w:sz="0" w:space="0" w:color="auto"/>
            <w:right w:val="none" w:sz="0" w:space="0" w:color="auto"/>
          </w:divBdr>
        </w:div>
        <w:div w:id="712191453">
          <w:marLeft w:val="0"/>
          <w:marRight w:val="0"/>
          <w:marTop w:val="0"/>
          <w:marBottom w:val="0"/>
          <w:divBdr>
            <w:top w:val="none" w:sz="0" w:space="0" w:color="auto"/>
            <w:left w:val="none" w:sz="0" w:space="0" w:color="auto"/>
            <w:bottom w:val="none" w:sz="0" w:space="0" w:color="auto"/>
            <w:right w:val="none" w:sz="0" w:space="0" w:color="auto"/>
          </w:divBdr>
        </w:div>
        <w:div w:id="759789732">
          <w:marLeft w:val="0"/>
          <w:marRight w:val="0"/>
          <w:marTop w:val="0"/>
          <w:marBottom w:val="0"/>
          <w:divBdr>
            <w:top w:val="none" w:sz="0" w:space="0" w:color="auto"/>
            <w:left w:val="none" w:sz="0" w:space="0" w:color="auto"/>
            <w:bottom w:val="none" w:sz="0" w:space="0" w:color="auto"/>
            <w:right w:val="none" w:sz="0" w:space="0" w:color="auto"/>
          </w:divBdr>
        </w:div>
        <w:div w:id="826475458">
          <w:marLeft w:val="0"/>
          <w:marRight w:val="0"/>
          <w:marTop w:val="0"/>
          <w:marBottom w:val="0"/>
          <w:divBdr>
            <w:top w:val="none" w:sz="0" w:space="0" w:color="auto"/>
            <w:left w:val="none" w:sz="0" w:space="0" w:color="auto"/>
            <w:bottom w:val="none" w:sz="0" w:space="0" w:color="auto"/>
            <w:right w:val="none" w:sz="0" w:space="0" w:color="auto"/>
          </w:divBdr>
        </w:div>
        <w:div w:id="836071553">
          <w:marLeft w:val="0"/>
          <w:marRight w:val="0"/>
          <w:marTop w:val="0"/>
          <w:marBottom w:val="0"/>
          <w:divBdr>
            <w:top w:val="none" w:sz="0" w:space="0" w:color="auto"/>
            <w:left w:val="none" w:sz="0" w:space="0" w:color="auto"/>
            <w:bottom w:val="none" w:sz="0" w:space="0" w:color="auto"/>
            <w:right w:val="none" w:sz="0" w:space="0" w:color="auto"/>
          </w:divBdr>
        </w:div>
        <w:div w:id="878929522">
          <w:marLeft w:val="0"/>
          <w:marRight w:val="0"/>
          <w:marTop w:val="0"/>
          <w:marBottom w:val="0"/>
          <w:divBdr>
            <w:top w:val="none" w:sz="0" w:space="0" w:color="auto"/>
            <w:left w:val="none" w:sz="0" w:space="0" w:color="auto"/>
            <w:bottom w:val="none" w:sz="0" w:space="0" w:color="auto"/>
            <w:right w:val="none" w:sz="0" w:space="0" w:color="auto"/>
          </w:divBdr>
        </w:div>
        <w:div w:id="961572717">
          <w:marLeft w:val="0"/>
          <w:marRight w:val="0"/>
          <w:marTop w:val="0"/>
          <w:marBottom w:val="0"/>
          <w:divBdr>
            <w:top w:val="none" w:sz="0" w:space="0" w:color="auto"/>
            <w:left w:val="none" w:sz="0" w:space="0" w:color="auto"/>
            <w:bottom w:val="none" w:sz="0" w:space="0" w:color="auto"/>
            <w:right w:val="none" w:sz="0" w:space="0" w:color="auto"/>
          </w:divBdr>
        </w:div>
        <w:div w:id="1015839906">
          <w:marLeft w:val="0"/>
          <w:marRight w:val="0"/>
          <w:marTop w:val="0"/>
          <w:marBottom w:val="0"/>
          <w:divBdr>
            <w:top w:val="none" w:sz="0" w:space="0" w:color="auto"/>
            <w:left w:val="none" w:sz="0" w:space="0" w:color="auto"/>
            <w:bottom w:val="none" w:sz="0" w:space="0" w:color="auto"/>
            <w:right w:val="none" w:sz="0" w:space="0" w:color="auto"/>
          </w:divBdr>
        </w:div>
        <w:div w:id="1025524819">
          <w:marLeft w:val="0"/>
          <w:marRight w:val="0"/>
          <w:marTop w:val="0"/>
          <w:marBottom w:val="0"/>
          <w:divBdr>
            <w:top w:val="none" w:sz="0" w:space="0" w:color="auto"/>
            <w:left w:val="none" w:sz="0" w:space="0" w:color="auto"/>
            <w:bottom w:val="none" w:sz="0" w:space="0" w:color="auto"/>
            <w:right w:val="none" w:sz="0" w:space="0" w:color="auto"/>
          </w:divBdr>
        </w:div>
        <w:div w:id="1100878003">
          <w:marLeft w:val="0"/>
          <w:marRight w:val="0"/>
          <w:marTop w:val="0"/>
          <w:marBottom w:val="0"/>
          <w:divBdr>
            <w:top w:val="none" w:sz="0" w:space="0" w:color="auto"/>
            <w:left w:val="none" w:sz="0" w:space="0" w:color="auto"/>
            <w:bottom w:val="none" w:sz="0" w:space="0" w:color="auto"/>
            <w:right w:val="none" w:sz="0" w:space="0" w:color="auto"/>
          </w:divBdr>
        </w:div>
        <w:div w:id="1110080489">
          <w:marLeft w:val="0"/>
          <w:marRight w:val="0"/>
          <w:marTop w:val="0"/>
          <w:marBottom w:val="0"/>
          <w:divBdr>
            <w:top w:val="none" w:sz="0" w:space="0" w:color="auto"/>
            <w:left w:val="none" w:sz="0" w:space="0" w:color="auto"/>
            <w:bottom w:val="none" w:sz="0" w:space="0" w:color="auto"/>
            <w:right w:val="none" w:sz="0" w:space="0" w:color="auto"/>
          </w:divBdr>
        </w:div>
        <w:div w:id="1133593150">
          <w:marLeft w:val="0"/>
          <w:marRight w:val="0"/>
          <w:marTop w:val="0"/>
          <w:marBottom w:val="0"/>
          <w:divBdr>
            <w:top w:val="none" w:sz="0" w:space="0" w:color="auto"/>
            <w:left w:val="none" w:sz="0" w:space="0" w:color="auto"/>
            <w:bottom w:val="none" w:sz="0" w:space="0" w:color="auto"/>
            <w:right w:val="none" w:sz="0" w:space="0" w:color="auto"/>
          </w:divBdr>
        </w:div>
        <w:div w:id="1354649342">
          <w:marLeft w:val="0"/>
          <w:marRight w:val="0"/>
          <w:marTop w:val="0"/>
          <w:marBottom w:val="0"/>
          <w:divBdr>
            <w:top w:val="none" w:sz="0" w:space="0" w:color="auto"/>
            <w:left w:val="none" w:sz="0" w:space="0" w:color="auto"/>
            <w:bottom w:val="none" w:sz="0" w:space="0" w:color="auto"/>
            <w:right w:val="none" w:sz="0" w:space="0" w:color="auto"/>
          </w:divBdr>
        </w:div>
        <w:div w:id="1356081366">
          <w:marLeft w:val="0"/>
          <w:marRight w:val="0"/>
          <w:marTop w:val="0"/>
          <w:marBottom w:val="0"/>
          <w:divBdr>
            <w:top w:val="none" w:sz="0" w:space="0" w:color="auto"/>
            <w:left w:val="none" w:sz="0" w:space="0" w:color="auto"/>
            <w:bottom w:val="none" w:sz="0" w:space="0" w:color="auto"/>
            <w:right w:val="none" w:sz="0" w:space="0" w:color="auto"/>
          </w:divBdr>
        </w:div>
        <w:div w:id="1365250067">
          <w:marLeft w:val="0"/>
          <w:marRight w:val="0"/>
          <w:marTop w:val="0"/>
          <w:marBottom w:val="0"/>
          <w:divBdr>
            <w:top w:val="none" w:sz="0" w:space="0" w:color="auto"/>
            <w:left w:val="none" w:sz="0" w:space="0" w:color="auto"/>
            <w:bottom w:val="none" w:sz="0" w:space="0" w:color="auto"/>
            <w:right w:val="none" w:sz="0" w:space="0" w:color="auto"/>
          </w:divBdr>
        </w:div>
        <w:div w:id="1516193251">
          <w:marLeft w:val="0"/>
          <w:marRight w:val="0"/>
          <w:marTop w:val="0"/>
          <w:marBottom w:val="0"/>
          <w:divBdr>
            <w:top w:val="none" w:sz="0" w:space="0" w:color="auto"/>
            <w:left w:val="none" w:sz="0" w:space="0" w:color="auto"/>
            <w:bottom w:val="none" w:sz="0" w:space="0" w:color="auto"/>
            <w:right w:val="none" w:sz="0" w:space="0" w:color="auto"/>
          </w:divBdr>
        </w:div>
        <w:div w:id="1542744676">
          <w:marLeft w:val="0"/>
          <w:marRight w:val="0"/>
          <w:marTop w:val="0"/>
          <w:marBottom w:val="0"/>
          <w:divBdr>
            <w:top w:val="none" w:sz="0" w:space="0" w:color="auto"/>
            <w:left w:val="none" w:sz="0" w:space="0" w:color="auto"/>
            <w:bottom w:val="none" w:sz="0" w:space="0" w:color="auto"/>
            <w:right w:val="none" w:sz="0" w:space="0" w:color="auto"/>
          </w:divBdr>
        </w:div>
        <w:div w:id="1546912314">
          <w:marLeft w:val="0"/>
          <w:marRight w:val="0"/>
          <w:marTop w:val="0"/>
          <w:marBottom w:val="0"/>
          <w:divBdr>
            <w:top w:val="none" w:sz="0" w:space="0" w:color="auto"/>
            <w:left w:val="none" w:sz="0" w:space="0" w:color="auto"/>
            <w:bottom w:val="none" w:sz="0" w:space="0" w:color="auto"/>
            <w:right w:val="none" w:sz="0" w:space="0" w:color="auto"/>
          </w:divBdr>
        </w:div>
        <w:div w:id="1630239925">
          <w:marLeft w:val="0"/>
          <w:marRight w:val="0"/>
          <w:marTop w:val="0"/>
          <w:marBottom w:val="0"/>
          <w:divBdr>
            <w:top w:val="none" w:sz="0" w:space="0" w:color="auto"/>
            <w:left w:val="none" w:sz="0" w:space="0" w:color="auto"/>
            <w:bottom w:val="none" w:sz="0" w:space="0" w:color="auto"/>
            <w:right w:val="none" w:sz="0" w:space="0" w:color="auto"/>
          </w:divBdr>
        </w:div>
        <w:div w:id="1697538766">
          <w:marLeft w:val="0"/>
          <w:marRight w:val="0"/>
          <w:marTop w:val="0"/>
          <w:marBottom w:val="0"/>
          <w:divBdr>
            <w:top w:val="none" w:sz="0" w:space="0" w:color="auto"/>
            <w:left w:val="none" w:sz="0" w:space="0" w:color="auto"/>
            <w:bottom w:val="none" w:sz="0" w:space="0" w:color="auto"/>
            <w:right w:val="none" w:sz="0" w:space="0" w:color="auto"/>
          </w:divBdr>
        </w:div>
        <w:div w:id="1797482867">
          <w:marLeft w:val="0"/>
          <w:marRight w:val="0"/>
          <w:marTop w:val="0"/>
          <w:marBottom w:val="0"/>
          <w:divBdr>
            <w:top w:val="none" w:sz="0" w:space="0" w:color="auto"/>
            <w:left w:val="none" w:sz="0" w:space="0" w:color="auto"/>
            <w:bottom w:val="none" w:sz="0" w:space="0" w:color="auto"/>
            <w:right w:val="none" w:sz="0" w:space="0" w:color="auto"/>
          </w:divBdr>
        </w:div>
        <w:div w:id="1810366720">
          <w:marLeft w:val="0"/>
          <w:marRight w:val="0"/>
          <w:marTop w:val="0"/>
          <w:marBottom w:val="0"/>
          <w:divBdr>
            <w:top w:val="none" w:sz="0" w:space="0" w:color="auto"/>
            <w:left w:val="none" w:sz="0" w:space="0" w:color="auto"/>
            <w:bottom w:val="none" w:sz="0" w:space="0" w:color="auto"/>
            <w:right w:val="none" w:sz="0" w:space="0" w:color="auto"/>
          </w:divBdr>
        </w:div>
        <w:div w:id="1830248057">
          <w:marLeft w:val="0"/>
          <w:marRight w:val="0"/>
          <w:marTop w:val="0"/>
          <w:marBottom w:val="0"/>
          <w:divBdr>
            <w:top w:val="none" w:sz="0" w:space="0" w:color="auto"/>
            <w:left w:val="none" w:sz="0" w:space="0" w:color="auto"/>
            <w:bottom w:val="none" w:sz="0" w:space="0" w:color="auto"/>
            <w:right w:val="none" w:sz="0" w:space="0" w:color="auto"/>
          </w:divBdr>
        </w:div>
        <w:div w:id="1889486123">
          <w:marLeft w:val="0"/>
          <w:marRight w:val="0"/>
          <w:marTop w:val="0"/>
          <w:marBottom w:val="0"/>
          <w:divBdr>
            <w:top w:val="none" w:sz="0" w:space="0" w:color="auto"/>
            <w:left w:val="none" w:sz="0" w:space="0" w:color="auto"/>
            <w:bottom w:val="none" w:sz="0" w:space="0" w:color="auto"/>
            <w:right w:val="none" w:sz="0" w:space="0" w:color="auto"/>
          </w:divBdr>
        </w:div>
        <w:div w:id="2046177171">
          <w:marLeft w:val="0"/>
          <w:marRight w:val="0"/>
          <w:marTop w:val="0"/>
          <w:marBottom w:val="0"/>
          <w:divBdr>
            <w:top w:val="none" w:sz="0" w:space="0" w:color="auto"/>
            <w:left w:val="none" w:sz="0" w:space="0" w:color="auto"/>
            <w:bottom w:val="none" w:sz="0" w:space="0" w:color="auto"/>
            <w:right w:val="none" w:sz="0" w:space="0" w:color="auto"/>
          </w:divBdr>
        </w:div>
        <w:div w:id="2121794945">
          <w:marLeft w:val="0"/>
          <w:marRight w:val="0"/>
          <w:marTop w:val="0"/>
          <w:marBottom w:val="0"/>
          <w:divBdr>
            <w:top w:val="none" w:sz="0" w:space="0" w:color="auto"/>
            <w:left w:val="none" w:sz="0" w:space="0" w:color="auto"/>
            <w:bottom w:val="none" w:sz="0" w:space="0" w:color="auto"/>
            <w:right w:val="none" w:sz="0" w:space="0" w:color="auto"/>
          </w:divBdr>
        </w:div>
      </w:divsChild>
    </w:div>
    <w:div w:id="1870144376">
      <w:bodyDiv w:val="1"/>
      <w:marLeft w:val="0"/>
      <w:marRight w:val="0"/>
      <w:marTop w:val="0"/>
      <w:marBottom w:val="0"/>
      <w:divBdr>
        <w:top w:val="none" w:sz="0" w:space="0" w:color="auto"/>
        <w:left w:val="none" w:sz="0" w:space="0" w:color="auto"/>
        <w:bottom w:val="none" w:sz="0" w:space="0" w:color="auto"/>
        <w:right w:val="none" w:sz="0" w:space="0" w:color="auto"/>
      </w:divBdr>
    </w:div>
    <w:div w:id="196773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andia.ru/text/category/novie_tehnologi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andia.ru/text/category/byudzhet_mestni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1.8520332085189439E-2"/>
          <c:y val="1.3771027436736266E-3"/>
          <c:w val="0.63359813254088626"/>
          <c:h val="0.86746858064542876"/>
        </c:manualLayout>
      </c:layout>
      <c:pie3DChart>
        <c:varyColors val="1"/>
        <c:ser>
          <c:idx val="0"/>
          <c:order val="0"/>
          <c:tx>
            <c:strRef>
              <c:f>Лист1!$B$1</c:f>
              <c:strCache>
                <c:ptCount val="1"/>
                <c:pt idx="0">
                  <c:v>Столбец1</c:v>
                </c:pt>
              </c:strCache>
            </c:strRef>
          </c:tx>
          <c:explosion val="25"/>
          <c:dPt>
            <c:idx val="0"/>
            <c:bubble3D val="0"/>
            <c:spPr>
              <a:solidFill>
                <a:srgbClr val="00BDEA"/>
              </a:solidFill>
            </c:spPr>
          </c:dPt>
          <c:dPt>
            <c:idx val="1"/>
            <c:bubble3D val="0"/>
            <c:explosion val="0"/>
            <c:spPr>
              <a:solidFill>
                <a:srgbClr val="00CC00"/>
              </a:solidFill>
            </c:spPr>
          </c:dPt>
          <c:dPt>
            <c:idx val="2"/>
            <c:bubble3D val="0"/>
            <c:spPr>
              <a:solidFill>
                <a:srgbClr val="C00000"/>
              </a:solidFill>
            </c:spPr>
          </c:dPt>
          <c:dPt>
            <c:idx val="3"/>
            <c:bubble3D val="0"/>
            <c:spPr>
              <a:solidFill>
                <a:srgbClr val="FFC000"/>
              </a:solidFill>
            </c:spPr>
          </c:dPt>
          <c:dLbls>
            <c:dLbl>
              <c:idx val="0"/>
              <c:layout>
                <c:manualLayout>
                  <c:x val="-0.1517096863471441"/>
                  <c:y val="3.7310975938434236E-2"/>
                </c:manualLayout>
              </c:layout>
              <c:tx>
                <c:rich>
                  <a:bodyPr/>
                  <a:lstStyle/>
                  <a:p>
                    <a:r>
                      <a:rPr lang="ru-RU" sz="1198" b="1" dirty="0" smtClean="0">
                        <a:latin typeface="Times New Roman" pitchFamily="18" charset="0"/>
                        <a:cs typeface="Times New Roman" pitchFamily="18" charset="0"/>
                      </a:rPr>
                      <a:t>31</a:t>
                    </a:r>
                    <a:r>
                      <a:rPr lang="en-US" sz="1198" b="1" dirty="0" smtClean="0"/>
                      <a:t>%</a:t>
                    </a:r>
                    <a:endParaRPr lang="en-US" sz="2788" dirty="0"/>
                  </a:p>
                </c:rich>
              </c:tx>
              <c:dLblPos val="bestFit"/>
              <c:showLegendKey val="0"/>
              <c:showVal val="0"/>
              <c:showCatName val="0"/>
              <c:showSerName val="0"/>
              <c:showPercent val="0"/>
              <c:showBubbleSize val="0"/>
            </c:dLbl>
            <c:dLbl>
              <c:idx val="1"/>
              <c:layout>
                <c:manualLayout>
                  <c:x val="-6.7478459746413505E-2"/>
                  <c:y val="-0.18479514705211611"/>
                </c:manualLayout>
              </c:layout>
              <c:tx>
                <c:rich>
                  <a:bodyPr/>
                  <a:lstStyle/>
                  <a:p>
                    <a:r>
                      <a:rPr lang="ru-RU" sz="1198" dirty="0" smtClean="0">
                        <a:latin typeface="Times New Roman" pitchFamily="18" charset="0"/>
                        <a:cs typeface="Times New Roman" pitchFamily="18" charset="0"/>
                      </a:rPr>
                      <a:t>34%</a:t>
                    </a:r>
                    <a:endParaRPr lang="en-US" dirty="0">
                      <a:latin typeface="Times New Roman" pitchFamily="18" charset="0"/>
                      <a:cs typeface="Times New Roman" pitchFamily="18" charset="0"/>
                    </a:endParaRPr>
                  </a:p>
                </c:rich>
              </c:tx>
              <c:dLblPos val="bestFit"/>
              <c:showLegendKey val="0"/>
              <c:showVal val="0"/>
              <c:showCatName val="0"/>
              <c:showSerName val="0"/>
              <c:showPercent val="0"/>
              <c:showBubbleSize val="0"/>
            </c:dLbl>
            <c:dLbl>
              <c:idx val="2"/>
              <c:layout>
                <c:manualLayout>
                  <c:x val="5.0361949252287846E-2"/>
                  <c:y val="-8.6659617784743737E-2"/>
                </c:manualLayout>
              </c:layout>
              <c:tx>
                <c:rich>
                  <a:bodyPr/>
                  <a:lstStyle/>
                  <a:p>
                    <a:r>
                      <a:rPr lang="ru-RU" sz="1198" b="1" dirty="0" smtClean="0">
                        <a:latin typeface="Times New Roman" pitchFamily="18" charset="0"/>
                        <a:cs typeface="Times New Roman" pitchFamily="18" charset="0"/>
                      </a:rPr>
                      <a:t>10</a:t>
                    </a:r>
                    <a:r>
                      <a:rPr lang="en-US" sz="1198" b="1" dirty="0" smtClean="0">
                        <a:latin typeface="Times New Roman" pitchFamily="18" charset="0"/>
                        <a:cs typeface="Times New Roman" pitchFamily="18" charset="0"/>
                      </a:rPr>
                      <a:t>%</a:t>
                    </a:r>
                    <a:endParaRPr lang="en-US" sz="2788" dirty="0">
                      <a:latin typeface="Times New Roman" pitchFamily="18" charset="0"/>
                      <a:cs typeface="Times New Roman" pitchFamily="18" charset="0"/>
                    </a:endParaRPr>
                  </a:p>
                </c:rich>
              </c:tx>
              <c:dLblPos val="bestFit"/>
              <c:showLegendKey val="0"/>
              <c:showVal val="0"/>
              <c:showCatName val="0"/>
              <c:showSerName val="0"/>
              <c:showPercent val="0"/>
              <c:showBubbleSize val="0"/>
            </c:dLbl>
            <c:dLbl>
              <c:idx val="3"/>
              <c:layout>
                <c:manualLayout>
                  <c:x val="0.11152717021483428"/>
                  <c:y val="6.5569150924164168E-2"/>
                </c:manualLayout>
              </c:layout>
              <c:tx>
                <c:rich>
                  <a:bodyPr/>
                  <a:lstStyle/>
                  <a:p>
                    <a:r>
                      <a:rPr lang="ru-RU" sz="1198" b="1" dirty="0" smtClean="0">
                        <a:latin typeface="Times New Roman" pitchFamily="18" charset="0"/>
                        <a:cs typeface="Times New Roman" pitchFamily="18" charset="0"/>
                      </a:rPr>
                      <a:t>25,2</a:t>
                    </a:r>
                    <a:r>
                      <a:rPr lang="en-US" sz="1198" b="1" dirty="0" smtClean="0">
                        <a:latin typeface="Times New Roman" pitchFamily="18" charset="0"/>
                        <a:cs typeface="Times New Roman" pitchFamily="18" charset="0"/>
                      </a:rPr>
                      <a:t>%</a:t>
                    </a:r>
                    <a:endParaRPr lang="en-US" sz="2788" dirty="0">
                      <a:latin typeface="Times New Roman" pitchFamily="18" charset="0"/>
                      <a:cs typeface="Times New Roman" pitchFamily="18" charset="0"/>
                    </a:endParaRPr>
                  </a:p>
                </c:rich>
              </c:tx>
              <c:dLblPos val="bestFit"/>
              <c:showLegendKey val="0"/>
              <c:showVal val="0"/>
              <c:showCatName val="0"/>
              <c:showSerName val="0"/>
              <c:showPercent val="0"/>
              <c:showBubbleSize val="0"/>
            </c:dLbl>
            <c:spPr>
              <a:solidFill>
                <a:schemeClr val="bg1"/>
              </a:solidFill>
            </c:spPr>
            <c:txPr>
              <a:bodyPr/>
              <a:lstStyle/>
              <a:p>
                <a:pPr>
                  <a:defRPr sz="1198" b="1"/>
                </a:pPr>
                <a:endParaRPr lang="ru-RU"/>
              </a:p>
            </c:txPr>
            <c:showLegendKey val="0"/>
            <c:showVal val="1"/>
            <c:showCatName val="0"/>
            <c:showSerName val="0"/>
            <c:showPercent val="1"/>
            <c:showBubbleSize val="0"/>
            <c:showLeaderLines val="1"/>
          </c:dLbls>
          <c:cat>
            <c:strRef>
              <c:f>Лист1!$A$2:$A$5</c:f>
              <c:strCache>
                <c:ptCount val="4"/>
                <c:pt idx="0">
                  <c:v>Промышленность</c:v>
                </c:pt>
                <c:pt idx="1">
                  <c:v>Торговля</c:v>
                </c:pt>
                <c:pt idx="2">
                  <c:v>Сельское хозяйство</c:v>
                </c:pt>
                <c:pt idx="3">
                  <c:v>Прочие</c:v>
                </c:pt>
              </c:strCache>
            </c:strRef>
          </c:cat>
          <c:val>
            <c:numRef>
              <c:f>Лист1!$B$2:$B$5</c:f>
              <c:numCache>
                <c:formatCode>0%</c:formatCode>
                <c:ptCount val="4"/>
                <c:pt idx="0">
                  <c:v>0.309</c:v>
                </c:pt>
                <c:pt idx="1">
                  <c:v>0.33600000000000002</c:v>
                </c:pt>
                <c:pt idx="2">
                  <c:v>0.10299999999999999</c:v>
                </c:pt>
                <c:pt idx="3">
                  <c:v>0.252</c:v>
                </c:pt>
              </c:numCache>
            </c:numRef>
          </c:val>
        </c:ser>
        <c:dLbls>
          <c:showLegendKey val="0"/>
          <c:showVal val="0"/>
          <c:showCatName val="0"/>
          <c:showSerName val="0"/>
          <c:showPercent val="0"/>
          <c:showBubbleSize val="0"/>
          <c:showLeaderLines val="1"/>
        </c:dLbls>
      </c:pie3DChart>
      <c:spPr>
        <a:noFill/>
        <a:ln w="25367">
          <a:noFill/>
        </a:ln>
      </c:spPr>
    </c:plotArea>
    <c:legend>
      <c:legendPos val="r"/>
      <c:layout>
        <c:manualLayout>
          <c:xMode val="edge"/>
          <c:yMode val="edge"/>
          <c:wMode val="edge"/>
          <c:hMode val="edge"/>
          <c:x val="0.6427436892969024"/>
          <c:y val="0.12468619422572179"/>
          <c:w val="0.98300486632719297"/>
          <c:h val="0.62947401574803152"/>
        </c:manualLayout>
      </c:layout>
      <c:overlay val="0"/>
      <c:spPr>
        <a:noFill/>
      </c:spPr>
      <c:txPr>
        <a:bodyPr/>
        <a:lstStyle/>
        <a:p>
          <a:pPr>
            <a:defRPr sz="1198"/>
          </a:pPr>
          <a:endParaRPr lang="ru-RU"/>
        </a:p>
      </c:txPr>
    </c:legend>
    <c:plotVisOnly val="1"/>
    <c:dispBlanksAs val="zero"/>
    <c:showDLblsOverMax val="0"/>
  </c:chart>
  <c:txPr>
    <a:bodyPr/>
    <a:lstStyle/>
    <a:p>
      <a:pPr>
        <a:defRPr sz="1784"/>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Автодороги</c:v>
                </c:pt>
              </c:strCache>
            </c:strRef>
          </c:tx>
          <c:explosion val="25"/>
          <c:dPt>
            <c:idx val="0"/>
            <c:bubble3D val="0"/>
          </c:dPt>
          <c:dPt>
            <c:idx val="1"/>
            <c:bubble3D val="0"/>
          </c:dPt>
          <c:dPt>
            <c:idx val="2"/>
            <c:bubble3D val="0"/>
          </c:dPt>
          <c:dLbls>
            <c:txPr>
              <a:bodyPr/>
              <a:lstStyle/>
              <a:p>
                <a:pPr>
                  <a:defRPr sz="1202" b="1"/>
                </a:pPr>
                <a:endParaRPr lang="ru-RU"/>
              </a:p>
            </c:txPr>
            <c:showLegendKey val="0"/>
            <c:showVal val="1"/>
            <c:showCatName val="0"/>
            <c:showSerName val="0"/>
            <c:showPercent val="0"/>
            <c:showBubbleSize val="0"/>
            <c:showLeaderLines val="1"/>
          </c:dLbls>
          <c:cat>
            <c:strRef>
              <c:f>Лист1!$A$2:$A$4</c:f>
              <c:strCache>
                <c:ptCount val="3"/>
                <c:pt idx="0">
                  <c:v>Межмуниципальные дороги</c:v>
                </c:pt>
                <c:pt idx="1">
                  <c:v>Дороги сельских поселений</c:v>
                </c:pt>
                <c:pt idx="2">
                  <c:v>Дороги городского поселения</c:v>
                </c:pt>
              </c:strCache>
            </c:strRef>
          </c:cat>
          <c:val>
            <c:numRef>
              <c:f>Лист1!$B$2:$B$4</c:f>
              <c:numCache>
                <c:formatCode>General</c:formatCode>
                <c:ptCount val="3"/>
                <c:pt idx="0">
                  <c:v>204.95699999999999</c:v>
                </c:pt>
                <c:pt idx="1">
                  <c:v>159.30000000000001</c:v>
                </c:pt>
                <c:pt idx="2">
                  <c:v>30.3</c:v>
                </c:pt>
              </c:numCache>
            </c:numRef>
          </c:val>
        </c:ser>
        <c:dLbls>
          <c:showLegendKey val="0"/>
          <c:showVal val="0"/>
          <c:showCatName val="0"/>
          <c:showSerName val="0"/>
          <c:showPercent val="0"/>
          <c:showBubbleSize val="0"/>
          <c:showLeaderLines val="1"/>
        </c:dLbls>
      </c:pie3DChart>
      <c:spPr>
        <a:noFill/>
        <a:ln w="25439">
          <a:noFill/>
        </a:ln>
      </c:spPr>
    </c:plotArea>
    <c:legend>
      <c:legendPos val="r"/>
      <c:overlay val="0"/>
    </c:legend>
    <c:plotVisOnly val="1"/>
    <c:dispBlanksAs val="gap"/>
    <c:showDLblsOverMax val="0"/>
  </c:chart>
  <c:externalData r:id="rId2">
    <c:autoUpdate val="0"/>
  </c:externalData>
</c:chartSpace>
</file>

<file path=word/theme/_rels/themeOverrid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олнцестояние">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ill Sans MT"/>
      <a:ea typeface=""/>
      <a:cs typeface=""/>
      <a:font script="Grek" typeface="Corbel"/>
      <a:font script="Cyrl" typeface="Corbel"/>
      <a:font script="Jpan" typeface="HGｺﾞｼｯｸE"/>
      <a:font script="Hang" typeface="HY엽서L"/>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Солнцестояние">
    <a:fillStyleLst>
      <a:solidFill>
        <a:schemeClr val="phClr"/>
      </a:solidFill>
      <a:gradFill rotWithShape="1">
        <a:gsLst>
          <a:gs pos="0">
            <a:schemeClr val="phClr">
              <a:tint val="35000"/>
              <a:satMod val="253000"/>
            </a:schemeClr>
          </a:gs>
          <a:gs pos="50000">
            <a:schemeClr val="phClr">
              <a:tint val="42000"/>
              <a:satMod val="255000"/>
            </a:schemeClr>
          </a:gs>
          <a:gs pos="97000">
            <a:schemeClr val="phClr">
              <a:tint val="53000"/>
              <a:satMod val="260000"/>
            </a:schemeClr>
          </a:gs>
          <a:gs pos="100000">
            <a:schemeClr val="phClr">
              <a:tint val="56000"/>
              <a:satMod val="275000"/>
            </a:schemeClr>
          </a:gs>
        </a:gsLst>
        <a:path path="circle">
          <a:fillToRect l="50000" t="50000" r="50000" b="50000"/>
        </a:path>
      </a:gradFill>
      <a:gradFill rotWithShape="1">
        <a:gsLst>
          <a:gs pos="0">
            <a:schemeClr val="phClr">
              <a:tint val="92000"/>
              <a:satMod val="170000"/>
            </a:schemeClr>
          </a:gs>
          <a:gs pos="15000">
            <a:schemeClr val="phClr">
              <a:tint val="92000"/>
              <a:shade val="99000"/>
              <a:satMod val="170000"/>
            </a:schemeClr>
          </a:gs>
          <a:gs pos="62000">
            <a:schemeClr val="phClr">
              <a:tint val="96000"/>
              <a:shade val="80000"/>
              <a:satMod val="170000"/>
            </a:schemeClr>
          </a:gs>
          <a:gs pos="97000">
            <a:schemeClr val="phClr">
              <a:tint val="98000"/>
              <a:shade val="63000"/>
              <a:satMod val="170000"/>
            </a:schemeClr>
          </a:gs>
          <a:gs pos="100000">
            <a:schemeClr val="phClr">
              <a:shade val="62000"/>
              <a:satMod val="170000"/>
            </a:schemeClr>
          </a:gs>
        </a:gsLst>
        <a:path path="circle">
          <a:fillToRect l="50000" t="50000" r="50000" b="50000"/>
        </a:path>
      </a:gradFill>
    </a:fillStyleLst>
    <a:lnStyleLst>
      <a:ln w="9525" cap="flat" cmpd="sng" algn="ctr">
        <a:solidFill>
          <a:schemeClr val="ph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5400000" rotWithShape="0">
            <a:srgbClr val="000000">
              <a:alpha val="43137"/>
            </a:srgbClr>
          </a:outerShdw>
        </a:effectLst>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8700000"/>
          </a:lightRig>
        </a:scene3d>
        <a:sp3d contourW="12700">
          <a:bevelT w="0" h="0"/>
          <a:contourClr>
            <a:schemeClr val="phClr">
              <a:shade val="80000"/>
            </a:schemeClr>
          </a:contourClr>
        </a:sp3d>
      </a:effectStyle>
      <a:effectStyle>
        <a:effectLst>
          <a:outerShdw blurRad="63500" dist="25400" dir="5400000" rotWithShape="0">
            <a:srgbClr val="000000">
              <a:alpha val="43137"/>
            </a:srgbClr>
          </a:outerShdw>
        </a:effectLst>
        <a:scene3d>
          <a:camera prst="orthographicFront" fov="0">
            <a:rot lat="0" lon="0" rev="0"/>
          </a:camera>
          <a:lightRig rig="brightRoom" dir="tl">
            <a:rot lat="0" lon="0" rev="5400000"/>
          </a:lightRig>
        </a:scene3d>
        <a:sp3d contourW="12700">
          <a:bevelT w="25400" h="50800" prst="angle"/>
          <a:contourClr>
            <a:schemeClr val="phClr"/>
          </a:contourClr>
        </a:sp3d>
      </a:effectStyle>
    </a:effectStyleLst>
    <a:bgFillStyleLst>
      <a:solidFill>
        <a:schemeClr val="phClr"/>
      </a:solidFill>
      <a:gradFill rotWithShape="1">
        <a:gsLst>
          <a:gs pos="0">
            <a:schemeClr val="phClr">
              <a:tint val="60000"/>
              <a:satMod val="355000"/>
            </a:schemeClr>
          </a:gs>
          <a:gs pos="40000">
            <a:schemeClr val="phClr">
              <a:tint val="85000"/>
              <a:satMod val="320000"/>
            </a:schemeClr>
          </a:gs>
          <a:gs pos="100000">
            <a:schemeClr val="phClr">
              <a:shade val="55000"/>
              <a:satMod val="300000"/>
            </a:schemeClr>
          </a:gs>
        </a:gsLst>
        <a:path path="circle">
          <a:fillToRect l="-24500" t="-20000" r="124500" b="120000"/>
        </a:path>
      </a:gradFill>
      <a:blipFill>
        <a:blip xmlns:r="http://schemas.openxmlformats.org/officeDocument/2006/relationships" r:embed="rId1">
          <a:duotone>
            <a:schemeClr val="phClr">
              <a:shade val="9000"/>
              <a:satMod val="300000"/>
            </a:schemeClr>
            <a:schemeClr val="phClr">
              <a:tint val="90000"/>
              <a:satMod val="225000"/>
            </a:schemeClr>
          </a:duotone>
        </a:blip>
        <a:tile tx="0" ty="0" sx="90000" sy="90000" flip="xy" algn="tl"/>
      </a:blip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A1AC5-265C-44F2-823F-5518680A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31884</Words>
  <Characters>181739</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213197</CharactersWithSpaces>
  <SharedDoc>false</SharedDoc>
  <HLinks>
    <vt:vector size="12" baseType="variant">
      <vt:variant>
        <vt:i4>1114172</vt:i4>
      </vt:variant>
      <vt:variant>
        <vt:i4>12</vt:i4>
      </vt:variant>
      <vt:variant>
        <vt:i4>0</vt:i4>
      </vt:variant>
      <vt:variant>
        <vt:i4>5</vt:i4>
      </vt:variant>
      <vt:variant>
        <vt:lpwstr>http://pandia.ru/text/category/novie_tehnologii/</vt:lpwstr>
      </vt:variant>
      <vt:variant>
        <vt:lpwstr/>
      </vt:variant>
      <vt:variant>
        <vt:i4>3538967</vt:i4>
      </vt:variant>
      <vt:variant>
        <vt:i4>9</vt:i4>
      </vt:variant>
      <vt:variant>
        <vt:i4>0</vt:i4>
      </vt:variant>
      <vt:variant>
        <vt:i4>5</vt:i4>
      </vt:variant>
      <vt:variant>
        <vt:lpwstr>http://pandia.ru/text/category/byudzhet_mestnij/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Экономика-специалист</dc:creator>
  <cp:lastModifiedBy>1</cp:lastModifiedBy>
  <cp:revision>2</cp:revision>
  <cp:lastPrinted>2018-12-19T08:58:00Z</cp:lastPrinted>
  <dcterms:created xsi:type="dcterms:W3CDTF">2018-12-19T13:00:00Z</dcterms:created>
  <dcterms:modified xsi:type="dcterms:W3CDTF">2018-12-19T13:00:00Z</dcterms:modified>
</cp:coreProperties>
</file>