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6FF" w:rsidRDefault="001E56FF" w:rsidP="001E56FF">
      <w:pPr>
        <w:tabs>
          <w:tab w:val="left" w:pos="8550"/>
        </w:tabs>
        <w:jc w:val="center"/>
      </w:pPr>
      <w:bookmarkStart w:id="0" w:name="Par27"/>
      <w:bookmarkEnd w:id="0"/>
      <w:r>
        <w:rPr>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56.3pt">
            <v:imagedata r:id="rId5" o:title="Герб" gain="109227f"/>
          </v:shape>
        </w:pict>
      </w:r>
      <w:r>
        <w:t xml:space="preserve"> </w:t>
      </w:r>
    </w:p>
    <w:p w:rsidR="001E56FF" w:rsidRPr="001E56FF" w:rsidRDefault="001E56FF" w:rsidP="001E56FF">
      <w:pPr>
        <w:spacing w:after="0" w:line="240" w:lineRule="auto"/>
        <w:jc w:val="center"/>
        <w:rPr>
          <w:rFonts w:ascii="Times New Roman" w:hAnsi="Times New Roman"/>
          <w:b/>
          <w:sz w:val="28"/>
          <w:szCs w:val="28"/>
        </w:rPr>
      </w:pPr>
      <w:r w:rsidRPr="001E56FF">
        <w:rPr>
          <w:rFonts w:ascii="Times New Roman" w:hAnsi="Times New Roman"/>
          <w:b/>
          <w:sz w:val="28"/>
          <w:szCs w:val="28"/>
        </w:rPr>
        <w:t>АДМИНИСТРАЦИЯ</w:t>
      </w:r>
    </w:p>
    <w:p w:rsidR="001E56FF" w:rsidRPr="001E56FF" w:rsidRDefault="001E56FF" w:rsidP="001E56FF">
      <w:pPr>
        <w:spacing w:after="0" w:line="240" w:lineRule="auto"/>
        <w:jc w:val="center"/>
        <w:rPr>
          <w:rFonts w:ascii="Times New Roman" w:hAnsi="Times New Roman"/>
          <w:b/>
          <w:sz w:val="28"/>
          <w:szCs w:val="28"/>
        </w:rPr>
      </w:pPr>
      <w:r w:rsidRPr="001E56FF">
        <w:rPr>
          <w:rFonts w:ascii="Times New Roman" w:hAnsi="Times New Roman"/>
          <w:b/>
          <w:sz w:val="28"/>
          <w:szCs w:val="28"/>
        </w:rPr>
        <w:t>ЛЕБЯЖСКОГО ГОРОДСКОГО ПОСЕЛЕНИЯ</w:t>
      </w:r>
    </w:p>
    <w:p w:rsidR="001E56FF" w:rsidRPr="001E56FF" w:rsidRDefault="001E56FF" w:rsidP="001E56FF">
      <w:pPr>
        <w:spacing w:after="0" w:line="240" w:lineRule="auto"/>
        <w:jc w:val="center"/>
        <w:rPr>
          <w:rFonts w:ascii="Times New Roman" w:hAnsi="Times New Roman"/>
          <w:b/>
          <w:sz w:val="28"/>
          <w:szCs w:val="28"/>
        </w:rPr>
      </w:pPr>
      <w:r w:rsidRPr="001E56FF">
        <w:rPr>
          <w:rFonts w:ascii="Times New Roman" w:hAnsi="Times New Roman"/>
          <w:b/>
          <w:sz w:val="28"/>
          <w:szCs w:val="28"/>
        </w:rPr>
        <w:t>ЛЕБЯЖСКОГО РАЙОНА КИРОВСКОЙ ОБЛАСТИ</w:t>
      </w:r>
    </w:p>
    <w:p w:rsidR="001E56FF" w:rsidRPr="001E56FF" w:rsidRDefault="001E56FF" w:rsidP="001E56FF">
      <w:pPr>
        <w:jc w:val="center"/>
        <w:rPr>
          <w:rFonts w:ascii="Times New Roman" w:hAnsi="Times New Roman"/>
          <w:sz w:val="28"/>
          <w:szCs w:val="28"/>
        </w:rPr>
      </w:pPr>
    </w:p>
    <w:tbl>
      <w:tblPr>
        <w:tblW w:w="9214" w:type="dxa"/>
        <w:tblInd w:w="108" w:type="dxa"/>
        <w:tblLayout w:type="fixed"/>
        <w:tblLook w:val="0000"/>
      </w:tblPr>
      <w:tblGrid>
        <w:gridCol w:w="9214"/>
      </w:tblGrid>
      <w:tr w:rsidR="001E56FF" w:rsidRPr="001E56FF" w:rsidTr="00B22DBB">
        <w:tblPrEx>
          <w:tblCellMar>
            <w:top w:w="0" w:type="dxa"/>
            <w:bottom w:w="0" w:type="dxa"/>
          </w:tblCellMar>
        </w:tblPrEx>
        <w:trPr>
          <w:trHeight w:val="465"/>
        </w:trPr>
        <w:tc>
          <w:tcPr>
            <w:tcW w:w="9214" w:type="dxa"/>
          </w:tcPr>
          <w:p w:rsidR="001E56FF" w:rsidRPr="001E56FF" w:rsidRDefault="001E56FF" w:rsidP="00720009">
            <w:pPr>
              <w:jc w:val="center"/>
              <w:rPr>
                <w:rFonts w:ascii="Times New Roman" w:hAnsi="Times New Roman"/>
                <w:b/>
                <w:sz w:val="32"/>
                <w:szCs w:val="32"/>
              </w:rPr>
            </w:pPr>
            <w:r w:rsidRPr="001E56FF">
              <w:rPr>
                <w:rFonts w:ascii="Times New Roman" w:hAnsi="Times New Roman"/>
                <w:b/>
                <w:sz w:val="32"/>
                <w:szCs w:val="32"/>
              </w:rPr>
              <w:t>ПОСТАНОВЛЕНИЕ</w:t>
            </w:r>
          </w:p>
          <w:tbl>
            <w:tblPr>
              <w:tblW w:w="9498" w:type="dxa"/>
              <w:tblInd w:w="108" w:type="dxa"/>
              <w:tblLayout w:type="fixed"/>
              <w:tblLook w:val="0000"/>
            </w:tblPr>
            <w:tblGrid>
              <w:gridCol w:w="9498"/>
            </w:tblGrid>
            <w:tr w:rsidR="001E56FF" w:rsidRPr="001E56FF" w:rsidTr="001E56FF">
              <w:trPr>
                <w:trHeight w:val="465"/>
              </w:trPr>
              <w:tc>
                <w:tcPr>
                  <w:tcW w:w="9498" w:type="dxa"/>
                </w:tcPr>
                <w:tbl>
                  <w:tblPr>
                    <w:tblW w:w="9210" w:type="dxa"/>
                    <w:tblInd w:w="108" w:type="dxa"/>
                    <w:tblLayout w:type="fixed"/>
                    <w:tblLook w:val="04A0"/>
                  </w:tblPr>
                  <w:tblGrid>
                    <w:gridCol w:w="9210"/>
                  </w:tblGrid>
                  <w:tr w:rsidR="001E56FF" w:rsidRPr="001E56FF" w:rsidTr="00720009">
                    <w:trPr>
                      <w:trHeight w:val="465"/>
                    </w:trPr>
                    <w:tc>
                      <w:tcPr>
                        <w:tcW w:w="9214" w:type="dxa"/>
                      </w:tcPr>
                      <w:p w:rsidR="001E56FF" w:rsidRPr="001E56FF" w:rsidRDefault="00F72B4C" w:rsidP="00720009">
                        <w:pPr>
                          <w:pStyle w:val="a3"/>
                          <w:tabs>
                            <w:tab w:val="left" w:pos="708"/>
                          </w:tabs>
                          <w:rPr>
                            <w:sz w:val="28"/>
                            <w:szCs w:val="28"/>
                          </w:rPr>
                        </w:pPr>
                        <w:r>
                          <w:rPr>
                            <w:sz w:val="28"/>
                            <w:szCs w:val="28"/>
                          </w:rPr>
                          <w:t>25</w:t>
                        </w:r>
                        <w:r w:rsidR="001E56FF" w:rsidRPr="001E56FF">
                          <w:rPr>
                            <w:sz w:val="28"/>
                            <w:szCs w:val="28"/>
                          </w:rPr>
                          <w:t>.</w:t>
                        </w:r>
                        <w:r w:rsidR="000062E8">
                          <w:rPr>
                            <w:sz w:val="28"/>
                            <w:szCs w:val="28"/>
                          </w:rPr>
                          <w:t>03</w:t>
                        </w:r>
                        <w:r w:rsidR="001E56FF" w:rsidRPr="001E56FF">
                          <w:rPr>
                            <w:sz w:val="28"/>
                            <w:szCs w:val="28"/>
                          </w:rPr>
                          <w:t>.201</w:t>
                        </w:r>
                        <w:r>
                          <w:rPr>
                            <w:sz w:val="28"/>
                            <w:szCs w:val="28"/>
                          </w:rPr>
                          <w:t>6</w:t>
                        </w:r>
                        <w:r w:rsidR="001E56FF" w:rsidRPr="001E56FF">
                          <w:rPr>
                            <w:sz w:val="28"/>
                            <w:szCs w:val="28"/>
                          </w:rPr>
                          <w:t xml:space="preserve">                                                                                                № </w:t>
                        </w:r>
                        <w:r>
                          <w:rPr>
                            <w:sz w:val="28"/>
                            <w:szCs w:val="28"/>
                          </w:rPr>
                          <w:t>33</w:t>
                        </w:r>
                      </w:p>
                      <w:p w:rsidR="001E56FF" w:rsidRPr="001E56FF" w:rsidRDefault="001E56FF" w:rsidP="00720009">
                        <w:pPr>
                          <w:jc w:val="center"/>
                          <w:rPr>
                            <w:rFonts w:ascii="Times New Roman" w:hAnsi="Times New Roman"/>
                          </w:rPr>
                        </w:pPr>
                        <w:r w:rsidRPr="001E56FF">
                          <w:rPr>
                            <w:rFonts w:ascii="Times New Roman" w:hAnsi="Times New Roman"/>
                            <w:sz w:val="28"/>
                            <w:szCs w:val="28"/>
                          </w:rPr>
                          <w:t>пгт Лебяжье</w:t>
                        </w:r>
                      </w:p>
                    </w:tc>
                  </w:tr>
                </w:tbl>
                <w:p w:rsidR="001E56FF" w:rsidRPr="001E56FF" w:rsidRDefault="001E56FF" w:rsidP="00720009">
                  <w:pPr>
                    <w:rPr>
                      <w:rFonts w:ascii="Times New Roman" w:hAnsi="Times New Roman"/>
                    </w:rPr>
                  </w:pPr>
                </w:p>
              </w:tc>
            </w:tr>
            <w:tr w:rsidR="001E56FF" w:rsidRPr="001E56FF" w:rsidTr="001E56FF">
              <w:trPr>
                <w:trHeight w:val="180"/>
              </w:trPr>
              <w:tc>
                <w:tcPr>
                  <w:tcW w:w="9498" w:type="dxa"/>
                </w:tcPr>
                <w:p w:rsidR="001E56FF" w:rsidRPr="001E56FF" w:rsidRDefault="001E56FF" w:rsidP="00720009">
                  <w:pPr>
                    <w:pStyle w:val="a3"/>
                  </w:pPr>
                </w:p>
              </w:tc>
            </w:tr>
          </w:tbl>
          <w:p w:rsidR="001E56FF" w:rsidRPr="001E56FF" w:rsidRDefault="001E56FF" w:rsidP="00720009">
            <w:pPr>
              <w:jc w:val="center"/>
              <w:rPr>
                <w:rFonts w:ascii="Times New Roman" w:hAnsi="Times New Roman"/>
              </w:rPr>
            </w:pPr>
          </w:p>
        </w:tc>
      </w:tr>
      <w:tr w:rsidR="001E56FF" w:rsidTr="00B22DBB">
        <w:tblPrEx>
          <w:tblCellMar>
            <w:top w:w="0" w:type="dxa"/>
            <w:bottom w:w="0" w:type="dxa"/>
          </w:tblCellMar>
        </w:tblPrEx>
        <w:trPr>
          <w:trHeight w:val="656"/>
        </w:trPr>
        <w:tc>
          <w:tcPr>
            <w:tcW w:w="9214" w:type="dxa"/>
          </w:tcPr>
          <w:p w:rsidR="001E56FF" w:rsidRPr="00620F22" w:rsidRDefault="001E56FF" w:rsidP="00720009">
            <w:pPr>
              <w:pStyle w:val="a3"/>
              <w:jc w:val="both"/>
              <w:rPr>
                <w:sz w:val="28"/>
                <w:szCs w:val="28"/>
              </w:rPr>
            </w:pPr>
          </w:p>
        </w:tc>
      </w:tr>
    </w:tbl>
    <w:p w:rsidR="001E56FF" w:rsidRPr="001E56FF" w:rsidRDefault="001E56FF" w:rsidP="00F72B4C">
      <w:pPr>
        <w:autoSpaceDE w:val="0"/>
        <w:autoSpaceDN w:val="0"/>
        <w:adjustRightInd w:val="0"/>
        <w:spacing w:after="0" w:line="240" w:lineRule="auto"/>
        <w:jc w:val="center"/>
        <w:rPr>
          <w:rFonts w:ascii="Times New Roman" w:hAnsi="Times New Roman"/>
          <w:b/>
          <w:bCs/>
          <w:sz w:val="28"/>
          <w:szCs w:val="28"/>
          <w:lang w:eastAsia="ru-RU"/>
        </w:rPr>
      </w:pPr>
      <w:r w:rsidRPr="001E56FF">
        <w:rPr>
          <w:rFonts w:ascii="Times New Roman" w:hAnsi="Times New Roman"/>
          <w:b/>
          <w:sz w:val="28"/>
          <w:szCs w:val="28"/>
        </w:rPr>
        <w:t>О</w:t>
      </w:r>
      <w:r w:rsidR="00F72B4C">
        <w:rPr>
          <w:rFonts w:ascii="Times New Roman" w:hAnsi="Times New Roman"/>
          <w:b/>
          <w:sz w:val="28"/>
          <w:szCs w:val="28"/>
        </w:rPr>
        <w:t xml:space="preserve"> внесении изменений в постановление администрации Лебяжского городского поселения от 05.03. 2014 № 6 «О</w:t>
      </w:r>
      <w:r w:rsidRPr="001E56FF">
        <w:rPr>
          <w:rFonts w:ascii="Times New Roman" w:hAnsi="Times New Roman"/>
          <w:b/>
          <w:sz w:val="28"/>
          <w:szCs w:val="28"/>
        </w:rPr>
        <w:t xml:space="preserve">б утверждении   Положения  </w:t>
      </w:r>
      <w:r w:rsidRPr="001E56FF">
        <w:rPr>
          <w:rFonts w:ascii="Times New Roman" w:hAnsi="Times New Roman"/>
          <w:b/>
          <w:bCs/>
          <w:sz w:val="28"/>
          <w:szCs w:val="28"/>
          <w:lang w:eastAsia="ru-RU"/>
        </w:rPr>
        <w:t>о сообщении отдельными категориями лиц о получении подарка в связи с их должностным положением или исполнением ими должностных обязанностей, сдаче и оценке подарка, реализации (выкупе) и зачислении средств, вырученных от его реализации</w:t>
      </w:r>
      <w:r w:rsidR="00F72B4C">
        <w:rPr>
          <w:rFonts w:ascii="Times New Roman" w:hAnsi="Times New Roman"/>
          <w:b/>
          <w:bCs/>
          <w:sz w:val="28"/>
          <w:szCs w:val="28"/>
          <w:lang w:eastAsia="ru-RU"/>
        </w:rPr>
        <w:t>»</w:t>
      </w:r>
    </w:p>
    <w:p w:rsidR="001E56FF" w:rsidRDefault="001E56FF" w:rsidP="001E56FF">
      <w:pPr>
        <w:pStyle w:val="Standard"/>
        <w:jc w:val="center"/>
        <w:rPr>
          <w:sz w:val="28"/>
          <w:szCs w:val="28"/>
        </w:rPr>
      </w:pPr>
    </w:p>
    <w:p w:rsidR="001E56FF" w:rsidRDefault="001E56FF" w:rsidP="001E56FF">
      <w:pPr>
        <w:pStyle w:val="Standard"/>
        <w:jc w:val="both"/>
        <w:rPr>
          <w:sz w:val="28"/>
          <w:szCs w:val="28"/>
        </w:rPr>
      </w:pPr>
      <w:r>
        <w:t xml:space="preserve">   </w:t>
      </w:r>
      <w:r w:rsidR="000062E8">
        <w:t xml:space="preserve">   </w:t>
      </w:r>
      <w:r>
        <w:rPr>
          <w:sz w:val="28"/>
          <w:szCs w:val="28"/>
        </w:rPr>
        <w:t xml:space="preserve">В соответствии с требованиями  </w:t>
      </w:r>
      <w:r w:rsidR="008F381A">
        <w:rPr>
          <w:sz w:val="28"/>
          <w:szCs w:val="28"/>
        </w:rPr>
        <w:t xml:space="preserve">Федерального закона от 25.12.2008 № 273-ФЗ «О противодействии коррупции», </w:t>
      </w:r>
      <w:r>
        <w:rPr>
          <w:sz w:val="28"/>
          <w:szCs w:val="28"/>
        </w:rPr>
        <w:t xml:space="preserve">Федерального закона от </w:t>
      </w:r>
      <w:r w:rsidR="008F381A">
        <w:rPr>
          <w:sz w:val="28"/>
          <w:szCs w:val="28"/>
        </w:rPr>
        <w:t>0</w:t>
      </w:r>
      <w:r>
        <w:rPr>
          <w:sz w:val="28"/>
          <w:szCs w:val="28"/>
        </w:rPr>
        <w:t>2</w:t>
      </w:r>
      <w:r w:rsidR="008F381A">
        <w:rPr>
          <w:sz w:val="28"/>
          <w:szCs w:val="28"/>
        </w:rPr>
        <w:t>.03.</w:t>
      </w:r>
      <w:r>
        <w:rPr>
          <w:sz w:val="28"/>
          <w:szCs w:val="28"/>
        </w:rPr>
        <w:t xml:space="preserve"> 2007  №</w:t>
      </w:r>
      <w:r w:rsidR="008F381A">
        <w:rPr>
          <w:sz w:val="28"/>
          <w:szCs w:val="28"/>
        </w:rPr>
        <w:t xml:space="preserve"> 25-ФЗ </w:t>
      </w:r>
      <w:r>
        <w:rPr>
          <w:sz w:val="28"/>
          <w:szCs w:val="28"/>
        </w:rPr>
        <w:t>«О</w:t>
      </w:r>
      <w:r w:rsidR="008F381A">
        <w:rPr>
          <w:sz w:val="28"/>
          <w:szCs w:val="28"/>
        </w:rPr>
        <w:t xml:space="preserve"> </w:t>
      </w:r>
      <w:r>
        <w:rPr>
          <w:sz w:val="28"/>
          <w:szCs w:val="28"/>
        </w:rPr>
        <w:t>муниципальной</w:t>
      </w:r>
      <w:r w:rsidR="008F381A">
        <w:rPr>
          <w:sz w:val="28"/>
          <w:szCs w:val="28"/>
        </w:rPr>
        <w:t xml:space="preserve"> </w:t>
      </w:r>
      <w:r>
        <w:rPr>
          <w:sz w:val="28"/>
          <w:szCs w:val="28"/>
        </w:rPr>
        <w:t>службе Российской Федерации»,</w:t>
      </w:r>
      <w:r w:rsidR="008F381A">
        <w:rPr>
          <w:sz w:val="28"/>
          <w:szCs w:val="28"/>
        </w:rPr>
        <w:t xml:space="preserve"> на основании Типового положения, утвержденного постановлением Правительства РФ </w:t>
      </w:r>
      <w:proofErr w:type="gramStart"/>
      <w:r w:rsidR="008F381A">
        <w:rPr>
          <w:sz w:val="28"/>
          <w:szCs w:val="28"/>
        </w:rPr>
        <w:t>от</w:t>
      </w:r>
      <w:proofErr w:type="gramEnd"/>
      <w:r w:rsidR="008F381A">
        <w:rPr>
          <w:sz w:val="28"/>
          <w:szCs w:val="28"/>
        </w:rPr>
        <w:t xml:space="preserve"> 09.01.2014 №10</w:t>
      </w:r>
      <w:r>
        <w:rPr>
          <w:sz w:val="28"/>
          <w:szCs w:val="28"/>
        </w:rPr>
        <w:t>,</w:t>
      </w:r>
      <w:r w:rsidR="008F381A">
        <w:rPr>
          <w:sz w:val="28"/>
          <w:szCs w:val="28"/>
        </w:rPr>
        <w:t xml:space="preserve"> протеста прокуратуры Лебяжского района от 16.03.2016 № 02-03-2016, </w:t>
      </w:r>
      <w:r>
        <w:rPr>
          <w:sz w:val="28"/>
          <w:szCs w:val="28"/>
        </w:rPr>
        <w:t>администрация Лебяжского городского поселения ПОСТАНОВЛЯЕТ:</w:t>
      </w:r>
    </w:p>
    <w:p w:rsidR="00657560" w:rsidRDefault="008F381A" w:rsidP="008D4F53">
      <w:pPr>
        <w:numPr>
          <w:ilvl w:val="0"/>
          <w:numId w:val="4"/>
        </w:numPr>
        <w:autoSpaceDE w:val="0"/>
        <w:autoSpaceDN w:val="0"/>
        <w:adjustRightInd w:val="0"/>
        <w:spacing w:after="0" w:line="240" w:lineRule="auto"/>
        <w:ind w:left="0" w:firstLine="45"/>
        <w:jc w:val="both"/>
        <w:rPr>
          <w:rFonts w:ascii="Times New Roman" w:hAnsi="Times New Roman"/>
          <w:bCs/>
          <w:sz w:val="28"/>
          <w:szCs w:val="28"/>
          <w:lang w:eastAsia="ru-RU"/>
        </w:rPr>
      </w:pPr>
      <w:r>
        <w:rPr>
          <w:rFonts w:ascii="Times New Roman" w:hAnsi="Times New Roman"/>
          <w:sz w:val="28"/>
          <w:szCs w:val="28"/>
        </w:rPr>
        <w:t xml:space="preserve">Внести </w:t>
      </w:r>
      <w:proofErr w:type="gramStart"/>
      <w:r>
        <w:rPr>
          <w:rFonts w:ascii="Times New Roman" w:hAnsi="Times New Roman"/>
          <w:sz w:val="28"/>
          <w:szCs w:val="28"/>
        </w:rPr>
        <w:t xml:space="preserve">в </w:t>
      </w:r>
      <w:r w:rsidR="001E56FF" w:rsidRPr="001E56FF">
        <w:rPr>
          <w:rFonts w:ascii="Times New Roman" w:hAnsi="Times New Roman"/>
          <w:sz w:val="28"/>
          <w:szCs w:val="28"/>
        </w:rPr>
        <w:t xml:space="preserve"> </w:t>
      </w:r>
      <w:r>
        <w:rPr>
          <w:rFonts w:ascii="Times New Roman" w:hAnsi="Times New Roman"/>
          <w:sz w:val="28"/>
          <w:szCs w:val="28"/>
        </w:rPr>
        <w:t>П</w:t>
      </w:r>
      <w:r w:rsidR="001E56FF" w:rsidRPr="001E56FF">
        <w:rPr>
          <w:rFonts w:ascii="Times New Roman" w:hAnsi="Times New Roman"/>
          <w:sz w:val="28"/>
          <w:szCs w:val="28"/>
        </w:rPr>
        <w:t>оложени</w:t>
      </w:r>
      <w:r w:rsidR="001E56FF">
        <w:rPr>
          <w:rFonts w:ascii="Times New Roman" w:hAnsi="Times New Roman"/>
          <w:sz w:val="28"/>
          <w:szCs w:val="28"/>
        </w:rPr>
        <w:t>е</w:t>
      </w:r>
      <w:r w:rsidR="001E56FF" w:rsidRPr="001E56FF">
        <w:rPr>
          <w:rFonts w:ascii="Times New Roman" w:hAnsi="Times New Roman"/>
          <w:sz w:val="28"/>
          <w:szCs w:val="28"/>
        </w:rPr>
        <w:t xml:space="preserve">  </w:t>
      </w:r>
      <w:r w:rsidR="001E56FF" w:rsidRPr="001E56FF">
        <w:rPr>
          <w:rFonts w:ascii="Times New Roman" w:hAnsi="Times New Roman"/>
          <w:bCs/>
          <w:sz w:val="28"/>
          <w:szCs w:val="28"/>
          <w:lang w:eastAsia="ru-RU"/>
        </w:rPr>
        <w:t>о сообщении отдельными категориями лиц о получении подарка в связи с их должностным положением</w:t>
      </w:r>
      <w:proofErr w:type="gramEnd"/>
      <w:r w:rsidR="001E56FF" w:rsidRPr="001E56FF">
        <w:rPr>
          <w:rFonts w:ascii="Times New Roman" w:hAnsi="Times New Roman"/>
          <w:bCs/>
          <w:sz w:val="28"/>
          <w:szCs w:val="28"/>
          <w:lang w:eastAsia="ru-RU"/>
        </w:rPr>
        <w:t xml:space="preserve"> или исполнением ими должностных обязанностей, сдаче и оценке подарка, реализации (выкупе) и зачислении средств, вырученных от его реализации</w:t>
      </w:r>
      <w:r>
        <w:rPr>
          <w:rFonts w:ascii="Times New Roman" w:hAnsi="Times New Roman"/>
          <w:bCs/>
          <w:sz w:val="28"/>
          <w:szCs w:val="28"/>
          <w:lang w:eastAsia="ru-RU"/>
        </w:rPr>
        <w:t>, утвержденное постановлением администрации Лебяжского городского поселения от 05.03.2014 №6 следующие изменения:</w:t>
      </w:r>
    </w:p>
    <w:p w:rsidR="00657560" w:rsidRDefault="00657560" w:rsidP="008D4F53">
      <w:pPr>
        <w:autoSpaceDE w:val="0"/>
        <w:autoSpaceDN w:val="0"/>
        <w:adjustRightInd w:val="0"/>
        <w:spacing w:after="0" w:line="240" w:lineRule="auto"/>
        <w:ind w:firstLine="45"/>
        <w:jc w:val="both"/>
        <w:rPr>
          <w:rFonts w:ascii="Times New Roman" w:hAnsi="Times New Roman"/>
          <w:sz w:val="28"/>
          <w:szCs w:val="28"/>
        </w:rPr>
      </w:pPr>
      <w:hyperlink r:id="rId6" w:history="1">
        <w:r w:rsidRPr="00657560">
          <w:rPr>
            <w:rFonts w:ascii="Times New Roman" w:hAnsi="Times New Roman"/>
            <w:sz w:val="28"/>
            <w:szCs w:val="28"/>
          </w:rPr>
          <w:t xml:space="preserve">пункт </w:t>
        </w:r>
        <w:r>
          <w:rPr>
            <w:rFonts w:ascii="Times New Roman" w:hAnsi="Times New Roman"/>
            <w:sz w:val="28"/>
            <w:szCs w:val="28"/>
          </w:rPr>
          <w:t>2</w:t>
        </w:r>
      </w:hyperlink>
      <w:r w:rsidRPr="00657560">
        <w:rPr>
          <w:rFonts w:ascii="Times New Roman" w:hAnsi="Times New Roman"/>
          <w:sz w:val="28"/>
          <w:szCs w:val="28"/>
        </w:rPr>
        <w:t xml:space="preserve"> изложить в следующей редакции:</w:t>
      </w:r>
    </w:p>
    <w:p w:rsidR="00570329" w:rsidRPr="00B22DBB" w:rsidRDefault="00570329" w:rsidP="008D4F53">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«д</w:t>
      </w:r>
      <w:r w:rsidRPr="00B22DBB">
        <w:rPr>
          <w:rFonts w:ascii="Times New Roman" w:hAnsi="Times New Roman"/>
          <w:sz w:val="28"/>
          <w:szCs w:val="28"/>
        </w:rPr>
        <w:t>ля целей настоящего положения используются следующие понятия:</w:t>
      </w:r>
    </w:p>
    <w:p w:rsidR="00570329" w:rsidRPr="0005228B" w:rsidRDefault="00570329" w:rsidP="008D4F53">
      <w:pPr>
        <w:pStyle w:val="ConsPlusNormal"/>
        <w:jc w:val="both"/>
        <w:rPr>
          <w:rFonts w:ascii="Times New Roman" w:hAnsi="Times New Roman" w:cs="Times New Roman"/>
          <w:sz w:val="28"/>
          <w:szCs w:val="28"/>
        </w:rPr>
      </w:pPr>
      <w:proofErr w:type="gramStart"/>
      <w:r w:rsidRPr="0005228B">
        <w:rPr>
          <w:rFonts w:ascii="Times New Roman" w:hAnsi="Times New Roman" w:cs="Times New Roman"/>
          <w:sz w:val="28"/>
          <w:szCs w:val="28"/>
        </w:rPr>
        <w:t>"подарок, полученный в связи с протокольными мероприятиями, служебными командировками и другими официальными мероприятиями" - подарок, полученный лицом, замещающим государственную (муниципальную) должность, служащим, работником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w:t>
      </w:r>
      <w:proofErr w:type="gramEnd"/>
      <w:r w:rsidRPr="0005228B">
        <w:rPr>
          <w:rFonts w:ascii="Times New Roman" w:hAnsi="Times New Roman" w:cs="Times New Roman"/>
          <w:sz w:val="28"/>
          <w:szCs w:val="28"/>
        </w:rPr>
        <w:t xml:space="preserve"> в целях исполнения им своих служебных (должностных) </w:t>
      </w:r>
      <w:r w:rsidRPr="0005228B">
        <w:rPr>
          <w:rFonts w:ascii="Times New Roman" w:hAnsi="Times New Roman" w:cs="Times New Roman"/>
          <w:sz w:val="28"/>
          <w:szCs w:val="28"/>
        </w:rPr>
        <w:lastRenderedPageBreak/>
        <w:t>обязанностей, цветов и ценных подарков, которые вручены в качестве поощрения (награды);</w:t>
      </w:r>
    </w:p>
    <w:p w:rsidR="00570329" w:rsidRPr="0005228B" w:rsidRDefault="00570329" w:rsidP="00570329">
      <w:pPr>
        <w:pStyle w:val="ConsPlusNormal"/>
        <w:ind w:firstLine="540"/>
        <w:jc w:val="both"/>
        <w:rPr>
          <w:rFonts w:ascii="Times New Roman" w:hAnsi="Times New Roman" w:cs="Times New Roman"/>
          <w:sz w:val="28"/>
          <w:szCs w:val="28"/>
        </w:rPr>
      </w:pPr>
      <w:proofErr w:type="gramStart"/>
      <w:r w:rsidRPr="0005228B">
        <w:rPr>
          <w:rFonts w:ascii="Times New Roman" w:hAnsi="Times New Roman" w:cs="Times New Roman"/>
          <w:sz w:val="28"/>
          <w:szCs w:val="28"/>
        </w:rPr>
        <w:t>"получение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 получение лицом, замещающим государственную (муниципальную) должность, служащим, работником лично или через посредника от физических (юридических) лиц подарка в рамках осуществления деятельности, предусмотренной должностным регламентом (должностной инструкцией), а также в связи с исполнением служебных (должностных) обязанностей в случаях, установленных</w:t>
      </w:r>
      <w:proofErr w:type="gramEnd"/>
      <w:r w:rsidRPr="0005228B">
        <w:rPr>
          <w:rFonts w:ascii="Times New Roman" w:hAnsi="Times New Roman" w:cs="Times New Roman"/>
          <w:sz w:val="28"/>
          <w:szCs w:val="28"/>
        </w:rPr>
        <w:t xml:space="preserve"> федеральными законами и иными нормативными актами, определяющими особенности правового положения и специфику профессиональной служебной и труд</w:t>
      </w:r>
      <w:r>
        <w:rPr>
          <w:rFonts w:ascii="Times New Roman" w:hAnsi="Times New Roman" w:cs="Times New Roman"/>
          <w:sz w:val="28"/>
          <w:szCs w:val="28"/>
        </w:rPr>
        <w:t>овой деятельности указанных лиц</w:t>
      </w:r>
      <w:proofErr w:type="gramStart"/>
      <w:r>
        <w:rPr>
          <w:rFonts w:ascii="Times New Roman" w:hAnsi="Times New Roman" w:cs="Times New Roman"/>
          <w:sz w:val="28"/>
          <w:szCs w:val="28"/>
        </w:rPr>
        <w:t>.»;</w:t>
      </w:r>
      <w:proofErr w:type="gramEnd"/>
    </w:p>
    <w:p w:rsidR="00570329" w:rsidRDefault="00570329" w:rsidP="00570329">
      <w:pPr>
        <w:autoSpaceDE w:val="0"/>
        <w:autoSpaceDN w:val="0"/>
        <w:adjustRightInd w:val="0"/>
        <w:spacing w:after="0" w:line="240" w:lineRule="auto"/>
        <w:jc w:val="both"/>
        <w:rPr>
          <w:rFonts w:ascii="Times New Roman" w:hAnsi="Times New Roman"/>
          <w:sz w:val="28"/>
          <w:szCs w:val="28"/>
        </w:rPr>
      </w:pPr>
      <w:hyperlink r:id="rId7" w:history="1">
        <w:r w:rsidRPr="00657560">
          <w:rPr>
            <w:rFonts w:ascii="Times New Roman" w:hAnsi="Times New Roman"/>
            <w:sz w:val="28"/>
            <w:szCs w:val="28"/>
          </w:rPr>
          <w:t xml:space="preserve">пункт </w:t>
        </w:r>
        <w:r>
          <w:rPr>
            <w:rFonts w:ascii="Times New Roman" w:hAnsi="Times New Roman"/>
            <w:sz w:val="28"/>
            <w:szCs w:val="28"/>
          </w:rPr>
          <w:t>3</w:t>
        </w:r>
      </w:hyperlink>
      <w:r w:rsidRPr="00657560">
        <w:rPr>
          <w:rFonts w:ascii="Times New Roman" w:hAnsi="Times New Roman"/>
          <w:sz w:val="28"/>
          <w:szCs w:val="28"/>
        </w:rPr>
        <w:t xml:space="preserve"> изложить в следующей редакции:</w:t>
      </w:r>
    </w:p>
    <w:p w:rsidR="00570329" w:rsidRPr="0005228B" w:rsidRDefault="00570329" w:rsidP="008D4F53">
      <w:pPr>
        <w:pStyle w:val="ConsPlusNormal"/>
        <w:ind w:firstLine="708"/>
        <w:jc w:val="both"/>
      </w:pPr>
      <w:proofErr w:type="gramStart"/>
      <w:r>
        <w:rPr>
          <w:rFonts w:ascii="Times New Roman" w:hAnsi="Times New Roman" w:cs="Times New Roman"/>
          <w:sz w:val="28"/>
          <w:szCs w:val="28"/>
        </w:rPr>
        <w:t>«л</w:t>
      </w:r>
      <w:r w:rsidRPr="0005228B">
        <w:rPr>
          <w:rFonts w:ascii="Times New Roman" w:hAnsi="Times New Roman" w:cs="Times New Roman"/>
          <w:sz w:val="28"/>
          <w:szCs w:val="28"/>
        </w:rPr>
        <w:t>ица, замещающие государственные (муниципальные) должности, служащие, работники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r>
        <w:rPr>
          <w:rFonts w:ascii="Times New Roman" w:hAnsi="Times New Roman" w:cs="Times New Roman"/>
          <w:sz w:val="28"/>
          <w:szCs w:val="28"/>
        </w:rPr>
        <w:t>»;</w:t>
      </w:r>
      <w:proofErr w:type="gramEnd"/>
    </w:p>
    <w:p w:rsidR="00570329" w:rsidRDefault="00570329" w:rsidP="00570329">
      <w:pPr>
        <w:autoSpaceDE w:val="0"/>
        <w:autoSpaceDN w:val="0"/>
        <w:adjustRightInd w:val="0"/>
        <w:spacing w:after="0" w:line="240" w:lineRule="auto"/>
        <w:jc w:val="both"/>
        <w:rPr>
          <w:rFonts w:ascii="Times New Roman" w:hAnsi="Times New Roman"/>
          <w:sz w:val="28"/>
          <w:szCs w:val="28"/>
        </w:rPr>
      </w:pPr>
      <w:hyperlink r:id="rId8" w:history="1">
        <w:r w:rsidRPr="00657560">
          <w:rPr>
            <w:rFonts w:ascii="Times New Roman" w:hAnsi="Times New Roman"/>
            <w:sz w:val="28"/>
            <w:szCs w:val="28"/>
          </w:rPr>
          <w:t xml:space="preserve">пункт </w:t>
        </w:r>
        <w:r>
          <w:rPr>
            <w:rFonts w:ascii="Times New Roman" w:hAnsi="Times New Roman"/>
            <w:sz w:val="28"/>
            <w:szCs w:val="28"/>
          </w:rPr>
          <w:t>4</w:t>
        </w:r>
      </w:hyperlink>
      <w:r w:rsidRPr="00657560">
        <w:rPr>
          <w:rFonts w:ascii="Times New Roman" w:hAnsi="Times New Roman"/>
          <w:sz w:val="28"/>
          <w:szCs w:val="28"/>
        </w:rPr>
        <w:t xml:space="preserve"> изложить в следующей редакции:</w:t>
      </w:r>
    </w:p>
    <w:p w:rsidR="00570329" w:rsidRDefault="00570329" w:rsidP="008D4F53">
      <w:pPr>
        <w:pStyle w:val="ConsPlusNormal"/>
        <w:ind w:firstLine="708"/>
        <w:jc w:val="both"/>
        <w:rPr>
          <w:rFonts w:ascii="Times New Roman" w:hAnsi="Times New Roman" w:cs="Times New Roman"/>
          <w:sz w:val="28"/>
          <w:szCs w:val="28"/>
        </w:rPr>
      </w:pPr>
      <w:proofErr w:type="gramStart"/>
      <w:r>
        <w:rPr>
          <w:rFonts w:ascii="Times New Roman" w:hAnsi="Times New Roman" w:cs="Times New Roman"/>
          <w:sz w:val="28"/>
          <w:szCs w:val="28"/>
        </w:rPr>
        <w:t>«л</w:t>
      </w:r>
      <w:r w:rsidRPr="0005228B">
        <w:rPr>
          <w:rFonts w:ascii="Times New Roman" w:hAnsi="Times New Roman" w:cs="Times New Roman"/>
          <w:sz w:val="28"/>
          <w:szCs w:val="28"/>
        </w:rPr>
        <w:t>ица, замещающие государственные (муниципальные) должности, служащие, работники обязаны в порядке, предусмотренном настоящим положением,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государственный (муниципальный) орган, фонд или иную организацию, в которых указанные лица проходят государственную (муниципальную) службу или осуществляют трудовую деятельность.</w:t>
      </w:r>
      <w:r>
        <w:rPr>
          <w:rFonts w:ascii="Times New Roman" w:hAnsi="Times New Roman" w:cs="Times New Roman"/>
          <w:sz w:val="28"/>
          <w:szCs w:val="28"/>
        </w:rPr>
        <w:t>»;</w:t>
      </w:r>
      <w:proofErr w:type="gramEnd"/>
    </w:p>
    <w:p w:rsidR="00570329" w:rsidRDefault="00570329" w:rsidP="00570329">
      <w:pPr>
        <w:pStyle w:val="ConsPlusNormal"/>
        <w:jc w:val="both"/>
      </w:pPr>
      <w:r>
        <w:rPr>
          <w:rFonts w:ascii="Times New Roman" w:hAnsi="Times New Roman" w:cs="Times New Roman"/>
          <w:sz w:val="28"/>
          <w:szCs w:val="28"/>
        </w:rPr>
        <w:t>дополнить пунктом 13.1 следующего содержания:</w:t>
      </w:r>
    </w:p>
    <w:p w:rsidR="001E56FF" w:rsidRPr="00570329" w:rsidRDefault="00570329" w:rsidP="008D4F53">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w:t>
      </w:r>
      <w:r w:rsidRPr="0005228B">
        <w:rPr>
          <w:rFonts w:ascii="Times New Roman" w:hAnsi="Times New Roman" w:cs="Times New Roman"/>
          <w:sz w:val="28"/>
          <w:szCs w:val="28"/>
        </w:rPr>
        <w:t>13</w:t>
      </w:r>
      <w:r>
        <w:rPr>
          <w:rFonts w:ascii="Times New Roman" w:hAnsi="Times New Roman" w:cs="Times New Roman"/>
          <w:sz w:val="28"/>
          <w:szCs w:val="28"/>
        </w:rPr>
        <w:t>.</w:t>
      </w:r>
      <w:r w:rsidRPr="0005228B">
        <w:rPr>
          <w:rFonts w:ascii="Times New Roman" w:hAnsi="Times New Roman" w:cs="Times New Roman"/>
          <w:sz w:val="28"/>
          <w:szCs w:val="28"/>
        </w:rPr>
        <w:t xml:space="preserve">1. </w:t>
      </w:r>
      <w:proofErr w:type="gramStart"/>
      <w:r w:rsidRPr="0005228B">
        <w:rPr>
          <w:rFonts w:ascii="Times New Roman" w:hAnsi="Times New Roman" w:cs="Times New Roman"/>
          <w:sz w:val="28"/>
          <w:szCs w:val="28"/>
        </w:rPr>
        <w:t xml:space="preserve">В случае если в отношении подарка, изготовленного из драгоценных металлов и (или) драгоценных камней, не поступило от лиц, замещающих государственные должности, государственных служащих заявление, указанное в </w:t>
      </w:r>
      <w:hyperlink w:anchor="P75" w:history="1">
        <w:r w:rsidRPr="0005228B">
          <w:rPr>
            <w:rFonts w:ascii="Times New Roman" w:hAnsi="Times New Roman" w:cs="Times New Roman"/>
            <w:sz w:val="28"/>
            <w:szCs w:val="28"/>
          </w:rPr>
          <w:t>пункте 12</w:t>
        </w:r>
      </w:hyperlink>
      <w:r w:rsidRPr="0005228B">
        <w:rPr>
          <w:rFonts w:ascii="Times New Roman" w:hAnsi="Times New Roman" w:cs="Times New Roman"/>
          <w:sz w:val="28"/>
          <w:szCs w:val="28"/>
        </w:rPr>
        <w:t xml:space="preserve"> настоящего положения, либо в случае отказа указанных лиц от выкупа такого подарка подарок, изготовленный из драгоценных металлов и (или) драгоценных камней, подлежит передаче уполномоченным структурным подразделением (уполномоченными органом или организацией) в федеральное</w:t>
      </w:r>
      <w:proofErr w:type="gramEnd"/>
      <w:r w:rsidRPr="0005228B">
        <w:rPr>
          <w:rFonts w:ascii="Times New Roman" w:hAnsi="Times New Roman" w:cs="Times New Roman"/>
          <w:sz w:val="28"/>
          <w:szCs w:val="28"/>
        </w:rPr>
        <w:t xml:space="preserve"> казенное учреждение "Государственное учреждение по формированию Государственного фонда драгоценных металлов и драгоценных камней Российской Федерации, хранению, отпуску и использованию драгоценных металлов и драгоценных камней (Гохран России) при Министерстве финансов Российской Федерации" для зачисления в Государственный фонд драгоценных металлов и драгоценных камней Российской Федерации</w:t>
      </w:r>
      <w:proofErr w:type="gramStart"/>
      <w:r w:rsidRPr="0005228B">
        <w:rPr>
          <w:rFonts w:ascii="Times New Roman" w:hAnsi="Times New Roman" w:cs="Times New Roman"/>
          <w:sz w:val="28"/>
          <w:szCs w:val="28"/>
        </w:rPr>
        <w:t>.</w:t>
      </w:r>
      <w:r>
        <w:rPr>
          <w:rFonts w:ascii="Times New Roman" w:hAnsi="Times New Roman" w:cs="Times New Roman"/>
          <w:sz w:val="28"/>
          <w:szCs w:val="28"/>
        </w:rPr>
        <w:t>».</w:t>
      </w:r>
      <w:r w:rsidR="001E56FF">
        <w:rPr>
          <w:sz w:val="28"/>
          <w:szCs w:val="28"/>
        </w:rPr>
        <w:t xml:space="preserve"> </w:t>
      </w:r>
      <w:proofErr w:type="gramEnd"/>
      <w:r w:rsidR="001E56FF" w:rsidRPr="001E56FF">
        <w:rPr>
          <w:rFonts w:ascii="Times New Roman" w:hAnsi="Times New Roman"/>
          <w:sz w:val="28"/>
          <w:szCs w:val="28"/>
        </w:rPr>
        <w:t>Прилагается.</w:t>
      </w:r>
    </w:p>
    <w:p w:rsidR="001E56FF" w:rsidRDefault="001E56FF" w:rsidP="001E56FF">
      <w:pPr>
        <w:pStyle w:val="Standard"/>
        <w:jc w:val="both"/>
        <w:rPr>
          <w:sz w:val="28"/>
          <w:szCs w:val="28"/>
        </w:rPr>
      </w:pPr>
      <w:r>
        <w:rPr>
          <w:sz w:val="28"/>
          <w:szCs w:val="28"/>
        </w:rPr>
        <w:t xml:space="preserve">2. </w:t>
      </w:r>
      <w:r w:rsidR="00F72B4C">
        <w:rPr>
          <w:sz w:val="28"/>
          <w:szCs w:val="28"/>
        </w:rPr>
        <w:t>Дружининой Н.В.</w:t>
      </w:r>
      <w:r>
        <w:rPr>
          <w:sz w:val="28"/>
          <w:szCs w:val="28"/>
        </w:rPr>
        <w:t xml:space="preserve"> – специалисту</w:t>
      </w:r>
      <w:r w:rsidR="00F72B4C">
        <w:rPr>
          <w:sz w:val="28"/>
          <w:szCs w:val="28"/>
        </w:rPr>
        <w:t xml:space="preserve"> - юрисконсульту</w:t>
      </w:r>
      <w:r>
        <w:rPr>
          <w:sz w:val="28"/>
          <w:szCs w:val="28"/>
        </w:rPr>
        <w:t xml:space="preserve"> администрации </w:t>
      </w:r>
      <w:r>
        <w:rPr>
          <w:sz w:val="28"/>
          <w:szCs w:val="28"/>
        </w:rPr>
        <w:lastRenderedPageBreak/>
        <w:t>ознакомить муниципальных служащих</w:t>
      </w:r>
      <w:r w:rsidRPr="000B3640">
        <w:rPr>
          <w:sz w:val="28"/>
          <w:szCs w:val="28"/>
        </w:rPr>
        <w:t xml:space="preserve"> </w:t>
      </w:r>
      <w:r>
        <w:rPr>
          <w:sz w:val="28"/>
          <w:szCs w:val="28"/>
        </w:rPr>
        <w:t xml:space="preserve">администрации Лебяжского городского поселения  под роспись с </w:t>
      </w:r>
      <w:r w:rsidR="008D4F53">
        <w:rPr>
          <w:sz w:val="28"/>
          <w:szCs w:val="28"/>
        </w:rPr>
        <w:t>внесенными изменениями.</w:t>
      </w:r>
    </w:p>
    <w:p w:rsidR="001E56FF" w:rsidRDefault="00682A0D" w:rsidP="001E56FF">
      <w:pPr>
        <w:pStyle w:val="Standard"/>
        <w:jc w:val="both"/>
        <w:rPr>
          <w:sz w:val="28"/>
          <w:szCs w:val="28"/>
        </w:rPr>
      </w:pPr>
      <w:r>
        <w:rPr>
          <w:sz w:val="28"/>
          <w:szCs w:val="28"/>
        </w:rPr>
        <w:t>3</w:t>
      </w:r>
      <w:r w:rsidR="001E56FF">
        <w:rPr>
          <w:sz w:val="28"/>
          <w:szCs w:val="28"/>
        </w:rPr>
        <w:t xml:space="preserve">. </w:t>
      </w:r>
      <w:r w:rsidR="002313F7">
        <w:rPr>
          <w:sz w:val="28"/>
          <w:szCs w:val="28"/>
        </w:rPr>
        <w:t>Настоящее</w:t>
      </w:r>
      <w:r w:rsidR="001E56FF">
        <w:rPr>
          <w:sz w:val="28"/>
          <w:szCs w:val="28"/>
        </w:rPr>
        <w:t xml:space="preserve"> постановление </w:t>
      </w:r>
      <w:r w:rsidR="002313F7">
        <w:rPr>
          <w:sz w:val="28"/>
          <w:szCs w:val="28"/>
        </w:rPr>
        <w:t>вступает в силу в соответст</w:t>
      </w:r>
      <w:r w:rsidR="001E56FF">
        <w:rPr>
          <w:sz w:val="28"/>
          <w:szCs w:val="28"/>
        </w:rPr>
        <w:t>в</w:t>
      </w:r>
      <w:r w:rsidR="002313F7">
        <w:rPr>
          <w:sz w:val="28"/>
          <w:szCs w:val="28"/>
        </w:rPr>
        <w:t>ии с действующим законодательством</w:t>
      </w:r>
      <w:r w:rsidR="001E56FF">
        <w:rPr>
          <w:sz w:val="28"/>
          <w:szCs w:val="28"/>
        </w:rPr>
        <w:t>.</w:t>
      </w:r>
    </w:p>
    <w:p w:rsidR="001E56FF" w:rsidRDefault="001E56FF" w:rsidP="001E56FF">
      <w:pPr>
        <w:pStyle w:val="Standard"/>
        <w:jc w:val="both"/>
        <w:rPr>
          <w:sz w:val="28"/>
          <w:szCs w:val="28"/>
        </w:rPr>
      </w:pPr>
    </w:p>
    <w:p w:rsidR="001E56FF" w:rsidRDefault="001E56FF" w:rsidP="001E56FF">
      <w:pPr>
        <w:ind w:firstLine="900"/>
        <w:jc w:val="both"/>
      </w:pPr>
    </w:p>
    <w:p w:rsidR="001E56FF" w:rsidRDefault="001E56FF" w:rsidP="001E56FF">
      <w:pPr>
        <w:ind w:firstLine="900"/>
        <w:jc w:val="both"/>
      </w:pPr>
    </w:p>
    <w:tbl>
      <w:tblPr>
        <w:tblW w:w="9630" w:type="dxa"/>
        <w:tblLayout w:type="fixed"/>
        <w:tblLook w:val="0000"/>
      </w:tblPr>
      <w:tblGrid>
        <w:gridCol w:w="4590"/>
        <w:gridCol w:w="2610"/>
        <w:gridCol w:w="2430"/>
      </w:tblGrid>
      <w:tr w:rsidR="001E56FF" w:rsidTr="00720009">
        <w:tblPrEx>
          <w:tblCellMar>
            <w:top w:w="0" w:type="dxa"/>
            <w:bottom w:w="0" w:type="dxa"/>
          </w:tblCellMar>
        </w:tblPrEx>
        <w:trPr>
          <w:cantSplit/>
          <w:trHeight w:val="733"/>
        </w:trPr>
        <w:tc>
          <w:tcPr>
            <w:tcW w:w="4590" w:type="dxa"/>
            <w:vAlign w:val="bottom"/>
          </w:tcPr>
          <w:p w:rsidR="001E56FF" w:rsidRPr="001E56FF" w:rsidRDefault="001E56FF" w:rsidP="001E56FF">
            <w:pPr>
              <w:spacing w:after="0" w:line="240" w:lineRule="auto"/>
              <w:rPr>
                <w:rFonts w:ascii="Times New Roman" w:hAnsi="Times New Roman"/>
                <w:sz w:val="28"/>
              </w:rPr>
            </w:pPr>
          </w:p>
          <w:p w:rsidR="001E56FF" w:rsidRPr="001E56FF" w:rsidRDefault="001E56FF" w:rsidP="001E56FF">
            <w:pPr>
              <w:spacing w:after="0" w:line="240" w:lineRule="auto"/>
              <w:rPr>
                <w:rFonts w:ascii="Times New Roman" w:hAnsi="Times New Roman"/>
                <w:sz w:val="28"/>
              </w:rPr>
            </w:pPr>
            <w:r w:rsidRPr="001E56FF">
              <w:rPr>
                <w:rFonts w:ascii="Times New Roman" w:hAnsi="Times New Roman"/>
                <w:sz w:val="28"/>
              </w:rPr>
              <w:t>Глава администрации</w:t>
            </w:r>
          </w:p>
          <w:p w:rsidR="001E56FF" w:rsidRPr="001E56FF" w:rsidRDefault="001E56FF" w:rsidP="001E56FF">
            <w:pPr>
              <w:spacing w:after="0" w:line="240" w:lineRule="auto"/>
              <w:rPr>
                <w:rFonts w:ascii="Times New Roman" w:hAnsi="Times New Roman"/>
                <w:sz w:val="28"/>
              </w:rPr>
            </w:pPr>
            <w:r w:rsidRPr="001E56FF">
              <w:rPr>
                <w:rFonts w:ascii="Times New Roman" w:hAnsi="Times New Roman"/>
                <w:sz w:val="28"/>
              </w:rPr>
              <w:t xml:space="preserve">Лебяжского городского поселения                             </w:t>
            </w:r>
          </w:p>
        </w:tc>
        <w:tc>
          <w:tcPr>
            <w:tcW w:w="2610" w:type="dxa"/>
            <w:vMerge w:val="restart"/>
          </w:tcPr>
          <w:p w:rsidR="0028295E" w:rsidRDefault="0028295E" w:rsidP="001E56FF">
            <w:pPr>
              <w:spacing w:after="0" w:line="240" w:lineRule="auto"/>
              <w:rPr>
                <w:rFonts w:ascii="Times New Roman" w:hAnsi="Times New Roman"/>
                <w:sz w:val="28"/>
              </w:rPr>
            </w:pPr>
          </w:p>
          <w:p w:rsidR="0028295E" w:rsidRDefault="0028295E" w:rsidP="001E56FF">
            <w:pPr>
              <w:spacing w:after="0" w:line="240" w:lineRule="auto"/>
              <w:rPr>
                <w:rFonts w:ascii="Times New Roman" w:hAnsi="Times New Roman"/>
                <w:sz w:val="28"/>
              </w:rPr>
            </w:pPr>
          </w:p>
          <w:p w:rsidR="001E56FF" w:rsidRDefault="0028295E" w:rsidP="001E56FF">
            <w:pPr>
              <w:spacing w:after="0" w:line="240" w:lineRule="auto"/>
              <w:rPr>
                <w:rFonts w:ascii="Times New Roman" w:hAnsi="Times New Roman"/>
                <w:sz w:val="28"/>
              </w:rPr>
            </w:pPr>
            <w:r w:rsidRPr="001E56FF">
              <w:rPr>
                <w:rFonts w:ascii="Times New Roman" w:hAnsi="Times New Roman"/>
                <w:sz w:val="28"/>
              </w:rPr>
              <w:t>Г.А. Каменицкий</w:t>
            </w:r>
          </w:p>
          <w:p w:rsidR="0028295E" w:rsidRDefault="0028295E" w:rsidP="001E56FF">
            <w:pPr>
              <w:spacing w:after="0" w:line="240" w:lineRule="auto"/>
              <w:rPr>
                <w:rFonts w:ascii="Times New Roman" w:hAnsi="Times New Roman"/>
                <w:sz w:val="28"/>
              </w:rPr>
            </w:pPr>
          </w:p>
          <w:p w:rsidR="0028295E" w:rsidRPr="001E56FF" w:rsidRDefault="0028295E" w:rsidP="001E56FF">
            <w:pPr>
              <w:spacing w:after="0" w:line="240" w:lineRule="auto"/>
              <w:rPr>
                <w:rFonts w:ascii="Times New Roman" w:hAnsi="Times New Roman"/>
                <w:sz w:val="28"/>
              </w:rPr>
            </w:pPr>
          </w:p>
        </w:tc>
        <w:tc>
          <w:tcPr>
            <w:tcW w:w="2430" w:type="dxa"/>
          </w:tcPr>
          <w:p w:rsidR="001E56FF" w:rsidRPr="001E56FF" w:rsidRDefault="001E56FF" w:rsidP="001E56FF">
            <w:pPr>
              <w:spacing w:after="0" w:line="240" w:lineRule="auto"/>
              <w:rPr>
                <w:rFonts w:ascii="Times New Roman" w:hAnsi="Times New Roman"/>
                <w:sz w:val="28"/>
              </w:rPr>
            </w:pPr>
          </w:p>
          <w:p w:rsidR="001E56FF" w:rsidRPr="001E56FF" w:rsidRDefault="001E56FF" w:rsidP="001E56FF">
            <w:pPr>
              <w:spacing w:after="0" w:line="240" w:lineRule="auto"/>
              <w:rPr>
                <w:rFonts w:ascii="Times New Roman" w:hAnsi="Times New Roman"/>
                <w:sz w:val="28"/>
              </w:rPr>
            </w:pPr>
          </w:p>
          <w:p w:rsidR="001E56FF" w:rsidRPr="001E56FF" w:rsidRDefault="001E56FF" w:rsidP="001E56FF">
            <w:pPr>
              <w:spacing w:after="0" w:line="240" w:lineRule="auto"/>
              <w:rPr>
                <w:rFonts w:ascii="Times New Roman" w:hAnsi="Times New Roman"/>
                <w:sz w:val="28"/>
              </w:rPr>
            </w:pPr>
          </w:p>
        </w:tc>
      </w:tr>
      <w:tr w:rsidR="001E56FF" w:rsidTr="00720009">
        <w:tblPrEx>
          <w:tblCellMar>
            <w:top w:w="0" w:type="dxa"/>
            <w:bottom w:w="0" w:type="dxa"/>
          </w:tblCellMar>
        </w:tblPrEx>
        <w:trPr>
          <w:cantSplit/>
          <w:trHeight w:val="244"/>
        </w:trPr>
        <w:tc>
          <w:tcPr>
            <w:tcW w:w="4590" w:type="dxa"/>
            <w:tcBorders>
              <w:bottom w:val="nil"/>
            </w:tcBorders>
          </w:tcPr>
          <w:p w:rsidR="001E56FF" w:rsidRPr="0072087F" w:rsidRDefault="001E56FF" w:rsidP="00720009">
            <w:pPr>
              <w:rPr>
                <w:sz w:val="28"/>
              </w:rPr>
            </w:pPr>
          </w:p>
        </w:tc>
        <w:tc>
          <w:tcPr>
            <w:tcW w:w="2610" w:type="dxa"/>
            <w:vMerge/>
            <w:tcBorders>
              <w:bottom w:val="nil"/>
            </w:tcBorders>
          </w:tcPr>
          <w:p w:rsidR="001E56FF" w:rsidRDefault="001E56FF" w:rsidP="00720009">
            <w:pPr>
              <w:rPr>
                <w:sz w:val="28"/>
              </w:rPr>
            </w:pPr>
          </w:p>
        </w:tc>
        <w:tc>
          <w:tcPr>
            <w:tcW w:w="2430" w:type="dxa"/>
            <w:tcBorders>
              <w:bottom w:val="nil"/>
            </w:tcBorders>
          </w:tcPr>
          <w:p w:rsidR="001E56FF" w:rsidRPr="00B0426B" w:rsidRDefault="001E56FF" w:rsidP="00720009">
            <w:pPr>
              <w:rPr>
                <w:sz w:val="28"/>
                <w:szCs w:val="28"/>
              </w:rPr>
            </w:pPr>
          </w:p>
        </w:tc>
      </w:tr>
      <w:tr w:rsidR="001E56FF" w:rsidRPr="001E56FF" w:rsidTr="00720009">
        <w:tblPrEx>
          <w:tblCellMar>
            <w:top w:w="0" w:type="dxa"/>
            <w:bottom w:w="0" w:type="dxa"/>
          </w:tblCellMar>
        </w:tblPrEx>
        <w:trPr>
          <w:cantSplit/>
          <w:trHeight w:val="244"/>
        </w:trPr>
        <w:tc>
          <w:tcPr>
            <w:tcW w:w="4590" w:type="dxa"/>
          </w:tcPr>
          <w:p w:rsidR="001E56FF" w:rsidRPr="001E56FF" w:rsidRDefault="001E56FF" w:rsidP="001E56FF">
            <w:pPr>
              <w:spacing w:after="0" w:line="240" w:lineRule="auto"/>
              <w:rPr>
                <w:rFonts w:ascii="Times New Roman" w:hAnsi="Times New Roman"/>
                <w:sz w:val="28"/>
                <w:szCs w:val="28"/>
              </w:rPr>
            </w:pPr>
          </w:p>
        </w:tc>
        <w:tc>
          <w:tcPr>
            <w:tcW w:w="2610" w:type="dxa"/>
            <w:vAlign w:val="center"/>
          </w:tcPr>
          <w:p w:rsidR="001E56FF" w:rsidRPr="001E56FF" w:rsidRDefault="001E56FF" w:rsidP="001E56FF">
            <w:pPr>
              <w:spacing w:after="0" w:line="240" w:lineRule="auto"/>
              <w:rPr>
                <w:rFonts w:ascii="Times New Roman" w:hAnsi="Times New Roman"/>
                <w:sz w:val="28"/>
                <w:szCs w:val="28"/>
              </w:rPr>
            </w:pPr>
          </w:p>
        </w:tc>
        <w:tc>
          <w:tcPr>
            <w:tcW w:w="2430" w:type="dxa"/>
          </w:tcPr>
          <w:p w:rsidR="001E56FF" w:rsidRPr="001E56FF" w:rsidRDefault="001E56FF" w:rsidP="001E56FF">
            <w:pPr>
              <w:spacing w:after="0" w:line="240" w:lineRule="auto"/>
              <w:rPr>
                <w:rFonts w:ascii="Times New Roman" w:hAnsi="Times New Roman"/>
                <w:sz w:val="28"/>
                <w:szCs w:val="28"/>
              </w:rPr>
            </w:pPr>
          </w:p>
        </w:tc>
      </w:tr>
    </w:tbl>
    <w:p w:rsidR="001E56FF" w:rsidRDefault="001E56FF" w:rsidP="0028295E"/>
    <w:p w:rsidR="001E56FF" w:rsidRDefault="001E56FF" w:rsidP="001E56FF">
      <w:pPr>
        <w:jc w:val="center"/>
      </w:pPr>
    </w:p>
    <w:p w:rsidR="001E56FF" w:rsidRDefault="001E56FF" w:rsidP="001E56FF">
      <w:pPr>
        <w:jc w:val="center"/>
      </w:pPr>
    </w:p>
    <w:p w:rsidR="00B22DBB" w:rsidRDefault="00B22DBB" w:rsidP="008D4F53"/>
    <w:p w:rsidR="00B22DBB" w:rsidRDefault="00B22DBB" w:rsidP="001E56FF">
      <w:pPr>
        <w:jc w:val="center"/>
      </w:pPr>
    </w:p>
    <w:p w:rsidR="00B22DBB" w:rsidRDefault="00B22DBB">
      <w:pPr>
        <w:widowControl w:val="0"/>
        <w:autoSpaceDE w:val="0"/>
        <w:autoSpaceDN w:val="0"/>
        <w:adjustRightInd w:val="0"/>
        <w:spacing w:after="0" w:line="240" w:lineRule="auto"/>
        <w:jc w:val="right"/>
        <w:outlineLvl w:val="0"/>
        <w:rPr>
          <w:rFonts w:ascii="Times New Roman" w:hAnsi="Times New Roman"/>
          <w:sz w:val="24"/>
          <w:szCs w:val="24"/>
        </w:rPr>
      </w:pPr>
    </w:p>
    <w:p w:rsidR="00B22DBB" w:rsidRDefault="00B22DBB">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F72B4C" w:rsidRDefault="00F72B4C">
      <w:pPr>
        <w:widowControl w:val="0"/>
        <w:autoSpaceDE w:val="0"/>
        <w:autoSpaceDN w:val="0"/>
        <w:adjustRightInd w:val="0"/>
        <w:spacing w:after="0" w:line="240" w:lineRule="auto"/>
        <w:jc w:val="right"/>
        <w:outlineLvl w:val="0"/>
        <w:rPr>
          <w:rFonts w:ascii="Times New Roman" w:hAnsi="Times New Roman"/>
          <w:sz w:val="24"/>
          <w:szCs w:val="24"/>
        </w:rPr>
      </w:pPr>
    </w:p>
    <w:p w:rsidR="0028295E" w:rsidRDefault="0028295E">
      <w:pPr>
        <w:widowControl w:val="0"/>
        <w:autoSpaceDE w:val="0"/>
        <w:autoSpaceDN w:val="0"/>
        <w:adjustRightInd w:val="0"/>
        <w:spacing w:after="0" w:line="240" w:lineRule="auto"/>
        <w:jc w:val="right"/>
        <w:outlineLvl w:val="0"/>
        <w:rPr>
          <w:rFonts w:ascii="Times New Roman" w:hAnsi="Times New Roman"/>
          <w:sz w:val="24"/>
          <w:szCs w:val="24"/>
        </w:rPr>
      </w:pPr>
    </w:p>
    <w:p w:rsidR="0023423D" w:rsidRPr="0023423D" w:rsidRDefault="0023423D">
      <w:pPr>
        <w:widowControl w:val="0"/>
        <w:autoSpaceDE w:val="0"/>
        <w:autoSpaceDN w:val="0"/>
        <w:adjustRightInd w:val="0"/>
        <w:spacing w:after="0" w:line="240" w:lineRule="auto"/>
        <w:jc w:val="right"/>
        <w:outlineLvl w:val="0"/>
        <w:rPr>
          <w:rFonts w:ascii="Times New Roman" w:hAnsi="Times New Roman"/>
          <w:sz w:val="24"/>
          <w:szCs w:val="24"/>
        </w:rPr>
      </w:pPr>
      <w:r w:rsidRPr="0023423D">
        <w:rPr>
          <w:rFonts w:ascii="Times New Roman" w:hAnsi="Times New Roman"/>
          <w:sz w:val="24"/>
          <w:szCs w:val="24"/>
        </w:rPr>
        <w:lastRenderedPageBreak/>
        <w:t>Утверждено</w:t>
      </w:r>
    </w:p>
    <w:p w:rsidR="0023423D" w:rsidRPr="0023423D" w:rsidRDefault="0023423D" w:rsidP="0023423D">
      <w:pPr>
        <w:widowControl w:val="0"/>
        <w:autoSpaceDE w:val="0"/>
        <w:autoSpaceDN w:val="0"/>
        <w:adjustRightInd w:val="0"/>
        <w:spacing w:after="0" w:line="240" w:lineRule="auto"/>
        <w:jc w:val="right"/>
        <w:rPr>
          <w:rFonts w:ascii="Times New Roman" w:hAnsi="Times New Roman"/>
          <w:sz w:val="24"/>
          <w:szCs w:val="24"/>
        </w:rPr>
      </w:pPr>
      <w:r w:rsidRPr="0023423D">
        <w:rPr>
          <w:rFonts w:ascii="Times New Roman" w:hAnsi="Times New Roman"/>
          <w:sz w:val="24"/>
          <w:szCs w:val="24"/>
        </w:rPr>
        <w:t xml:space="preserve">постановлением </w:t>
      </w:r>
    </w:p>
    <w:p w:rsidR="00B22DBB" w:rsidRDefault="00B22DBB" w:rsidP="00B22DBB">
      <w:pPr>
        <w:widowControl w:val="0"/>
        <w:autoSpaceDE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 xml:space="preserve">администрации  Лебяжского </w:t>
      </w:r>
    </w:p>
    <w:p w:rsidR="00B22DBB" w:rsidRDefault="00B22DBB" w:rsidP="00B22DBB">
      <w:pPr>
        <w:widowControl w:val="0"/>
        <w:autoSpaceDE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 xml:space="preserve"> городского  поселения </w:t>
      </w:r>
    </w:p>
    <w:p w:rsidR="0023423D" w:rsidRPr="0023423D" w:rsidRDefault="00B22DBB" w:rsidP="00B22DBB">
      <w:pPr>
        <w:widowControl w:val="0"/>
        <w:autoSpaceDE w:val="0"/>
        <w:autoSpaceDN w:val="0"/>
        <w:adjustRightInd w:val="0"/>
        <w:spacing w:after="0" w:line="240" w:lineRule="auto"/>
        <w:ind w:firstLine="540"/>
        <w:jc w:val="right"/>
        <w:rPr>
          <w:rFonts w:ascii="Times New Roman" w:hAnsi="Times New Roman"/>
          <w:sz w:val="24"/>
          <w:szCs w:val="24"/>
        </w:rPr>
      </w:pPr>
      <w:r>
        <w:rPr>
          <w:rFonts w:ascii="Times New Roman" w:hAnsi="Times New Roman"/>
          <w:sz w:val="24"/>
          <w:szCs w:val="24"/>
        </w:rPr>
        <w:t xml:space="preserve">от  </w:t>
      </w:r>
      <w:r w:rsidR="00D67736">
        <w:rPr>
          <w:rFonts w:ascii="Times New Roman" w:hAnsi="Times New Roman"/>
          <w:sz w:val="24"/>
          <w:szCs w:val="24"/>
        </w:rPr>
        <w:t>2</w:t>
      </w:r>
      <w:r>
        <w:rPr>
          <w:rFonts w:ascii="Times New Roman" w:hAnsi="Times New Roman"/>
          <w:sz w:val="24"/>
          <w:szCs w:val="24"/>
        </w:rPr>
        <w:t>5.03.201</w:t>
      </w:r>
      <w:r w:rsidR="00D67736">
        <w:rPr>
          <w:rFonts w:ascii="Times New Roman" w:hAnsi="Times New Roman"/>
          <w:sz w:val="24"/>
          <w:szCs w:val="24"/>
        </w:rPr>
        <w:t>6</w:t>
      </w:r>
      <w:r>
        <w:rPr>
          <w:rFonts w:ascii="Times New Roman" w:hAnsi="Times New Roman"/>
          <w:sz w:val="24"/>
          <w:szCs w:val="24"/>
        </w:rPr>
        <w:t xml:space="preserve"> №</w:t>
      </w:r>
      <w:r w:rsidR="00CF67A6">
        <w:rPr>
          <w:rFonts w:ascii="Times New Roman" w:hAnsi="Times New Roman"/>
          <w:sz w:val="24"/>
          <w:szCs w:val="24"/>
        </w:rPr>
        <w:t xml:space="preserve"> </w:t>
      </w:r>
      <w:r w:rsidR="00D67736">
        <w:rPr>
          <w:rFonts w:ascii="Times New Roman" w:hAnsi="Times New Roman"/>
          <w:sz w:val="24"/>
          <w:szCs w:val="24"/>
        </w:rPr>
        <w:t>33</w:t>
      </w:r>
    </w:p>
    <w:p w:rsidR="00B07F94" w:rsidRPr="00B22DBB" w:rsidRDefault="001E56FF" w:rsidP="00B07F94">
      <w:pPr>
        <w:autoSpaceDE w:val="0"/>
        <w:autoSpaceDN w:val="0"/>
        <w:adjustRightInd w:val="0"/>
        <w:spacing w:after="0" w:line="240" w:lineRule="auto"/>
        <w:ind w:left="540"/>
        <w:jc w:val="center"/>
        <w:rPr>
          <w:rFonts w:ascii="Times New Roman" w:hAnsi="Times New Roman"/>
          <w:b/>
          <w:bCs/>
          <w:sz w:val="28"/>
          <w:szCs w:val="28"/>
          <w:lang w:eastAsia="ru-RU"/>
        </w:rPr>
      </w:pPr>
      <w:bookmarkStart w:id="1" w:name="Par32"/>
      <w:bookmarkEnd w:id="1"/>
      <w:r w:rsidRPr="00B22DBB">
        <w:rPr>
          <w:rFonts w:ascii="Times New Roman" w:hAnsi="Times New Roman"/>
          <w:b/>
          <w:bCs/>
          <w:sz w:val="28"/>
          <w:szCs w:val="28"/>
          <w:lang w:eastAsia="ru-RU"/>
        </w:rPr>
        <w:t>П</w:t>
      </w:r>
      <w:r w:rsidR="00B07F94" w:rsidRPr="00B22DBB">
        <w:rPr>
          <w:rFonts w:ascii="Times New Roman" w:hAnsi="Times New Roman"/>
          <w:b/>
          <w:bCs/>
          <w:sz w:val="28"/>
          <w:szCs w:val="28"/>
          <w:lang w:eastAsia="ru-RU"/>
        </w:rPr>
        <w:t>оложение</w:t>
      </w:r>
    </w:p>
    <w:p w:rsidR="00B07F94" w:rsidRPr="00B22DBB" w:rsidRDefault="00B07F94" w:rsidP="00B22DBB">
      <w:pPr>
        <w:autoSpaceDE w:val="0"/>
        <w:autoSpaceDN w:val="0"/>
        <w:adjustRightInd w:val="0"/>
        <w:spacing w:after="0" w:line="240" w:lineRule="auto"/>
        <w:ind w:left="540"/>
        <w:jc w:val="both"/>
        <w:rPr>
          <w:rFonts w:ascii="Times New Roman" w:hAnsi="Times New Roman"/>
          <w:b/>
          <w:bCs/>
          <w:sz w:val="28"/>
          <w:szCs w:val="28"/>
          <w:lang w:eastAsia="ru-RU"/>
        </w:rPr>
      </w:pPr>
      <w:r w:rsidRPr="00B22DBB">
        <w:rPr>
          <w:rFonts w:ascii="Times New Roman" w:hAnsi="Times New Roman"/>
          <w:b/>
          <w:bCs/>
          <w:sz w:val="28"/>
          <w:szCs w:val="28"/>
          <w:lang w:eastAsia="ru-RU"/>
        </w:rPr>
        <w:t xml:space="preserve">о сообщении отдельными категориями лиц о получении подарка в связи с их должностным положением или исполнением ими должностных обязанностей, сдаче и оценке подарка, реализации (выкупе) и зачислении </w:t>
      </w:r>
      <w:r w:rsidR="00B22DBB">
        <w:rPr>
          <w:rFonts w:ascii="Times New Roman" w:hAnsi="Times New Roman"/>
          <w:b/>
          <w:bCs/>
          <w:sz w:val="28"/>
          <w:szCs w:val="28"/>
          <w:lang w:eastAsia="ru-RU"/>
        </w:rPr>
        <w:t xml:space="preserve"> </w:t>
      </w:r>
      <w:r w:rsidRPr="00B22DBB">
        <w:rPr>
          <w:rFonts w:ascii="Times New Roman" w:hAnsi="Times New Roman"/>
          <w:b/>
          <w:bCs/>
          <w:sz w:val="28"/>
          <w:szCs w:val="28"/>
          <w:lang w:eastAsia="ru-RU"/>
        </w:rPr>
        <w:t xml:space="preserve">средств, </w:t>
      </w:r>
      <w:r w:rsidR="00B22DBB">
        <w:rPr>
          <w:rFonts w:ascii="Times New Roman" w:hAnsi="Times New Roman"/>
          <w:b/>
          <w:bCs/>
          <w:sz w:val="28"/>
          <w:szCs w:val="28"/>
          <w:lang w:eastAsia="ru-RU"/>
        </w:rPr>
        <w:t xml:space="preserve"> </w:t>
      </w:r>
      <w:r w:rsidRPr="00B22DBB">
        <w:rPr>
          <w:rFonts w:ascii="Times New Roman" w:hAnsi="Times New Roman"/>
          <w:b/>
          <w:bCs/>
          <w:sz w:val="28"/>
          <w:szCs w:val="28"/>
          <w:lang w:eastAsia="ru-RU"/>
        </w:rPr>
        <w:t xml:space="preserve">вырученных </w:t>
      </w:r>
      <w:r w:rsidR="00B22DBB">
        <w:rPr>
          <w:rFonts w:ascii="Times New Roman" w:hAnsi="Times New Roman"/>
          <w:b/>
          <w:bCs/>
          <w:sz w:val="28"/>
          <w:szCs w:val="28"/>
          <w:lang w:eastAsia="ru-RU"/>
        </w:rPr>
        <w:t xml:space="preserve"> </w:t>
      </w:r>
      <w:r w:rsidRPr="00B22DBB">
        <w:rPr>
          <w:rFonts w:ascii="Times New Roman" w:hAnsi="Times New Roman"/>
          <w:b/>
          <w:bCs/>
          <w:sz w:val="28"/>
          <w:szCs w:val="28"/>
          <w:lang w:eastAsia="ru-RU"/>
        </w:rPr>
        <w:t>от</w:t>
      </w:r>
      <w:r w:rsidR="00B22DBB">
        <w:rPr>
          <w:rFonts w:ascii="Times New Roman" w:hAnsi="Times New Roman"/>
          <w:b/>
          <w:bCs/>
          <w:sz w:val="28"/>
          <w:szCs w:val="28"/>
          <w:lang w:eastAsia="ru-RU"/>
        </w:rPr>
        <w:t xml:space="preserve"> </w:t>
      </w:r>
      <w:r w:rsidRPr="00B22DBB">
        <w:rPr>
          <w:rFonts w:ascii="Times New Roman" w:hAnsi="Times New Roman"/>
          <w:b/>
          <w:bCs/>
          <w:sz w:val="28"/>
          <w:szCs w:val="28"/>
          <w:lang w:eastAsia="ru-RU"/>
        </w:rPr>
        <w:t xml:space="preserve"> его реализации</w:t>
      </w:r>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r w:rsidRPr="00B22DBB">
        <w:rPr>
          <w:rFonts w:ascii="Times New Roman" w:hAnsi="Times New Roman"/>
          <w:sz w:val="28"/>
          <w:szCs w:val="28"/>
        </w:rPr>
        <w:t xml:space="preserve">1. </w:t>
      </w:r>
      <w:proofErr w:type="gramStart"/>
      <w:r w:rsidRPr="00B22DBB">
        <w:rPr>
          <w:rFonts w:ascii="Times New Roman" w:hAnsi="Times New Roman"/>
          <w:sz w:val="28"/>
          <w:szCs w:val="28"/>
        </w:rPr>
        <w:t xml:space="preserve">Настоящее </w:t>
      </w:r>
      <w:r w:rsidR="00B22DBB">
        <w:rPr>
          <w:rFonts w:ascii="Times New Roman" w:hAnsi="Times New Roman"/>
          <w:sz w:val="28"/>
          <w:szCs w:val="28"/>
        </w:rPr>
        <w:t>П</w:t>
      </w:r>
      <w:r w:rsidRPr="00B22DBB">
        <w:rPr>
          <w:rFonts w:ascii="Times New Roman" w:hAnsi="Times New Roman"/>
          <w:sz w:val="28"/>
          <w:szCs w:val="28"/>
        </w:rPr>
        <w:t>оложение определяет порядок сообщения лицами, замещающими муниципальные должности, муниципальными служащими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порядок сдачи и оценки подарка, реализации (выкупа) и зачисления средств, вырученных от его реализации.</w:t>
      </w:r>
      <w:proofErr w:type="gramEnd"/>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r w:rsidRPr="00B22DBB">
        <w:rPr>
          <w:rFonts w:ascii="Times New Roman" w:hAnsi="Times New Roman"/>
          <w:sz w:val="28"/>
          <w:szCs w:val="28"/>
        </w:rPr>
        <w:t>2. Для целей настоящего положения используются следующие понятия:</w:t>
      </w:r>
    </w:p>
    <w:p w:rsidR="0005228B" w:rsidRPr="0005228B" w:rsidRDefault="0005228B" w:rsidP="0005228B">
      <w:pPr>
        <w:pStyle w:val="ConsPlusNormal"/>
        <w:ind w:firstLine="540"/>
        <w:jc w:val="both"/>
        <w:rPr>
          <w:rFonts w:ascii="Times New Roman" w:hAnsi="Times New Roman" w:cs="Times New Roman"/>
          <w:sz w:val="28"/>
          <w:szCs w:val="28"/>
        </w:rPr>
      </w:pPr>
      <w:proofErr w:type="gramStart"/>
      <w:r w:rsidRPr="0005228B">
        <w:rPr>
          <w:rFonts w:ascii="Times New Roman" w:hAnsi="Times New Roman" w:cs="Times New Roman"/>
          <w:sz w:val="28"/>
          <w:szCs w:val="28"/>
        </w:rPr>
        <w:t>"подарок, полученный в связи с протокольными мероприятиями, служебными командировками и другими официальными мероприятиями" - подарок, полученный лицом, замещающим государственную (муниципальную) должность, служащим, работником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w:t>
      </w:r>
      <w:proofErr w:type="gramEnd"/>
      <w:r w:rsidRPr="0005228B">
        <w:rPr>
          <w:rFonts w:ascii="Times New Roman" w:hAnsi="Times New Roman" w:cs="Times New Roman"/>
          <w:sz w:val="28"/>
          <w:szCs w:val="28"/>
        </w:rPr>
        <w:t xml:space="preserve"> в целях исполнения им своих служебных (должностных) обязанностей, цветов и ценных подарков, которые вручены в качестве поощрения (награды);</w:t>
      </w:r>
    </w:p>
    <w:p w:rsidR="0005228B" w:rsidRPr="0005228B" w:rsidRDefault="0005228B" w:rsidP="0005228B">
      <w:pPr>
        <w:pStyle w:val="ConsPlusNormal"/>
        <w:ind w:firstLine="540"/>
        <w:jc w:val="both"/>
        <w:rPr>
          <w:rFonts w:ascii="Times New Roman" w:hAnsi="Times New Roman" w:cs="Times New Roman"/>
          <w:sz w:val="28"/>
          <w:szCs w:val="28"/>
        </w:rPr>
      </w:pPr>
      <w:proofErr w:type="gramStart"/>
      <w:r w:rsidRPr="0005228B">
        <w:rPr>
          <w:rFonts w:ascii="Times New Roman" w:hAnsi="Times New Roman" w:cs="Times New Roman"/>
          <w:sz w:val="28"/>
          <w:szCs w:val="28"/>
        </w:rPr>
        <w:t>"получение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 получение лицом, замещающим государственную (муниципальную) должность, служащим, работником лично или через посредника от физических (юридических) лиц подарка в рамках осуществления деятельности, предусмотренной должностным регламентом (должностной инструкцией), а также в связи с исполнением служебных (должностных) обязанностей в случаях, установленных</w:t>
      </w:r>
      <w:proofErr w:type="gramEnd"/>
      <w:r w:rsidRPr="0005228B">
        <w:rPr>
          <w:rFonts w:ascii="Times New Roman" w:hAnsi="Times New Roman" w:cs="Times New Roman"/>
          <w:sz w:val="28"/>
          <w:szCs w:val="28"/>
        </w:rPr>
        <w:t xml:space="preserve">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p w:rsidR="0023423D" w:rsidRPr="0005228B" w:rsidRDefault="0023423D" w:rsidP="0005228B">
      <w:pPr>
        <w:pStyle w:val="ConsPlusNormal"/>
        <w:ind w:firstLine="540"/>
        <w:jc w:val="both"/>
      </w:pPr>
      <w:r w:rsidRPr="00B22DBB">
        <w:rPr>
          <w:rFonts w:ascii="Times New Roman" w:hAnsi="Times New Roman"/>
          <w:sz w:val="28"/>
          <w:szCs w:val="28"/>
        </w:rPr>
        <w:t xml:space="preserve">3. </w:t>
      </w:r>
      <w:proofErr w:type="gramStart"/>
      <w:r w:rsidR="0005228B" w:rsidRPr="0005228B">
        <w:rPr>
          <w:rFonts w:ascii="Times New Roman" w:hAnsi="Times New Roman" w:cs="Times New Roman"/>
          <w:sz w:val="28"/>
          <w:szCs w:val="28"/>
        </w:rPr>
        <w:t xml:space="preserve">Лица, замещающие государственные (муниципальные) должности, служащие, работники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w:t>
      </w:r>
      <w:r w:rsidR="0005228B" w:rsidRPr="0005228B">
        <w:rPr>
          <w:rFonts w:ascii="Times New Roman" w:hAnsi="Times New Roman" w:cs="Times New Roman"/>
          <w:sz w:val="28"/>
          <w:szCs w:val="28"/>
        </w:rPr>
        <w:lastRenderedPageBreak/>
        <w:t>которых связано с исполнением ими служебных (должностных) обязанностей.</w:t>
      </w:r>
      <w:proofErr w:type="gramEnd"/>
    </w:p>
    <w:p w:rsidR="0005228B" w:rsidRDefault="0023423D" w:rsidP="0005228B">
      <w:pPr>
        <w:pStyle w:val="ConsPlusNormal"/>
        <w:ind w:firstLine="540"/>
        <w:jc w:val="both"/>
      </w:pPr>
      <w:r w:rsidRPr="00B22DBB">
        <w:rPr>
          <w:rFonts w:ascii="Times New Roman" w:hAnsi="Times New Roman"/>
          <w:sz w:val="28"/>
          <w:szCs w:val="28"/>
        </w:rPr>
        <w:t xml:space="preserve">4. </w:t>
      </w:r>
      <w:bookmarkStart w:id="2" w:name="Par45"/>
      <w:bookmarkEnd w:id="2"/>
      <w:proofErr w:type="gramStart"/>
      <w:r w:rsidR="0005228B" w:rsidRPr="0005228B">
        <w:rPr>
          <w:rFonts w:ascii="Times New Roman" w:hAnsi="Times New Roman" w:cs="Times New Roman"/>
          <w:sz w:val="28"/>
          <w:szCs w:val="28"/>
        </w:rPr>
        <w:t>Лица, замещающие государственные (муниципальные) должности, служащие, работники обязаны в порядке, предусмотренном настоящим положением,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государственный (муниципальный) орган, фонд или иную организацию, в которых указанные лица проходят государственную (муниципальную) службу или осуществляют трудовую деятельность.</w:t>
      </w:r>
      <w:proofErr w:type="gramEnd"/>
    </w:p>
    <w:p w:rsidR="0023423D" w:rsidRPr="00B22DBB" w:rsidRDefault="0023423D" w:rsidP="0005228B">
      <w:pPr>
        <w:widowControl w:val="0"/>
        <w:autoSpaceDE w:val="0"/>
        <w:autoSpaceDN w:val="0"/>
        <w:adjustRightInd w:val="0"/>
        <w:spacing w:after="0" w:line="240" w:lineRule="auto"/>
        <w:jc w:val="both"/>
        <w:rPr>
          <w:rFonts w:ascii="Times New Roman" w:hAnsi="Times New Roman"/>
          <w:sz w:val="28"/>
          <w:szCs w:val="28"/>
        </w:rPr>
      </w:pPr>
      <w:r w:rsidRPr="00B22DBB">
        <w:rPr>
          <w:rFonts w:ascii="Times New Roman" w:hAnsi="Times New Roman"/>
          <w:sz w:val="28"/>
          <w:szCs w:val="28"/>
        </w:rPr>
        <w:t xml:space="preserve">5. Уведомление о получении подарка в связи с исполнением должностных обязанностей (далее - уведомление), составленное согласно приложению, представляется не позднее 3 рабочих дней со дня получения подарка </w:t>
      </w:r>
      <w:r w:rsidR="008F2E3F" w:rsidRPr="00B22DBB">
        <w:rPr>
          <w:rFonts w:ascii="Times New Roman" w:hAnsi="Times New Roman"/>
          <w:sz w:val="28"/>
          <w:szCs w:val="28"/>
        </w:rPr>
        <w:t>уполномоченному должностному лицу</w:t>
      </w:r>
      <w:r w:rsidR="008F2E3F" w:rsidRPr="00B22DBB">
        <w:rPr>
          <w:rFonts w:ascii="Times New Roman" w:hAnsi="Times New Roman"/>
          <w:color w:val="FF0000"/>
          <w:sz w:val="28"/>
          <w:szCs w:val="28"/>
        </w:rPr>
        <w:t xml:space="preserve"> </w:t>
      </w:r>
      <w:r w:rsidR="00AD26F8" w:rsidRPr="00B22DBB">
        <w:rPr>
          <w:rFonts w:ascii="Times New Roman" w:hAnsi="Times New Roman"/>
          <w:sz w:val="28"/>
          <w:szCs w:val="28"/>
        </w:rPr>
        <w:t xml:space="preserve"> администрации </w:t>
      </w:r>
      <w:r w:rsidR="008F2E3F" w:rsidRPr="00B22DBB">
        <w:rPr>
          <w:rFonts w:ascii="Times New Roman" w:hAnsi="Times New Roman"/>
          <w:sz w:val="28"/>
          <w:szCs w:val="28"/>
        </w:rPr>
        <w:t>Лебяжского  городского поселения</w:t>
      </w:r>
      <w:r w:rsidRPr="00B22DBB">
        <w:rPr>
          <w:rFonts w:ascii="Times New Roman" w:hAnsi="Times New Roman"/>
          <w:sz w:val="28"/>
          <w:szCs w:val="28"/>
        </w:rPr>
        <w:t>, в котор</w:t>
      </w:r>
      <w:r w:rsidR="008F2E3F" w:rsidRPr="00B22DBB">
        <w:rPr>
          <w:rFonts w:ascii="Times New Roman" w:hAnsi="Times New Roman"/>
          <w:sz w:val="28"/>
          <w:szCs w:val="28"/>
        </w:rPr>
        <w:t>о</w:t>
      </w:r>
      <w:r w:rsidR="00B22DBB">
        <w:rPr>
          <w:rFonts w:ascii="Times New Roman" w:hAnsi="Times New Roman"/>
          <w:sz w:val="28"/>
          <w:szCs w:val="28"/>
        </w:rPr>
        <w:t>й</w:t>
      </w:r>
      <w:r w:rsidRPr="00B22DBB">
        <w:rPr>
          <w:rFonts w:ascii="Times New Roman" w:hAnsi="Times New Roman"/>
          <w:sz w:val="28"/>
          <w:szCs w:val="28"/>
        </w:rPr>
        <w:t xml:space="preserve"> лицо, замещающее муниципальную должность, </w:t>
      </w:r>
      <w:r w:rsidR="009459C1" w:rsidRPr="00B22DBB">
        <w:rPr>
          <w:rFonts w:ascii="Times New Roman" w:hAnsi="Times New Roman"/>
          <w:sz w:val="28"/>
          <w:szCs w:val="28"/>
        </w:rPr>
        <w:t xml:space="preserve">служащий, </w:t>
      </w:r>
      <w:r w:rsidRPr="00B22DBB">
        <w:rPr>
          <w:rFonts w:ascii="Times New Roman" w:hAnsi="Times New Roman"/>
          <w:sz w:val="28"/>
          <w:szCs w:val="28"/>
        </w:rPr>
        <w:t xml:space="preserve">проходит муниципальную службу или осуществляет трудовую деятельность (далее - </w:t>
      </w:r>
      <w:r w:rsidR="008F2E3F" w:rsidRPr="00B22DBB">
        <w:rPr>
          <w:rFonts w:ascii="Times New Roman" w:hAnsi="Times New Roman"/>
          <w:sz w:val="28"/>
          <w:szCs w:val="28"/>
        </w:rPr>
        <w:t>уполномоченн</w:t>
      </w:r>
      <w:r w:rsidR="000062E8" w:rsidRPr="00B22DBB">
        <w:rPr>
          <w:rFonts w:ascii="Times New Roman" w:hAnsi="Times New Roman"/>
          <w:sz w:val="28"/>
          <w:szCs w:val="28"/>
        </w:rPr>
        <w:t>ое</w:t>
      </w:r>
      <w:r w:rsidR="008F2E3F" w:rsidRPr="00B22DBB">
        <w:rPr>
          <w:rFonts w:ascii="Times New Roman" w:hAnsi="Times New Roman"/>
          <w:sz w:val="28"/>
          <w:szCs w:val="28"/>
        </w:rPr>
        <w:t xml:space="preserve"> должностн</w:t>
      </w:r>
      <w:r w:rsidR="000062E8" w:rsidRPr="00B22DBB">
        <w:rPr>
          <w:rFonts w:ascii="Times New Roman" w:hAnsi="Times New Roman"/>
          <w:sz w:val="28"/>
          <w:szCs w:val="28"/>
        </w:rPr>
        <w:t>ое</w:t>
      </w:r>
      <w:r w:rsidR="008F2E3F" w:rsidRPr="00B22DBB">
        <w:rPr>
          <w:rFonts w:ascii="Times New Roman" w:hAnsi="Times New Roman"/>
          <w:sz w:val="28"/>
          <w:szCs w:val="28"/>
        </w:rPr>
        <w:t xml:space="preserve"> лицо</w:t>
      </w:r>
      <w:r w:rsidRPr="00B22DBB">
        <w:rPr>
          <w:rFonts w:ascii="Times New Roman" w:hAnsi="Times New Roman"/>
          <w:sz w:val="28"/>
          <w:szCs w:val="28"/>
        </w:rPr>
        <w:t>). 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bookmarkStart w:id="3" w:name="Par46"/>
      <w:bookmarkEnd w:id="3"/>
      <w:r w:rsidRPr="00B22DBB">
        <w:rPr>
          <w:rFonts w:ascii="Times New Roman" w:hAnsi="Times New Roman"/>
          <w:sz w:val="28"/>
          <w:szCs w:val="28"/>
        </w:rPr>
        <w:t>В случае если подарок получен во время служебной командировки, уведомление представляется не позднее 3 рабочих дней со дня возвращения лица, получившего подарок, из служебной командировки.</w:t>
      </w:r>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r w:rsidRPr="00B22DBB">
        <w:rPr>
          <w:rFonts w:ascii="Times New Roman" w:hAnsi="Times New Roman"/>
          <w:sz w:val="28"/>
          <w:szCs w:val="28"/>
        </w:rPr>
        <w:t xml:space="preserve">При невозможности подачи уведомления в сроки, указанные в </w:t>
      </w:r>
      <w:hyperlink w:anchor="Par45" w:history="1">
        <w:r w:rsidRPr="00B22DBB">
          <w:rPr>
            <w:rFonts w:ascii="Times New Roman" w:hAnsi="Times New Roman"/>
            <w:sz w:val="28"/>
            <w:szCs w:val="28"/>
          </w:rPr>
          <w:t>абзацах первом</w:t>
        </w:r>
      </w:hyperlink>
      <w:r w:rsidRPr="00B22DBB">
        <w:rPr>
          <w:rFonts w:ascii="Times New Roman" w:hAnsi="Times New Roman"/>
          <w:sz w:val="28"/>
          <w:szCs w:val="28"/>
        </w:rPr>
        <w:t xml:space="preserve"> и </w:t>
      </w:r>
      <w:hyperlink w:anchor="Par46" w:history="1">
        <w:r w:rsidRPr="00B22DBB">
          <w:rPr>
            <w:rFonts w:ascii="Times New Roman" w:hAnsi="Times New Roman"/>
            <w:sz w:val="28"/>
            <w:szCs w:val="28"/>
          </w:rPr>
          <w:t>втором</w:t>
        </w:r>
      </w:hyperlink>
      <w:r w:rsidRPr="00B22DBB">
        <w:rPr>
          <w:rFonts w:ascii="Times New Roman" w:hAnsi="Times New Roman"/>
          <w:sz w:val="28"/>
          <w:szCs w:val="28"/>
        </w:rPr>
        <w:t xml:space="preserve"> настоящего пункта, по причине, не зависящей от лица, замещающего муниципальную должность, </w:t>
      </w:r>
      <w:r w:rsidR="00756B32" w:rsidRPr="00B22DBB">
        <w:rPr>
          <w:rFonts w:ascii="Times New Roman" w:hAnsi="Times New Roman"/>
          <w:sz w:val="28"/>
          <w:szCs w:val="28"/>
        </w:rPr>
        <w:t xml:space="preserve">служащего, </w:t>
      </w:r>
      <w:r w:rsidRPr="00B22DBB">
        <w:rPr>
          <w:rFonts w:ascii="Times New Roman" w:hAnsi="Times New Roman"/>
          <w:sz w:val="28"/>
          <w:szCs w:val="28"/>
        </w:rPr>
        <w:t>оно представляется не позднее следующего дня после ее устранения.</w:t>
      </w:r>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r w:rsidRPr="00B22DBB">
        <w:rPr>
          <w:rFonts w:ascii="Times New Roman" w:hAnsi="Times New Roman"/>
          <w:sz w:val="28"/>
          <w:szCs w:val="28"/>
        </w:rPr>
        <w:t>6. Уведомление составляется в 2 экземплярах, один из которых возвращается лицу, представившему уведомление, с отметкой о регистрации, другой экземпляр направляется в комиссию по поступлению и выбытию активов муниципального органа.</w:t>
      </w:r>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bookmarkStart w:id="4" w:name="Par49"/>
      <w:bookmarkEnd w:id="4"/>
      <w:r w:rsidRPr="00B22DBB">
        <w:rPr>
          <w:rFonts w:ascii="Times New Roman" w:hAnsi="Times New Roman"/>
          <w:sz w:val="28"/>
          <w:szCs w:val="28"/>
        </w:rPr>
        <w:t xml:space="preserve">7. </w:t>
      </w:r>
      <w:proofErr w:type="gramStart"/>
      <w:r w:rsidRPr="00B22DBB">
        <w:rPr>
          <w:rFonts w:ascii="Times New Roman" w:hAnsi="Times New Roman"/>
          <w:sz w:val="28"/>
          <w:szCs w:val="28"/>
        </w:rPr>
        <w:t>Подарок, стоимость которого подтверждается документами и превышает 3 тыс. рублей</w:t>
      </w:r>
      <w:r w:rsidR="00275F07">
        <w:rPr>
          <w:rFonts w:ascii="Times New Roman" w:hAnsi="Times New Roman"/>
          <w:sz w:val="28"/>
          <w:szCs w:val="28"/>
        </w:rPr>
        <w:t xml:space="preserve">, </w:t>
      </w:r>
      <w:r w:rsidRPr="00B22DBB">
        <w:rPr>
          <w:rFonts w:ascii="Times New Roman" w:hAnsi="Times New Roman"/>
          <w:sz w:val="28"/>
          <w:szCs w:val="28"/>
        </w:rPr>
        <w:t xml:space="preserve"> либо стоимость кот</w:t>
      </w:r>
      <w:r w:rsidR="00C244EB" w:rsidRPr="00B22DBB">
        <w:rPr>
          <w:rFonts w:ascii="Times New Roman" w:hAnsi="Times New Roman"/>
          <w:sz w:val="28"/>
          <w:szCs w:val="28"/>
        </w:rPr>
        <w:t xml:space="preserve">орого получившим его служащему, лицу, замещающему муниципальную должность </w:t>
      </w:r>
      <w:r w:rsidRPr="00B22DBB">
        <w:rPr>
          <w:rFonts w:ascii="Times New Roman" w:hAnsi="Times New Roman"/>
          <w:sz w:val="28"/>
          <w:szCs w:val="28"/>
        </w:rPr>
        <w:t xml:space="preserve">неизвестна, сдается ответственному </w:t>
      </w:r>
      <w:r w:rsidR="00275F07">
        <w:rPr>
          <w:rFonts w:ascii="Times New Roman" w:hAnsi="Times New Roman"/>
          <w:sz w:val="28"/>
          <w:szCs w:val="28"/>
        </w:rPr>
        <w:t>у</w:t>
      </w:r>
      <w:r w:rsidR="00275F07" w:rsidRPr="00B22DBB">
        <w:rPr>
          <w:rFonts w:ascii="Times New Roman" w:hAnsi="Times New Roman"/>
          <w:sz w:val="28"/>
          <w:szCs w:val="28"/>
        </w:rPr>
        <w:t>полномоченно</w:t>
      </w:r>
      <w:r w:rsidR="00275F07">
        <w:rPr>
          <w:rFonts w:ascii="Times New Roman" w:hAnsi="Times New Roman"/>
          <w:sz w:val="28"/>
          <w:szCs w:val="28"/>
        </w:rPr>
        <w:t>му</w:t>
      </w:r>
      <w:r w:rsidR="00275F07" w:rsidRPr="00B22DBB">
        <w:rPr>
          <w:rFonts w:ascii="Times New Roman" w:hAnsi="Times New Roman"/>
          <w:sz w:val="28"/>
          <w:szCs w:val="28"/>
        </w:rPr>
        <w:t xml:space="preserve"> должностно</w:t>
      </w:r>
      <w:r w:rsidR="00275F07">
        <w:rPr>
          <w:rFonts w:ascii="Times New Roman" w:hAnsi="Times New Roman"/>
          <w:sz w:val="28"/>
          <w:szCs w:val="28"/>
        </w:rPr>
        <w:t>му</w:t>
      </w:r>
      <w:r w:rsidR="00275F07" w:rsidRPr="00B22DBB">
        <w:rPr>
          <w:rFonts w:ascii="Times New Roman" w:hAnsi="Times New Roman"/>
          <w:sz w:val="28"/>
          <w:szCs w:val="28"/>
        </w:rPr>
        <w:t xml:space="preserve"> </w:t>
      </w:r>
      <w:r w:rsidRPr="00B22DBB">
        <w:rPr>
          <w:rFonts w:ascii="Times New Roman" w:hAnsi="Times New Roman"/>
          <w:sz w:val="28"/>
          <w:szCs w:val="28"/>
        </w:rPr>
        <w:t>лицу</w:t>
      </w:r>
      <w:r w:rsidR="000062E8" w:rsidRPr="00B22DBB">
        <w:rPr>
          <w:rFonts w:ascii="Times New Roman" w:hAnsi="Times New Roman"/>
          <w:sz w:val="28"/>
          <w:szCs w:val="28"/>
        </w:rPr>
        <w:t xml:space="preserve">, </w:t>
      </w:r>
      <w:r w:rsidRPr="00B22DBB">
        <w:rPr>
          <w:rFonts w:ascii="Times New Roman" w:hAnsi="Times New Roman"/>
          <w:sz w:val="28"/>
          <w:szCs w:val="28"/>
        </w:rPr>
        <w:t xml:space="preserve"> котор</w:t>
      </w:r>
      <w:r w:rsidR="00275F07">
        <w:rPr>
          <w:rFonts w:ascii="Times New Roman" w:hAnsi="Times New Roman"/>
          <w:sz w:val="28"/>
          <w:szCs w:val="28"/>
        </w:rPr>
        <w:t>ый</w:t>
      </w:r>
      <w:r w:rsidRPr="00B22DBB">
        <w:rPr>
          <w:rFonts w:ascii="Times New Roman" w:hAnsi="Times New Roman"/>
          <w:sz w:val="28"/>
          <w:szCs w:val="28"/>
        </w:rPr>
        <w:t xml:space="preserve"> принимает его на хранение по акту приема-передачи не позднее 5 рабочих дней со дня регистрации уведомления в соответствующем журнале регистрации.</w:t>
      </w:r>
      <w:proofErr w:type="gramEnd"/>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r w:rsidRPr="00B22DBB">
        <w:rPr>
          <w:rFonts w:ascii="Times New Roman" w:hAnsi="Times New Roman"/>
          <w:sz w:val="28"/>
          <w:szCs w:val="28"/>
        </w:rPr>
        <w:t xml:space="preserve">8. Подарок, полученный лицом, замещающим муниципальную должность, независимо от его стоимости, подлежит передаче на хранение в порядке, предусмотренном </w:t>
      </w:r>
      <w:hyperlink w:anchor="Par49" w:history="1">
        <w:r w:rsidRPr="00B22DBB">
          <w:rPr>
            <w:rFonts w:ascii="Times New Roman" w:hAnsi="Times New Roman"/>
            <w:sz w:val="28"/>
            <w:szCs w:val="28"/>
          </w:rPr>
          <w:t>пунктом 7</w:t>
        </w:r>
      </w:hyperlink>
      <w:r w:rsidRPr="00B22DBB">
        <w:rPr>
          <w:rFonts w:ascii="Times New Roman" w:hAnsi="Times New Roman"/>
          <w:sz w:val="28"/>
          <w:szCs w:val="28"/>
        </w:rPr>
        <w:t xml:space="preserve"> настоящего положения.</w:t>
      </w:r>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r w:rsidRPr="00B22DBB">
        <w:rPr>
          <w:rFonts w:ascii="Times New Roman" w:hAnsi="Times New Roman"/>
          <w:sz w:val="28"/>
          <w:szCs w:val="28"/>
        </w:rPr>
        <w:t xml:space="preserve">9. </w:t>
      </w:r>
      <w:proofErr w:type="gramStart"/>
      <w:r w:rsidRPr="00B22DBB">
        <w:rPr>
          <w:rFonts w:ascii="Times New Roman" w:hAnsi="Times New Roman"/>
          <w:sz w:val="28"/>
          <w:szCs w:val="28"/>
        </w:rPr>
        <w:t>До передачи подарка по акту приема-передачи ответственность в соответствии с законодательством Российской Федерации за утрату</w:t>
      </w:r>
      <w:proofErr w:type="gramEnd"/>
      <w:r w:rsidRPr="00B22DBB">
        <w:rPr>
          <w:rFonts w:ascii="Times New Roman" w:hAnsi="Times New Roman"/>
          <w:sz w:val="28"/>
          <w:szCs w:val="28"/>
        </w:rPr>
        <w:t xml:space="preserve"> или повреждение подарка несет лицо, получившее подарок.</w:t>
      </w:r>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r w:rsidRPr="00B22DBB">
        <w:rPr>
          <w:rFonts w:ascii="Times New Roman" w:hAnsi="Times New Roman"/>
          <w:sz w:val="28"/>
          <w:szCs w:val="28"/>
        </w:rPr>
        <w:t xml:space="preserve">10. В целях принятия к бухгалтерскому учету подарка в порядке, установленном законодательством Российской Федерации, определение его стоимости проводится на основе рыночной цены, действующей на дату принятия к учету подарка, или цены на аналогичную материальную ценность </w:t>
      </w:r>
      <w:r w:rsidRPr="00B22DBB">
        <w:rPr>
          <w:rFonts w:ascii="Times New Roman" w:hAnsi="Times New Roman"/>
          <w:sz w:val="28"/>
          <w:szCs w:val="28"/>
        </w:rPr>
        <w:lastRenderedPageBreak/>
        <w:t>в сопоставимых условиях с привлечением при необходимости комиссии или коллегиального органа. Сведения о рыночной цене подтверждаются документально, а при невозможности документального подтверждения - экспертным путем. Подарок возвращается сдавшему его лицу по акту приема-передачи в случае, если его стоимость не превышает 3 тыс. рублей.</w:t>
      </w:r>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r w:rsidRPr="00B22DBB">
        <w:rPr>
          <w:rFonts w:ascii="Times New Roman" w:hAnsi="Times New Roman"/>
          <w:sz w:val="28"/>
          <w:szCs w:val="28"/>
        </w:rPr>
        <w:t xml:space="preserve">11. </w:t>
      </w:r>
      <w:r w:rsidR="000062E8" w:rsidRPr="00B22DBB">
        <w:rPr>
          <w:rFonts w:ascii="Times New Roman" w:hAnsi="Times New Roman"/>
          <w:sz w:val="28"/>
          <w:szCs w:val="28"/>
        </w:rPr>
        <w:t>У</w:t>
      </w:r>
      <w:r w:rsidR="008F2E3F" w:rsidRPr="00B22DBB">
        <w:rPr>
          <w:rFonts w:ascii="Times New Roman" w:hAnsi="Times New Roman"/>
          <w:sz w:val="28"/>
          <w:szCs w:val="28"/>
        </w:rPr>
        <w:t>полномоченн</w:t>
      </w:r>
      <w:r w:rsidR="000062E8" w:rsidRPr="00B22DBB">
        <w:rPr>
          <w:rFonts w:ascii="Times New Roman" w:hAnsi="Times New Roman"/>
          <w:sz w:val="28"/>
          <w:szCs w:val="28"/>
        </w:rPr>
        <w:t>ое</w:t>
      </w:r>
      <w:r w:rsidR="008F2E3F" w:rsidRPr="00B22DBB">
        <w:rPr>
          <w:rFonts w:ascii="Times New Roman" w:hAnsi="Times New Roman"/>
          <w:sz w:val="28"/>
          <w:szCs w:val="28"/>
        </w:rPr>
        <w:t xml:space="preserve"> должностн</w:t>
      </w:r>
      <w:r w:rsidR="000062E8" w:rsidRPr="00B22DBB">
        <w:rPr>
          <w:rFonts w:ascii="Times New Roman" w:hAnsi="Times New Roman"/>
          <w:sz w:val="28"/>
          <w:szCs w:val="28"/>
        </w:rPr>
        <w:t>ое</w:t>
      </w:r>
      <w:r w:rsidR="008F2E3F" w:rsidRPr="00B22DBB">
        <w:rPr>
          <w:rFonts w:ascii="Times New Roman" w:hAnsi="Times New Roman"/>
          <w:sz w:val="28"/>
          <w:szCs w:val="28"/>
        </w:rPr>
        <w:t xml:space="preserve"> лицо</w:t>
      </w:r>
      <w:r w:rsidRPr="00B22DBB">
        <w:rPr>
          <w:rFonts w:ascii="Times New Roman" w:hAnsi="Times New Roman"/>
          <w:sz w:val="28"/>
          <w:szCs w:val="28"/>
        </w:rPr>
        <w:t xml:space="preserve"> обеспечивает включение в установленном порядке принятого к бухгалтерскому учету подарка, стоимость которого превышает 3 тыс. рублей, в реестр имущества муниципального образования</w:t>
      </w:r>
      <w:r w:rsidR="008F2E3F" w:rsidRPr="00B22DBB">
        <w:rPr>
          <w:rFonts w:ascii="Times New Roman" w:hAnsi="Times New Roman"/>
          <w:sz w:val="28"/>
          <w:szCs w:val="28"/>
        </w:rPr>
        <w:t xml:space="preserve"> Лебяжского  городского поселения</w:t>
      </w:r>
      <w:r w:rsidR="00C244EB" w:rsidRPr="00B22DBB">
        <w:rPr>
          <w:rFonts w:ascii="Times New Roman" w:hAnsi="Times New Roman"/>
          <w:sz w:val="28"/>
          <w:szCs w:val="28"/>
        </w:rPr>
        <w:t xml:space="preserve"> Лебяжского района Кировской области</w:t>
      </w:r>
      <w:r w:rsidRPr="00B22DBB">
        <w:rPr>
          <w:rFonts w:ascii="Times New Roman" w:hAnsi="Times New Roman"/>
          <w:sz w:val="28"/>
          <w:szCs w:val="28"/>
        </w:rPr>
        <w:t>.</w:t>
      </w:r>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bookmarkStart w:id="5" w:name="Par54"/>
      <w:bookmarkEnd w:id="5"/>
      <w:r w:rsidRPr="00B22DBB">
        <w:rPr>
          <w:rFonts w:ascii="Times New Roman" w:hAnsi="Times New Roman"/>
          <w:sz w:val="28"/>
          <w:szCs w:val="28"/>
        </w:rPr>
        <w:t xml:space="preserve">12. Лицо, замещающее муниципальную должность, </w:t>
      </w:r>
      <w:r w:rsidR="009459C1" w:rsidRPr="00B22DBB">
        <w:rPr>
          <w:rFonts w:ascii="Times New Roman" w:hAnsi="Times New Roman"/>
          <w:sz w:val="28"/>
          <w:szCs w:val="28"/>
        </w:rPr>
        <w:t xml:space="preserve">служащий, </w:t>
      </w:r>
      <w:r w:rsidRPr="00B22DBB">
        <w:rPr>
          <w:rFonts w:ascii="Times New Roman" w:hAnsi="Times New Roman"/>
          <w:sz w:val="28"/>
          <w:szCs w:val="28"/>
        </w:rPr>
        <w:t>сдавшие подарок, могут его выкупить, направив на имя работодателя соответствующее заявление не позднее двух месяцев со дня сдачи подарка.</w:t>
      </w:r>
    </w:p>
    <w:p w:rsidR="0023423D" w:rsidRDefault="0023423D">
      <w:pPr>
        <w:widowControl w:val="0"/>
        <w:autoSpaceDE w:val="0"/>
        <w:autoSpaceDN w:val="0"/>
        <w:adjustRightInd w:val="0"/>
        <w:spacing w:after="0" w:line="240" w:lineRule="auto"/>
        <w:ind w:firstLine="540"/>
        <w:jc w:val="both"/>
        <w:rPr>
          <w:rFonts w:ascii="Times New Roman" w:hAnsi="Times New Roman"/>
          <w:sz w:val="28"/>
          <w:szCs w:val="28"/>
        </w:rPr>
      </w:pPr>
      <w:bookmarkStart w:id="6" w:name="Par55"/>
      <w:bookmarkEnd w:id="6"/>
      <w:r w:rsidRPr="00B22DBB">
        <w:rPr>
          <w:rFonts w:ascii="Times New Roman" w:hAnsi="Times New Roman"/>
          <w:sz w:val="28"/>
          <w:szCs w:val="28"/>
        </w:rPr>
        <w:t xml:space="preserve">13. </w:t>
      </w:r>
      <w:proofErr w:type="gramStart"/>
      <w:r w:rsidR="000062E8" w:rsidRPr="00B22DBB">
        <w:rPr>
          <w:rFonts w:ascii="Times New Roman" w:hAnsi="Times New Roman"/>
          <w:sz w:val="28"/>
          <w:szCs w:val="28"/>
        </w:rPr>
        <w:t>У</w:t>
      </w:r>
      <w:r w:rsidR="008F2E3F" w:rsidRPr="00B22DBB">
        <w:rPr>
          <w:rFonts w:ascii="Times New Roman" w:hAnsi="Times New Roman"/>
          <w:sz w:val="28"/>
          <w:szCs w:val="28"/>
        </w:rPr>
        <w:t>полномоченн</w:t>
      </w:r>
      <w:r w:rsidR="000062E8" w:rsidRPr="00B22DBB">
        <w:rPr>
          <w:rFonts w:ascii="Times New Roman" w:hAnsi="Times New Roman"/>
          <w:sz w:val="28"/>
          <w:szCs w:val="28"/>
        </w:rPr>
        <w:t>ое</w:t>
      </w:r>
      <w:r w:rsidR="008F2E3F" w:rsidRPr="00B22DBB">
        <w:rPr>
          <w:rFonts w:ascii="Times New Roman" w:hAnsi="Times New Roman"/>
          <w:sz w:val="28"/>
          <w:szCs w:val="28"/>
        </w:rPr>
        <w:t xml:space="preserve"> должностн</w:t>
      </w:r>
      <w:r w:rsidR="000062E8" w:rsidRPr="00B22DBB">
        <w:rPr>
          <w:rFonts w:ascii="Times New Roman" w:hAnsi="Times New Roman"/>
          <w:sz w:val="28"/>
          <w:szCs w:val="28"/>
        </w:rPr>
        <w:t>ое</w:t>
      </w:r>
      <w:r w:rsidR="008F2E3F" w:rsidRPr="00B22DBB">
        <w:rPr>
          <w:rFonts w:ascii="Times New Roman" w:hAnsi="Times New Roman"/>
          <w:sz w:val="28"/>
          <w:szCs w:val="28"/>
        </w:rPr>
        <w:t xml:space="preserve"> лицо</w:t>
      </w:r>
      <w:r w:rsidR="0081783C" w:rsidRPr="00B22DBB">
        <w:rPr>
          <w:rFonts w:ascii="Times New Roman" w:hAnsi="Times New Roman"/>
          <w:sz w:val="28"/>
          <w:szCs w:val="28"/>
        </w:rPr>
        <w:t xml:space="preserve"> </w:t>
      </w:r>
      <w:r w:rsidRPr="00B22DBB">
        <w:rPr>
          <w:rFonts w:ascii="Times New Roman" w:hAnsi="Times New Roman"/>
          <w:sz w:val="28"/>
          <w:szCs w:val="28"/>
        </w:rPr>
        <w:t xml:space="preserve">в течение 3 месяцев со дня поступления заявления, указанного в </w:t>
      </w:r>
      <w:hyperlink w:anchor="Par54" w:history="1">
        <w:r w:rsidRPr="00B22DBB">
          <w:rPr>
            <w:rFonts w:ascii="Times New Roman" w:hAnsi="Times New Roman"/>
            <w:sz w:val="28"/>
            <w:szCs w:val="28"/>
          </w:rPr>
          <w:t>пункте 12</w:t>
        </w:r>
      </w:hyperlink>
      <w:r w:rsidRPr="00B22DBB">
        <w:rPr>
          <w:rFonts w:ascii="Times New Roman" w:hAnsi="Times New Roman"/>
          <w:sz w:val="28"/>
          <w:szCs w:val="28"/>
        </w:rPr>
        <w:t xml:space="preserve"> настоящего </w:t>
      </w:r>
      <w:r w:rsidR="00275F07">
        <w:rPr>
          <w:rFonts w:ascii="Times New Roman" w:hAnsi="Times New Roman"/>
          <w:sz w:val="28"/>
          <w:szCs w:val="28"/>
        </w:rPr>
        <w:t>П</w:t>
      </w:r>
      <w:r w:rsidRPr="00B22DBB">
        <w:rPr>
          <w:rFonts w:ascii="Times New Roman" w:hAnsi="Times New Roman"/>
          <w:sz w:val="28"/>
          <w:szCs w:val="28"/>
        </w:rPr>
        <w:t>оложения, организует оценку стоимости подарка для реализации (выкупа) и уведомляет в письменной форме лицо,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roofErr w:type="gramEnd"/>
    </w:p>
    <w:p w:rsidR="0005228B" w:rsidRPr="0005228B" w:rsidRDefault="0005228B" w:rsidP="0005228B">
      <w:pPr>
        <w:pStyle w:val="ConsPlusNormal"/>
        <w:ind w:firstLine="540"/>
        <w:jc w:val="both"/>
        <w:rPr>
          <w:rFonts w:ascii="Times New Roman" w:hAnsi="Times New Roman" w:cs="Times New Roman"/>
          <w:sz w:val="28"/>
          <w:szCs w:val="28"/>
        </w:rPr>
      </w:pPr>
      <w:r w:rsidRPr="0005228B">
        <w:rPr>
          <w:rFonts w:ascii="Times New Roman" w:hAnsi="Times New Roman" w:cs="Times New Roman"/>
          <w:sz w:val="28"/>
          <w:szCs w:val="28"/>
        </w:rPr>
        <w:t>13</w:t>
      </w:r>
      <w:r w:rsidR="00570329">
        <w:rPr>
          <w:rFonts w:ascii="Times New Roman" w:hAnsi="Times New Roman" w:cs="Times New Roman"/>
          <w:sz w:val="28"/>
          <w:szCs w:val="28"/>
        </w:rPr>
        <w:t>.</w:t>
      </w:r>
      <w:r w:rsidRPr="0005228B">
        <w:rPr>
          <w:rFonts w:ascii="Times New Roman" w:hAnsi="Times New Roman" w:cs="Times New Roman"/>
          <w:sz w:val="28"/>
          <w:szCs w:val="28"/>
        </w:rPr>
        <w:t xml:space="preserve">1. </w:t>
      </w:r>
      <w:proofErr w:type="gramStart"/>
      <w:r w:rsidRPr="0005228B">
        <w:rPr>
          <w:rFonts w:ascii="Times New Roman" w:hAnsi="Times New Roman" w:cs="Times New Roman"/>
          <w:sz w:val="28"/>
          <w:szCs w:val="28"/>
        </w:rPr>
        <w:t xml:space="preserve">В случае если в отношении подарка, изготовленного из драгоценных металлов и (или) драгоценных камней, не поступило от лиц, замещающих государственные должности, государственных служащих заявление, указанное в </w:t>
      </w:r>
      <w:hyperlink w:anchor="P75" w:history="1">
        <w:r w:rsidRPr="0005228B">
          <w:rPr>
            <w:rFonts w:ascii="Times New Roman" w:hAnsi="Times New Roman" w:cs="Times New Roman"/>
            <w:sz w:val="28"/>
            <w:szCs w:val="28"/>
          </w:rPr>
          <w:t>пункте 12</w:t>
        </w:r>
      </w:hyperlink>
      <w:r w:rsidRPr="0005228B">
        <w:rPr>
          <w:rFonts w:ascii="Times New Roman" w:hAnsi="Times New Roman" w:cs="Times New Roman"/>
          <w:sz w:val="28"/>
          <w:szCs w:val="28"/>
        </w:rPr>
        <w:t xml:space="preserve"> настоящего положения, либо в случае отказа указанных лиц от выкупа такого подарка подарок, изготовленный из драгоценных металлов и (или) драгоценных камней, подлежит передаче уполномоченным структурным подразделением (уполномоченными органом или организацией) в федеральное</w:t>
      </w:r>
      <w:proofErr w:type="gramEnd"/>
      <w:r w:rsidRPr="0005228B">
        <w:rPr>
          <w:rFonts w:ascii="Times New Roman" w:hAnsi="Times New Roman" w:cs="Times New Roman"/>
          <w:sz w:val="28"/>
          <w:szCs w:val="28"/>
        </w:rPr>
        <w:t xml:space="preserve"> казенное учреждение "Государственное учреждение по формированию Государственного фонда драгоценных металлов и драгоценных камней Российской Федерации, хранению, отпуску и использованию драгоценных металлов и драгоценных камней (Гохран России) при Министерстве финансов Российской Федерации" для зачисления в Государственный фонд драгоценных металлов и драгоценных камней Российской Федерации.</w:t>
      </w:r>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r w:rsidRPr="00B22DBB">
        <w:rPr>
          <w:rFonts w:ascii="Times New Roman" w:hAnsi="Times New Roman"/>
          <w:sz w:val="28"/>
          <w:szCs w:val="28"/>
        </w:rPr>
        <w:t xml:space="preserve">14. Подарок, в отношении которого не поступило заявление, указанное в </w:t>
      </w:r>
      <w:hyperlink w:anchor="Par54" w:history="1">
        <w:r w:rsidRPr="00B22DBB">
          <w:rPr>
            <w:rFonts w:ascii="Times New Roman" w:hAnsi="Times New Roman"/>
            <w:sz w:val="28"/>
            <w:szCs w:val="28"/>
          </w:rPr>
          <w:t>пункте 12</w:t>
        </w:r>
      </w:hyperlink>
      <w:r w:rsidRPr="00B22DBB">
        <w:rPr>
          <w:rFonts w:ascii="Times New Roman" w:hAnsi="Times New Roman"/>
          <w:sz w:val="28"/>
          <w:szCs w:val="28"/>
        </w:rPr>
        <w:t xml:space="preserve"> настоящего </w:t>
      </w:r>
      <w:r w:rsidR="00275F07">
        <w:rPr>
          <w:rFonts w:ascii="Times New Roman" w:hAnsi="Times New Roman"/>
          <w:sz w:val="28"/>
          <w:szCs w:val="28"/>
        </w:rPr>
        <w:t>По</w:t>
      </w:r>
      <w:r w:rsidRPr="00B22DBB">
        <w:rPr>
          <w:rFonts w:ascii="Times New Roman" w:hAnsi="Times New Roman"/>
          <w:sz w:val="28"/>
          <w:szCs w:val="28"/>
        </w:rPr>
        <w:t xml:space="preserve">ложения, может использоваться </w:t>
      </w:r>
      <w:r w:rsidR="00AD0B9E" w:rsidRPr="00B22DBB">
        <w:rPr>
          <w:rFonts w:ascii="Times New Roman" w:hAnsi="Times New Roman"/>
          <w:sz w:val="28"/>
          <w:szCs w:val="28"/>
        </w:rPr>
        <w:t xml:space="preserve">администрацией </w:t>
      </w:r>
      <w:r w:rsidR="008F2E3F" w:rsidRPr="00B22DBB">
        <w:rPr>
          <w:rFonts w:ascii="Times New Roman" w:hAnsi="Times New Roman"/>
          <w:sz w:val="28"/>
          <w:szCs w:val="28"/>
        </w:rPr>
        <w:t>Лебяжского  городского поселения</w:t>
      </w:r>
      <w:r w:rsidRPr="00B22DBB">
        <w:rPr>
          <w:rFonts w:ascii="Times New Roman" w:hAnsi="Times New Roman"/>
          <w:sz w:val="28"/>
          <w:szCs w:val="28"/>
        </w:rPr>
        <w:t>, с учетом заключения комиссии или коллегиального органа о целесообразности использования подарка для обеспечения деятельности муниципального органа.</w:t>
      </w:r>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bookmarkStart w:id="7" w:name="Par57"/>
      <w:bookmarkEnd w:id="7"/>
      <w:r w:rsidRPr="00B22DBB">
        <w:rPr>
          <w:rFonts w:ascii="Times New Roman" w:hAnsi="Times New Roman"/>
          <w:sz w:val="28"/>
          <w:szCs w:val="28"/>
        </w:rPr>
        <w:t xml:space="preserve">15. В случае нецелесообразности использования подарка </w:t>
      </w:r>
      <w:r w:rsidR="00AD0B9E" w:rsidRPr="00B22DBB">
        <w:rPr>
          <w:rFonts w:ascii="Times New Roman" w:hAnsi="Times New Roman"/>
          <w:sz w:val="28"/>
          <w:szCs w:val="28"/>
        </w:rPr>
        <w:t xml:space="preserve">главой администрации </w:t>
      </w:r>
      <w:r w:rsidR="008F2E3F" w:rsidRPr="00B22DBB">
        <w:rPr>
          <w:rFonts w:ascii="Times New Roman" w:hAnsi="Times New Roman"/>
          <w:sz w:val="28"/>
          <w:szCs w:val="28"/>
        </w:rPr>
        <w:t>Лебяжского  городского поселения</w:t>
      </w:r>
      <w:r w:rsidR="00AD0B9E" w:rsidRPr="00B22DBB">
        <w:rPr>
          <w:rFonts w:ascii="Times New Roman" w:hAnsi="Times New Roman"/>
          <w:sz w:val="28"/>
          <w:szCs w:val="28"/>
        </w:rPr>
        <w:t xml:space="preserve"> </w:t>
      </w:r>
      <w:r w:rsidRPr="00B22DBB">
        <w:rPr>
          <w:rFonts w:ascii="Times New Roman" w:hAnsi="Times New Roman"/>
          <w:sz w:val="28"/>
          <w:szCs w:val="28"/>
        </w:rPr>
        <w:t xml:space="preserve">принимается решение о реализации подарка и проведении оценки его стоимости для реализации (выкупа), осуществляемой </w:t>
      </w:r>
      <w:r w:rsidR="00AD0B9E" w:rsidRPr="00B22DBB">
        <w:rPr>
          <w:rFonts w:ascii="Times New Roman" w:hAnsi="Times New Roman"/>
          <w:sz w:val="28"/>
          <w:szCs w:val="28"/>
        </w:rPr>
        <w:t xml:space="preserve">администрацией </w:t>
      </w:r>
      <w:r w:rsidR="008F2E3F" w:rsidRPr="00B22DBB">
        <w:rPr>
          <w:rFonts w:ascii="Times New Roman" w:hAnsi="Times New Roman"/>
          <w:sz w:val="28"/>
          <w:szCs w:val="28"/>
        </w:rPr>
        <w:t>Лебяжского  городского поселения</w:t>
      </w:r>
      <w:r w:rsidR="00AD0B9E" w:rsidRPr="00B22DBB">
        <w:rPr>
          <w:rFonts w:ascii="Times New Roman" w:hAnsi="Times New Roman"/>
          <w:sz w:val="28"/>
          <w:szCs w:val="28"/>
        </w:rPr>
        <w:t xml:space="preserve"> </w:t>
      </w:r>
      <w:r w:rsidRPr="00B22DBB">
        <w:rPr>
          <w:rFonts w:ascii="Times New Roman" w:hAnsi="Times New Roman"/>
          <w:sz w:val="28"/>
          <w:szCs w:val="28"/>
        </w:rPr>
        <w:t>посредством проведения торгов в порядке, предусмотренном законодательством Российской Федерации.</w:t>
      </w:r>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r w:rsidRPr="00B22DBB">
        <w:rPr>
          <w:rFonts w:ascii="Times New Roman" w:hAnsi="Times New Roman"/>
          <w:sz w:val="28"/>
          <w:szCs w:val="28"/>
        </w:rPr>
        <w:t xml:space="preserve">16. Оценка стоимости подарка для реализации (выкупа), предусмотренная </w:t>
      </w:r>
      <w:hyperlink w:anchor="Par55" w:history="1">
        <w:r w:rsidRPr="00B22DBB">
          <w:rPr>
            <w:rFonts w:ascii="Times New Roman" w:hAnsi="Times New Roman"/>
            <w:sz w:val="28"/>
            <w:szCs w:val="28"/>
          </w:rPr>
          <w:t>пунктами 13</w:t>
        </w:r>
      </w:hyperlink>
      <w:r w:rsidRPr="00B22DBB">
        <w:rPr>
          <w:rFonts w:ascii="Times New Roman" w:hAnsi="Times New Roman"/>
          <w:sz w:val="28"/>
          <w:szCs w:val="28"/>
        </w:rPr>
        <w:t xml:space="preserve"> и </w:t>
      </w:r>
      <w:hyperlink w:anchor="Par57" w:history="1">
        <w:r w:rsidRPr="00B22DBB">
          <w:rPr>
            <w:rFonts w:ascii="Times New Roman" w:hAnsi="Times New Roman"/>
            <w:sz w:val="28"/>
            <w:szCs w:val="28"/>
          </w:rPr>
          <w:t>15</w:t>
        </w:r>
      </w:hyperlink>
      <w:r w:rsidRPr="00B22DBB">
        <w:rPr>
          <w:rFonts w:ascii="Times New Roman" w:hAnsi="Times New Roman"/>
          <w:sz w:val="28"/>
          <w:szCs w:val="28"/>
        </w:rPr>
        <w:t xml:space="preserve"> настоящего </w:t>
      </w:r>
      <w:r w:rsidR="00275F07">
        <w:rPr>
          <w:rFonts w:ascii="Times New Roman" w:hAnsi="Times New Roman"/>
          <w:sz w:val="28"/>
          <w:szCs w:val="28"/>
        </w:rPr>
        <w:t>П</w:t>
      </w:r>
      <w:r w:rsidRPr="00B22DBB">
        <w:rPr>
          <w:rFonts w:ascii="Times New Roman" w:hAnsi="Times New Roman"/>
          <w:sz w:val="28"/>
          <w:szCs w:val="28"/>
        </w:rPr>
        <w:t>оложения, осуществляется субъектами оценочной деятельности в соответствии с законодательством Российской Федерации об оценочной деятельности.</w:t>
      </w:r>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r w:rsidRPr="00B22DBB">
        <w:rPr>
          <w:rFonts w:ascii="Times New Roman" w:hAnsi="Times New Roman"/>
          <w:sz w:val="28"/>
          <w:szCs w:val="28"/>
        </w:rPr>
        <w:t xml:space="preserve">17. В случае если подарок не выкуплен или не реализован, </w:t>
      </w:r>
      <w:r w:rsidR="00AD0B9E" w:rsidRPr="00B22DBB">
        <w:rPr>
          <w:rFonts w:ascii="Times New Roman" w:hAnsi="Times New Roman"/>
          <w:sz w:val="28"/>
          <w:szCs w:val="28"/>
        </w:rPr>
        <w:t xml:space="preserve">главой </w:t>
      </w:r>
      <w:r w:rsidR="00AD0B9E" w:rsidRPr="00B22DBB">
        <w:rPr>
          <w:rFonts w:ascii="Times New Roman" w:hAnsi="Times New Roman"/>
          <w:sz w:val="28"/>
          <w:szCs w:val="28"/>
        </w:rPr>
        <w:lastRenderedPageBreak/>
        <w:t xml:space="preserve">администрации </w:t>
      </w:r>
      <w:r w:rsidR="008F2E3F" w:rsidRPr="00B22DBB">
        <w:rPr>
          <w:rFonts w:ascii="Times New Roman" w:hAnsi="Times New Roman"/>
          <w:sz w:val="28"/>
          <w:szCs w:val="28"/>
        </w:rPr>
        <w:t>Лебяжского  городского поселения</w:t>
      </w:r>
      <w:r w:rsidR="00AD0B9E" w:rsidRPr="00B22DBB">
        <w:rPr>
          <w:rFonts w:ascii="Times New Roman" w:hAnsi="Times New Roman"/>
          <w:sz w:val="28"/>
          <w:szCs w:val="28"/>
        </w:rPr>
        <w:t xml:space="preserve"> </w:t>
      </w:r>
      <w:r w:rsidRPr="00B22DBB">
        <w:rPr>
          <w:rFonts w:ascii="Times New Roman" w:hAnsi="Times New Roman"/>
          <w:sz w:val="28"/>
          <w:szCs w:val="28"/>
        </w:rPr>
        <w:t>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r w:rsidR="00AD0B9E" w:rsidRPr="00B22DBB">
        <w:rPr>
          <w:rFonts w:ascii="Times New Roman" w:hAnsi="Times New Roman"/>
          <w:sz w:val="28"/>
          <w:szCs w:val="28"/>
        </w:rPr>
        <w:t xml:space="preserve"> </w:t>
      </w:r>
    </w:p>
    <w:p w:rsidR="0023423D" w:rsidRPr="00B22DBB" w:rsidRDefault="0023423D">
      <w:pPr>
        <w:widowControl w:val="0"/>
        <w:autoSpaceDE w:val="0"/>
        <w:autoSpaceDN w:val="0"/>
        <w:adjustRightInd w:val="0"/>
        <w:spacing w:after="0" w:line="240" w:lineRule="auto"/>
        <w:ind w:firstLine="540"/>
        <w:jc w:val="both"/>
        <w:rPr>
          <w:rFonts w:ascii="Times New Roman" w:hAnsi="Times New Roman"/>
          <w:sz w:val="28"/>
          <w:szCs w:val="28"/>
        </w:rPr>
      </w:pPr>
      <w:r w:rsidRPr="00B22DBB">
        <w:rPr>
          <w:rFonts w:ascii="Times New Roman" w:hAnsi="Times New Roman"/>
          <w:sz w:val="28"/>
          <w:szCs w:val="28"/>
        </w:rPr>
        <w:t>18. Средства, вырученные от реализации (выкупа) подарка, зачисляются в доход соответствующего бюджета в порядке, установленном бюджетным законодательством Российской Федерации.</w:t>
      </w:r>
    </w:p>
    <w:p w:rsidR="001B4033" w:rsidRPr="00B22DBB" w:rsidRDefault="001B4033" w:rsidP="001B4033">
      <w:pPr>
        <w:widowControl w:val="0"/>
        <w:autoSpaceDE w:val="0"/>
        <w:autoSpaceDN w:val="0"/>
        <w:adjustRightInd w:val="0"/>
        <w:spacing w:after="0" w:line="240" w:lineRule="auto"/>
        <w:jc w:val="center"/>
        <w:rPr>
          <w:rFonts w:ascii="Times New Roman" w:hAnsi="Times New Roman"/>
          <w:sz w:val="28"/>
          <w:szCs w:val="28"/>
        </w:rPr>
      </w:pPr>
      <w:r w:rsidRPr="00B22DBB">
        <w:rPr>
          <w:rFonts w:ascii="Times New Roman" w:hAnsi="Times New Roman"/>
          <w:sz w:val="28"/>
          <w:szCs w:val="28"/>
        </w:rPr>
        <w:t>_______________________________</w:t>
      </w:r>
    </w:p>
    <w:p w:rsidR="0023423D" w:rsidRPr="00B22DBB" w:rsidRDefault="0023423D">
      <w:pPr>
        <w:widowControl w:val="0"/>
        <w:autoSpaceDE w:val="0"/>
        <w:autoSpaceDN w:val="0"/>
        <w:adjustRightInd w:val="0"/>
        <w:spacing w:after="0" w:line="240" w:lineRule="auto"/>
        <w:ind w:firstLine="540"/>
        <w:jc w:val="both"/>
        <w:rPr>
          <w:rFonts w:cs="Calibri"/>
          <w:sz w:val="28"/>
          <w:szCs w:val="28"/>
        </w:rPr>
      </w:pPr>
    </w:p>
    <w:p w:rsidR="0023423D" w:rsidRDefault="0023423D">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05228B" w:rsidRDefault="0005228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B22DBB" w:rsidRDefault="00B22DBB">
      <w:pPr>
        <w:widowControl w:val="0"/>
        <w:autoSpaceDE w:val="0"/>
        <w:autoSpaceDN w:val="0"/>
        <w:adjustRightInd w:val="0"/>
        <w:spacing w:after="0" w:line="240" w:lineRule="auto"/>
        <w:ind w:firstLine="540"/>
        <w:jc w:val="both"/>
        <w:rPr>
          <w:rFonts w:cs="Calibri"/>
        </w:rPr>
      </w:pPr>
    </w:p>
    <w:p w:rsidR="0028295E" w:rsidRDefault="0028295E" w:rsidP="00A84763">
      <w:pPr>
        <w:widowControl w:val="0"/>
        <w:autoSpaceDE w:val="0"/>
        <w:autoSpaceDN w:val="0"/>
        <w:adjustRightInd w:val="0"/>
        <w:spacing w:after="0" w:line="240" w:lineRule="auto"/>
        <w:ind w:left="5670"/>
        <w:outlineLvl w:val="1"/>
        <w:rPr>
          <w:rFonts w:ascii="Times New Roman" w:hAnsi="Times New Roman"/>
          <w:sz w:val="20"/>
          <w:szCs w:val="20"/>
        </w:rPr>
      </w:pPr>
      <w:bookmarkStart w:id="8" w:name="Par66"/>
      <w:bookmarkEnd w:id="8"/>
    </w:p>
    <w:p w:rsidR="0023423D" w:rsidRPr="0081783C" w:rsidRDefault="0023423D" w:rsidP="00A84763">
      <w:pPr>
        <w:widowControl w:val="0"/>
        <w:autoSpaceDE w:val="0"/>
        <w:autoSpaceDN w:val="0"/>
        <w:adjustRightInd w:val="0"/>
        <w:spacing w:after="0" w:line="240" w:lineRule="auto"/>
        <w:ind w:left="5670"/>
        <w:outlineLvl w:val="1"/>
        <w:rPr>
          <w:rFonts w:ascii="Times New Roman" w:hAnsi="Times New Roman"/>
          <w:sz w:val="20"/>
          <w:szCs w:val="20"/>
        </w:rPr>
      </w:pPr>
      <w:r w:rsidRPr="0081783C">
        <w:rPr>
          <w:rFonts w:ascii="Times New Roman" w:hAnsi="Times New Roman"/>
          <w:sz w:val="20"/>
          <w:szCs w:val="20"/>
        </w:rPr>
        <w:lastRenderedPageBreak/>
        <w:t>Приложение</w:t>
      </w:r>
      <w:r w:rsidR="00A84763">
        <w:rPr>
          <w:rFonts w:ascii="Times New Roman" w:hAnsi="Times New Roman"/>
          <w:sz w:val="20"/>
          <w:szCs w:val="20"/>
        </w:rPr>
        <w:t xml:space="preserve"> </w:t>
      </w:r>
    </w:p>
    <w:p w:rsidR="0023423D" w:rsidRPr="0081783C" w:rsidRDefault="0023423D" w:rsidP="00A84763">
      <w:pPr>
        <w:widowControl w:val="0"/>
        <w:autoSpaceDE w:val="0"/>
        <w:autoSpaceDN w:val="0"/>
        <w:adjustRightInd w:val="0"/>
        <w:spacing w:after="0" w:line="240" w:lineRule="auto"/>
        <w:ind w:left="5670"/>
        <w:rPr>
          <w:rFonts w:ascii="Times New Roman" w:hAnsi="Times New Roman"/>
          <w:sz w:val="20"/>
          <w:szCs w:val="20"/>
        </w:rPr>
      </w:pPr>
      <w:r w:rsidRPr="0081783C">
        <w:rPr>
          <w:rFonts w:ascii="Times New Roman" w:hAnsi="Times New Roman"/>
          <w:sz w:val="20"/>
          <w:szCs w:val="20"/>
        </w:rPr>
        <w:t xml:space="preserve">к </w:t>
      </w:r>
      <w:r w:rsidR="00275F07">
        <w:rPr>
          <w:rFonts w:ascii="Times New Roman" w:hAnsi="Times New Roman"/>
          <w:sz w:val="20"/>
          <w:szCs w:val="20"/>
        </w:rPr>
        <w:t>П</w:t>
      </w:r>
      <w:r w:rsidRPr="0081783C">
        <w:rPr>
          <w:rFonts w:ascii="Times New Roman" w:hAnsi="Times New Roman"/>
          <w:sz w:val="20"/>
          <w:szCs w:val="20"/>
        </w:rPr>
        <w:t>оложению о сообщении</w:t>
      </w:r>
      <w:r w:rsidR="00A84763">
        <w:rPr>
          <w:rFonts w:ascii="Times New Roman" w:hAnsi="Times New Roman"/>
          <w:sz w:val="20"/>
          <w:szCs w:val="20"/>
        </w:rPr>
        <w:t xml:space="preserve"> </w:t>
      </w:r>
      <w:r w:rsidRPr="0081783C">
        <w:rPr>
          <w:rFonts w:ascii="Times New Roman" w:hAnsi="Times New Roman"/>
          <w:sz w:val="20"/>
          <w:szCs w:val="20"/>
        </w:rPr>
        <w:t>отдельными категориями лиц</w:t>
      </w:r>
      <w:r w:rsidR="00A84763">
        <w:rPr>
          <w:rFonts w:ascii="Times New Roman" w:hAnsi="Times New Roman"/>
          <w:sz w:val="20"/>
          <w:szCs w:val="20"/>
        </w:rPr>
        <w:t xml:space="preserve"> </w:t>
      </w:r>
      <w:r w:rsidRPr="0081783C">
        <w:rPr>
          <w:rFonts w:ascii="Times New Roman" w:hAnsi="Times New Roman"/>
          <w:sz w:val="20"/>
          <w:szCs w:val="20"/>
        </w:rPr>
        <w:t>о получении подарка в связи</w:t>
      </w:r>
    </w:p>
    <w:p w:rsidR="0023423D" w:rsidRDefault="0023423D" w:rsidP="00A84763">
      <w:pPr>
        <w:widowControl w:val="0"/>
        <w:autoSpaceDE w:val="0"/>
        <w:autoSpaceDN w:val="0"/>
        <w:adjustRightInd w:val="0"/>
        <w:spacing w:after="0" w:line="240" w:lineRule="auto"/>
        <w:ind w:left="5670"/>
        <w:rPr>
          <w:rFonts w:cs="Calibri"/>
        </w:rPr>
      </w:pPr>
      <w:r w:rsidRPr="0081783C">
        <w:rPr>
          <w:rFonts w:ascii="Times New Roman" w:hAnsi="Times New Roman"/>
          <w:sz w:val="20"/>
          <w:szCs w:val="20"/>
        </w:rPr>
        <w:t>с их должностным положением</w:t>
      </w:r>
      <w:r w:rsidR="00A84763">
        <w:rPr>
          <w:rFonts w:ascii="Times New Roman" w:hAnsi="Times New Roman"/>
          <w:sz w:val="20"/>
          <w:szCs w:val="20"/>
        </w:rPr>
        <w:t xml:space="preserve"> </w:t>
      </w:r>
      <w:r w:rsidRPr="0081783C">
        <w:rPr>
          <w:rFonts w:ascii="Times New Roman" w:hAnsi="Times New Roman"/>
          <w:sz w:val="20"/>
          <w:szCs w:val="20"/>
        </w:rPr>
        <w:t xml:space="preserve">или исполнением ими </w:t>
      </w:r>
      <w:r w:rsidR="0081783C" w:rsidRPr="0081783C">
        <w:rPr>
          <w:rFonts w:ascii="Times New Roman" w:hAnsi="Times New Roman"/>
          <w:sz w:val="20"/>
          <w:szCs w:val="20"/>
        </w:rPr>
        <w:t xml:space="preserve"> </w:t>
      </w:r>
      <w:r w:rsidRPr="0081783C">
        <w:rPr>
          <w:rFonts w:ascii="Times New Roman" w:hAnsi="Times New Roman"/>
          <w:sz w:val="20"/>
          <w:szCs w:val="20"/>
        </w:rPr>
        <w:t>обязанностей, сдаче</w:t>
      </w:r>
      <w:r w:rsidR="0081783C" w:rsidRPr="0081783C">
        <w:rPr>
          <w:rFonts w:ascii="Times New Roman" w:hAnsi="Times New Roman"/>
          <w:sz w:val="20"/>
          <w:szCs w:val="20"/>
        </w:rPr>
        <w:t xml:space="preserve"> </w:t>
      </w:r>
      <w:r w:rsidRPr="0081783C">
        <w:rPr>
          <w:rFonts w:ascii="Times New Roman" w:hAnsi="Times New Roman"/>
          <w:sz w:val="20"/>
          <w:szCs w:val="20"/>
        </w:rPr>
        <w:t>и оценке подарка, реализации</w:t>
      </w:r>
      <w:r w:rsidR="00A84763">
        <w:rPr>
          <w:rFonts w:ascii="Times New Roman" w:hAnsi="Times New Roman"/>
          <w:sz w:val="20"/>
          <w:szCs w:val="20"/>
        </w:rPr>
        <w:t xml:space="preserve"> </w:t>
      </w:r>
      <w:r w:rsidRPr="0081783C">
        <w:rPr>
          <w:rFonts w:ascii="Times New Roman" w:hAnsi="Times New Roman"/>
          <w:sz w:val="20"/>
          <w:szCs w:val="20"/>
        </w:rPr>
        <w:t>(выкупе) и зачислении средств,</w:t>
      </w:r>
      <w:r w:rsidR="00A84763">
        <w:rPr>
          <w:rFonts w:ascii="Times New Roman" w:hAnsi="Times New Roman"/>
          <w:sz w:val="20"/>
          <w:szCs w:val="20"/>
        </w:rPr>
        <w:t xml:space="preserve"> </w:t>
      </w:r>
      <w:r w:rsidRPr="0081783C">
        <w:rPr>
          <w:rFonts w:ascii="Times New Roman" w:hAnsi="Times New Roman"/>
          <w:sz w:val="20"/>
          <w:szCs w:val="20"/>
        </w:rPr>
        <w:t>вырученных от его реализации</w:t>
      </w:r>
    </w:p>
    <w:p w:rsidR="0023423D" w:rsidRDefault="0023423D">
      <w:pPr>
        <w:widowControl w:val="0"/>
        <w:autoSpaceDE w:val="0"/>
        <w:autoSpaceDN w:val="0"/>
        <w:adjustRightInd w:val="0"/>
        <w:spacing w:after="0" w:line="240" w:lineRule="auto"/>
        <w:jc w:val="right"/>
        <w:rPr>
          <w:rFonts w:cs="Calibri"/>
        </w:rPr>
      </w:pPr>
    </w:p>
    <w:p w:rsidR="0023423D" w:rsidRPr="0081783C" w:rsidRDefault="0023423D" w:rsidP="0023423D">
      <w:pPr>
        <w:widowControl w:val="0"/>
        <w:autoSpaceDE w:val="0"/>
        <w:autoSpaceDN w:val="0"/>
        <w:adjustRightInd w:val="0"/>
        <w:spacing w:after="0" w:line="240" w:lineRule="auto"/>
        <w:jc w:val="center"/>
        <w:rPr>
          <w:rFonts w:ascii="Times New Roman" w:hAnsi="Times New Roman"/>
          <w:sz w:val="26"/>
          <w:szCs w:val="26"/>
        </w:rPr>
      </w:pPr>
    </w:p>
    <w:p w:rsidR="0023423D" w:rsidRPr="0081783C" w:rsidRDefault="0023423D" w:rsidP="0081783C">
      <w:pPr>
        <w:pStyle w:val="ConsPlusNonformat"/>
        <w:jc w:val="center"/>
        <w:rPr>
          <w:rFonts w:ascii="Times New Roman" w:hAnsi="Times New Roman" w:cs="Times New Roman"/>
          <w:sz w:val="26"/>
          <w:szCs w:val="26"/>
        </w:rPr>
      </w:pPr>
      <w:r w:rsidRPr="0081783C">
        <w:rPr>
          <w:rFonts w:ascii="Times New Roman" w:hAnsi="Times New Roman" w:cs="Times New Roman"/>
          <w:sz w:val="26"/>
          <w:szCs w:val="26"/>
        </w:rPr>
        <w:t>Уведомление о получении подарка</w:t>
      </w:r>
    </w:p>
    <w:p w:rsidR="0023423D" w:rsidRPr="0081783C" w:rsidRDefault="0023423D" w:rsidP="0081783C">
      <w:pPr>
        <w:pStyle w:val="ConsPlusNonformat"/>
        <w:ind w:left="4536"/>
        <w:rPr>
          <w:rFonts w:ascii="Times New Roman" w:hAnsi="Times New Roman" w:cs="Times New Roman"/>
        </w:rPr>
      </w:pPr>
      <w:r w:rsidRPr="0081783C">
        <w:rPr>
          <w:rFonts w:ascii="Times New Roman" w:hAnsi="Times New Roman" w:cs="Times New Roman"/>
        </w:rPr>
        <w:t>________________________________________________</w:t>
      </w:r>
    </w:p>
    <w:p w:rsidR="0023423D" w:rsidRPr="0081783C" w:rsidRDefault="0023423D" w:rsidP="0081783C">
      <w:pPr>
        <w:pStyle w:val="ConsPlusNonformat"/>
        <w:ind w:left="4536"/>
        <w:rPr>
          <w:rFonts w:ascii="Times New Roman" w:hAnsi="Times New Roman" w:cs="Times New Roman"/>
        </w:rPr>
      </w:pPr>
      <w:r w:rsidRPr="0081783C">
        <w:rPr>
          <w:rFonts w:ascii="Times New Roman" w:hAnsi="Times New Roman" w:cs="Times New Roman"/>
        </w:rPr>
        <w:t xml:space="preserve">                 </w:t>
      </w:r>
      <w:proofErr w:type="gramStart"/>
      <w:r w:rsidRPr="0081783C">
        <w:rPr>
          <w:rFonts w:ascii="Times New Roman" w:hAnsi="Times New Roman" w:cs="Times New Roman"/>
        </w:rPr>
        <w:t xml:space="preserve">(наименование </w:t>
      </w:r>
      <w:r w:rsidR="000062E8">
        <w:rPr>
          <w:rFonts w:ascii="Times New Roman" w:hAnsi="Times New Roman" w:cs="Times New Roman"/>
        </w:rPr>
        <w:t xml:space="preserve">  </w:t>
      </w:r>
      <w:r w:rsidRPr="0081783C">
        <w:rPr>
          <w:rFonts w:ascii="Times New Roman" w:hAnsi="Times New Roman" w:cs="Times New Roman"/>
        </w:rPr>
        <w:t>уполномоченного</w:t>
      </w:r>
      <w:proofErr w:type="gramEnd"/>
    </w:p>
    <w:p w:rsidR="0023423D" w:rsidRPr="0081783C" w:rsidRDefault="0023423D" w:rsidP="0081783C">
      <w:pPr>
        <w:pStyle w:val="ConsPlusNonformat"/>
        <w:ind w:left="4536"/>
        <w:rPr>
          <w:rFonts w:ascii="Times New Roman" w:hAnsi="Times New Roman" w:cs="Times New Roman"/>
        </w:rPr>
      </w:pPr>
      <w:r w:rsidRPr="0081783C">
        <w:rPr>
          <w:rFonts w:ascii="Times New Roman" w:hAnsi="Times New Roman" w:cs="Times New Roman"/>
        </w:rPr>
        <w:t xml:space="preserve">                          ___________________________________________</w:t>
      </w:r>
    </w:p>
    <w:p w:rsidR="0023423D" w:rsidRPr="0081783C" w:rsidRDefault="0023423D" w:rsidP="0081783C">
      <w:pPr>
        <w:pStyle w:val="ConsPlusNonformat"/>
        <w:ind w:left="4536"/>
        <w:rPr>
          <w:rFonts w:ascii="Times New Roman" w:hAnsi="Times New Roman" w:cs="Times New Roman"/>
        </w:rPr>
      </w:pPr>
      <w:r w:rsidRPr="0081783C">
        <w:rPr>
          <w:rFonts w:ascii="Times New Roman" w:hAnsi="Times New Roman" w:cs="Times New Roman"/>
        </w:rPr>
        <w:t xml:space="preserve">                   </w:t>
      </w:r>
      <w:r w:rsidR="008F2E3F">
        <w:rPr>
          <w:rFonts w:ascii="Times New Roman" w:hAnsi="Times New Roman" w:cs="Times New Roman"/>
        </w:rPr>
        <w:t>должностного</w:t>
      </w:r>
      <w:r w:rsidR="000062E8">
        <w:rPr>
          <w:rFonts w:ascii="Times New Roman" w:hAnsi="Times New Roman" w:cs="Times New Roman"/>
        </w:rPr>
        <w:t xml:space="preserve">  </w:t>
      </w:r>
      <w:r w:rsidR="008F2E3F">
        <w:rPr>
          <w:rFonts w:ascii="Times New Roman" w:hAnsi="Times New Roman" w:cs="Times New Roman"/>
        </w:rPr>
        <w:t xml:space="preserve">  лица</w:t>
      </w:r>
    </w:p>
    <w:p w:rsidR="0023423D" w:rsidRPr="0081783C" w:rsidRDefault="0023423D" w:rsidP="0081783C">
      <w:pPr>
        <w:pStyle w:val="ConsPlusNonformat"/>
        <w:ind w:left="4536"/>
        <w:rPr>
          <w:rFonts w:ascii="Times New Roman" w:hAnsi="Times New Roman" w:cs="Times New Roman"/>
        </w:rPr>
      </w:pPr>
      <w:r w:rsidRPr="0081783C">
        <w:rPr>
          <w:rFonts w:ascii="Times New Roman" w:hAnsi="Times New Roman" w:cs="Times New Roman"/>
        </w:rPr>
        <w:t xml:space="preserve">                          ________________________________________________</w:t>
      </w:r>
    </w:p>
    <w:p w:rsidR="0081783C" w:rsidRDefault="0023423D" w:rsidP="0081783C">
      <w:pPr>
        <w:pStyle w:val="ConsPlusNonformat"/>
        <w:ind w:left="4536"/>
        <w:rPr>
          <w:rFonts w:ascii="Times New Roman" w:hAnsi="Times New Roman" w:cs="Times New Roman"/>
        </w:rPr>
      </w:pPr>
      <w:r w:rsidRPr="0081783C">
        <w:rPr>
          <w:rFonts w:ascii="Times New Roman" w:hAnsi="Times New Roman" w:cs="Times New Roman"/>
        </w:rPr>
        <w:t xml:space="preserve">                   муниципального органа, </w:t>
      </w:r>
    </w:p>
    <w:p w:rsidR="0081783C" w:rsidRDefault="0081783C" w:rsidP="0081783C">
      <w:pPr>
        <w:pStyle w:val="ConsPlusNonformat"/>
        <w:ind w:left="4536"/>
        <w:rPr>
          <w:rFonts w:ascii="Times New Roman" w:hAnsi="Times New Roman" w:cs="Times New Roman"/>
        </w:rPr>
      </w:pPr>
    </w:p>
    <w:p w:rsidR="0023423D" w:rsidRPr="0081783C" w:rsidRDefault="0023423D" w:rsidP="0081783C">
      <w:pPr>
        <w:pStyle w:val="ConsPlusNonformat"/>
        <w:ind w:left="4536"/>
        <w:rPr>
          <w:rFonts w:ascii="Times New Roman" w:hAnsi="Times New Roman" w:cs="Times New Roman"/>
        </w:rPr>
      </w:pPr>
      <w:r w:rsidRPr="001B4033">
        <w:rPr>
          <w:rFonts w:ascii="Times New Roman" w:hAnsi="Times New Roman" w:cs="Times New Roman"/>
          <w:sz w:val="26"/>
          <w:szCs w:val="26"/>
        </w:rPr>
        <w:t xml:space="preserve">от </w:t>
      </w:r>
      <w:r w:rsidRPr="0081783C">
        <w:rPr>
          <w:rFonts w:ascii="Times New Roman" w:hAnsi="Times New Roman" w:cs="Times New Roman"/>
        </w:rPr>
        <w:t>_____________________________________________</w:t>
      </w:r>
    </w:p>
    <w:p w:rsidR="0023423D" w:rsidRPr="0081783C" w:rsidRDefault="0023423D" w:rsidP="0081783C">
      <w:pPr>
        <w:pStyle w:val="ConsPlusNonformat"/>
        <w:ind w:left="4536"/>
        <w:rPr>
          <w:rFonts w:ascii="Times New Roman" w:hAnsi="Times New Roman" w:cs="Times New Roman"/>
        </w:rPr>
      </w:pPr>
      <w:r w:rsidRPr="0081783C">
        <w:rPr>
          <w:rFonts w:ascii="Times New Roman" w:hAnsi="Times New Roman" w:cs="Times New Roman"/>
        </w:rPr>
        <w:t xml:space="preserve">                          ________________________________________________</w:t>
      </w:r>
    </w:p>
    <w:p w:rsidR="0023423D" w:rsidRPr="0081783C" w:rsidRDefault="0023423D" w:rsidP="0081783C">
      <w:pPr>
        <w:pStyle w:val="ConsPlusNonformat"/>
        <w:ind w:left="4536"/>
        <w:rPr>
          <w:rFonts w:ascii="Times New Roman" w:hAnsi="Times New Roman" w:cs="Times New Roman"/>
        </w:rPr>
      </w:pPr>
      <w:r w:rsidRPr="0081783C">
        <w:rPr>
          <w:rFonts w:ascii="Times New Roman" w:hAnsi="Times New Roman" w:cs="Times New Roman"/>
        </w:rPr>
        <w:t xml:space="preserve">                    (ф.и.о., занимаемая должность)</w:t>
      </w:r>
    </w:p>
    <w:p w:rsidR="0023423D" w:rsidRPr="0081783C" w:rsidRDefault="0023423D" w:rsidP="0023423D">
      <w:pPr>
        <w:pStyle w:val="ConsPlusNonformat"/>
        <w:rPr>
          <w:rFonts w:ascii="Times New Roman" w:hAnsi="Times New Roman" w:cs="Times New Roman"/>
          <w:sz w:val="26"/>
          <w:szCs w:val="26"/>
        </w:rPr>
      </w:pPr>
    </w:p>
    <w:p w:rsidR="0023423D" w:rsidRPr="0081783C" w:rsidRDefault="0023423D" w:rsidP="00810851">
      <w:pPr>
        <w:pStyle w:val="ConsPlusNonformat"/>
        <w:jc w:val="center"/>
        <w:rPr>
          <w:rFonts w:ascii="Times New Roman" w:hAnsi="Times New Roman" w:cs="Times New Roman"/>
          <w:sz w:val="26"/>
          <w:szCs w:val="26"/>
        </w:rPr>
      </w:pPr>
      <w:r w:rsidRPr="0081783C">
        <w:rPr>
          <w:rFonts w:ascii="Times New Roman" w:hAnsi="Times New Roman" w:cs="Times New Roman"/>
          <w:sz w:val="26"/>
          <w:szCs w:val="26"/>
        </w:rPr>
        <w:t>Уведомление о получении подарка от "</w:t>
      </w:r>
      <w:r w:rsidR="00275F07">
        <w:rPr>
          <w:rFonts w:ascii="Times New Roman" w:hAnsi="Times New Roman" w:cs="Times New Roman"/>
          <w:sz w:val="26"/>
          <w:szCs w:val="26"/>
        </w:rPr>
        <w:t>_</w:t>
      </w:r>
      <w:r w:rsidRPr="0081783C">
        <w:rPr>
          <w:rFonts w:ascii="Times New Roman" w:hAnsi="Times New Roman" w:cs="Times New Roman"/>
          <w:sz w:val="26"/>
          <w:szCs w:val="26"/>
        </w:rPr>
        <w:t>__" ________ 20</w:t>
      </w:r>
      <w:r w:rsidR="00275F07">
        <w:rPr>
          <w:rFonts w:ascii="Times New Roman" w:hAnsi="Times New Roman" w:cs="Times New Roman"/>
          <w:sz w:val="26"/>
          <w:szCs w:val="26"/>
        </w:rPr>
        <w:t>_</w:t>
      </w:r>
      <w:r w:rsidRPr="0081783C">
        <w:rPr>
          <w:rFonts w:ascii="Times New Roman" w:hAnsi="Times New Roman" w:cs="Times New Roman"/>
          <w:sz w:val="26"/>
          <w:szCs w:val="26"/>
        </w:rPr>
        <w:t>__ г.</w:t>
      </w:r>
    </w:p>
    <w:p w:rsidR="0023423D" w:rsidRPr="0081783C" w:rsidRDefault="0023423D" w:rsidP="0023423D">
      <w:pPr>
        <w:pStyle w:val="ConsPlusNonformat"/>
        <w:rPr>
          <w:rFonts w:ascii="Times New Roman" w:hAnsi="Times New Roman" w:cs="Times New Roman"/>
          <w:sz w:val="26"/>
          <w:szCs w:val="26"/>
        </w:rPr>
      </w:pPr>
    </w:p>
    <w:p w:rsidR="0023423D" w:rsidRPr="0081783C" w:rsidRDefault="0023423D" w:rsidP="0023423D">
      <w:pPr>
        <w:pStyle w:val="ConsPlusNonformat"/>
        <w:rPr>
          <w:rFonts w:ascii="Times New Roman" w:hAnsi="Times New Roman" w:cs="Times New Roman"/>
          <w:sz w:val="26"/>
          <w:szCs w:val="26"/>
        </w:rPr>
      </w:pPr>
      <w:r w:rsidRPr="0081783C">
        <w:rPr>
          <w:rFonts w:ascii="Times New Roman" w:hAnsi="Times New Roman" w:cs="Times New Roman"/>
          <w:sz w:val="26"/>
          <w:szCs w:val="26"/>
        </w:rPr>
        <w:t xml:space="preserve">    Извещаю о получении __________________________________________________</w:t>
      </w:r>
    </w:p>
    <w:p w:rsidR="0023423D" w:rsidRPr="0081783C" w:rsidRDefault="0023423D" w:rsidP="0081783C">
      <w:pPr>
        <w:pStyle w:val="ConsPlusNonformat"/>
        <w:jc w:val="center"/>
        <w:rPr>
          <w:rFonts w:ascii="Times New Roman" w:hAnsi="Times New Roman" w:cs="Times New Roman"/>
        </w:rPr>
      </w:pPr>
      <w:r w:rsidRPr="0081783C">
        <w:rPr>
          <w:rFonts w:ascii="Times New Roman" w:hAnsi="Times New Roman" w:cs="Times New Roman"/>
        </w:rPr>
        <w:t>(дата получения)</w:t>
      </w:r>
    </w:p>
    <w:p w:rsidR="0023423D" w:rsidRPr="0081783C" w:rsidRDefault="0023423D" w:rsidP="0023423D">
      <w:pPr>
        <w:pStyle w:val="ConsPlusNonformat"/>
        <w:rPr>
          <w:rFonts w:ascii="Times New Roman" w:hAnsi="Times New Roman" w:cs="Times New Roman"/>
          <w:sz w:val="26"/>
          <w:szCs w:val="26"/>
        </w:rPr>
      </w:pPr>
      <w:r w:rsidRPr="0081783C">
        <w:rPr>
          <w:rFonts w:ascii="Times New Roman" w:hAnsi="Times New Roman" w:cs="Times New Roman"/>
          <w:sz w:val="26"/>
          <w:szCs w:val="26"/>
        </w:rPr>
        <w:t>подарк</w:t>
      </w:r>
      <w:proofErr w:type="gramStart"/>
      <w:r w:rsidRPr="0081783C">
        <w:rPr>
          <w:rFonts w:ascii="Times New Roman" w:hAnsi="Times New Roman" w:cs="Times New Roman"/>
          <w:sz w:val="26"/>
          <w:szCs w:val="26"/>
        </w:rPr>
        <w:t>а(</w:t>
      </w:r>
      <w:proofErr w:type="gramEnd"/>
      <w:r w:rsidRPr="0081783C">
        <w:rPr>
          <w:rFonts w:ascii="Times New Roman" w:hAnsi="Times New Roman" w:cs="Times New Roman"/>
          <w:sz w:val="26"/>
          <w:szCs w:val="26"/>
        </w:rPr>
        <w:t>ов) на ____________________________________________________________</w:t>
      </w:r>
    </w:p>
    <w:p w:rsidR="0081783C" w:rsidRDefault="0023423D" w:rsidP="0081783C">
      <w:pPr>
        <w:pStyle w:val="ConsPlusNonformat"/>
        <w:jc w:val="center"/>
        <w:rPr>
          <w:rFonts w:ascii="Times New Roman" w:hAnsi="Times New Roman" w:cs="Times New Roman"/>
        </w:rPr>
      </w:pPr>
      <w:proofErr w:type="gramStart"/>
      <w:r w:rsidRPr="0081783C">
        <w:rPr>
          <w:rFonts w:ascii="Times New Roman" w:hAnsi="Times New Roman" w:cs="Times New Roman"/>
        </w:rPr>
        <w:t>(наименование протокольного мероприятия, служебной</w:t>
      </w:r>
      <w:r w:rsidR="0081783C">
        <w:rPr>
          <w:rFonts w:ascii="Times New Roman" w:hAnsi="Times New Roman" w:cs="Times New Roman"/>
        </w:rPr>
        <w:t xml:space="preserve"> </w:t>
      </w:r>
      <w:r w:rsidRPr="0081783C">
        <w:rPr>
          <w:rFonts w:ascii="Times New Roman" w:hAnsi="Times New Roman" w:cs="Times New Roman"/>
        </w:rPr>
        <w:t xml:space="preserve">командировки, </w:t>
      </w:r>
      <w:proofErr w:type="gramEnd"/>
    </w:p>
    <w:p w:rsidR="0023423D" w:rsidRPr="0081783C" w:rsidRDefault="0023423D" w:rsidP="0081783C">
      <w:pPr>
        <w:pStyle w:val="ConsPlusNonformat"/>
        <w:jc w:val="center"/>
        <w:rPr>
          <w:rFonts w:ascii="Times New Roman" w:hAnsi="Times New Roman" w:cs="Times New Roman"/>
        </w:rPr>
      </w:pPr>
      <w:r w:rsidRPr="0081783C">
        <w:rPr>
          <w:rFonts w:ascii="Times New Roman" w:hAnsi="Times New Roman" w:cs="Times New Roman"/>
        </w:rPr>
        <w:t>другого официального мероприятия, место</w:t>
      </w:r>
      <w:r w:rsidR="0081783C">
        <w:rPr>
          <w:rFonts w:ascii="Times New Roman" w:hAnsi="Times New Roman" w:cs="Times New Roman"/>
        </w:rPr>
        <w:t xml:space="preserve"> </w:t>
      </w:r>
      <w:r w:rsidRPr="0081783C">
        <w:rPr>
          <w:rFonts w:ascii="Times New Roman" w:hAnsi="Times New Roman" w:cs="Times New Roman"/>
        </w:rPr>
        <w:t>и дата проведения)</w:t>
      </w:r>
    </w:p>
    <w:p w:rsidR="0023423D" w:rsidRPr="0081783C" w:rsidRDefault="0023423D" w:rsidP="0081783C">
      <w:pPr>
        <w:widowControl w:val="0"/>
        <w:autoSpaceDE w:val="0"/>
        <w:autoSpaceDN w:val="0"/>
        <w:adjustRightInd w:val="0"/>
        <w:spacing w:after="0" w:line="240" w:lineRule="auto"/>
        <w:jc w:val="center"/>
        <w:rPr>
          <w:rFonts w:ascii="Times New Roman" w:hAnsi="Times New Roman"/>
          <w:sz w:val="20"/>
          <w:szCs w:val="20"/>
        </w:rPr>
      </w:pPr>
    </w:p>
    <w:tbl>
      <w:tblPr>
        <w:tblW w:w="0" w:type="auto"/>
        <w:tblCellSpacing w:w="5" w:type="nil"/>
        <w:tblInd w:w="75" w:type="dxa"/>
        <w:tblLayout w:type="fixed"/>
        <w:tblCellMar>
          <w:left w:w="75" w:type="dxa"/>
          <w:right w:w="75" w:type="dxa"/>
        </w:tblCellMar>
        <w:tblLook w:val="0000"/>
      </w:tblPr>
      <w:tblGrid>
        <w:gridCol w:w="2426"/>
        <w:gridCol w:w="3421"/>
        <w:gridCol w:w="1881"/>
        <w:gridCol w:w="1911"/>
      </w:tblGrid>
      <w:tr w:rsidR="0023423D" w:rsidRPr="00A84763" w:rsidTr="0036700A">
        <w:tblPrEx>
          <w:tblCellMar>
            <w:top w:w="0" w:type="dxa"/>
            <w:bottom w:w="0" w:type="dxa"/>
          </w:tblCellMar>
        </w:tblPrEx>
        <w:trPr>
          <w:tblCellSpacing w:w="5" w:type="nil"/>
        </w:trPr>
        <w:tc>
          <w:tcPr>
            <w:tcW w:w="2426" w:type="dxa"/>
            <w:tcBorders>
              <w:top w:val="single" w:sz="4" w:space="0" w:color="auto"/>
              <w:bottom w:val="single" w:sz="4" w:space="0" w:color="auto"/>
              <w:right w:val="single" w:sz="4" w:space="0" w:color="auto"/>
            </w:tcBorders>
          </w:tcPr>
          <w:p w:rsidR="0023423D" w:rsidRPr="00A84763" w:rsidRDefault="0023423D" w:rsidP="0036700A">
            <w:pPr>
              <w:widowControl w:val="0"/>
              <w:autoSpaceDE w:val="0"/>
              <w:autoSpaceDN w:val="0"/>
              <w:adjustRightInd w:val="0"/>
              <w:spacing w:after="0" w:line="240" w:lineRule="auto"/>
              <w:jc w:val="center"/>
              <w:rPr>
                <w:rFonts w:ascii="Times New Roman" w:hAnsi="Times New Roman"/>
                <w:sz w:val="26"/>
                <w:szCs w:val="26"/>
              </w:rPr>
            </w:pPr>
            <w:r w:rsidRPr="00A84763">
              <w:rPr>
                <w:rFonts w:ascii="Times New Roman" w:hAnsi="Times New Roman"/>
                <w:sz w:val="26"/>
                <w:szCs w:val="26"/>
              </w:rPr>
              <w:t>Наименование подарка</w:t>
            </w:r>
          </w:p>
        </w:tc>
        <w:tc>
          <w:tcPr>
            <w:tcW w:w="3421" w:type="dxa"/>
            <w:tcBorders>
              <w:top w:val="single" w:sz="4" w:space="0" w:color="auto"/>
              <w:left w:val="single" w:sz="4" w:space="0" w:color="auto"/>
              <w:bottom w:val="single" w:sz="4" w:space="0" w:color="auto"/>
              <w:right w:val="single" w:sz="4" w:space="0" w:color="auto"/>
            </w:tcBorders>
          </w:tcPr>
          <w:p w:rsidR="0023423D" w:rsidRPr="00A84763" w:rsidRDefault="0023423D" w:rsidP="0036700A">
            <w:pPr>
              <w:widowControl w:val="0"/>
              <w:autoSpaceDE w:val="0"/>
              <w:autoSpaceDN w:val="0"/>
              <w:adjustRightInd w:val="0"/>
              <w:spacing w:after="0" w:line="240" w:lineRule="auto"/>
              <w:jc w:val="center"/>
              <w:rPr>
                <w:rFonts w:ascii="Times New Roman" w:hAnsi="Times New Roman"/>
                <w:sz w:val="26"/>
                <w:szCs w:val="26"/>
              </w:rPr>
            </w:pPr>
            <w:r w:rsidRPr="00A84763">
              <w:rPr>
                <w:rFonts w:ascii="Times New Roman" w:hAnsi="Times New Roman"/>
                <w:sz w:val="26"/>
                <w:szCs w:val="26"/>
              </w:rPr>
              <w:t>Характеристика подарка, его описание</w:t>
            </w:r>
          </w:p>
        </w:tc>
        <w:tc>
          <w:tcPr>
            <w:tcW w:w="1881" w:type="dxa"/>
            <w:tcBorders>
              <w:top w:val="single" w:sz="4" w:space="0" w:color="auto"/>
              <w:left w:val="single" w:sz="4" w:space="0" w:color="auto"/>
              <w:bottom w:val="single" w:sz="4" w:space="0" w:color="auto"/>
              <w:right w:val="single" w:sz="4" w:space="0" w:color="auto"/>
            </w:tcBorders>
          </w:tcPr>
          <w:p w:rsidR="0023423D" w:rsidRPr="00A84763" w:rsidRDefault="0023423D" w:rsidP="0036700A">
            <w:pPr>
              <w:widowControl w:val="0"/>
              <w:autoSpaceDE w:val="0"/>
              <w:autoSpaceDN w:val="0"/>
              <w:adjustRightInd w:val="0"/>
              <w:spacing w:after="0" w:line="240" w:lineRule="auto"/>
              <w:jc w:val="center"/>
              <w:rPr>
                <w:rFonts w:ascii="Times New Roman" w:hAnsi="Times New Roman"/>
                <w:sz w:val="26"/>
                <w:szCs w:val="26"/>
              </w:rPr>
            </w:pPr>
            <w:r w:rsidRPr="00A84763">
              <w:rPr>
                <w:rFonts w:ascii="Times New Roman" w:hAnsi="Times New Roman"/>
                <w:sz w:val="26"/>
                <w:szCs w:val="26"/>
              </w:rPr>
              <w:t>Количество предметов</w:t>
            </w:r>
          </w:p>
        </w:tc>
        <w:tc>
          <w:tcPr>
            <w:tcW w:w="1911" w:type="dxa"/>
            <w:tcBorders>
              <w:top w:val="single" w:sz="4" w:space="0" w:color="auto"/>
              <w:left w:val="single" w:sz="4" w:space="0" w:color="auto"/>
              <w:bottom w:val="single" w:sz="4" w:space="0" w:color="auto"/>
            </w:tcBorders>
          </w:tcPr>
          <w:p w:rsidR="0023423D" w:rsidRPr="00A84763" w:rsidRDefault="0023423D" w:rsidP="0036700A">
            <w:pPr>
              <w:widowControl w:val="0"/>
              <w:autoSpaceDE w:val="0"/>
              <w:autoSpaceDN w:val="0"/>
              <w:adjustRightInd w:val="0"/>
              <w:spacing w:after="0" w:line="240" w:lineRule="auto"/>
              <w:jc w:val="center"/>
              <w:rPr>
                <w:rFonts w:ascii="Times New Roman" w:hAnsi="Times New Roman"/>
                <w:sz w:val="26"/>
                <w:szCs w:val="26"/>
              </w:rPr>
            </w:pPr>
            <w:r w:rsidRPr="00A84763">
              <w:rPr>
                <w:rFonts w:ascii="Times New Roman" w:hAnsi="Times New Roman"/>
                <w:sz w:val="26"/>
                <w:szCs w:val="26"/>
              </w:rPr>
              <w:t xml:space="preserve">Стоимость в рублях </w:t>
            </w:r>
            <w:hyperlink w:anchor="Par128" w:history="1">
              <w:r w:rsidRPr="00F45BAB">
                <w:rPr>
                  <w:rFonts w:ascii="Times New Roman" w:hAnsi="Times New Roman"/>
                  <w:sz w:val="26"/>
                  <w:szCs w:val="26"/>
                </w:rPr>
                <w:t>&lt;*&gt;</w:t>
              </w:r>
            </w:hyperlink>
          </w:p>
        </w:tc>
      </w:tr>
      <w:tr w:rsidR="0023423D" w:rsidRPr="00A84763" w:rsidTr="0036700A">
        <w:tblPrEx>
          <w:tblCellMar>
            <w:top w:w="0" w:type="dxa"/>
            <w:bottom w:w="0" w:type="dxa"/>
          </w:tblCellMar>
        </w:tblPrEx>
        <w:trPr>
          <w:tblCellSpacing w:w="5" w:type="nil"/>
        </w:trPr>
        <w:tc>
          <w:tcPr>
            <w:tcW w:w="2426" w:type="dxa"/>
            <w:tcBorders>
              <w:top w:val="single" w:sz="4" w:space="0" w:color="auto"/>
            </w:tcBorders>
          </w:tcPr>
          <w:p w:rsidR="0023423D" w:rsidRPr="00A84763" w:rsidRDefault="0023423D" w:rsidP="0036700A">
            <w:pPr>
              <w:widowControl w:val="0"/>
              <w:autoSpaceDE w:val="0"/>
              <w:autoSpaceDN w:val="0"/>
              <w:adjustRightInd w:val="0"/>
              <w:spacing w:after="0" w:line="240" w:lineRule="auto"/>
              <w:rPr>
                <w:rFonts w:ascii="Times New Roman" w:hAnsi="Times New Roman"/>
                <w:sz w:val="26"/>
                <w:szCs w:val="26"/>
              </w:rPr>
            </w:pPr>
            <w:r w:rsidRPr="00A84763">
              <w:rPr>
                <w:rFonts w:ascii="Times New Roman" w:hAnsi="Times New Roman"/>
                <w:sz w:val="26"/>
                <w:szCs w:val="26"/>
              </w:rPr>
              <w:t>1.</w:t>
            </w:r>
          </w:p>
          <w:p w:rsidR="0023423D" w:rsidRPr="00A84763" w:rsidRDefault="0023423D" w:rsidP="0036700A">
            <w:pPr>
              <w:widowControl w:val="0"/>
              <w:autoSpaceDE w:val="0"/>
              <w:autoSpaceDN w:val="0"/>
              <w:adjustRightInd w:val="0"/>
              <w:spacing w:after="0" w:line="240" w:lineRule="auto"/>
              <w:rPr>
                <w:rFonts w:ascii="Times New Roman" w:hAnsi="Times New Roman"/>
                <w:sz w:val="26"/>
                <w:szCs w:val="26"/>
              </w:rPr>
            </w:pPr>
            <w:r w:rsidRPr="00A84763">
              <w:rPr>
                <w:rFonts w:ascii="Times New Roman" w:hAnsi="Times New Roman"/>
                <w:sz w:val="26"/>
                <w:szCs w:val="26"/>
              </w:rPr>
              <w:t>2.</w:t>
            </w:r>
          </w:p>
          <w:p w:rsidR="0023423D" w:rsidRPr="00A84763" w:rsidRDefault="0023423D" w:rsidP="0036700A">
            <w:pPr>
              <w:widowControl w:val="0"/>
              <w:autoSpaceDE w:val="0"/>
              <w:autoSpaceDN w:val="0"/>
              <w:adjustRightInd w:val="0"/>
              <w:spacing w:after="0" w:line="240" w:lineRule="auto"/>
              <w:rPr>
                <w:rFonts w:ascii="Times New Roman" w:hAnsi="Times New Roman"/>
                <w:sz w:val="26"/>
                <w:szCs w:val="26"/>
              </w:rPr>
            </w:pPr>
            <w:r w:rsidRPr="00A84763">
              <w:rPr>
                <w:rFonts w:ascii="Times New Roman" w:hAnsi="Times New Roman"/>
                <w:sz w:val="26"/>
                <w:szCs w:val="26"/>
              </w:rPr>
              <w:t>3.</w:t>
            </w:r>
          </w:p>
          <w:p w:rsidR="0023423D" w:rsidRPr="00A84763" w:rsidRDefault="0023423D" w:rsidP="0036700A">
            <w:pPr>
              <w:widowControl w:val="0"/>
              <w:autoSpaceDE w:val="0"/>
              <w:autoSpaceDN w:val="0"/>
              <w:adjustRightInd w:val="0"/>
              <w:spacing w:after="0" w:line="240" w:lineRule="auto"/>
              <w:rPr>
                <w:rFonts w:ascii="Times New Roman" w:hAnsi="Times New Roman"/>
                <w:sz w:val="26"/>
                <w:szCs w:val="26"/>
              </w:rPr>
            </w:pPr>
            <w:r w:rsidRPr="00A84763">
              <w:rPr>
                <w:rFonts w:ascii="Times New Roman" w:hAnsi="Times New Roman"/>
                <w:sz w:val="26"/>
                <w:szCs w:val="26"/>
              </w:rPr>
              <w:t>Итого</w:t>
            </w:r>
          </w:p>
        </w:tc>
        <w:tc>
          <w:tcPr>
            <w:tcW w:w="3421" w:type="dxa"/>
            <w:tcBorders>
              <w:top w:val="single" w:sz="4" w:space="0" w:color="auto"/>
            </w:tcBorders>
          </w:tcPr>
          <w:p w:rsidR="0023423D" w:rsidRPr="00A84763" w:rsidRDefault="0023423D" w:rsidP="0036700A">
            <w:pPr>
              <w:widowControl w:val="0"/>
              <w:autoSpaceDE w:val="0"/>
              <w:autoSpaceDN w:val="0"/>
              <w:adjustRightInd w:val="0"/>
              <w:spacing w:after="0" w:line="240" w:lineRule="auto"/>
              <w:rPr>
                <w:rFonts w:ascii="Times New Roman" w:hAnsi="Times New Roman"/>
                <w:sz w:val="26"/>
                <w:szCs w:val="26"/>
              </w:rPr>
            </w:pPr>
          </w:p>
        </w:tc>
        <w:tc>
          <w:tcPr>
            <w:tcW w:w="1881" w:type="dxa"/>
            <w:tcBorders>
              <w:top w:val="single" w:sz="4" w:space="0" w:color="auto"/>
            </w:tcBorders>
          </w:tcPr>
          <w:p w:rsidR="0023423D" w:rsidRPr="00A84763" w:rsidRDefault="0023423D" w:rsidP="0036700A">
            <w:pPr>
              <w:widowControl w:val="0"/>
              <w:autoSpaceDE w:val="0"/>
              <w:autoSpaceDN w:val="0"/>
              <w:adjustRightInd w:val="0"/>
              <w:spacing w:after="0" w:line="240" w:lineRule="auto"/>
              <w:rPr>
                <w:rFonts w:ascii="Times New Roman" w:hAnsi="Times New Roman"/>
                <w:sz w:val="26"/>
                <w:szCs w:val="26"/>
              </w:rPr>
            </w:pPr>
          </w:p>
        </w:tc>
        <w:tc>
          <w:tcPr>
            <w:tcW w:w="1911" w:type="dxa"/>
            <w:tcBorders>
              <w:top w:val="single" w:sz="4" w:space="0" w:color="auto"/>
            </w:tcBorders>
          </w:tcPr>
          <w:p w:rsidR="0023423D" w:rsidRPr="00A84763" w:rsidRDefault="0023423D" w:rsidP="0036700A">
            <w:pPr>
              <w:widowControl w:val="0"/>
              <w:autoSpaceDE w:val="0"/>
              <w:autoSpaceDN w:val="0"/>
              <w:adjustRightInd w:val="0"/>
              <w:spacing w:after="0" w:line="240" w:lineRule="auto"/>
              <w:rPr>
                <w:rFonts w:ascii="Times New Roman" w:hAnsi="Times New Roman"/>
                <w:sz w:val="26"/>
                <w:szCs w:val="26"/>
              </w:rPr>
            </w:pPr>
          </w:p>
        </w:tc>
      </w:tr>
    </w:tbl>
    <w:p w:rsidR="0023423D" w:rsidRPr="0081783C" w:rsidRDefault="0023423D" w:rsidP="0023423D">
      <w:pPr>
        <w:widowControl w:val="0"/>
        <w:autoSpaceDE w:val="0"/>
        <w:autoSpaceDN w:val="0"/>
        <w:adjustRightInd w:val="0"/>
        <w:spacing w:after="0" w:line="240" w:lineRule="auto"/>
        <w:jc w:val="both"/>
        <w:rPr>
          <w:rFonts w:ascii="Times New Roman" w:hAnsi="Times New Roman"/>
          <w:sz w:val="26"/>
          <w:szCs w:val="26"/>
        </w:rPr>
      </w:pPr>
    </w:p>
    <w:p w:rsidR="0023423D" w:rsidRPr="0081783C" w:rsidRDefault="0023423D" w:rsidP="00F45BAB">
      <w:pPr>
        <w:pStyle w:val="ConsPlusNonformat"/>
        <w:jc w:val="center"/>
        <w:rPr>
          <w:rFonts w:ascii="Times New Roman" w:hAnsi="Times New Roman" w:cs="Times New Roman"/>
        </w:rPr>
      </w:pPr>
      <w:r w:rsidRPr="0081783C">
        <w:rPr>
          <w:rFonts w:ascii="Times New Roman" w:hAnsi="Times New Roman" w:cs="Times New Roman"/>
          <w:sz w:val="26"/>
          <w:szCs w:val="26"/>
        </w:rPr>
        <w:t>Приложение: ______________________________________________ на ____ листах</w:t>
      </w:r>
      <w:proofErr w:type="gramStart"/>
      <w:r w:rsidRPr="0081783C">
        <w:rPr>
          <w:rFonts w:ascii="Times New Roman" w:hAnsi="Times New Roman" w:cs="Times New Roman"/>
          <w:sz w:val="26"/>
          <w:szCs w:val="26"/>
        </w:rPr>
        <w:t>.</w:t>
      </w:r>
      <w:proofErr w:type="gramEnd"/>
      <w:r w:rsidR="00F45BAB">
        <w:rPr>
          <w:rFonts w:ascii="Times New Roman" w:hAnsi="Times New Roman" w:cs="Times New Roman"/>
          <w:sz w:val="26"/>
          <w:szCs w:val="26"/>
        </w:rPr>
        <w:t xml:space="preserve">                                                                 </w:t>
      </w:r>
      <w:r w:rsidRPr="0081783C">
        <w:rPr>
          <w:rFonts w:ascii="Times New Roman" w:hAnsi="Times New Roman" w:cs="Times New Roman"/>
        </w:rPr>
        <w:t>(</w:t>
      </w:r>
      <w:proofErr w:type="gramStart"/>
      <w:r w:rsidRPr="0081783C">
        <w:rPr>
          <w:rFonts w:ascii="Times New Roman" w:hAnsi="Times New Roman" w:cs="Times New Roman"/>
        </w:rPr>
        <w:t>н</w:t>
      </w:r>
      <w:proofErr w:type="gramEnd"/>
      <w:r w:rsidRPr="0081783C">
        <w:rPr>
          <w:rFonts w:ascii="Times New Roman" w:hAnsi="Times New Roman" w:cs="Times New Roman"/>
        </w:rPr>
        <w:t>аименование документа)</w:t>
      </w:r>
    </w:p>
    <w:p w:rsidR="0023423D" w:rsidRPr="0081783C" w:rsidRDefault="0023423D" w:rsidP="00F45BAB">
      <w:pPr>
        <w:pStyle w:val="ConsPlusNonformat"/>
        <w:jc w:val="center"/>
        <w:rPr>
          <w:rFonts w:ascii="Times New Roman" w:hAnsi="Times New Roman" w:cs="Times New Roman"/>
          <w:sz w:val="26"/>
          <w:szCs w:val="26"/>
        </w:rPr>
      </w:pPr>
    </w:p>
    <w:p w:rsidR="0023423D" w:rsidRPr="0081783C" w:rsidRDefault="0023423D" w:rsidP="0023423D">
      <w:pPr>
        <w:pStyle w:val="ConsPlusNonformat"/>
        <w:rPr>
          <w:rFonts w:ascii="Times New Roman" w:hAnsi="Times New Roman" w:cs="Times New Roman"/>
          <w:sz w:val="26"/>
          <w:szCs w:val="26"/>
        </w:rPr>
      </w:pPr>
      <w:r w:rsidRPr="0081783C">
        <w:rPr>
          <w:rFonts w:ascii="Times New Roman" w:hAnsi="Times New Roman" w:cs="Times New Roman"/>
          <w:sz w:val="26"/>
          <w:szCs w:val="26"/>
        </w:rPr>
        <w:t>Лицо, представившее</w:t>
      </w:r>
      <w:r w:rsidR="00A84763">
        <w:rPr>
          <w:rFonts w:ascii="Times New Roman" w:hAnsi="Times New Roman" w:cs="Times New Roman"/>
          <w:sz w:val="26"/>
          <w:szCs w:val="26"/>
        </w:rPr>
        <w:t xml:space="preserve"> </w:t>
      </w:r>
      <w:r w:rsidRPr="0081783C">
        <w:rPr>
          <w:rFonts w:ascii="Times New Roman" w:hAnsi="Times New Roman" w:cs="Times New Roman"/>
          <w:sz w:val="26"/>
          <w:szCs w:val="26"/>
        </w:rPr>
        <w:t>уведомление  ______  ____________________  "__" ___20__ г.</w:t>
      </w:r>
    </w:p>
    <w:p w:rsidR="0023423D" w:rsidRPr="0081783C" w:rsidRDefault="0023423D" w:rsidP="0023423D">
      <w:pPr>
        <w:pStyle w:val="ConsPlusNonformat"/>
        <w:rPr>
          <w:rFonts w:ascii="Times New Roman" w:hAnsi="Times New Roman" w:cs="Times New Roman"/>
        </w:rPr>
      </w:pPr>
      <w:r w:rsidRPr="0081783C">
        <w:rPr>
          <w:rFonts w:ascii="Times New Roman" w:hAnsi="Times New Roman" w:cs="Times New Roman"/>
        </w:rPr>
        <w:t xml:space="preserve">                    </w:t>
      </w:r>
      <w:r w:rsidR="00A84763">
        <w:rPr>
          <w:rFonts w:ascii="Times New Roman" w:hAnsi="Times New Roman" w:cs="Times New Roman"/>
        </w:rPr>
        <w:tab/>
      </w:r>
      <w:r w:rsidR="00A84763">
        <w:rPr>
          <w:rFonts w:ascii="Times New Roman" w:hAnsi="Times New Roman" w:cs="Times New Roman"/>
        </w:rPr>
        <w:tab/>
      </w:r>
      <w:r w:rsidR="00A84763">
        <w:rPr>
          <w:rFonts w:ascii="Times New Roman" w:hAnsi="Times New Roman" w:cs="Times New Roman"/>
        </w:rPr>
        <w:tab/>
      </w:r>
      <w:r w:rsidR="00A84763">
        <w:rPr>
          <w:rFonts w:ascii="Times New Roman" w:hAnsi="Times New Roman" w:cs="Times New Roman"/>
        </w:rPr>
        <w:tab/>
      </w:r>
      <w:r w:rsidR="00A84763">
        <w:rPr>
          <w:rFonts w:ascii="Times New Roman" w:hAnsi="Times New Roman" w:cs="Times New Roman"/>
        </w:rPr>
        <w:tab/>
      </w:r>
      <w:r w:rsidRPr="0081783C">
        <w:rPr>
          <w:rFonts w:ascii="Times New Roman" w:hAnsi="Times New Roman" w:cs="Times New Roman"/>
        </w:rPr>
        <w:t xml:space="preserve">(подпись)    </w:t>
      </w:r>
      <w:r w:rsidR="00A84763">
        <w:rPr>
          <w:rFonts w:ascii="Times New Roman" w:hAnsi="Times New Roman" w:cs="Times New Roman"/>
        </w:rPr>
        <w:tab/>
      </w:r>
      <w:r w:rsidRPr="0081783C">
        <w:rPr>
          <w:rFonts w:ascii="Times New Roman" w:hAnsi="Times New Roman" w:cs="Times New Roman"/>
        </w:rPr>
        <w:t>(расшифровка подписи)</w:t>
      </w:r>
    </w:p>
    <w:p w:rsidR="0023423D" w:rsidRPr="0081783C" w:rsidRDefault="0023423D" w:rsidP="0023423D">
      <w:pPr>
        <w:pStyle w:val="ConsPlusNonformat"/>
        <w:rPr>
          <w:rFonts w:ascii="Times New Roman" w:hAnsi="Times New Roman" w:cs="Times New Roman"/>
          <w:sz w:val="26"/>
          <w:szCs w:val="26"/>
        </w:rPr>
      </w:pPr>
    </w:p>
    <w:p w:rsidR="00A84763" w:rsidRPr="0081783C" w:rsidRDefault="0023423D" w:rsidP="00A84763">
      <w:pPr>
        <w:pStyle w:val="ConsPlusNonformat"/>
        <w:rPr>
          <w:rFonts w:ascii="Times New Roman" w:hAnsi="Times New Roman" w:cs="Times New Roman"/>
          <w:sz w:val="26"/>
          <w:szCs w:val="26"/>
        </w:rPr>
      </w:pPr>
      <w:r w:rsidRPr="0081783C">
        <w:rPr>
          <w:rFonts w:ascii="Times New Roman" w:hAnsi="Times New Roman" w:cs="Times New Roman"/>
          <w:sz w:val="26"/>
          <w:szCs w:val="26"/>
        </w:rPr>
        <w:t>Лицо,     принявшее</w:t>
      </w:r>
      <w:r w:rsidR="00A84763">
        <w:rPr>
          <w:rFonts w:ascii="Times New Roman" w:hAnsi="Times New Roman" w:cs="Times New Roman"/>
          <w:sz w:val="26"/>
          <w:szCs w:val="26"/>
        </w:rPr>
        <w:t xml:space="preserve"> </w:t>
      </w:r>
      <w:r w:rsidRPr="0081783C">
        <w:rPr>
          <w:rFonts w:ascii="Times New Roman" w:hAnsi="Times New Roman" w:cs="Times New Roman"/>
          <w:sz w:val="26"/>
          <w:szCs w:val="26"/>
        </w:rPr>
        <w:t xml:space="preserve">уведомление </w:t>
      </w:r>
      <w:r w:rsidR="00A84763">
        <w:rPr>
          <w:rFonts w:ascii="Times New Roman" w:hAnsi="Times New Roman" w:cs="Times New Roman"/>
          <w:sz w:val="26"/>
          <w:szCs w:val="26"/>
        </w:rPr>
        <w:t xml:space="preserve">    </w:t>
      </w:r>
      <w:r w:rsidR="00A84763" w:rsidRPr="0081783C">
        <w:rPr>
          <w:rFonts w:ascii="Times New Roman" w:hAnsi="Times New Roman" w:cs="Times New Roman"/>
          <w:sz w:val="26"/>
          <w:szCs w:val="26"/>
        </w:rPr>
        <w:t>_______  __________________  "__" ____</w:t>
      </w:r>
      <w:r w:rsidR="00F45BAB">
        <w:rPr>
          <w:rFonts w:ascii="Times New Roman" w:hAnsi="Times New Roman" w:cs="Times New Roman"/>
          <w:sz w:val="26"/>
          <w:szCs w:val="26"/>
        </w:rPr>
        <w:t>2</w:t>
      </w:r>
      <w:r w:rsidR="00A84763" w:rsidRPr="0081783C">
        <w:rPr>
          <w:rFonts w:ascii="Times New Roman" w:hAnsi="Times New Roman" w:cs="Times New Roman"/>
          <w:sz w:val="26"/>
          <w:szCs w:val="26"/>
        </w:rPr>
        <w:t>0__ г.</w:t>
      </w:r>
    </w:p>
    <w:p w:rsidR="0023423D" w:rsidRPr="0081783C" w:rsidRDefault="0023423D" w:rsidP="0023423D">
      <w:pPr>
        <w:pStyle w:val="ConsPlusNonformat"/>
        <w:rPr>
          <w:rFonts w:ascii="Times New Roman" w:hAnsi="Times New Roman" w:cs="Times New Roman"/>
        </w:rPr>
      </w:pPr>
      <w:r w:rsidRPr="0081783C">
        <w:rPr>
          <w:rFonts w:ascii="Times New Roman" w:hAnsi="Times New Roman" w:cs="Times New Roman"/>
        </w:rPr>
        <w:t xml:space="preserve">                    </w:t>
      </w:r>
      <w:r w:rsidR="00A84763">
        <w:rPr>
          <w:rFonts w:ascii="Times New Roman" w:hAnsi="Times New Roman" w:cs="Times New Roman"/>
        </w:rPr>
        <w:tab/>
      </w:r>
      <w:r w:rsidR="00A84763">
        <w:rPr>
          <w:rFonts w:ascii="Times New Roman" w:hAnsi="Times New Roman" w:cs="Times New Roman"/>
        </w:rPr>
        <w:tab/>
      </w:r>
      <w:r w:rsidR="00A84763">
        <w:rPr>
          <w:rFonts w:ascii="Times New Roman" w:hAnsi="Times New Roman" w:cs="Times New Roman"/>
        </w:rPr>
        <w:tab/>
      </w:r>
      <w:r w:rsidR="00A84763">
        <w:rPr>
          <w:rFonts w:ascii="Times New Roman" w:hAnsi="Times New Roman" w:cs="Times New Roman"/>
        </w:rPr>
        <w:tab/>
      </w:r>
      <w:r w:rsidR="00A84763">
        <w:rPr>
          <w:rFonts w:ascii="Times New Roman" w:hAnsi="Times New Roman" w:cs="Times New Roman"/>
        </w:rPr>
        <w:tab/>
      </w:r>
      <w:r w:rsidRPr="0081783C">
        <w:rPr>
          <w:rFonts w:ascii="Times New Roman" w:hAnsi="Times New Roman" w:cs="Times New Roman"/>
        </w:rPr>
        <w:t xml:space="preserve">(подпись)    </w:t>
      </w:r>
      <w:r w:rsidR="00A84763">
        <w:rPr>
          <w:rFonts w:ascii="Times New Roman" w:hAnsi="Times New Roman" w:cs="Times New Roman"/>
        </w:rPr>
        <w:tab/>
      </w:r>
      <w:r w:rsidRPr="0081783C">
        <w:rPr>
          <w:rFonts w:ascii="Times New Roman" w:hAnsi="Times New Roman" w:cs="Times New Roman"/>
        </w:rPr>
        <w:t>(расшифровка подписи)</w:t>
      </w:r>
    </w:p>
    <w:p w:rsidR="0023423D" w:rsidRPr="0081783C" w:rsidRDefault="0023423D" w:rsidP="0023423D">
      <w:pPr>
        <w:pStyle w:val="ConsPlusNonformat"/>
        <w:rPr>
          <w:rFonts w:ascii="Times New Roman" w:hAnsi="Times New Roman" w:cs="Times New Roman"/>
          <w:sz w:val="26"/>
          <w:szCs w:val="26"/>
        </w:rPr>
      </w:pPr>
    </w:p>
    <w:p w:rsidR="0023423D" w:rsidRPr="0081783C" w:rsidRDefault="0023423D" w:rsidP="0023423D">
      <w:pPr>
        <w:pStyle w:val="ConsPlusNonformat"/>
        <w:rPr>
          <w:rFonts w:ascii="Times New Roman" w:hAnsi="Times New Roman" w:cs="Times New Roman"/>
          <w:sz w:val="26"/>
          <w:szCs w:val="26"/>
        </w:rPr>
      </w:pPr>
      <w:r w:rsidRPr="0081783C">
        <w:rPr>
          <w:rFonts w:ascii="Times New Roman" w:hAnsi="Times New Roman" w:cs="Times New Roman"/>
          <w:sz w:val="26"/>
          <w:szCs w:val="26"/>
        </w:rPr>
        <w:t>Регистрационный номер в журнале регистрации уведомлений _____________</w:t>
      </w:r>
    </w:p>
    <w:p w:rsidR="0023423D" w:rsidRPr="0081783C" w:rsidRDefault="0023423D" w:rsidP="0023423D">
      <w:pPr>
        <w:pStyle w:val="ConsPlusNonformat"/>
        <w:rPr>
          <w:rFonts w:ascii="Times New Roman" w:hAnsi="Times New Roman" w:cs="Times New Roman"/>
          <w:sz w:val="26"/>
          <w:szCs w:val="26"/>
        </w:rPr>
      </w:pPr>
    </w:p>
    <w:p w:rsidR="0023423D" w:rsidRPr="0081783C" w:rsidRDefault="0023423D" w:rsidP="0023423D">
      <w:pPr>
        <w:pStyle w:val="ConsPlusNonformat"/>
        <w:rPr>
          <w:rFonts w:ascii="Times New Roman" w:hAnsi="Times New Roman" w:cs="Times New Roman"/>
          <w:sz w:val="26"/>
          <w:szCs w:val="26"/>
        </w:rPr>
      </w:pPr>
      <w:r w:rsidRPr="0081783C">
        <w:rPr>
          <w:rFonts w:ascii="Times New Roman" w:hAnsi="Times New Roman" w:cs="Times New Roman"/>
          <w:sz w:val="26"/>
          <w:szCs w:val="26"/>
        </w:rPr>
        <w:t>"__" _________ 20__ г.</w:t>
      </w:r>
    </w:p>
    <w:p w:rsidR="0023423D" w:rsidRPr="0081783C" w:rsidRDefault="0023423D" w:rsidP="0023423D">
      <w:pPr>
        <w:widowControl w:val="0"/>
        <w:autoSpaceDE w:val="0"/>
        <w:autoSpaceDN w:val="0"/>
        <w:adjustRightInd w:val="0"/>
        <w:spacing w:after="0" w:line="240" w:lineRule="auto"/>
        <w:ind w:firstLine="540"/>
        <w:jc w:val="both"/>
        <w:rPr>
          <w:rFonts w:ascii="Times New Roman" w:hAnsi="Times New Roman"/>
          <w:sz w:val="26"/>
          <w:szCs w:val="26"/>
        </w:rPr>
      </w:pPr>
    </w:p>
    <w:p w:rsidR="0023423D" w:rsidRPr="0081783C" w:rsidRDefault="0023423D" w:rsidP="00B07F94">
      <w:pPr>
        <w:widowControl w:val="0"/>
        <w:autoSpaceDE w:val="0"/>
        <w:autoSpaceDN w:val="0"/>
        <w:adjustRightInd w:val="0"/>
        <w:spacing w:after="0" w:line="240" w:lineRule="auto"/>
        <w:jc w:val="both"/>
        <w:rPr>
          <w:rFonts w:ascii="Times New Roman" w:hAnsi="Times New Roman"/>
          <w:sz w:val="26"/>
          <w:szCs w:val="26"/>
        </w:rPr>
      </w:pPr>
      <w:r w:rsidRPr="0081783C">
        <w:rPr>
          <w:rFonts w:ascii="Times New Roman" w:hAnsi="Times New Roman"/>
          <w:sz w:val="26"/>
          <w:szCs w:val="26"/>
        </w:rPr>
        <w:t>--------------------------------</w:t>
      </w:r>
    </w:p>
    <w:p w:rsidR="00AD26F8" w:rsidRDefault="0023423D" w:rsidP="00B07F94">
      <w:pPr>
        <w:widowControl w:val="0"/>
        <w:autoSpaceDE w:val="0"/>
        <w:autoSpaceDN w:val="0"/>
        <w:adjustRightInd w:val="0"/>
        <w:spacing w:after="0" w:line="240" w:lineRule="auto"/>
        <w:jc w:val="both"/>
        <w:rPr>
          <w:rFonts w:ascii="Times New Roman" w:hAnsi="Times New Roman"/>
          <w:sz w:val="20"/>
          <w:szCs w:val="20"/>
        </w:rPr>
      </w:pPr>
      <w:r w:rsidRPr="0081783C">
        <w:rPr>
          <w:rFonts w:ascii="Times New Roman" w:hAnsi="Times New Roman"/>
          <w:sz w:val="20"/>
          <w:szCs w:val="20"/>
        </w:rPr>
        <w:t>&lt;*&gt; Заполняется при наличии документов, подтверждающих стоимость подарка.</w:t>
      </w:r>
    </w:p>
    <w:sectPr w:rsidR="00AD26F8" w:rsidSect="00B22DBB">
      <w:pgSz w:w="11906" w:h="16838"/>
      <w:pgMar w:top="426" w:right="1274" w:bottom="568"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213195"/>
    <w:multiLevelType w:val="hybridMultilevel"/>
    <w:tmpl w:val="D096B78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354C5749"/>
    <w:multiLevelType w:val="hybridMultilevel"/>
    <w:tmpl w:val="3E909420"/>
    <w:lvl w:ilvl="0" w:tplc="12968B94">
      <w:start w:val="1"/>
      <w:numFmt w:val="decimal"/>
      <w:lvlText w:val="%1."/>
      <w:lvlJc w:val="left"/>
      <w:pPr>
        <w:ind w:left="420" w:hanging="375"/>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2">
    <w:nsid w:val="41EF24BE"/>
    <w:multiLevelType w:val="hybridMultilevel"/>
    <w:tmpl w:val="B7BC1E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D67320A"/>
    <w:multiLevelType w:val="hybridMultilevel"/>
    <w:tmpl w:val="C884EEE6"/>
    <w:lvl w:ilvl="0" w:tplc="A8228C2E">
      <w:start w:val="1"/>
      <w:numFmt w:val="bullet"/>
      <w:lvlText w:val=""/>
      <w:lvlJc w:val="left"/>
      <w:pPr>
        <w:ind w:left="1260" w:hanging="360"/>
      </w:pPr>
      <w:rPr>
        <w:rFonts w:ascii="Symbol" w:hAnsi="Symbol" w:hint="default"/>
        <w:b/>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423D"/>
    <w:rsid w:val="000062E8"/>
    <w:rsid w:val="0005228B"/>
    <w:rsid w:val="00164545"/>
    <w:rsid w:val="001B4033"/>
    <w:rsid w:val="001E56FF"/>
    <w:rsid w:val="002313F7"/>
    <w:rsid w:val="0023423D"/>
    <w:rsid w:val="00242F0A"/>
    <w:rsid w:val="00275F07"/>
    <w:rsid w:val="0028295E"/>
    <w:rsid w:val="0036700A"/>
    <w:rsid w:val="00407211"/>
    <w:rsid w:val="0054553B"/>
    <w:rsid w:val="00570329"/>
    <w:rsid w:val="005D013C"/>
    <w:rsid w:val="00657560"/>
    <w:rsid w:val="00682A0D"/>
    <w:rsid w:val="00720009"/>
    <w:rsid w:val="00756B32"/>
    <w:rsid w:val="00810851"/>
    <w:rsid w:val="0081783C"/>
    <w:rsid w:val="00885C01"/>
    <w:rsid w:val="008D4F53"/>
    <w:rsid w:val="008F2E3F"/>
    <w:rsid w:val="008F381A"/>
    <w:rsid w:val="009459C1"/>
    <w:rsid w:val="00A84763"/>
    <w:rsid w:val="00AD0B9E"/>
    <w:rsid w:val="00AD26F8"/>
    <w:rsid w:val="00B07F94"/>
    <w:rsid w:val="00B22DBB"/>
    <w:rsid w:val="00C244EB"/>
    <w:rsid w:val="00CF67A6"/>
    <w:rsid w:val="00D67736"/>
    <w:rsid w:val="00EA6790"/>
    <w:rsid w:val="00F45BAB"/>
    <w:rsid w:val="00F72B4C"/>
    <w:rsid w:val="00FF052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qFormat/>
    <w:rsid w:val="001E56FF"/>
    <w:pPr>
      <w:keepNext/>
      <w:spacing w:after="0" w:line="240" w:lineRule="auto"/>
      <w:jc w:val="center"/>
      <w:outlineLvl w:val="0"/>
    </w:pPr>
    <w:rPr>
      <w:rFonts w:ascii="Times New Roman" w:eastAsia="Times New Roman" w:hAnsi="Times New Roman"/>
      <w:b/>
      <w:bCs/>
      <w:spacing w:val="28"/>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3423D"/>
    <w:pPr>
      <w:widowControl w:val="0"/>
      <w:autoSpaceDE w:val="0"/>
      <w:autoSpaceDN w:val="0"/>
      <w:adjustRightInd w:val="0"/>
    </w:pPr>
    <w:rPr>
      <w:rFonts w:ascii="Courier New" w:eastAsia="Times New Roman" w:hAnsi="Courier New" w:cs="Courier New"/>
    </w:rPr>
  </w:style>
  <w:style w:type="character" w:customStyle="1" w:styleId="10">
    <w:name w:val="Заголовок 1 Знак"/>
    <w:basedOn w:val="a0"/>
    <w:link w:val="1"/>
    <w:rsid w:val="001E56FF"/>
    <w:rPr>
      <w:rFonts w:ascii="Times New Roman" w:eastAsia="Times New Roman" w:hAnsi="Times New Roman"/>
      <w:b/>
      <w:bCs/>
      <w:spacing w:val="28"/>
      <w:sz w:val="28"/>
      <w:szCs w:val="24"/>
    </w:rPr>
  </w:style>
  <w:style w:type="paragraph" w:styleId="a3">
    <w:name w:val="header"/>
    <w:basedOn w:val="a"/>
    <w:link w:val="a4"/>
    <w:rsid w:val="001E56F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Верхний колонтитул Знак"/>
    <w:basedOn w:val="a0"/>
    <w:link w:val="a3"/>
    <w:rsid w:val="001E56FF"/>
    <w:rPr>
      <w:rFonts w:ascii="Times New Roman" w:eastAsia="Times New Roman" w:hAnsi="Times New Roman"/>
      <w:sz w:val="24"/>
      <w:szCs w:val="24"/>
    </w:rPr>
  </w:style>
  <w:style w:type="paragraph" w:customStyle="1" w:styleId="Standard">
    <w:name w:val="Standard"/>
    <w:qFormat/>
    <w:rsid w:val="001E56FF"/>
    <w:pPr>
      <w:widowControl w:val="0"/>
      <w:suppressAutoHyphens/>
    </w:pPr>
    <w:rPr>
      <w:rFonts w:ascii="Times New Roman" w:eastAsia="SimSun" w:hAnsi="Times New Roman" w:cs="Mangal"/>
      <w:kern w:val="16"/>
      <w:sz w:val="24"/>
      <w:szCs w:val="24"/>
      <w:lang w:eastAsia="zh-CN" w:bidi="hi-IN"/>
    </w:rPr>
  </w:style>
  <w:style w:type="paragraph" w:customStyle="1" w:styleId="ConsPlusNormal">
    <w:name w:val="ConsPlusNormal"/>
    <w:rsid w:val="0005228B"/>
    <w:pPr>
      <w:widowControl w:val="0"/>
      <w:autoSpaceDE w:val="0"/>
      <w:autoSpaceDN w:val="0"/>
    </w:pPr>
    <w:rPr>
      <w:rFonts w:eastAsia="Times New Roman" w:cs="Calibri"/>
      <w:sz w:val="22"/>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B4F6B0684020D35F96CBCB374B4F9350E36F8869713860E3DDFA3AC4B31C39E0134861rEM" TargetMode="External"/><Relationship Id="rId3" Type="http://schemas.openxmlformats.org/officeDocument/2006/relationships/settings" Target="settings.xml"/><Relationship Id="rId7" Type="http://schemas.openxmlformats.org/officeDocument/2006/relationships/hyperlink" Target="consultantplus://offline/ref=C9B4F6B0684020D35F96CBCB374B4F9350E36F8869713860E3DDFA3AC4B31C39E0134861rE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9B4F6B0684020D35F96CBCB374B4F9350E36F8869713860E3DDFA3AC4B31C39E0134861rE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2570</Words>
  <Characters>14655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workgroup</Company>
  <LinksUpToDate>false</LinksUpToDate>
  <CharactersWithSpaces>17191</CharactersWithSpaces>
  <SharedDoc>false</SharedDoc>
  <HLinks>
    <vt:vector size="78" baseType="variant">
      <vt:variant>
        <vt:i4>6815792</vt:i4>
      </vt:variant>
      <vt:variant>
        <vt:i4>36</vt:i4>
      </vt:variant>
      <vt:variant>
        <vt:i4>0</vt:i4>
      </vt:variant>
      <vt:variant>
        <vt:i4>5</vt:i4>
      </vt:variant>
      <vt:variant>
        <vt:lpwstr/>
      </vt:variant>
      <vt:variant>
        <vt:lpwstr>Par128</vt:lpwstr>
      </vt:variant>
      <vt:variant>
        <vt:i4>5505026</vt:i4>
      </vt:variant>
      <vt:variant>
        <vt:i4>33</vt:i4>
      </vt:variant>
      <vt:variant>
        <vt:i4>0</vt:i4>
      </vt:variant>
      <vt:variant>
        <vt:i4>5</vt:i4>
      </vt:variant>
      <vt:variant>
        <vt:lpwstr/>
      </vt:variant>
      <vt:variant>
        <vt:lpwstr>Par57</vt:lpwstr>
      </vt:variant>
      <vt:variant>
        <vt:i4>5505026</vt:i4>
      </vt:variant>
      <vt:variant>
        <vt:i4>30</vt:i4>
      </vt:variant>
      <vt:variant>
        <vt:i4>0</vt:i4>
      </vt:variant>
      <vt:variant>
        <vt:i4>5</vt:i4>
      </vt:variant>
      <vt:variant>
        <vt:lpwstr/>
      </vt:variant>
      <vt:variant>
        <vt:lpwstr>Par55</vt:lpwstr>
      </vt:variant>
      <vt:variant>
        <vt:i4>5505026</vt:i4>
      </vt:variant>
      <vt:variant>
        <vt:i4>27</vt:i4>
      </vt:variant>
      <vt:variant>
        <vt:i4>0</vt:i4>
      </vt:variant>
      <vt:variant>
        <vt:i4>5</vt:i4>
      </vt:variant>
      <vt:variant>
        <vt:lpwstr/>
      </vt:variant>
      <vt:variant>
        <vt:lpwstr>Par54</vt:lpwstr>
      </vt:variant>
      <vt:variant>
        <vt:i4>3604592</vt:i4>
      </vt:variant>
      <vt:variant>
        <vt:i4>24</vt:i4>
      </vt:variant>
      <vt:variant>
        <vt:i4>0</vt:i4>
      </vt:variant>
      <vt:variant>
        <vt:i4>5</vt:i4>
      </vt:variant>
      <vt:variant>
        <vt:lpwstr/>
      </vt:variant>
      <vt:variant>
        <vt:lpwstr>P75</vt:lpwstr>
      </vt:variant>
      <vt:variant>
        <vt:i4>5505026</vt:i4>
      </vt:variant>
      <vt:variant>
        <vt:i4>21</vt:i4>
      </vt:variant>
      <vt:variant>
        <vt:i4>0</vt:i4>
      </vt:variant>
      <vt:variant>
        <vt:i4>5</vt:i4>
      </vt:variant>
      <vt:variant>
        <vt:lpwstr/>
      </vt:variant>
      <vt:variant>
        <vt:lpwstr>Par54</vt:lpwstr>
      </vt:variant>
      <vt:variant>
        <vt:i4>5570562</vt:i4>
      </vt:variant>
      <vt:variant>
        <vt:i4>18</vt:i4>
      </vt:variant>
      <vt:variant>
        <vt:i4>0</vt:i4>
      </vt:variant>
      <vt:variant>
        <vt:i4>5</vt:i4>
      </vt:variant>
      <vt:variant>
        <vt:lpwstr/>
      </vt:variant>
      <vt:variant>
        <vt:lpwstr>Par49</vt:lpwstr>
      </vt:variant>
      <vt:variant>
        <vt:i4>5570562</vt:i4>
      </vt:variant>
      <vt:variant>
        <vt:i4>15</vt:i4>
      </vt:variant>
      <vt:variant>
        <vt:i4>0</vt:i4>
      </vt:variant>
      <vt:variant>
        <vt:i4>5</vt:i4>
      </vt:variant>
      <vt:variant>
        <vt:lpwstr/>
      </vt:variant>
      <vt:variant>
        <vt:lpwstr>Par46</vt:lpwstr>
      </vt:variant>
      <vt:variant>
        <vt:i4>5570562</vt:i4>
      </vt:variant>
      <vt:variant>
        <vt:i4>12</vt:i4>
      </vt:variant>
      <vt:variant>
        <vt:i4>0</vt:i4>
      </vt:variant>
      <vt:variant>
        <vt:i4>5</vt:i4>
      </vt:variant>
      <vt:variant>
        <vt:lpwstr/>
      </vt:variant>
      <vt:variant>
        <vt:lpwstr>Par45</vt:lpwstr>
      </vt:variant>
      <vt:variant>
        <vt:i4>3604592</vt:i4>
      </vt:variant>
      <vt:variant>
        <vt:i4>9</vt:i4>
      </vt:variant>
      <vt:variant>
        <vt:i4>0</vt:i4>
      </vt:variant>
      <vt:variant>
        <vt:i4>5</vt:i4>
      </vt:variant>
      <vt:variant>
        <vt:lpwstr/>
      </vt:variant>
      <vt:variant>
        <vt:lpwstr>P75</vt:lpwstr>
      </vt:variant>
      <vt:variant>
        <vt:i4>5701641</vt:i4>
      </vt:variant>
      <vt:variant>
        <vt:i4>6</vt:i4>
      </vt:variant>
      <vt:variant>
        <vt:i4>0</vt:i4>
      </vt:variant>
      <vt:variant>
        <vt:i4>5</vt:i4>
      </vt:variant>
      <vt:variant>
        <vt:lpwstr>consultantplus://offline/ref=C9B4F6B0684020D35F96CBCB374B4F9350E36F8869713860E3DDFA3AC4B31C39E0134861rEM</vt:lpwstr>
      </vt:variant>
      <vt:variant>
        <vt:lpwstr/>
      </vt:variant>
      <vt:variant>
        <vt:i4>5701641</vt:i4>
      </vt:variant>
      <vt:variant>
        <vt:i4>3</vt:i4>
      </vt:variant>
      <vt:variant>
        <vt:i4>0</vt:i4>
      </vt:variant>
      <vt:variant>
        <vt:i4>5</vt:i4>
      </vt:variant>
      <vt:variant>
        <vt:lpwstr>consultantplus://offline/ref=C9B4F6B0684020D35F96CBCB374B4F9350E36F8869713860E3DDFA3AC4B31C39E0134861rEM</vt:lpwstr>
      </vt:variant>
      <vt:variant>
        <vt:lpwstr/>
      </vt:variant>
      <vt:variant>
        <vt:i4>5701641</vt:i4>
      </vt:variant>
      <vt:variant>
        <vt:i4>0</vt:i4>
      </vt:variant>
      <vt:variant>
        <vt:i4>0</vt:i4>
      </vt:variant>
      <vt:variant>
        <vt:i4>5</vt:i4>
      </vt:variant>
      <vt:variant>
        <vt:lpwstr>consultantplus://offline/ref=C9B4F6B0684020D35F96CBCB374B4F9350E36F8869713860E3DDFA3AC4B31C39E0134861rEM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L06</cp:lastModifiedBy>
  <cp:revision>2</cp:revision>
  <cp:lastPrinted>2016-03-28T09:15:00Z</cp:lastPrinted>
  <dcterms:created xsi:type="dcterms:W3CDTF">2016-04-07T10:10:00Z</dcterms:created>
  <dcterms:modified xsi:type="dcterms:W3CDTF">2016-04-07T10:10:00Z</dcterms:modified>
</cp:coreProperties>
</file>