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00" w:rsidRDefault="00C40100" w:rsidP="00C40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C40100" w:rsidRDefault="00C40100" w:rsidP="00C40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C40100" w:rsidRDefault="00C40100" w:rsidP="00C40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ТРЕТЬЕГО СОЗЫВА </w:t>
      </w:r>
    </w:p>
    <w:p w:rsidR="00C40100" w:rsidRDefault="00F30FCF" w:rsidP="00C40100">
      <w:pPr>
        <w:tabs>
          <w:tab w:val="left" w:pos="813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Проек</w:t>
      </w:r>
      <w:r w:rsidR="00C40100">
        <w:rPr>
          <w:b/>
          <w:bCs/>
          <w:sz w:val="32"/>
          <w:szCs w:val="32"/>
        </w:rPr>
        <w:t>т</w:t>
      </w:r>
    </w:p>
    <w:p w:rsidR="00C40100" w:rsidRDefault="00C40100" w:rsidP="00C4010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C40100" w:rsidRDefault="00C40100" w:rsidP="00C40100"/>
    <w:tbl>
      <w:tblPr>
        <w:tblW w:w="9498" w:type="dxa"/>
        <w:tblInd w:w="108" w:type="dxa"/>
        <w:tblLook w:val="0000"/>
      </w:tblPr>
      <w:tblGrid>
        <w:gridCol w:w="8417"/>
        <w:gridCol w:w="1081"/>
      </w:tblGrid>
      <w:tr w:rsidR="00C40100" w:rsidTr="00C6190C">
        <w:trPr>
          <w:trHeight w:val="964"/>
        </w:trPr>
        <w:tc>
          <w:tcPr>
            <w:tcW w:w="9498" w:type="dxa"/>
            <w:gridSpan w:val="2"/>
          </w:tcPr>
          <w:p w:rsidR="00C40100" w:rsidRPr="006E2904" w:rsidRDefault="00C40100" w:rsidP="00C6190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30.06.2015</w:t>
            </w:r>
            <w:r w:rsidRPr="006E2904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№</w:t>
            </w:r>
          </w:p>
          <w:p w:rsidR="00C40100" w:rsidRDefault="00C40100" w:rsidP="00C6190C">
            <w:pPr>
              <w:pStyle w:val="a3"/>
              <w:jc w:val="center"/>
              <w:rPr>
                <w:sz w:val="28"/>
                <w:szCs w:val="28"/>
              </w:rPr>
            </w:pPr>
            <w:r w:rsidRPr="00AC3362">
              <w:rPr>
                <w:sz w:val="28"/>
                <w:szCs w:val="28"/>
              </w:rPr>
              <w:t>пгт Лебяжье</w:t>
            </w:r>
          </w:p>
          <w:p w:rsidR="00C40100" w:rsidRDefault="00C40100" w:rsidP="00C6190C">
            <w:pPr>
              <w:pStyle w:val="a3"/>
              <w:jc w:val="center"/>
              <w:rPr>
                <w:sz w:val="28"/>
                <w:szCs w:val="28"/>
              </w:rPr>
            </w:pPr>
          </w:p>
          <w:p w:rsidR="00C40100" w:rsidRPr="00150A1F" w:rsidRDefault="00C40100" w:rsidP="00C619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решение Лебяжской поселковой Думы №121 от 24.11.2014 «Об утверждении Положения «О бюджетном процессе в  муниципальном образовании  Лебяжское городское поселение Лебяжского района Кировской области»</w:t>
            </w:r>
          </w:p>
          <w:p w:rsidR="00C40100" w:rsidRDefault="00C40100" w:rsidP="00C6190C">
            <w:pPr>
              <w:rPr>
                <w:sz w:val="28"/>
                <w:szCs w:val="28"/>
              </w:rPr>
            </w:pPr>
          </w:p>
          <w:p w:rsidR="00C40100" w:rsidRPr="009A0A2E" w:rsidRDefault="00C40100" w:rsidP="00C6190C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Федеральным законом №131-ФЗ «Об общих  принципах организации местного самоуправления в Российской Федерации» от 06.10.2003, Бюджетным кодексом Российской Федерации</w:t>
            </w:r>
            <w:r w:rsidRPr="009A0A2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на основании Устава муниципального образования Лебяжское городское поселение Лебяжского района Кировской области, Лебяжская поселковая</w:t>
            </w:r>
            <w:r w:rsidRPr="009A0A2E">
              <w:rPr>
                <w:sz w:val="28"/>
                <w:szCs w:val="28"/>
              </w:rPr>
              <w:t xml:space="preserve"> Дума РЕШИЛА: </w:t>
            </w:r>
          </w:p>
          <w:p w:rsidR="00C40100" w:rsidRPr="004E2332" w:rsidRDefault="00C40100" w:rsidP="00C6190C">
            <w:pPr>
              <w:ind w:firstLine="708"/>
              <w:jc w:val="both"/>
              <w:rPr>
                <w:sz w:val="28"/>
                <w:szCs w:val="28"/>
              </w:rPr>
            </w:pPr>
            <w:r w:rsidRPr="009A0A2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Внести изменения в р</w:t>
            </w:r>
            <w:r w:rsidRPr="004E2332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е Лебяжской поселковой Думы  №121 от 24.11.2014</w:t>
            </w:r>
            <w:r w:rsidRPr="004E2332">
              <w:rPr>
                <w:sz w:val="28"/>
                <w:szCs w:val="28"/>
              </w:rPr>
              <w:t xml:space="preserve"> «Об утверждении Положения «О бюджетном процессе в муниципальном образовании   Лебяжское  городское  поселение Лебяжского района Кировской области»</w:t>
            </w:r>
            <w:r>
              <w:rPr>
                <w:sz w:val="28"/>
                <w:szCs w:val="28"/>
              </w:rPr>
              <w:t xml:space="preserve">. Прилагается. </w:t>
            </w:r>
          </w:p>
          <w:p w:rsidR="00C40100" w:rsidRDefault="00C40100" w:rsidP="00C6190C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 w:rsidRPr="00A1062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Настоящее решение подлежит официальному опубликованию в Информационном бюллетене, на официальном сайте Лебяжского района. </w:t>
            </w:r>
          </w:p>
          <w:p w:rsidR="00C40100" w:rsidRDefault="00C40100" w:rsidP="00C6190C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3. Настоящее решение вступает  в силу с даты официального опубликования.</w:t>
            </w:r>
          </w:p>
          <w:p w:rsidR="00C40100" w:rsidRDefault="00C40100" w:rsidP="00C6190C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0100" w:rsidRPr="006B27B7" w:rsidRDefault="00C40100" w:rsidP="00C6190C">
            <w:pPr>
              <w:tabs>
                <w:tab w:val="left" w:pos="284"/>
              </w:tabs>
              <w:ind w:firstLine="525"/>
              <w:jc w:val="both"/>
              <w:rPr>
                <w:b/>
                <w:sz w:val="32"/>
                <w:szCs w:val="32"/>
                <w:u w:val="single"/>
              </w:rPr>
            </w:pPr>
          </w:p>
        </w:tc>
      </w:tr>
      <w:tr w:rsidR="00C40100" w:rsidTr="00C6190C">
        <w:trPr>
          <w:gridAfter w:val="1"/>
          <w:wAfter w:w="1081" w:type="dxa"/>
          <w:trHeight w:val="54"/>
        </w:trPr>
        <w:tc>
          <w:tcPr>
            <w:tcW w:w="8417" w:type="dxa"/>
          </w:tcPr>
          <w:p w:rsidR="00C40100" w:rsidRPr="00D946EF" w:rsidRDefault="00C40100" w:rsidP="00C6190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Лебяжской</w:t>
      </w: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Поселковой Думы                                                     А.И.</w:t>
      </w:r>
      <w:r w:rsidR="00CC0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Подволоцкий  </w:t>
      </w:r>
    </w:p>
    <w:p w:rsidR="00C40100" w:rsidRDefault="00C40100" w:rsidP="00C40100">
      <w:pPr>
        <w:jc w:val="both"/>
        <w:rPr>
          <w:sz w:val="28"/>
          <w:szCs w:val="28"/>
        </w:rPr>
      </w:pP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Лебяжского</w:t>
      </w: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 поселения                                              Г.А. Каменицкий</w:t>
      </w:r>
    </w:p>
    <w:p w:rsidR="00C40100" w:rsidRDefault="00C40100" w:rsidP="00C40100">
      <w:pPr>
        <w:jc w:val="both"/>
        <w:rPr>
          <w:sz w:val="28"/>
          <w:szCs w:val="28"/>
        </w:rPr>
      </w:pPr>
    </w:p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Pr="005D3E6A" w:rsidRDefault="00C40100" w:rsidP="00C40100">
      <w:pPr>
        <w:pStyle w:val="ConsPlusNormal"/>
        <w:widowControl/>
        <w:ind w:firstLine="48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D3E6A">
        <w:rPr>
          <w:rFonts w:ascii="Times New Roman" w:hAnsi="Times New Roman"/>
          <w:sz w:val="28"/>
          <w:szCs w:val="28"/>
        </w:rPr>
        <w:t>УТВЕРЖДЕНО</w:t>
      </w:r>
    </w:p>
    <w:p w:rsidR="00C40100" w:rsidRDefault="00C40100" w:rsidP="00C40100">
      <w:pPr>
        <w:pStyle w:val="ConsPlusNormal"/>
        <w:widowControl/>
        <w:ind w:firstLine="4820"/>
        <w:jc w:val="right"/>
        <w:rPr>
          <w:rFonts w:ascii="Times New Roman" w:hAnsi="Times New Roman"/>
          <w:sz w:val="28"/>
          <w:szCs w:val="28"/>
        </w:rPr>
      </w:pPr>
      <w:r w:rsidRPr="005D3E6A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 Лебяжской поселковой</w:t>
      </w:r>
    </w:p>
    <w:p w:rsidR="00C40100" w:rsidRDefault="00C40100" w:rsidP="00C40100">
      <w:pPr>
        <w:pStyle w:val="ConsPlusNormal"/>
        <w:widowControl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D3E6A">
        <w:rPr>
          <w:rFonts w:ascii="Times New Roman" w:hAnsi="Times New Roman"/>
          <w:sz w:val="28"/>
          <w:szCs w:val="28"/>
        </w:rPr>
        <w:t>Думы</w:t>
      </w:r>
      <w:r w:rsidR="00CC0A09">
        <w:rPr>
          <w:rFonts w:ascii="Times New Roman" w:hAnsi="Times New Roman"/>
          <w:sz w:val="28"/>
          <w:szCs w:val="28"/>
        </w:rPr>
        <w:t xml:space="preserve">  от 30.06.2015 №</w:t>
      </w:r>
    </w:p>
    <w:p w:rsidR="00C40100" w:rsidRPr="000C61C6" w:rsidRDefault="00C40100" w:rsidP="00C40100">
      <w:pPr>
        <w:pStyle w:val="ConsPlusNormal"/>
        <w:widowControl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40100" w:rsidRDefault="00C40100" w:rsidP="00C40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решение Лебяжской поселковой Думы №121 от 24.11.2014</w:t>
      </w:r>
    </w:p>
    <w:p w:rsidR="00C40100" w:rsidRDefault="00C40100" w:rsidP="00C40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«О бюджетном процессе в  муниципальном образовании  Лебяжское городское поселение Лебяжского района Кировской области»</w:t>
      </w:r>
    </w:p>
    <w:p w:rsidR="00C40100" w:rsidRDefault="00C40100" w:rsidP="00C40100">
      <w:pPr>
        <w:jc w:val="center"/>
        <w:rPr>
          <w:b/>
          <w:sz w:val="28"/>
          <w:szCs w:val="28"/>
        </w:rPr>
      </w:pPr>
    </w:p>
    <w:p w:rsidR="00C40100" w:rsidRDefault="00CC0A09" w:rsidP="00CC0A09">
      <w:pPr>
        <w:shd w:val="clear" w:color="auto" w:fill="FFFFFF"/>
        <w:ind w:left="36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</w:t>
      </w:r>
      <w:r w:rsidR="00C40100" w:rsidRPr="00CF340D">
        <w:rPr>
          <w:spacing w:val="4"/>
          <w:sz w:val="28"/>
          <w:szCs w:val="28"/>
        </w:rPr>
        <w:t>.</w:t>
      </w:r>
      <w:r w:rsidR="00C40100">
        <w:rPr>
          <w:b/>
          <w:spacing w:val="4"/>
          <w:sz w:val="28"/>
          <w:szCs w:val="28"/>
        </w:rPr>
        <w:t xml:space="preserve"> </w:t>
      </w:r>
      <w:r w:rsidR="00D93143">
        <w:rPr>
          <w:b/>
          <w:spacing w:val="4"/>
          <w:sz w:val="28"/>
          <w:szCs w:val="28"/>
        </w:rPr>
        <w:t>Статью 11</w:t>
      </w:r>
      <w:r w:rsidR="00C40100" w:rsidRPr="00C9616A">
        <w:rPr>
          <w:b/>
          <w:spacing w:val="4"/>
          <w:sz w:val="28"/>
          <w:szCs w:val="28"/>
        </w:rPr>
        <w:t xml:space="preserve"> Положения «</w:t>
      </w:r>
      <w:r w:rsidR="00D93143">
        <w:rPr>
          <w:b/>
          <w:spacing w:val="4"/>
          <w:sz w:val="28"/>
          <w:szCs w:val="28"/>
        </w:rPr>
        <w:t>Резервный фонд администрации Лебяжского городского поселения»</w:t>
      </w:r>
      <w:r w:rsidR="00C40100">
        <w:rPr>
          <w:spacing w:val="4"/>
          <w:sz w:val="28"/>
          <w:szCs w:val="28"/>
        </w:rPr>
        <w:t xml:space="preserve"> читать в новой редакции следующего содержания:</w:t>
      </w:r>
    </w:p>
    <w:p w:rsidR="008F5578" w:rsidRPr="008F5578" w:rsidRDefault="00D93143" w:rsidP="00CC0A09">
      <w:pPr>
        <w:ind w:left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C40100">
        <w:rPr>
          <w:rFonts w:eastAsia="Calibri"/>
          <w:sz w:val="28"/>
          <w:szCs w:val="28"/>
          <w:lang w:eastAsia="en-US"/>
        </w:rPr>
        <w:t xml:space="preserve">. </w:t>
      </w:r>
      <w:r w:rsidR="008F5578">
        <w:rPr>
          <w:rFonts w:eastAsia="Calibri"/>
          <w:sz w:val="28"/>
          <w:szCs w:val="28"/>
          <w:lang w:eastAsia="en-US"/>
        </w:rPr>
        <w:t xml:space="preserve"> </w:t>
      </w:r>
      <w:r w:rsidR="008F5578" w:rsidRPr="008F5578">
        <w:rPr>
          <w:rFonts w:eastAsia="Calibri"/>
          <w:sz w:val="28"/>
          <w:szCs w:val="28"/>
          <w:lang w:eastAsia="en-US"/>
        </w:rPr>
        <w:t xml:space="preserve">Отчет об использовании бюджетных ассигнований резервного фонда </w:t>
      </w:r>
      <w:r w:rsidR="008F5578">
        <w:rPr>
          <w:rFonts w:eastAsia="Calibri"/>
          <w:sz w:val="28"/>
          <w:szCs w:val="28"/>
          <w:lang w:eastAsia="en-US"/>
        </w:rPr>
        <w:t>администрации</w:t>
      </w:r>
      <w:r w:rsidR="009E4EBB">
        <w:rPr>
          <w:rFonts w:eastAsia="Calibri"/>
          <w:sz w:val="28"/>
          <w:szCs w:val="28"/>
          <w:lang w:eastAsia="en-US"/>
        </w:rPr>
        <w:t xml:space="preserve"> Лебяжского городского поселения</w:t>
      </w:r>
      <w:r w:rsidR="00CC0A09">
        <w:rPr>
          <w:rFonts w:eastAsia="Calibri"/>
          <w:sz w:val="28"/>
          <w:szCs w:val="28"/>
          <w:lang w:eastAsia="en-US"/>
        </w:rPr>
        <w:t xml:space="preserve"> </w:t>
      </w:r>
      <w:r w:rsidR="008F5578" w:rsidRPr="008F5578">
        <w:rPr>
          <w:rFonts w:eastAsia="Calibri"/>
          <w:sz w:val="28"/>
          <w:szCs w:val="28"/>
          <w:lang w:eastAsia="en-US"/>
        </w:rPr>
        <w:t xml:space="preserve"> прилагается к годовому отчету</w:t>
      </w:r>
      <w:r w:rsidR="00CC0A09">
        <w:rPr>
          <w:rFonts w:eastAsia="Calibri"/>
          <w:sz w:val="28"/>
          <w:szCs w:val="28"/>
          <w:lang w:eastAsia="en-US"/>
        </w:rPr>
        <w:t xml:space="preserve"> об исполнении </w:t>
      </w:r>
      <w:r w:rsidR="008F5578" w:rsidRPr="008F5578">
        <w:rPr>
          <w:rFonts w:eastAsia="Calibri"/>
          <w:sz w:val="28"/>
          <w:szCs w:val="28"/>
          <w:lang w:eastAsia="en-US"/>
        </w:rPr>
        <w:t>бюджета</w:t>
      </w:r>
      <w:r w:rsidR="00CC0A09">
        <w:rPr>
          <w:rFonts w:eastAsia="Calibri"/>
          <w:sz w:val="28"/>
          <w:szCs w:val="28"/>
          <w:lang w:eastAsia="en-US"/>
        </w:rPr>
        <w:t xml:space="preserve"> поселения</w:t>
      </w:r>
      <w:r w:rsidR="008F5578" w:rsidRPr="008F5578">
        <w:rPr>
          <w:rFonts w:eastAsia="Calibri"/>
          <w:sz w:val="28"/>
          <w:szCs w:val="28"/>
          <w:lang w:eastAsia="en-US"/>
        </w:rPr>
        <w:t>.</w:t>
      </w:r>
    </w:p>
    <w:p w:rsidR="00CC0A09" w:rsidRPr="00277C26" w:rsidRDefault="00CC0A09" w:rsidP="00CC0A09">
      <w:pPr>
        <w:numPr>
          <w:ilvl w:val="0"/>
          <w:numId w:val="1"/>
        </w:numPr>
        <w:jc w:val="both"/>
        <w:rPr>
          <w:sz w:val="28"/>
          <w:szCs w:val="28"/>
        </w:rPr>
      </w:pPr>
      <w:r w:rsidRPr="00C9616A">
        <w:rPr>
          <w:b/>
          <w:sz w:val="28"/>
          <w:szCs w:val="28"/>
        </w:rPr>
        <w:t xml:space="preserve">Статью </w:t>
      </w:r>
      <w:r>
        <w:rPr>
          <w:b/>
          <w:sz w:val="28"/>
          <w:szCs w:val="28"/>
        </w:rPr>
        <w:t>3</w:t>
      </w:r>
      <w:r w:rsidRPr="00C9616A">
        <w:rPr>
          <w:b/>
          <w:sz w:val="28"/>
          <w:szCs w:val="28"/>
        </w:rPr>
        <w:t>3 Положения «</w:t>
      </w:r>
      <w:r>
        <w:rPr>
          <w:b/>
          <w:sz w:val="28"/>
          <w:szCs w:val="28"/>
        </w:rPr>
        <w:t>Исполнение бюджета поселения</w:t>
      </w:r>
      <w:r w:rsidRPr="00C9616A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читать в новой редакции следующего содержания:</w:t>
      </w:r>
    </w:p>
    <w:p w:rsidR="00CC0A09" w:rsidRPr="00D93143" w:rsidRDefault="00CC0A09" w:rsidP="00CC0A09">
      <w:pPr>
        <w:shd w:val="clear" w:color="auto" w:fill="FFFFFF"/>
        <w:ind w:left="60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 </w:t>
      </w:r>
      <w:r w:rsidRPr="00D93143">
        <w:rPr>
          <w:spacing w:val="2"/>
          <w:sz w:val="28"/>
          <w:szCs w:val="28"/>
        </w:rPr>
        <w:t xml:space="preserve">Организация исполнения бюджета поселения осуществляется </w:t>
      </w:r>
      <w:r>
        <w:rPr>
          <w:spacing w:val="2"/>
          <w:sz w:val="28"/>
          <w:szCs w:val="28"/>
        </w:rPr>
        <w:t xml:space="preserve">     </w:t>
      </w:r>
      <w:r w:rsidRPr="00D93143">
        <w:rPr>
          <w:spacing w:val="2"/>
          <w:sz w:val="28"/>
          <w:szCs w:val="28"/>
        </w:rPr>
        <w:t>администрацией поселения в установленном им порядке на основе сводной бюджетной росписи бюджета поселения и кассового плана.</w:t>
      </w:r>
    </w:p>
    <w:p w:rsidR="00CC0A09" w:rsidRPr="006C4D44" w:rsidRDefault="00CC0A09" w:rsidP="00CC0A09">
      <w:pPr>
        <w:shd w:val="clear" w:color="auto" w:fill="FFFFFF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ведение сводной росписи бюджета поселения и кассового плана осуществляется администрацией поселения в установленном ей порядке.</w:t>
      </w:r>
    </w:p>
    <w:p w:rsidR="008F5578" w:rsidRPr="008F5578" w:rsidRDefault="008F5578" w:rsidP="00CC0A09">
      <w:pPr>
        <w:ind w:left="360"/>
        <w:jc w:val="both"/>
        <w:rPr>
          <w:rFonts w:eastAsia="Calibri"/>
          <w:sz w:val="28"/>
          <w:szCs w:val="28"/>
          <w:lang w:eastAsia="en-US"/>
        </w:rPr>
      </w:pPr>
    </w:p>
    <w:sectPr w:rsidR="008F5578" w:rsidRPr="008F5578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E0D" w:rsidRDefault="00671E0D" w:rsidP="00C40100">
      <w:r>
        <w:separator/>
      </w:r>
    </w:p>
  </w:endnote>
  <w:endnote w:type="continuationSeparator" w:id="1">
    <w:p w:rsidR="00671E0D" w:rsidRDefault="00671E0D" w:rsidP="00C40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E0D" w:rsidRDefault="00671E0D" w:rsidP="00C40100">
      <w:r>
        <w:separator/>
      </w:r>
    </w:p>
  </w:footnote>
  <w:footnote w:type="continuationSeparator" w:id="1">
    <w:p w:rsidR="00671E0D" w:rsidRDefault="00671E0D" w:rsidP="00C401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0FBD"/>
    <w:multiLevelType w:val="hybridMultilevel"/>
    <w:tmpl w:val="1D3E4D56"/>
    <w:lvl w:ilvl="0" w:tplc="5276F94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B72AD4"/>
    <w:multiLevelType w:val="hybridMultilevel"/>
    <w:tmpl w:val="7C88E516"/>
    <w:lvl w:ilvl="0" w:tplc="4B1865CA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100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98A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3F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0D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4D44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AC3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578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4EBB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1F6C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10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0A0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43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84D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3BF1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0FCF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B7D69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00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40100"/>
    <w:pPr>
      <w:keepNext/>
      <w:tabs>
        <w:tab w:val="num" w:pos="0"/>
      </w:tabs>
      <w:suppressAutoHyphens/>
      <w:autoSpaceDE/>
      <w:autoSpaceDN/>
      <w:adjustRightInd/>
      <w:jc w:val="right"/>
      <w:outlineLvl w:val="1"/>
    </w:pPr>
    <w:rPr>
      <w:rFonts w:ascii="Arial" w:eastAsia="Verdana" w:hAnsi="Arial"/>
      <w:b/>
      <w:kern w:val="1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10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rsid w:val="00C4010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C40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C40100"/>
    <w:pPr>
      <w:suppressAutoHyphens/>
      <w:autoSpaceDE/>
      <w:autoSpaceDN/>
      <w:adjustRightInd/>
      <w:spacing w:after="120" w:line="480" w:lineRule="auto"/>
    </w:pPr>
    <w:rPr>
      <w:rFonts w:ascii="Arial" w:eastAsia="Verdana" w:hAnsi="Arial"/>
      <w:kern w:val="1"/>
      <w:szCs w:val="24"/>
      <w:lang w:eastAsia="zh-CN"/>
    </w:rPr>
  </w:style>
  <w:style w:type="character" w:customStyle="1" w:styleId="22">
    <w:name w:val="Основной текст 2 Знак"/>
    <w:basedOn w:val="a0"/>
    <w:link w:val="21"/>
    <w:uiPriority w:val="99"/>
    <w:rsid w:val="00C40100"/>
    <w:rPr>
      <w:rFonts w:ascii="Arial" w:eastAsia="Verdana" w:hAnsi="Arial" w:cs="Times New Roman"/>
      <w:kern w:val="1"/>
      <w:sz w:val="20"/>
      <w:szCs w:val="24"/>
      <w:lang w:eastAsia="zh-CN"/>
    </w:rPr>
  </w:style>
  <w:style w:type="paragraph" w:customStyle="1" w:styleId="ConsPlusNormal">
    <w:name w:val="ConsPlusNormal"/>
    <w:uiPriority w:val="99"/>
    <w:rsid w:val="00C4010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rmal (Web)"/>
    <w:basedOn w:val="a"/>
    <w:rsid w:val="00C401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401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0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C4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E043-879D-489B-A200-3FF4179F2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3</cp:revision>
  <dcterms:created xsi:type="dcterms:W3CDTF">2015-06-18T12:56:00Z</dcterms:created>
  <dcterms:modified xsi:type="dcterms:W3CDTF">2015-06-19T07:04:00Z</dcterms:modified>
</cp:coreProperties>
</file>